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581B" w14:textId="77777777" w:rsidR="00323458" w:rsidRDefault="00323458" w:rsidP="00DB0C3E">
      <w:pPr>
        <w:pStyle w:val="ANormal"/>
        <w:rPr>
          <w:noProof/>
        </w:rPr>
      </w:pPr>
    </w:p>
    <w:p w14:paraId="24E408B5" w14:textId="77777777" w:rsidR="00AC0D24" w:rsidRDefault="00AC0D24" w:rsidP="00DB0C3E">
      <w:pPr>
        <w:pStyle w:val="ANormal"/>
        <w:rPr>
          <w:noProof/>
        </w:rPr>
      </w:pPr>
    </w:p>
    <w:p w14:paraId="2FFEBC7D" w14:textId="77777777" w:rsidR="00AC0D24" w:rsidRDefault="00AC0D24" w:rsidP="00DB0C3E">
      <w:pPr>
        <w:pStyle w:val="ANormal"/>
        <w:rPr>
          <w:noProof/>
        </w:rPr>
      </w:pPr>
    </w:p>
    <w:p w14:paraId="266A693B" w14:textId="77777777" w:rsidR="00AC0D24" w:rsidRDefault="00AC0D24" w:rsidP="00DB0C3E">
      <w:pPr>
        <w:pStyle w:val="ANormal"/>
        <w:rPr>
          <w:noProof/>
        </w:rPr>
      </w:pPr>
    </w:p>
    <w:p w14:paraId="365F1A7F" w14:textId="77777777" w:rsidR="00AC0D24" w:rsidRDefault="00AC0D24" w:rsidP="00DB0C3E">
      <w:pPr>
        <w:pStyle w:val="ANormal"/>
        <w:rPr>
          <w:noProof/>
        </w:rPr>
      </w:pPr>
    </w:p>
    <w:p w14:paraId="7C4723CB" w14:textId="77777777" w:rsidR="00AC0D24" w:rsidRDefault="00AC0D24" w:rsidP="00DB0C3E">
      <w:pPr>
        <w:pStyle w:val="ANormal"/>
        <w:rPr>
          <w:noProof/>
        </w:rPr>
      </w:pPr>
    </w:p>
    <w:p w14:paraId="046E1C64" w14:textId="77777777" w:rsidR="00AC0D24" w:rsidRDefault="00AC0D24" w:rsidP="0028244C">
      <w:pPr>
        <w:pStyle w:val="ANormal"/>
        <w:ind w:left="0"/>
        <w:rPr>
          <w:noProof/>
        </w:rPr>
      </w:pPr>
    </w:p>
    <w:p w14:paraId="6FBEBDEC" w14:textId="371779BF" w:rsidR="00AC0D24" w:rsidRDefault="00AC0D24" w:rsidP="00AC0D24">
      <w:pPr>
        <w:pStyle w:val="ANaslov"/>
        <w:rPr>
          <w:noProof/>
        </w:rPr>
      </w:pPr>
      <w:r>
        <w:rPr>
          <w:noProof/>
        </w:rPr>
        <w:t>PRORAČUN OBČINE RENČE - VOGRSKO</w:t>
      </w:r>
    </w:p>
    <w:p w14:paraId="39BBBADA" w14:textId="0388ED2A" w:rsidR="00AC0D24" w:rsidRDefault="00AC0D24" w:rsidP="00AC0D24">
      <w:pPr>
        <w:pStyle w:val="ANaslov"/>
        <w:rPr>
          <w:noProof/>
        </w:rPr>
      </w:pPr>
      <w:r>
        <w:rPr>
          <w:noProof/>
        </w:rPr>
        <w:t>za leto 2026</w:t>
      </w:r>
    </w:p>
    <w:p w14:paraId="58A9527D" w14:textId="77777777" w:rsidR="0028244C" w:rsidRDefault="0028244C" w:rsidP="0028244C">
      <w:pPr>
        <w:jc w:val="center"/>
        <w:rPr>
          <w:sz w:val="32"/>
          <w:szCs w:val="32"/>
        </w:rPr>
      </w:pPr>
      <w:r>
        <w:rPr>
          <w:sz w:val="32"/>
          <w:szCs w:val="32"/>
        </w:rPr>
        <w:t>I</w:t>
      </w:r>
      <w:r w:rsidRPr="008621F4">
        <w:rPr>
          <w:sz w:val="32"/>
          <w:szCs w:val="32"/>
        </w:rPr>
        <w:t xml:space="preserve">II. </w:t>
      </w:r>
      <w:r>
        <w:rPr>
          <w:sz w:val="32"/>
          <w:szCs w:val="32"/>
        </w:rPr>
        <w:t>NRP</w:t>
      </w:r>
      <w:r w:rsidRPr="008621F4">
        <w:rPr>
          <w:sz w:val="32"/>
          <w:szCs w:val="32"/>
        </w:rPr>
        <w:t xml:space="preserve"> - OBRAZLOŽITVE </w:t>
      </w:r>
      <w:r>
        <w:rPr>
          <w:sz w:val="32"/>
          <w:szCs w:val="32"/>
        </w:rPr>
        <w:t>NAČRTA RAZVOJNIH PROGRAMOV</w:t>
      </w:r>
    </w:p>
    <w:p w14:paraId="7CC320AE" w14:textId="77777777" w:rsidR="00683985" w:rsidRDefault="00683985" w:rsidP="0028244C">
      <w:pPr>
        <w:jc w:val="center"/>
        <w:rPr>
          <w:sz w:val="32"/>
          <w:szCs w:val="32"/>
        </w:rPr>
      </w:pPr>
    </w:p>
    <w:p w14:paraId="2A508B88" w14:textId="77777777" w:rsidR="00683985" w:rsidRDefault="00683985" w:rsidP="0028244C">
      <w:pPr>
        <w:jc w:val="center"/>
        <w:rPr>
          <w:sz w:val="32"/>
          <w:szCs w:val="32"/>
        </w:rPr>
      </w:pPr>
    </w:p>
    <w:p w14:paraId="49B87534" w14:textId="77777777" w:rsidR="00683985" w:rsidRDefault="00683985" w:rsidP="0028244C">
      <w:pPr>
        <w:jc w:val="center"/>
        <w:rPr>
          <w:sz w:val="32"/>
          <w:szCs w:val="32"/>
        </w:rPr>
      </w:pPr>
    </w:p>
    <w:p w14:paraId="603D65B0" w14:textId="77777777" w:rsidR="00683985" w:rsidRDefault="00683985" w:rsidP="0028244C">
      <w:pPr>
        <w:jc w:val="center"/>
        <w:rPr>
          <w:sz w:val="32"/>
          <w:szCs w:val="32"/>
        </w:rPr>
      </w:pPr>
    </w:p>
    <w:p w14:paraId="098EA701" w14:textId="77777777" w:rsidR="00683985" w:rsidRDefault="00683985" w:rsidP="0028244C">
      <w:pPr>
        <w:jc w:val="center"/>
        <w:rPr>
          <w:sz w:val="32"/>
          <w:szCs w:val="32"/>
        </w:rPr>
      </w:pPr>
    </w:p>
    <w:p w14:paraId="4179C7DD" w14:textId="77777777" w:rsidR="00683985" w:rsidRDefault="00683985" w:rsidP="0028244C">
      <w:pPr>
        <w:jc w:val="center"/>
        <w:rPr>
          <w:sz w:val="32"/>
          <w:szCs w:val="32"/>
        </w:rPr>
      </w:pPr>
    </w:p>
    <w:p w14:paraId="19395BFC" w14:textId="77777777" w:rsidR="00683985" w:rsidRDefault="00683985" w:rsidP="0028244C">
      <w:pPr>
        <w:jc w:val="center"/>
        <w:rPr>
          <w:sz w:val="32"/>
          <w:szCs w:val="32"/>
        </w:rPr>
      </w:pPr>
    </w:p>
    <w:p w14:paraId="09D93117" w14:textId="5735FA34" w:rsidR="00683985" w:rsidRPr="00683985" w:rsidRDefault="00683985" w:rsidP="0028244C">
      <w:pPr>
        <w:jc w:val="center"/>
        <w:rPr>
          <w:sz w:val="24"/>
          <w:szCs w:val="24"/>
        </w:rPr>
      </w:pPr>
      <w:r w:rsidRPr="00683985">
        <w:rPr>
          <w:sz w:val="24"/>
          <w:szCs w:val="24"/>
        </w:rPr>
        <w:t>November 2025</w:t>
      </w:r>
    </w:p>
    <w:p w14:paraId="188F80FD" w14:textId="3E0630E9" w:rsidR="0028244C" w:rsidRPr="008621F4" w:rsidRDefault="00AC0D24" w:rsidP="0028244C">
      <w:pPr>
        <w:jc w:val="center"/>
        <w:rPr>
          <w:sz w:val="32"/>
          <w:szCs w:val="32"/>
        </w:rPr>
      </w:pPr>
      <w:r>
        <w:br w:type="page"/>
      </w:r>
    </w:p>
    <w:p w14:paraId="74FEC4CA" w14:textId="545438CF" w:rsidR="00AC0D24" w:rsidRDefault="00AC0D24">
      <w:pPr>
        <w:overflowPunct/>
        <w:autoSpaceDE/>
        <w:autoSpaceDN/>
        <w:adjustRightInd/>
        <w:spacing w:before="0" w:after="0"/>
        <w:ind w:left="0"/>
        <w:textAlignment w:val="auto"/>
      </w:pPr>
    </w:p>
    <w:p w14:paraId="162871FB" w14:textId="77777777" w:rsidR="00AC0D24" w:rsidRDefault="00AC0D24" w:rsidP="00AC0D24"/>
    <w:p w14:paraId="07550D39" w14:textId="77777777" w:rsidR="00AC0D24" w:rsidRDefault="00AC0D24" w:rsidP="00AC0D24"/>
    <w:p w14:paraId="56AAAB67" w14:textId="77777777" w:rsidR="00AC0D24" w:rsidRDefault="00AC0D24" w:rsidP="00AC0D24"/>
    <w:p w14:paraId="4A4428B3" w14:textId="77777777" w:rsidR="00AC0D24" w:rsidRDefault="00AC0D24" w:rsidP="00AC0D24"/>
    <w:p w14:paraId="52C995BD" w14:textId="77777777" w:rsidR="00AC0D24" w:rsidRDefault="00AC0D24" w:rsidP="00AC0D24"/>
    <w:p w14:paraId="128548F4" w14:textId="77777777" w:rsidR="00AC0D24" w:rsidRDefault="00AC0D24" w:rsidP="00AC0D24"/>
    <w:p w14:paraId="7566865C" w14:textId="77777777" w:rsidR="00AC0D24" w:rsidRDefault="00AC0D24" w:rsidP="00AC0D24"/>
    <w:p w14:paraId="452BD1FE" w14:textId="77777777" w:rsidR="00AC0D24" w:rsidRDefault="00AC0D24" w:rsidP="00AC0D24"/>
    <w:p w14:paraId="255BEA0D" w14:textId="77777777" w:rsidR="00AC0D24" w:rsidRDefault="00AC0D24" w:rsidP="00AC0D24"/>
    <w:p w14:paraId="656FE1BF" w14:textId="77777777" w:rsidR="00AC0D24" w:rsidRDefault="00AC0D24" w:rsidP="00AC0D24"/>
    <w:p w14:paraId="401C4935" w14:textId="18313A84" w:rsidR="00AC0D24" w:rsidRDefault="00AC0D24" w:rsidP="00AC0D24">
      <w:pPr>
        <w:pStyle w:val="ANaslov"/>
      </w:pPr>
      <w:r>
        <w:t>III. NAČRT RAZVOJNIH PROGRAMOV</w:t>
      </w:r>
    </w:p>
    <w:p w14:paraId="675F0734" w14:textId="43A451AC" w:rsidR="00AC0D24" w:rsidRDefault="00AC0D24">
      <w:pPr>
        <w:overflowPunct/>
        <w:autoSpaceDE/>
        <w:autoSpaceDN/>
        <w:adjustRightInd/>
        <w:spacing w:before="0" w:after="0"/>
        <w:ind w:left="0"/>
        <w:textAlignment w:val="auto"/>
      </w:pPr>
      <w:r>
        <w:br w:type="page"/>
      </w:r>
    </w:p>
    <w:p w14:paraId="11DE1006" w14:textId="0F19762C" w:rsidR="00AC0D24" w:rsidRDefault="00AC0D24" w:rsidP="00AC0D24">
      <w:pPr>
        <w:pStyle w:val="AHeading1"/>
      </w:pPr>
      <w:r>
        <w:lastRenderedPageBreak/>
        <w:t>III. NAČRT RAZVOJNIH PROGRAMOV</w:t>
      </w:r>
    </w:p>
    <w:p w14:paraId="00109D86" w14:textId="1877DDBF" w:rsidR="00AC0D24" w:rsidRDefault="00AC0D24" w:rsidP="00AC0D24">
      <w:pPr>
        <w:pStyle w:val="AHeading3"/>
        <w:jc w:val="both"/>
      </w:pPr>
      <w:r>
        <w:t>OB201-09-0004 Nakup opreme upravnih prostorov in SOU</w:t>
      </w:r>
    </w:p>
    <w:p w14:paraId="345FD891" w14:textId="5C0413DB" w:rsidR="00AC0D24" w:rsidRDefault="00AC0D24" w:rsidP="00AC0D24">
      <w:pPr>
        <w:pStyle w:val="Heading11"/>
      </w:pPr>
      <w:r>
        <w:t>Namen in cilj</w:t>
      </w:r>
    </w:p>
    <w:p w14:paraId="33B05DCD" w14:textId="100B4E0D" w:rsidR="00AC0D24" w:rsidRDefault="00AC0D24" w:rsidP="00AC0D24">
      <w:pPr>
        <w:pStyle w:val="ANormal"/>
        <w:jc w:val="both"/>
      </w:pPr>
      <w:r>
        <w:t>Postavka vključuje sredstva za nakup potrebnega pisarniškega pohištva, računalniške in programske opreme za delovanje občinske uprave. PP 06004010 PP 06004030 PP 06004040 PP 06003060 PP 06003070</w:t>
      </w:r>
    </w:p>
    <w:p w14:paraId="432A180A" w14:textId="40E91046" w:rsidR="00AC0D24" w:rsidRDefault="00AC0D24" w:rsidP="00AC0D24">
      <w:pPr>
        <w:pStyle w:val="Heading11"/>
      </w:pPr>
      <w:r>
        <w:t>Stanje projekta</w:t>
      </w:r>
    </w:p>
    <w:p w14:paraId="6099FBA0" w14:textId="0E5717B9" w:rsidR="00AC0D24" w:rsidRDefault="00AC0D24" w:rsidP="00AC0D24">
      <w:pPr>
        <w:pStyle w:val="ANormal"/>
        <w:jc w:val="both"/>
      </w:pPr>
      <w:r>
        <w:t>Dejavnosti v okviru projekta so v izvajanju.</w:t>
      </w:r>
    </w:p>
    <w:p w14:paraId="30CFCF86" w14:textId="2F590A98" w:rsidR="00AC0D24" w:rsidRDefault="00AC0D24" w:rsidP="00AC0D24">
      <w:pPr>
        <w:pStyle w:val="AHeading3"/>
      </w:pPr>
      <w:r>
        <w:t>OB201-09-0005 Oprema civilne zaščite</w:t>
      </w:r>
    </w:p>
    <w:p w14:paraId="1B9F7CC2" w14:textId="5081ED27" w:rsidR="00AC0D24" w:rsidRDefault="00AC0D24" w:rsidP="00AC0D24">
      <w:pPr>
        <w:pStyle w:val="Heading11"/>
      </w:pPr>
      <w:r>
        <w:t>Namen in cilj</w:t>
      </w:r>
    </w:p>
    <w:p w14:paraId="2AA7AFC4" w14:textId="7E0EAEF7" w:rsidR="00AC0D24" w:rsidRDefault="00AC0D24" w:rsidP="00AC0D24">
      <w:pPr>
        <w:pStyle w:val="ANormal"/>
        <w:jc w:val="both"/>
      </w:pPr>
      <w:r>
        <w:t>Sredstva so namenjena nabavi opreme za področja prve pomoči, logistike, intervencije in drugo. PP 07001010</w:t>
      </w:r>
    </w:p>
    <w:p w14:paraId="0C936316" w14:textId="0D4D00E3" w:rsidR="00AC0D24" w:rsidRDefault="00AC0D24" w:rsidP="00AC0D24">
      <w:pPr>
        <w:pStyle w:val="Heading11"/>
      </w:pPr>
      <w:r>
        <w:t>Stanje projekta</w:t>
      </w:r>
    </w:p>
    <w:p w14:paraId="34FC27E5" w14:textId="48935821" w:rsidR="00AC0D24" w:rsidRDefault="00AC0D24" w:rsidP="00AC0D24">
      <w:pPr>
        <w:pStyle w:val="ANormal"/>
        <w:jc w:val="both"/>
      </w:pPr>
      <w:r>
        <w:t>Projekt je v izvajanju.</w:t>
      </w:r>
    </w:p>
    <w:p w14:paraId="7FB29617" w14:textId="0134EF70" w:rsidR="00AC0D24" w:rsidRDefault="00AC0D24" w:rsidP="00AC0D24">
      <w:pPr>
        <w:pStyle w:val="AHeading3"/>
        <w:jc w:val="both"/>
      </w:pPr>
      <w:r>
        <w:t>OB201-09-0006 Nabava gasilskih vozil in gasilske zaščitne opreme</w:t>
      </w:r>
    </w:p>
    <w:p w14:paraId="2D8FCBCB" w14:textId="0089FED2" w:rsidR="00AC0D24" w:rsidRDefault="00AC0D24" w:rsidP="00AC0D24">
      <w:pPr>
        <w:pStyle w:val="Heading11"/>
      </w:pPr>
      <w:r>
        <w:t>Namen in cilj</w:t>
      </w:r>
    </w:p>
    <w:p w14:paraId="56510B11" w14:textId="7E226E61" w:rsidR="00AC0D24" w:rsidRDefault="00AC0D24" w:rsidP="00AC0D24">
      <w:pPr>
        <w:pStyle w:val="ANormal"/>
        <w:jc w:val="both"/>
      </w:pPr>
      <w:r>
        <w:t>Nabava opreme za Javni zavod gasilci Nova Gorica in nabava opreme za PGD Renče-Vogrsko. PP 07002040 PP 07002043 PP 07002050 PP 07002051</w:t>
      </w:r>
    </w:p>
    <w:p w14:paraId="0DC7856D" w14:textId="3A565DE5" w:rsidR="00AC0D24" w:rsidRDefault="00AC0D24" w:rsidP="00AC0D24">
      <w:pPr>
        <w:pStyle w:val="Heading11"/>
      </w:pPr>
      <w:r>
        <w:t>Stanje projekta</w:t>
      </w:r>
    </w:p>
    <w:p w14:paraId="6F556537" w14:textId="3A18D050" w:rsidR="00AC0D24" w:rsidRDefault="00AC0D24" w:rsidP="00AC0D24">
      <w:pPr>
        <w:pStyle w:val="ANormal"/>
        <w:jc w:val="both"/>
      </w:pPr>
      <w:r>
        <w:t>Projekt je v izvajanju</w:t>
      </w:r>
    </w:p>
    <w:p w14:paraId="41BF80B2" w14:textId="6AB8F5DE" w:rsidR="00AC0D24" w:rsidRDefault="00AC0D24" w:rsidP="000A57F3">
      <w:pPr>
        <w:pStyle w:val="AHeading3"/>
        <w:jc w:val="both"/>
      </w:pPr>
      <w:r>
        <w:t>OB201-09-0007 Podpore za prestrukt. in prenovo kmet.proizv.</w:t>
      </w:r>
    </w:p>
    <w:p w14:paraId="7917116E" w14:textId="0504971C" w:rsidR="00AC0D24" w:rsidRDefault="00AC0D24" w:rsidP="00AC0D24">
      <w:pPr>
        <w:pStyle w:val="Heading11"/>
      </w:pPr>
      <w:r>
        <w:t>Namen in cilj</w:t>
      </w:r>
    </w:p>
    <w:p w14:paraId="6F7370F0" w14:textId="3AC0AC56" w:rsidR="00AC0D24" w:rsidRDefault="00AC0D24" w:rsidP="00AC0D24">
      <w:pPr>
        <w:pStyle w:val="ANormal"/>
        <w:jc w:val="both"/>
      </w:pPr>
      <w:r>
        <w:t>Pomoči za kmetijske programe in investicije, za pospeševanje strukturnih sprememb in usmerjanje razvojne naložbene dejavnosti v kmetijstvu. PP 11001010</w:t>
      </w:r>
    </w:p>
    <w:p w14:paraId="7872FB0A" w14:textId="6E15B7D3" w:rsidR="00AC0D24" w:rsidRDefault="00AC0D24" w:rsidP="00AC0D24">
      <w:pPr>
        <w:pStyle w:val="Heading11"/>
      </w:pPr>
      <w:r>
        <w:t>Stanje projekta</w:t>
      </w:r>
    </w:p>
    <w:p w14:paraId="179D53BA" w14:textId="09A1B7E0" w:rsidR="00AC0D24" w:rsidRDefault="00AC0D24" w:rsidP="00AC0D24">
      <w:pPr>
        <w:pStyle w:val="ANormal"/>
        <w:jc w:val="both"/>
      </w:pPr>
      <w:r>
        <w:t>Projekt je v izvajanju.</w:t>
      </w:r>
    </w:p>
    <w:p w14:paraId="59247D77" w14:textId="67EE27F4" w:rsidR="00AC0D24" w:rsidRDefault="00AC0D24" w:rsidP="00AC0D24">
      <w:pPr>
        <w:pStyle w:val="AHeading3"/>
      </w:pPr>
      <w:r>
        <w:t>OB201-09-0008 Obvoznica Volčja Draga-Bazara</w:t>
      </w:r>
    </w:p>
    <w:p w14:paraId="59486DD3" w14:textId="4AAA2EF0" w:rsidR="00AC0D24" w:rsidRDefault="00AC0D24" w:rsidP="00AC0D24">
      <w:pPr>
        <w:pStyle w:val="Heading11"/>
      </w:pPr>
      <w:r>
        <w:t>Namen in cilj</w:t>
      </w:r>
    </w:p>
    <w:p w14:paraId="5160DDD5" w14:textId="0C2B22E7" w:rsidR="00AC0D24" w:rsidRDefault="00AC0D24" w:rsidP="00AC0D24">
      <w:pPr>
        <w:pStyle w:val="ANormal"/>
        <w:jc w:val="both"/>
      </w:pPr>
      <w:r>
        <w:t>Priprava investicijske in projektne dokumentacije ter odkupa potrebnih zemljišč. Izdelan je projekt PZI za fazo I.</w:t>
      </w:r>
    </w:p>
    <w:p w14:paraId="44D438AA" w14:textId="1C8EBABC" w:rsidR="00AC0D24" w:rsidRDefault="00AC0D24" w:rsidP="00AC0D24">
      <w:pPr>
        <w:pStyle w:val="Heading11"/>
      </w:pPr>
      <w:r>
        <w:lastRenderedPageBreak/>
        <w:t>Stanje projekta</w:t>
      </w:r>
    </w:p>
    <w:p w14:paraId="1E3FCAEB" w14:textId="1058668D" w:rsidR="00AC0D24" w:rsidRDefault="00AC0D24" w:rsidP="00AC0D24">
      <w:pPr>
        <w:pStyle w:val="ANormal"/>
        <w:jc w:val="both"/>
      </w:pPr>
      <w:r>
        <w:t>Projekt je v pripravi</w:t>
      </w:r>
    </w:p>
    <w:p w14:paraId="618CC2A3" w14:textId="77777777" w:rsidR="001D1824" w:rsidRDefault="001D1824" w:rsidP="00AC0D24">
      <w:pPr>
        <w:pStyle w:val="ANormal"/>
        <w:jc w:val="both"/>
      </w:pPr>
    </w:p>
    <w:p w14:paraId="0FE4173F" w14:textId="77777777" w:rsidR="001D1824" w:rsidRDefault="001D1824" w:rsidP="001D1824">
      <w:pPr>
        <w:pStyle w:val="AHeading3"/>
        <w:jc w:val="both"/>
      </w:pPr>
      <w:r>
        <w:t>OB201-09-0019 Upravljanje in vzdrževanje javne razsvetljave</w:t>
      </w:r>
    </w:p>
    <w:p w14:paraId="3C5C8056" w14:textId="77777777" w:rsidR="001D1824" w:rsidRDefault="001D1824" w:rsidP="001D1824">
      <w:pPr>
        <w:pStyle w:val="Heading11"/>
      </w:pPr>
      <w:r>
        <w:t>Namen in cilj</w:t>
      </w:r>
    </w:p>
    <w:p w14:paraId="43B442C7" w14:textId="77777777" w:rsidR="001D1824" w:rsidRDefault="001D1824" w:rsidP="001D1824">
      <w:pPr>
        <w:pStyle w:val="ANormal"/>
        <w:jc w:val="both"/>
      </w:pPr>
      <w:r>
        <w:t>Izboljšava in dograditev javne razsvetljave (JR) v vseh zaselkih v občini.</w:t>
      </w:r>
    </w:p>
    <w:p w14:paraId="07F06FC3" w14:textId="77777777" w:rsidR="001D1824" w:rsidRDefault="001D1824" w:rsidP="001D1824">
      <w:pPr>
        <w:pStyle w:val="Heading11"/>
      </w:pPr>
      <w:r>
        <w:t>Stanje projekta</w:t>
      </w:r>
    </w:p>
    <w:p w14:paraId="4C334416" w14:textId="4058F11E" w:rsidR="001D1824" w:rsidRDefault="001D1824" w:rsidP="0080283F">
      <w:pPr>
        <w:pStyle w:val="ANormal"/>
        <w:jc w:val="both"/>
      </w:pPr>
      <w:r>
        <w:t>Projekt je v izvajanju.</w:t>
      </w:r>
    </w:p>
    <w:p w14:paraId="40838076" w14:textId="77777777" w:rsidR="001D1824" w:rsidRDefault="001D1824" w:rsidP="00AC0D24">
      <w:pPr>
        <w:pStyle w:val="ANormal"/>
        <w:jc w:val="both"/>
      </w:pPr>
    </w:p>
    <w:p w14:paraId="2F23F8C0" w14:textId="120AB964" w:rsidR="00AC0D24" w:rsidRDefault="00AC0D24" w:rsidP="00AC0D24">
      <w:pPr>
        <w:pStyle w:val="AHeading3"/>
      </w:pPr>
      <w:r>
        <w:t>OB201-09-0025 Investicije v športne objekte</w:t>
      </w:r>
    </w:p>
    <w:p w14:paraId="2D0C1ACF" w14:textId="446D4E6A" w:rsidR="00AC0D24" w:rsidRDefault="00AC0D24" w:rsidP="00AC0D24">
      <w:pPr>
        <w:pStyle w:val="Heading11"/>
      </w:pPr>
      <w:r>
        <w:t>Namen in cilj</w:t>
      </w:r>
    </w:p>
    <w:p w14:paraId="5953158D" w14:textId="636EA9B2" w:rsidR="00AC0D24" w:rsidRDefault="00AC0D24" w:rsidP="00AC0D24">
      <w:pPr>
        <w:pStyle w:val="ANormal"/>
        <w:jc w:val="both"/>
      </w:pPr>
      <w:r>
        <w:t>Sredstva za tekoče in investicijsko vzdrževanje športnih objektov.</w:t>
      </w:r>
    </w:p>
    <w:p w14:paraId="36E42D8A" w14:textId="6AB3CCD0" w:rsidR="00AC0D24" w:rsidRDefault="00AC0D24" w:rsidP="00AC0D24">
      <w:pPr>
        <w:pStyle w:val="Heading11"/>
      </w:pPr>
      <w:r>
        <w:t>Stanje projekta</w:t>
      </w:r>
    </w:p>
    <w:p w14:paraId="40F1C0CA" w14:textId="157DE1EC" w:rsidR="00AC0D24" w:rsidRDefault="00AC0D24" w:rsidP="00AC0D24">
      <w:pPr>
        <w:pStyle w:val="ANormal"/>
        <w:jc w:val="both"/>
      </w:pPr>
      <w:r>
        <w:t>Projekt je v izvajanju. PP 18009040</w:t>
      </w:r>
    </w:p>
    <w:p w14:paraId="4DE3C9B1" w14:textId="36BD6704" w:rsidR="00AC0D24" w:rsidRDefault="00AC0D24" w:rsidP="00AC0D24">
      <w:pPr>
        <w:pStyle w:val="AHeading3"/>
      </w:pPr>
      <w:r>
        <w:t>OB201-10-0009 Ureditev pokopališča Vogrsko</w:t>
      </w:r>
    </w:p>
    <w:p w14:paraId="12F0E169" w14:textId="3E042A5F" w:rsidR="00AC0D24" w:rsidRDefault="00AC0D24" w:rsidP="00AC0D24">
      <w:pPr>
        <w:pStyle w:val="Heading11"/>
      </w:pPr>
      <w:r>
        <w:t>Namen in cilj</w:t>
      </w:r>
    </w:p>
    <w:p w14:paraId="156D8FFF" w14:textId="7437786F" w:rsidR="00AC0D24" w:rsidRDefault="00AC0D24" w:rsidP="00AC0D24">
      <w:pPr>
        <w:pStyle w:val="ANormal"/>
        <w:jc w:val="both"/>
      </w:pPr>
      <w:r>
        <w:t>Na pokopališču Vogrsko se načrtuje ureditev nadstreška pri mrliški vežici na Vogrskem. Idejni osnutek je že izdelan, načrtuje se pripravo DGD ter tudi prvo fazo gradnje. Postavitev je potrebna, saj v primeru slabega vremena udeleženci pogreba nimajo zavetja.</w:t>
      </w:r>
    </w:p>
    <w:p w14:paraId="14A90F24" w14:textId="34B6A3C2" w:rsidR="00AC0D24" w:rsidRDefault="00AC0D24" w:rsidP="00AC0D24">
      <w:pPr>
        <w:pStyle w:val="Heading11"/>
      </w:pPr>
      <w:r>
        <w:t>Stanje projekta</w:t>
      </w:r>
    </w:p>
    <w:p w14:paraId="05F9900E" w14:textId="521816DE" w:rsidR="00AC0D24" w:rsidRDefault="00AC0D24" w:rsidP="00AC0D24">
      <w:pPr>
        <w:pStyle w:val="ANormal"/>
        <w:jc w:val="both"/>
      </w:pPr>
      <w:r>
        <w:t>Projekt je v pripravi. PP 16003050</w:t>
      </w:r>
    </w:p>
    <w:p w14:paraId="7A61DA3E" w14:textId="16FE7B02" w:rsidR="00AC0D24" w:rsidRDefault="00AC0D24" w:rsidP="000A57F3">
      <w:pPr>
        <w:pStyle w:val="AHeading3"/>
        <w:jc w:val="both"/>
      </w:pPr>
      <w:r>
        <w:t>OB201-10-0014 Gradnja in vzdrževanje ekoloških otokov</w:t>
      </w:r>
    </w:p>
    <w:p w14:paraId="0FE6F584" w14:textId="2A6579BC" w:rsidR="00AC0D24" w:rsidRDefault="00AC0D24" w:rsidP="00AC0D24">
      <w:pPr>
        <w:pStyle w:val="Heading11"/>
      </w:pPr>
      <w:r>
        <w:t>Namen in cilj</w:t>
      </w:r>
    </w:p>
    <w:p w14:paraId="068B912E" w14:textId="334D5273" w:rsidR="00AC0D24" w:rsidRDefault="00AC0D24" w:rsidP="00AC0D24">
      <w:pPr>
        <w:pStyle w:val="ANormal"/>
        <w:jc w:val="both"/>
      </w:pPr>
      <w:r>
        <w:t>Sredstva namenjena gradnji in vzdrževanju ekoloških otokov v občini. PP 15001030</w:t>
      </w:r>
    </w:p>
    <w:p w14:paraId="77138635" w14:textId="4310896D" w:rsidR="00AC0D24" w:rsidRDefault="00AC0D24" w:rsidP="00AC0D24">
      <w:pPr>
        <w:pStyle w:val="Heading11"/>
      </w:pPr>
      <w:r>
        <w:t>Stanje projekta</w:t>
      </w:r>
    </w:p>
    <w:p w14:paraId="600B64C0" w14:textId="30250F2A" w:rsidR="00AC0D24" w:rsidRDefault="00AC0D24" w:rsidP="00AC0D24">
      <w:pPr>
        <w:pStyle w:val="ANormal"/>
        <w:jc w:val="both"/>
      </w:pPr>
      <w:r>
        <w:t>Projekt je v izvajanju.</w:t>
      </w:r>
    </w:p>
    <w:p w14:paraId="208F8133" w14:textId="3C5C402B" w:rsidR="00AC0D24" w:rsidRDefault="00AC0D24" w:rsidP="00AC0D24">
      <w:pPr>
        <w:pStyle w:val="AHeading3"/>
      </w:pPr>
      <w:r>
        <w:t>OB201-10-0018 Nakup zemljišč</w:t>
      </w:r>
    </w:p>
    <w:p w14:paraId="0D16895F" w14:textId="34A0BAD5" w:rsidR="00AC0D24" w:rsidRDefault="00AC0D24" w:rsidP="00AC0D24">
      <w:pPr>
        <w:pStyle w:val="Heading11"/>
      </w:pPr>
      <w:r>
        <w:t>Namen in cilj</w:t>
      </w:r>
    </w:p>
    <w:p w14:paraId="60D8B3FD" w14:textId="747DDC5B" w:rsidR="00AC0D24" w:rsidRDefault="00AC0D24" w:rsidP="00AC0D24">
      <w:pPr>
        <w:pStyle w:val="ANormal"/>
        <w:jc w:val="both"/>
      </w:pPr>
      <w:r>
        <w:t>Nakup zemljišč za ureditev zemljiškoknjižnih stanj. PP 16009010</w:t>
      </w:r>
    </w:p>
    <w:p w14:paraId="6B2BB201" w14:textId="0658B0E0" w:rsidR="00AC0D24" w:rsidRDefault="00AC0D24" w:rsidP="00AC0D24">
      <w:pPr>
        <w:pStyle w:val="Heading11"/>
      </w:pPr>
      <w:r>
        <w:t>Stanje projekta</w:t>
      </w:r>
    </w:p>
    <w:p w14:paraId="1E6163F9" w14:textId="194510AA" w:rsidR="00AC0D24" w:rsidRDefault="00AC0D24" w:rsidP="00AC0D24">
      <w:pPr>
        <w:pStyle w:val="ANormal"/>
        <w:jc w:val="both"/>
      </w:pPr>
      <w:r>
        <w:t>Projekt je v izvajanju.</w:t>
      </w:r>
    </w:p>
    <w:p w14:paraId="6954F9D1" w14:textId="7C00B511" w:rsidR="00AC0D24" w:rsidRDefault="00AC0D24" w:rsidP="00AC0D24">
      <w:pPr>
        <w:pStyle w:val="AHeading3"/>
      </w:pPr>
      <w:r>
        <w:lastRenderedPageBreak/>
        <w:t>OB201-10-0019 Sofinanciranje investicijskih del v cerkvi</w:t>
      </w:r>
    </w:p>
    <w:p w14:paraId="2BC99336" w14:textId="6F21463F" w:rsidR="00AC0D24" w:rsidRDefault="00AC0D24" w:rsidP="00AC0D24">
      <w:pPr>
        <w:pStyle w:val="Heading11"/>
      </w:pPr>
      <w:r>
        <w:t>Namen in cilj</w:t>
      </w:r>
    </w:p>
    <w:p w14:paraId="29DE9472" w14:textId="77777777" w:rsidR="00AC0D24" w:rsidRDefault="00AC0D24" w:rsidP="00AC0D24">
      <w:pPr>
        <w:pStyle w:val="ANormal"/>
        <w:jc w:val="both"/>
      </w:pPr>
      <w:r>
        <w:t>Stroški zunanjega urejanja cerkva v vseh treh KS.</w:t>
      </w:r>
    </w:p>
    <w:p w14:paraId="50C5DE61" w14:textId="5AF19342" w:rsidR="00AC0D24" w:rsidRDefault="00AC0D24" w:rsidP="00AC0D24">
      <w:pPr>
        <w:pStyle w:val="ANormal"/>
        <w:jc w:val="both"/>
      </w:pPr>
      <w:r>
        <w:t>PP 18007010</w:t>
      </w:r>
    </w:p>
    <w:p w14:paraId="41FDA899" w14:textId="3B39BD4A" w:rsidR="00AC0D24" w:rsidRDefault="00AC0D24" w:rsidP="00AC0D24">
      <w:pPr>
        <w:pStyle w:val="Heading11"/>
      </w:pPr>
      <w:r>
        <w:t>Stanje projekta</w:t>
      </w:r>
    </w:p>
    <w:p w14:paraId="2516D758" w14:textId="785020E9" w:rsidR="00AC0D24" w:rsidRDefault="00AC0D24" w:rsidP="00AC0D24">
      <w:pPr>
        <w:pStyle w:val="ANormal"/>
        <w:jc w:val="both"/>
      </w:pPr>
      <w:r>
        <w:t>Projekt je v izvajanju.</w:t>
      </w:r>
    </w:p>
    <w:p w14:paraId="1311C43D" w14:textId="2BA220D8" w:rsidR="00AC0D24" w:rsidRDefault="00AC0D24" w:rsidP="00AC0D24">
      <w:pPr>
        <w:pStyle w:val="AHeading3"/>
      </w:pPr>
      <w:r>
        <w:t>OB201-10-0025 KS Vogrsko (oprema)</w:t>
      </w:r>
    </w:p>
    <w:p w14:paraId="001B15EB" w14:textId="2A24772B" w:rsidR="00AC0D24" w:rsidRDefault="00AC0D24" w:rsidP="00AC0D24">
      <w:pPr>
        <w:pStyle w:val="Heading11"/>
      </w:pPr>
      <w:r>
        <w:t>Namen in cilj</w:t>
      </w:r>
    </w:p>
    <w:p w14:paraId="17C273D2" w14:textId="19E1EE0C" w:rsidR="00AC0D24" w:rsidRDefault="00AC0D24" w:rsidP="00AC0D24">
      <w:pPr>
        <w:pStyle w:val="ANormal"/>
        <w:jc w:val="both"/>
      </w:pPr>
      <w:r>
        <w:t>Postavka je v finančnem načrtu KS Vogrsko.</w:t>
      </w:r>
    </w:p>
    <w:p w14:paraId="495ECDA7" w14:textId="55045CA7" w:rsidR="00AC0D24" w:rsidRDefault="00AC0D24" w:rsidP="00AC0D24">
      <w:pPr>
        <w:pStyle w:val="Heading11"/>
      </w:pPr>
      <w:r>
        <w:t>Stanje projekta</w:t>
      </w:r>
    </w:p>
    <w:p w14:paraId="35DF2D5A" w14:textId="4DDBB3A8" w:rsidR="00AC0D24" w:rsidRDefault="00AC0D24" w:rsidP="00AC0D24">
      <w:pPr>
        <w:pStyle w:val="ANormal"/>
        <w:jc w:val="both"/>
      </w:pPr>
      <w:r>
        <w:t>V izvajanju</w:t>
      </w:r>
    </w:p>
    <w:p w14:paraId="7D41446C" w14:textId="4BEAEC6E" w:rsidR="00AC0D24" w:rsidRDefault="00AC0D24" w:rsidP="00AC0D24">
      <w:pPr>
        <w:pStyle w:val="AHeading3"/>
      </w:pPr>
      <w:r>
        <w:t>OB201-10-0028 KS Renče (oprema)</w:t>
      </w:r>
    </w:p>
    <w:p w14:paraId="6E79FEA5" w14:textId="592AE22C" w:rsidR="00AC0D24" w:rsidRDefault="00AC0D24" w:rsidP="00AC0D24">
      <w:pPr>
        <w:pStyle w:val="Heading11"/>
      </w:pPr>
      <w:r>
        <w:t>Namen in cilj</w:t>
      </w:r>
    </w:p>
    <w:p w14:paraId="1E4B6688" w14:textId="4DA93D1B" w:rsidR="00AC0D24" w:rsidRDefault="00AC0D24" w:rsidP="00AC0D24">
      <w:pPr>
        <w:pStyle w:val="ANormal"/>
        <w:jc w:val="both"/>
      </w:pPr>
      <w:r>
        <w:t>Postavka je v načrtu KS Renče.</w:t>
      </w:r>
    </w:p>
    <w:p w14:paraId="6344900D" w14:textId="5857210E" w:rsidR="00AC0D24" w:rsidRDefault="00AC0D24" w:rsidP="00AC0D24">
      <w:pPr>
        <w:pStyle w:val="Heading11"/>
      </w:pPr>
      <w:r>
        <w:t>Stanje projekta</w:t>
      </w:r>
    </w:p>
    <w:p w14:paraId="7A411B5F" w14:textId="2EC41694" w:rsidR="00AC0D24" w:rsidRDefault="00AC0D24" w:rsidP="00AC0D24">
      <w:pPr>
        <w:pStyle w:val="ANormal"/>
        <w:jc w:val="both"/>
      </w:pPr>
      <w:r>
        <w:t>V izvajanju.</w:t>
      </w:r>
    </w:p>
    <w:p w14:paraId="10D2D4B5" w14:textId="0336DB94" w:rsidR="00AC0D24" w:rsidRDefault="00AC0D24" w:rsidP="00AC0D24">
      <w:pPr>
        <w:pStyle w:val="AHeading3"/>
      </w:pPr>
      <w:r>
        <w:t>OB201-10-0031 KS Bukovica-VD (oprema)</w:t>
      </w:r>
    </w:p>
    <w:p w14:paraId="10C316DD" w14:textId="2750CA85" w:rsidR="00AC0D24" w:rsidRDefault="00AC0D24" w:rsidP="00AC0D24">
      <w:pPr>
        <w:pStyle w:val="Heading11"/>
      </w:pPr>
      <w:r>
        <w:t>Namen in cilj</w:t>
      </w:r>
    </w:p>
    <w:p w14:paraId="07E6AFA3" w14:textId="37ECB437" w:rsidR="00AC0D24" w:rsidRDefault="00AC0D24" w:rsidP="00AC0D24">
      <w:pPr>
        <w:pStyle w:val="ANormal"/>
        <w:jc w:val="both"/>
      </w:pPr>
      <w:r>
        <w:t>Postavka je načrtovana v finančnem načrtu KS Bukovica-Volčja Draga. PP 06002001</w:t>
      </w:r>
    </w:p>
    <w:p w14:paraId="09533516" w14:textId="5828377A" w:rsidR="00AC0D24" w:rsidRDefault="00AC0D24" w:rsidP="00AC0D24">
      <w:pPr>
        <w:pStyle w:val="Heading11"/>
      </w:pPr>
      <w:r>
        <w:t>Stanje projekta</w:t>
      </w:r>
    </w:p>
    <w:p w14:paraId="058E2038" w14:textId="3876A59D" w:rsidR="00AC0D24" w:rsidRDefault="00AC0D24" w:rsidP="00AC0D24">
      <w:pPr>
        <w:pStyle w:val="ANormal"/>
        <w:jc w:val="both"/>
      </w:pPr>
      <w:r>
        <w:t>V izvajanju.</w:t>
      </w:r>
    </w:p>
    <w:p w14:paraId="63986753" w14:textId="68C0C16D" w:rsidR="00AC0D24" w:rsidRDefault="00AC0D24" w:rsidP="00AC0D24">
      <w:pPr>
        <w:pStyle w:val="AHeading3"/>
      </w:pPr>
      <w:r>
        <w:t>OB201-10-0040 Investicijsko  vzdrževanje POŠ Bukovica</w:t>
      </w:r>
    </w:p>
    <w:p w14:paraId="5BECD827" w14:textId="282D3639" w:rsidR="00AC0D24" w:rsidRDefault="00AC0D24" w:rsidP="00AC0D24">
      <w:pPr>
        <w:pStyle w:val="Heading11"/>
      </w:pPr>
      <w:r>
        <w:t>Namen in cilj</w:t>
      </w:r>
    </w:p>
    <w:p w14:paraId="51A16E9F" w14:textId="391DAEB1" w:rsidR="00AC0D24" w:rsidRDefault="00AC0D24" w:rsidP="00AC0D24">
      <w:pPr>
        <w:pStyle w:val="ANormal"/>
        <w:jc w:val="both"/>
      </w:pPr>
      <w:r>
        <w:t>Različna investicijska vzdrževanja in obnove, na podlagi najav s strani OŠ Renče. PP 19002060</w:t>
      </w:r>
    </w:p>
    <w:p w14:paraId="627DEA9B" w14:textId="139E1B9F" w:rsidR="00AC0D24" w:rsidRDefault="00AC0D24" w:rsidP="00AC0D24">
      <w:pPr>
        <w:pStyle w:val="Heading11"/>
      </w:pPr>
      <w:r>
        <w:t>Stanje projekta</w:t>
      </w:r>
    </w:p>
    <w:p w14:paraId="29BC30BB" w14:textId="33A63925" w:rsidR="00AC0D24" w:rsidRDefault="00AC0D24" w:rsidP="00AC0D24">
      <w:pPr>
        <w:pStyle w:val="ANormal"/>
        <w:jc w:val="both"/>
      </w:pPr>
      <w:r>
        <w:t>Projekt je v izvajanju.</w:t>
      </w:r>
    </w:p>
    <w:p w14:paraId="77F7725A" w14:textId="6AEADD3B" w:rsidR="00AC0D24" w:rsidRDefault="00AC0D24" w:rsidP="00AC0D24">
      <w:pPr>
        <w:pStyle w:val="AHeading3"/>
      </w:pPr>
      <w:r>
        <w:t>OB201-10-0041 Notranja oprema vrtcev in šole</w:t>
      </w:r>
    </w:p>
    <w:p w14:paraId="66E00961" w14:textId="3BD4B797" w:rsidR="00AC0D24" w:rsidRDefault="00AC0D24" w:rsidP="00AC0D24">
      <w:pPr>
        <w:pStyle w:val="Heading11"/>
      </w:pPr>
      <w:r>
        <w:t>Namen in cilj</w:t>
      </w:r>
    </w:p>
    <w:p w14:paraId="45BEE7F2" w14:textId="043CEFD9" w:rsidR="00AC0D24" w:rsidRDefault="56E8E9A9" w:rsidP="00AC0D24">
      <w:pPr>
        <w:pStyle w:val="ANormal"/>
        <w:jc w:val="both"/>
      </w:pPr>
      <w:r>
        <w:t>Sofinanciranje nabave in vzdrževanja opreme v vrtcih in šolah na območju občine, na podlagi najav in planov s strani OŠ Renče in OŠ Šempeter - za POŠ Vogrsko. PP 19002022, 19001021</w:t>
      </w:r>
    </w:p>
    <w:p w14:paraId="48F25927" w14:textId="1453122D" w:rsidR="00AC0D24" w:rsidRDefault="00AC0D24" w:rsidP="00AC0D24">
      <w:pPr>
        <w:pStyle w:val="Heading11"/>
      </w:pPr>
      <w:r>
        <w:lastRenderedPageBreak/>
        <w:t>Stanje projekta</w:t>
      </w:r>
    </w:p>
    <w:p w14:paraId="0AAB2928" w14:textId="63569CD9" w:rsidR="00AC0D24" w:rsidRDefault="00AC0D24" w:rsidP="00AC0D24">
      <w:pPr>
        <w:pStyle w:val="ANormal"/>
        <w:jc w:val="both"/>
      </w:pPr>
      <w:r>
        <w:t>Projekt je v izvajanju.</w:t>
      </w:r>
    </w:p>
    <w:p w14:paraId="103FDAEB" w14:textId="7CBE2E74" w:rsidR="00AC0D24" w:rsidRDefault="00AC0D24" w:rsidP="00AC0D24">
      <w:pPr>
        <w:pStyle w:val="AHeading3"/>
      </w:pPr>
      <w:r>
        <w:t>OB201-10-0042 Investicijsko vzdrževanje POŠ Vogrsko</w:t>
      </w:r>
    </w:p>
    <w:p w14:paraId="1FEF9CA3" w14:textId="4658D35C" w:rsidR="00AC0D24" w:rsidRDefault="56E8E9A9" w:rsidP="00AC0D24">
      <w:pPr>
        <w:pStyle w:val="Heading11"/>
      </w:pPr>
      <w:r>
        <w:t>Namen in cilj</w:t>
      </w:r>
    </w:p>
    <w:p w14:paraId="2435C11E" w14:textId="70BEB38A" w:rsidR="00AC0D24" w:rsidRDefault="00AC0D24" w:rsidP="00AC0D24">
      <w:pPr>
        <w:pStyle w:val="ANormal"/>
        <w:jc w:val="both"/>
      </w:pPr>
      <w:r>
        <w:t>Različna investicijska vzdrževanja in obnove, na podlagi najav in planov s strani OŠ Šempeter - za POŠ Vogrsko. PP 19002070</w:t>
      </w:r>
    </w:p>
    <w:p w14:paraId="5056B53B" w14:textId="29737B7E" w:rsidR="00AC0D24" w:rsidRDefault="00AC0D24" w:rsidP="00AC0D24">
      <w:pPr>
        <w:pStyle w:val="Heading11"/>
      </w:pPr>
      <w:r>
        <w:t>Stanje projekta</w:t>
      </w:r>
    </w:p>
    <w:p w14:paraId="38E5D463" w14:textId="6411AFE8" w:rsidR="00AC0D24" w:rsidRDefault="00AC0D24" w:rsidP="00AC0D24">
      <w:pPr>
        <w:pStyle w:val="ANormal"/>
        <w:jc w:val="both"/>
      </w:pPr>
      <w:r>
        <w:t>Projekt je v izvajanju.</w:t>
      </w:r>
    </w:p>
    <w:p w14:paraId="3FDE4D4D" w14:textId="4E486414" w:rsidR="00AC0D24" w:rsidRDefault="00AC0D24" w:rsidP="005D72E7">
      <w:pPr>
        <w:pStyle w:val="AHeading3"/>
        <w:jc w:val="both"/>
      </w:pPr>
      <w:r>
        <w:t>OB201-10-0043 Investicijsko vzdrževanje OŠ Renče</w:t>
      </w:r>
    </w:p>
    <w:p w14:paraId="51091B94" w14:textId="6573EF54" w:rsidR="00AC0D24" w:rsidRDefault="00AC0D24" w:rsidP="00AC0D24">
      <w:pPr>
        <w:pStyle w:val="Heading11"/>
      </w:pPr>
      <w:r>
        <w:t>Namen in cilj</w:t>
      </w:r>
    </w:p>
    <w:p w14:paraId="4EA1FB7E" w14:textId="3739E78B" w:rsidR="00AC0D24" w:rsidRDefault="00AC0D24" w:rsidP="00AC0D24">
      <w:pPr>
        <w:pStyle w:val="ANormal"/>
        <w:jc w:val="both"/>
      </w:pPr>
      <w:r>
        <w:t>Različna investicijska vzdrževanja in obnove, na podlagi najav in planov s strani OŠ Renče. PP 19002020, 19001010, 19001031, 19002022</w:t>
      </w:r>
    </w:p>
    <w:p w14:paraId="675FB5A0" w14:textId="5DC7A05A" w:rsidR="00AC0D24" w:rsidRDefault="00AC0D24" w:rsidP="00AC0D24">
      <w:pPr>
        <w:pStyle w:val="Heading11"/>
      </w:pPr>
      <w:r>
        <w:t>Stanje projekta</w:t>
      </w:r>
    </w:p>
    <w:p w14:paraId="419ABD30" w14:textId="6858BB3E" w:rsidR="00AC0D24" w:rsidRDefault="00AC0D24" w:rsidP="00AC0D24">
      <w:pPr>
        <w:pStyle w:val="ANormal"/>
        <w:jc w:val="both"/>
      </w:pPr>
      <w:r>
        <w:t>Projekt je v izvajanju.</w:t>
      </w:r>
    </w:p>
    <w:p w14:paraId="7F3D1578" w14:textId="02A11028" w:rsidR="006B4993" w:rsidRDefault="006B4993" w:rsidP="006B4993">
      <w:pPr>
        <w:pStyle w:val="AHeading3"/>
        <w:jc w:val="both"/>
      </w:pPr>
      <w:r>
        <w:t xml:space="preserve">OB201-10-0045 Upravljanje in </w:t>
      </w:r>
      <w:proofErr w:type="spellStart"/>
      <w:r>
        <w:t>vzdrž</w:t>
      </w:r>
      <w:proofErr w:type="spellEnd"/>
      <w:r>
        <w:t>.</w:t>
      </w:r>
      <w:r w:rsidR="009030AC">
        <w:t xml:space="preserve"> </w:t>
      </w:r>
      <w:r>
        <w:t>pokopališča Bukovica</w:t>
      </w:r>
    </w:p>
    <w:p w14:paraId="656D8737" w14:textId="77777777" w:rsidR="006B4993" w:rsidRDefault="006B4993" w:rsidP="006B4993">
      <w:pPr>
        <w:pStyle w:val="Heading11"/>
      </w:pPr>
      <w:r>
        <w:t>Namen in cilj</w:t>
      </w:r>
    </w:p>
    <w:p w14:paraId="35E9351A" w14:textId="77777777" w:rsidR="006B4993" w:rsidRDefault="006B4993" w:rsidP="006B4993">
      <w:pPr>
        <w:pStyle w:val="ANormal"/>
        <w:jc w:val="both"/>
      </w:pPr>
      <w:r>
        <w:t>Postavka je načrtovana v finančnem načrtu KS Bukovica - Volčja Draga. PP 16015001</w:t>
      </w:r>
    </w:p>
    <w:p w14:paraId="4EA70468" w14:textId="77777777" w:rsidR="006B4993" w:rsidRDefault="006B4993" w:rsidP="006B4993">
      <w:pPr>
        <w:pStyle w:val="Heading11"/>
      </w:pPr>
      <w:r>
        <w:t>Stanje projekta</w:t>
      </w:r>
    </w:p>
    <w:p w14:paraId="7AE8669B" w14:textId="77777777" w:rsidR="006B4993" w:rsidRDefault="006B4993" w:rsidP="006B4993">
      <w:pPr>
        <w:pStyle w:val="ANormal"/>
        <w:jc w:val="both"/>
      </w:pPr>
      <w:r>
        <w:t>Projekt je v izvajanju.</w:t>
      </w:r>
    </w:p>
    <w:p w14:paraId="68673977" w14:textId="77777777" w:rsidR="005D72E7" w:rsidRDefault="005D72E7" w:rsidP="006B4993">
      <w:pPr>
        <w:pStyle w:val="ANormal"/>
        <w:ind w:left="0"/>
        <w:jc w:val="both"/>
      </w:pPr>
    </w:p>
    <w:p w14:paraId="4D0756DC" w14:textId="77777777" w:rsidR="005D72E7" w:rsidRDefault="005D72E7" w:rsidP="005D72E7">
      <w:pPr>
        <w:pStyle w:val="AHeading3"/>
      </w:pPr>
      <w:r w:rsidRPr="006B4993">
        <w:t>OB201-10-0052 *Ureditev trga v Renčah</w:t>
      </w:r>
    </w:p>
    <w:p w14:paraId="2D9C13BC" w14:textId="77777777" w:rsidR="005D72E7" w:rsidRDefault="005D72E7" w:rsidP="005D72E7">
      <w:pPr>
        <w:pStyle w:val="Heading11"/>
      </w:pPr>
      <w:r>
        <w:t>Namen in cilj</w:t>
      </w:r>
    </w:p>
    <w:p w14:paraId="57ADD6A8" w14:textId="77777777" w:rsidR="005D72E7" w:rsidRDefault="005D72E7" w:rsidP="005D72E7">
      <w:pPr>
        <w:pStyle w:val="ANormal"/>
        <w:jc w:val="both"/>
      </w:pPr>
      <w:r>
        <w:t xml:space="preserve">Nadaljevanje prometnega, urbanističnega in krajinskega urejanja območja trga v Renčah. V naslednjih letih se predvideva ureditev dodatnega parkirišča na trgu za spomenikom NOB, Urbana oprema, urejanje območja okoli novih otroških igral. </w:t>
      </w:r>
    </w:p>
    <w:p w14:paraId="4310D02F" w14:textId="77777777" w:rsidR="005D72E7" w:rsidRDefault="005D72E7" w:rsidP="005D72E7">
      <w:pPr>
        <w:pStyle w:val="ANormal"/>
        <w:jc w:val="both"/>
      </w:pPr>
      <w:r>
        <w:t>V naslednjih letih je predvidena dokončna prometna in komunalna ureditev trga po izdelanih idejnih zasnovah iz projekta Revitalizacije trga in projektni dokumentaciji PZI 288/17 iz junija 2018, Biro Črta d.o.o.</w:t>
      </w:r>
    </w:p>
    <w:p w14:paraId="770F7D27" w14:textId="77777777" w:rsidR="005D72E7" w:rsidRDefault="005D72E7" w:rsidP="005D72E7">
      <w:pPr>
        <w:pStyle w:val="Heading11"/>
      </w:pPr>
      <w:r>
        <w:t>Stanje projekta</w:t>
      </w:r>
    </w:p>
    <w:p w14:paraId="28413875" w14:textId="77777777" w:rsidR="005D72E7" w:rsidRDefault="005D72E7" w:rsidP="005D72E7">
      <w:pPr>
        <w:pStyle w:val="ANormal"/>
        <w:jc w:val="both"/>
      </w:pPr>
      <w:r>
        <w:t>Projekt je v izvajanju</w:t>
      </w:r>
    </w:p>
    <w:p w14:paraId="53966E03" w14:textId="77777777" w:rsidR="005D72E7" w:rsidRDefault="005D72E7" w:rsidP="005D72E7">
      <w:pPr>
        <w:pStyle w:val="ANormal"/>
        <w:ind w:left="0"/>
        <w:jc w:val="both"/>
      </w:pPr>
    </w:p>
    <w:p w14:paraId="341FFB74" w14:textId="49FE5BD8" w:rsidR="00AC0D24" w:rsidRDefault="00AC0D24" w:rsidP="00AC0D24">
      <w:pPr>
        <w:pStyle w:val="AHeading3"/>
      </w:pPr>
      <w:r>
        <w:lastRenderedPageBreak/>
        <w:t>OB201-11-0002 Režijski obrat - oprema</w:t>
      </w:r>
    </w:p>
    <w:p w14:paraId="78474D08" w14:textId="6263218B" w:rsidR="00AC0D24" w:rsidRDefault="00AC0D24" w:rsidP="00AC0D24">
      <w:pPr>
        <w:pStyle w:val="Heading11"/>
      </w:pPr>
      <w:r>
        <w:t>Namen in cilj</w:t>
      </w:r>
    </w:p>
    <w:p w14:paraId="05644805" w14:textId="732B9F56" w:rsidR="00AC0D24" w:rsidRDefault="00AC0D24" w:rsidP="00AC0D24">
      <w:pPr>
        <w:pStyle w:val="ANormal"/>
        <w:jc w:val="both"/>
      </w:pPr>
      <w:r>
        <w:t>Nabava razne opreme za delovanje režijskega obrata. PP06009010</w:t>
      </w:r>
    </w:p>
    <w:p w14:paraId="0B872FDC" w14:textId="5C43C717" w:rsidR="00AC0D24" w:rsidRDefault="00AC0D24" w:rsidP="00AC0D24">
      <w:pPr>
        <w:pStyle w:val="Heading11"/>
      </w:pPr>
      <w:r>
        <w:t>Stanje projekta</w:t>
      </w:r>
    </w:p>
    <w:p w14:paraId="4E985447" w14:textId="44E5FB1D" w:rsidR="00AC0D24" w:rsidRDefault="00AC0D24" w:rsidP="00AC0D24">
      <w:pPr>
        <w:pStyle w:val="ANormal"/>
        <w:jc w:val="both"/>
      </w:pPr>
      <w:r>
        <w:t>Projekt je v izvajanju.</w:t>
      </w:r>
    </w:p>
    <w:p w14:paraId="25907295" w14:textId="31889220" w:rsidR="00AC0D24" w:rsidRDefault="00AC0D24" w:rsidP="000A57F3">
      <w:pPr>
        <w:pStyle w:val="AHeading3"/>
        <w:jc w:val="both"/>
      </w:pPr>
      <w:r>
        <w:t>OB201-11-0003 Vzdrževanje vodovodnega omrežja</w:t>
      </w:r>
    </w:p>
    <w:p w14:paraId="32D9B31F" w14:textId="64B983A0" w:rsidR="00AC0D24" w:rsidRDefault="00AC0D24" w:rsidP="00AC0D24">
      <w:pPr>
        <w:pStyle w:val="Heading11"/>
      </w:pPr>
      <w:r>
        <w:t>Namen in cilj</w:t>
      </w:r>
    </w:p>
    <w:p w14:paraId="3BD262E6" w14:textId="1128D36B" w:rsidR="00AC0D24" w:rsidRDefault="00AC0D24" w:rsidP="00AC0D24">
      <w:pPr>
        <w:pStyle w:val="ANormal"/>
        <w:jc w:val="both"/>
      </w:pPr>
      <w:r>
        <w:t>Investicijsko vzdrževanje vodovodnega omrežja.</w:t>
      </w:r>
    </w:p>
    <w:p w14:paraId="4615932A" w14:textId="44BB7BB0" w:rsidR="00AC0D24" w:rsidRDefault="00AC0D24" w:rsidP="00AC0D24">
      <w:pPr>
        <w:pStyle w:val="Heading11"/>
      </w:pPr>
      <w:r>
        <w:t>Stanje projekta</w:t>
      </w:r>
    </w:p>
    <w:p w14:paraId="70EE6B72" w14:textId="059CE3B0" w:rsidR="00AC0D24" w:rsidRDefault="00AC0D24" w:rsidP="00AC0D24">
      <w:pPr>
        <w:pStyle w:val="ANormal"/>
        <w:jc w:val="both"/>
      </w:pPr>
      <w:r>
        <w:t>Projekt se izvaja na podlagi letnega predloga, ki ga izdela podjetje VIK Nova Gorica in glede na trenutno stanje – poškodbe vodovodnega omrežja.</w:t>
      </w:r>
    </w:p>
    <w:p w14:paraId="5C64A782" w14:textId="1C7B0EC1" w:rsidR="00AC0D24" w:rsidRDefault="00AC0D24" w:rsidP="000A57F3">
      <w:pPr>
        <w:pStyle w:val="AHeading3"/>
        <w:jc w:val="both"/>
      </w:pPr>
      <w:r>
        <w:t>OB201-11-0005 Investicijsko vzdrževanje OŠ Kozara</w:t>
      </w:r>
    </w:p>
    <w:p w14:paraId="510C39CA" w14:textId="5D11EBAC" w:rsidR="00AC0D24" w:rsidRDefault="00AC0D24" w:rsidP="00AC0D24">
      <w:pPr>
        <w:pStyle w:val="Heading11"/>
      </w:pPr>
      <w:r>
        <w:t>Namen in cilj</w:t>
      </w:r>
    </w:p>
    <w:p w14:paraId="5A20BA67" w14:textId="349BF82E" w:rsidR="00AC0D24" w:rsidRDefault="00AC0D24" w:rsidP="00AC0D24">
      <w:pPr>
        <w:pStyle w:val="ANormal"/>
        <w:jc w:val="both"/>
      </w:pPr>
      <w:r>
        <w:t>Različna investicijska vzdrževanja in obnove, na podlagi letne pogodbe z drugimi občinami soustanoviteljicami. PP 19002020</w:t>
      </w:r>
    </w:p>
    <w:p w14:paraId="5B7D177D" w14:textId="68FB0228" w:rsidR="00AC0D24" w:rsidRDefault="00AC0D24" w:rsidP="00AC0D24">
      <w:pPr>
        <w:pStyle w:val="Heading11"/>
      </w:pPr>
      <w:r>
        <w:t>Stanje projekta</w:t>
      </w:r>
    </w:p>
    <w:p w14:paraId="79B74AFD" w14:textId="07C4CD51" w:rsidR="00AC0D24" w:rsidRDefault="00AC0D24" w:rsidP="00AC0D24">
      <w:pPr>
        <w:pStyle w:val="ANormal"/>
        <w:jc w:val="both"/>
      </w:pPr>
      <w:r>
        <w:t>Projekt je v izvajanju.</w:t>
      </w:r>
    </w:p>
    <w:p w14:paraId="7AD162D8" w14:textId="4DCA0077" w:rsidR="00AC0D24" w:rsidRDefault="00AC0D24" w:rsidP="00AC0D24">
      <w:pPr>
        <w:pStyle w:val="AHeading3"/>
      </w:pPr>
      <w:r>
        <w:t>OB201-12-0005 OPN in OPPN</w:t>
      </w:r>
    </w:p>
    <w:p w14:paraId="36F1AC6C" w14:textId="707075EF" w:rsidR="00AC0D24" w:rsidRDefault="00AC0D24" w:rsidP="00AC0D24">
      <w:pPr>
        <w:pStyle w:val="Heading11"/>
      </w:pPr>
      <w:r>
        <w:t>Namen in cilj</w:t>
      </w:r>
    </w:p>
    <w:p w14:paraId="550981E0" w14:textId="68C86403" w:rsidR="00AC0D24" w:rsidRDefault="00AC0D24" w:rsidP="00AC0D24">
      <w:pPr>
        <w:pStyle w:val="ANormal"/>
        <w:jc w:val="both"/>
      </w:pPr>
      <w:r>
        <w:t>Stroški priprave  sprememb OPN Občine Renče – Vogrsko in priprave OPPN.</w:t>
      </w:r>
    </w:p>
    <w:p w14:paraId="3C7A507E" w14:textId="3B6ED7E7" w:rsidR="00AC0D24" w:rsidRDefault="00AC0D24" w:rsidP="00AC0D24">
      <w:pPr>
        <w:pStyle w:val="Heading11"/>
      </w:pPr>
      <w:r>
        <w:t>Stanje projekta</w:t>
      </w:r>
    </w:p>
    <w:p w14:paraId="6C642A36" w14:textId="59B43EEB" w:rsidR="00AC0D24" w:rsidRDefault="00AC0D24" w:rsidP="00AC0D24">
      <w:pPr>
        <w:pStyle w:val="ANormal"/>
        <w:jc w:val="both"/>
      </w:pPr>
      <w:r>
        <w:t>Projekt je v izvajanju.</w:t>
      </w:r>
    </w:p>
    <w:p w14:paraId="63AE9E02" w14:textId="3CF0940F" w:rsidR="00AC0D24" w:rsidRDefault="00AC0D24" w:rsidP="005D72E7">
      <w:pPr>
        <w:pStyle w:val="AHeading3"/>
        <w:jc w:val="both"/>
      </w:pPr>
      <w:r>
        <w:t>OB201-12-0006 Upravljanje in vzdrževanje občinskih cest</w:t>
      </w:r>
    </w:p>
    <w:p w14:paraId="0F2A54CB" w14:textId="660396C8" w:rsidR="00AC0D24" w:rsidRDefault="00AC0D24" w:rsidP="00AC0D24">
      <w:pPr>
        <w:pStyle w:val="Heading11"/>
      </w:pPr>
      <w:r>
        <w:t>Namen in cilj</w:t>
      </w:r>
    </w:p>
    <w:p w14:paraId="010F1FC8" w14:textId="720695C4" w:rsidR="00AC0D24" w:rsidRDefault="00AC0D24" w:rsidP="00AC0D24">
      <w:pPr>
        <w:pStyle w:val="ANormal"/>
        <w:jc w:val="both"/>
      </w:pPr>
      <w:r>
        <w:t>Na tej postavki so predvidena sredstva za upravljanje in redno vzdrževanje kategoriziranih občinskih lokalnih cest in javnih poti ter nekategoriziranih javnih poti. Upravljanje občinskih cest in poti zajema: redno pregledniško službo, izdajanje strokovnih mnenj za gradbene in druge posege v varovalnem pasu občinskih cest in poti ter vzdrževanje in ažuriranje katastra in banke cestnih podatkov. Med redno vzdrževanje občinskih cest in poti spada: vzdrževanje prometnih površin in bankin, odvodnjavanje prometnih površin, vzdrževanje vertikalne in horizontalne prometne signalizacije, zagotavljanje preglednosti, čiščenje prometnih površin, intervencijski ukrepi, košnja ter zimska služba.</w:t>
      </w:r>
    </w:p>
    <w:p w14:paraId="51093010" w14:textId="6885B99E" w:rsidR="00AC0D24" w:rsidRDefault="00AC0D24" w:rsidP="00AC0D24">
      <w:pPr>
        <w:pStyle w:val="Heading11"/>
      </w:pPr>
      <w:r>
        <w:lastRenderedPageBreak/>
        <w:t>Stanje projekta</w:t>
      </w:r>
    </w:p>
    <w:p w14:paraId="381A3DC0" w14:textId="61BFC956" w:rsidR="00AC0D24" w:rsidRDefault="00AC0D24" w:rsidP="00AC0D24">
      <w:pPr>
        <w:pStyle w:val="ANormal"/>
        <w:jc w:val="both"/>
      </w:pPr>
      <w:r>
        <w:t>Projekt je v izvajanju.</w:t>
      </w:r>
    </w:p>
    <w:p w14:paraId="16E9A958" w14:textId="02D2D8B2" w:rsidR="00AC0D24" w:rsidRDefault="00AC0D24" w:rsidP="00214AD7">
      <w:pPr>
        <w:pStyle w:val="AHeading3"/>
        <w:jc w:val="both"/>
      </w:pPr>
      <w:r>
        <w:t>OB201-15-0005 Pločnik in avt</w:t>
      </w:r>
      <w:r w:rsidR="000A57F3">
        <w:t xml:space="preserve">obusna </w:t>
      </w:r>
      <w:r>
        <w:t>postaja Dombrava</w:t>
      </w:r>
    </w:p>
    <w:p w14:paraId="34D829DD" w14:textId="63CAD089" w:rsidR="00AC0D24" w:rsidRDefault="00AC0D24" w:rsidP="00AC0D24">
      <w:pPr>
        <w:pStyle w:val="Heading11"/>
      </w:pPr>
      <w:r>
        <w:t>Namen in cilj</w:t>
      </w:r>
    </w:p>
    <w:p w14:paraId="32074D5E" w14:textId="12603FB5" w:rsidR="00AC0D24" w:rsidRDefault="00AC0D24" w:rsidP="00AC0D24">
      <w:pPr>
        <w:pStyle w:val="ANormal"/>
        <w:jc w:val="both"/>
      </w:pPr>
      <w:r>
        <w:t>Namen je, da občina sofinancira izgradnjo pločnika in avtobusnega postajališča v Dombravi. Ponovno je vnesena PP, da se izvede pritisk na Direkcijo za ceste, ki mora izvest javno naročilo za izvedbo del (PIZ), saj je v preteklem mandatu bila že potrjena idejna zasnova. Ter da kasneje Direkcija prične s postopki izbire izvajalca del in prične z gradnjo.</w:t>
      </w:r>
    </w:p>
    <w:p w14:paraId="5D9AD6A0" w14:textId="18288D52" w:rsidR="00AC0D24" w:rsidRDefault="00AC0D24" w:rsidP="00AC0D24">
      <w:pPr>
        <w:pStyle w:val="Heading11"/>
      </w:pPr>
      <w:r>
        <w:t>Stanje projekta</w:t>
      </w:r>
    </w:p>
    <w:p w14:paraId="46ADDD96" w14:textId="171AA0DB" w:rsidR="00AC0D24" w:rsidRDefault="00AC0D24" w:rsidP="00AC0D24">
      <w:pPr>
        <w:pStyle w:val="ANormal"/>
        <w:jc w:val="both"/>
      </w:pPr>
      <w:r>
        <w:t>Projekt je v pripravi.</w:t>
      </w:r>
    </w:p>
    <w:p w14:paraId="6A3A4679" w14:textId="58AE6FCA" w:rsidR="00AC0D24" w:rsidRDefault="00AC0D24" w:rsidP="00214AD7">
      <w:pPr>
        <w:pStyle w:val="AHeading3"/>
        <w:jc w:val="both"/>
      </w:pPr>
      <w:r>
        <w:t>OB201-17-0001 Upravljanje in tekoče vzdrževanje objektov</w:t>
      </w:r>
    </w:p>
    <w:p w14:paraId="1C16514D" w14:textId="1F39BCCF" w:rsidR="00AC0D24" w:rsidRDefault="00AC0D24" w:rsidP="00AC0D24">
      <w:pPr>
        <w:pStyle w:val="Heading11"/>
      </w:pPr>
      <w:r>
        <w:t>Namen in cilj</w:t>
      </w:r>
    </w:p>
    <w:p w14:paraId="61229F61" w14:textId="08492987" w:rsidR="00AC0D24" w:rsidRDefault="00AC0D24" w:rsidP="00AC0D24">
      <w:pPr>
        <w:pStyle w:val="ANormal"/>
        <w:jc w:val="both"/>
      </w:pPr>
      <w:r>
        <w:t>Postavka zajema stroške, ki nastajajo v povezavi z razpolaganjem in upravljanjem ter tekočim vzdrževanjem objektov v lasti občine. PP 04004020, 04004021, 04004022, 04004023, 04004024</w:t>
      </w:r>
    </w:p>
    <w:p w14:paraId="75F33D8B" w14:textId="0F8D0365" w:rsidR="00AC0D24" w:rsidRDefault="00AC0D24" w:rsidP="00AC0D24">
      <w:pPr>
        <w:pStyle w:val="Heading11"/>
      </w:pPr>
      <w:r>
        <w:t>Stanje projekta</w:t>
      </w:r>
    </w:p>
    <w:p w14:paraId="274C34FB" w14:textId="31994166" w:rsidR="00AC0D24" w:rsidRDefault="00AC0D24" w:rsidP="00AC0D24">
      <w:pPr>
        <w:pStyle w:val="ANormal"/>
        <w:jc w:val="both"/>
      </w:pPr>
      <w:r>
        <w:t>Projekti so v izvajanju.</w:t>
      </w:r>
    </w:p>
    <w:p w14:paraId="13F01F76" w14:textId="77777777" w:rsidR="009030AC" w:rsidRDefault="009030AC" w:rsidP="00AC0D24">
      <w:pPr>
        <w:pStyle w:val="ANormal"/>
        <w:jc w:val="both"/>
      </w:pPr>
    </w:p>
    <w:p w14:paraId="5B60FE83" w14:textId="77777777" w:rsidR="009030AC" w:rsidRDefault="009030AC" w:rsidP="009030AC">
      <w:pPr>
        <w:pStyle w:val="AHeading3"/>
      </w:pPr>
      <w:r>
        <w:t>OB201-17-0003 Vozilo za pomoč na domu</w:t>
      </w:r>
    </w:p>
    <w:p w14:paraId="3310C301" w14:textId="77777777" w:rsidR="009030AC" w:rsidRDefault="009030AC" w:rsidP="009030AC">
      <w:pPr>
        <w:pStyle w:val="Heading11"/>
      </w:pPr>
      <w:r>
        <w:t>Namen in cilj</w:t>
      </w:r>
    </w:p>
    <w:p w14:paraId="6148535A" w14:textId="5ED0C4BE" w:rsidR="009030AC" w:rsidRDefault="4EE20087" w:rsidP="4EE20087">
      <w:pPr>
        <w:pStyle w:val="ANormal"/>
        <w:jc w:val="both"/>
      </w:pPr>
      <w:r>
        <w:t>Nabava vozila za izvajanje storitve pomoč družini na domu v kolikor bo potrebno.</w:t>
      </w:r>
    </w:p>
    <w:p w14:paraId="4FA351F2" w14:textId="15C96EDE" w:rsidR="009030AC" w:rsidRDefault="4EE20087" w:rsidP="4EE20087">
      <w:pPr>
        <w:pStyle w:val="Heading11"/>
        <w:spacing w:line="259" w:lineRule="auto"/>
      </w:pPr>
      <w:r>
        <w:t>Stanje projekta</w:t>
      </w:r>
    </w:p>
    <w:p w14:paraId="478B8702" w14:textId="77777777" w:rsidR="009030AC" w:rsidRDefault="009030AC" w:rsidP="009030AC">
      <w:pPr>
        <w:pStyle w:val="ANormal"/>
        <w:jc w:val="both"/>
      </w:pPr>
      <w:r>
        <w:t>Projekt je v pripravi.</w:t>
      </w:r>
    </w:p>
    <w:p w14:paraId="0EA7EDF8" w14:textId="77777777" w:rsidR="009030AC" w:rsidRDefault="009030AC" w:rsidP="009030AC">
      <w:pPr>
        <w:pStyle w:val="ANormal"/>
        <w:ind w:left="0"/>
        <w:jc w:val="both"/>
      </w:pPr>
    </w:p>
    <w:p w14:paraId="34D8FBFB" w14:textId="03478D60" w:rsidR="00AC0D24" w:rsidRDefault="00AC0D24" w:rsidP="00AC0D24">
      <w:pPr>
        <w:pStyle w:val="AHeading3"/>
      </w:pPr>
      <w:r>
        <w:t>OB201-18-0021 Dnevni center za starejše</w:t>
      </w:r>
    </w:p>
    <w:p w14:paraId="12A43F90" w14:textId="42272E16" w:rsidR="00AC0D24" w:rsidRDefault="00AC0D24" w:rsidP="00AC0D24">
      <w:pPr>
        <w:pStyle w:val="Heading11"/>
      </w:pPr>
      <w:r>
        <w:t>Namen in cilj</w:t>
      </w:r>
    </w:p>
    <w:p w14:paraId="03FC7AAB" w14:textId="07FAAA8C" w:rsidR="00AC0D24" w:rsidRDefault="00AC0D24" w:rsidP="00AC0D24">
      <w:pPr>
        <w:pStyle w:val="ANormal"/>
        <w:jc w:val="both"/>
      </w:pPr>
      <w:r>
        <w:t>Sredstva so predvidena za izdelavo načrtov in druge projektne dokumentacije za vzpostavitev dnevnega centra za starejše občane. PP 20003012</w:t>
      </w:r>
    </w:p>
    <w:p w14:paraId="1E30D3CA" w14:textId="5239ACF8" w:rsidR="00AC0D24" w:rsidRDefault="00AC0D24" w:rsidP="00AC0D24">
      <w:pPr>
        <w:pStyle w:val="Heading11"/>
      </w:pPr>
      <w:r>
        <w:t>Stanje projekta</w:t>
      </w:r>
    </w:p>
    <w:p w14:paraId="635EDF79" w14:textId="49B00E62" w:rsidR="00AC0D24" w:rsidRDefault="00AC0D24" w:rsidP="00AC0D24">
      <w:pPr>
        <w:pStyle w:val="ANormal"/>
        <w:jc w:val="both"/>
      </w:pPr>
      <w:r>
        <w:t>Projekt je v izvajanju.</w:t>
      </w:r>
    </w:p>
    <w:p w14:paraId="7E3554A3" w14:textId="77777777" w:rsidR="004711CC" w:rsidRDefault="004711CC" w:rsidP="00AC0D24">
      <w:pPr>
        <w:pStyle w:val="ANormal"/>
        <w:jc w:val="both"/>
      </w:pPr>
    </w:p>
    <w:p w14:paraId="32DA8A9F" w14:textId="77777777" w:rsidR="004711CC" w:rsidRDefault="004711CC" w:rsidP="004711CC">
      <w:pPr>
        <w:pStyle w:val="AHeading3"/>
      </w:pPr>
      <w:r>
        <w:t>OB201-18-0022 Razširitev telovadnice Renče</w:t>
      </w:r>
    </w:p>
    <w:p w14:paraId="0504B395" w14:textId="77777777" w:rsidR="004711CC" w:rsidRDefault="004711CC" w:rsidP="004711CC">
      <w:pPr>
        <w:pStyle w:val="Heading11"/>
      </w:pPr>
      <w:r>
        <w:t>Namen in cilj</w:t>
      </w:r>
    </w:p>
    <w:p w14:paraId="206A08FD" w14:textId="77777777" w:rsidR="004711CC" w:rsidRDefault="004711CC" w:rsidP="004711CC">
      <w:pPr>
        <w:pStyle w:val="ANormal"/>
        <w:jc w:val="both"/>
      </w:pPr>
      <w:r>
        <w:t>Sredstva za izdelavo projektne dokumentacije za razširitev severne stranice telovadnice v Renčah.</w:t>
      </w:r>
    </w:p>
    <w:p w14:paraId="3E84E2E2" w14:textId="77777777" w:rsidR="004711CC" w:rsidRDefault="004711CC" w:rsidP="004711CC">
      <w:pPr>
        <w:pStyle w:val="Heading11"/>
      </w:pPr>
      <w:r>
        <w:lastRenderedPageBreak/>
        <w:t>Stanje projekta</w:t>
      </w:r>
    </w:p>
    <w:p w14:paraId="7B290E26" w14:textId="4EC72640" w:rsidR="005D72E7" w:rsidRDefault="004711CC" w:rsidP="009030AC">
      <w:pPr>
        <w:pStyle w:val="ANormal"/>
        <w:jc w:val="both"/>
      </w:pPr>
      <w:r>
        <w:t>Projekt je v pripravi.</w:t>
      </w:r>
    </w:p>
    <w:p w14:paraId="25A4BB2B" w14:textId="77777777" w:rsidR="005D72E7" w:rsidRDefault="005D72E7" w:rsidP="00EE5380">
      <w:pPr>
        <w:pStyle w:val="ANormal"/>
        <w:ind w:left="0"/>
        <w:jc w:val="both"/>
      </w:pPr>
    </w:p>
    <w:p w14:paraId="526C4722" w14:textId="77777777" w:rsidR="005D72E7" w:rsidRDefault="005D72E7" w:rsidP="005D72E7">
      <w:pPr>
        <w:pStyle w:val="AHeading3"/>
      </w:pPr>
      <w:r>
        <w:t>OB201-18-0029 Park v Volčji Dragi</w:t>
      </w:r>
    </w:p>
    <w:p w14:paraId="1EF1CA3B" w14:textId="77777777" w:rsidR="005D72E7" w:rsidRDefault="005D72E7" w:rsidP="005D72E7">
      <w:pPr>
        <w:pStyle w:val="Heading11"/>
      </w:pPr>
      <w:r>
        <w:t>Namen in cilj</w:t>
      </w:r>
    </w:p>
    <w:p w14:paraId="3CE7FBF8" w14:textId="77777777" w:rsidR="005D72E7" w:rsidRDefault="005D72E7" w:rsidP="005D72E7">
      <w:pPr>
        <w:pStyle w:val="ANormal"/>
        <w:jc w:val="both"/>
      </w:pPr>
      <w:r>
        <w:t>Sredstva so predvidena za parkovno ureditev območja parka ob jezeru in oskrbovalnem centru. Predvidena je izvedba povezovalne dostopne poti in izdelava projektne dokumentacije za večnamenski objekt.</w:t>
      </w:r>
    </w:p>
    <w:p w14:paraId="2ABA3E53" w14:textId="77777777" w:rsidR="005D72E7" w:rsidRDefault="005D72E7" w:rsidP="005D72E7">
      <w:pPr>
        <w:pStyle w:val="Heading11"/>
      </w:pPr>
      <w:r>
        <w:t>Stanje projekta</w:t>
      </w:r>
    </w:p>
    <w:p w14:paraId="45F5B8D7" w14:textId="77777777" w:rsidR="005D72E7" w:rsidRDefault="005D72E7" w:rsidP="005D72E7">
      <w:pPr>
        <w:pStyle w:val="ANormal"/>
        <w:jc w:val="both"/>
      </w:pPr>
      <w:r>
        <w:t>Projekt je v pripravi.</w:t>
      </w:r>
    </w:p>
    <w:p w14:paraId="7BCBBF06" w14:textId="77777777" w:rsidR="005D72E7" w:rsidRDefault="005D72E7" w:rsidP="00AC0D24">
      <w:pPr>
        <w:pStyle w:val="ANormal"/>
        <w:jc w:val="both"/>
      </w:pPr>
    </w:p>
    <w:p w14:paraId="107E7C00" w14:textId="5F67C59E" w:rsidR="00AC0D24" w:rsidRDefault="00AC0D24" w:rsidP="00AC0D24">
      <w:pPr>
        <w:pStyle w:val="AHeading3"/>
      </w:pPr>
      <w:r>
        <w:t>OB201-18-0040 Socialna stanovanja</w:t>
      </w:r>
    </w:p>
    <w:p w14:paraId="673AE0B2" w14:textId="58CAF99C" w:rsidR="00AC0D24" w:rsidRDefault="00AC0D24" w:rsidP="00AC0D24">
      <w:pPr>
        <w:pStyle w:val="Heading11"/>
      </w:pPr>
      <w:r>
        <w:t>Namen in cilj</w:t>
      </w:r>
    </w:p>
    <w:p w14:paraId="30B33F48" w14:textId="678F67D3" w:rsidR="00AC0D24" w:rsidRDefault="00AC0D24" w:rsidP="00AC0D24">
      <w:pPr>
        <w:pStyle w:val="ANormal"/>
        <w:jc w:val="both"/>
      </w:pPr>
      <w:r>
        <w:t>Sredstva rezervirana za vzdrževanje in druga dela na socialnih stanovanjih v občini.</w:t>
      </w:r>
    </w:p>
    <w:p w14:paraId="1D04BB93" w14:textId="599CC23B" w:rsidR="00AC0D24" w:rsidRDefault="00AC0D24" w:rsidP="00AC0D24">
      <w:pPr>
        <w:pStyle w:val="Heading11"/>
      </w:pPr>
      <w:r>
        <w:t>Stanje projekta</w:t>
      </w:r>
    </w:p>
    <w:p w14:paraId="7E8479FF" w14:textId="3B49270B" w:rsidR="00AC0D24" w:rsidRDefault="00AC0D24" w:rsidP="00AC0D24">
      <w:pPr>
        <w:pStyle w:val="ANormal"/>
        <w:jc w:val="both"/>
      </w:pPr>
      <w:r>
        <w:t>Projekt je v pripravi.</w:t>
      </w:r>
    </w:p>
    <w:p w14:paraId="3E771A8D" w14:textId="7A426BB6" w:rsidR="00AC0D24" w:rsidRDefault="00AC0D24" w:rsidP="00AC0D24">
      <w:pPr>
        <w:pStyle w:val="AHeading3"/>
      </w:pPr>
      <w:r>
        <w:t>OB201-18-0041 Subvencije za nakup MČN</w:t>
      </w:r>
    </w:p>
    <w:p w14:paraId="4E3558B1" w14:textId="6F986267" w:rsidR="00AC0D24" w:rsidRDefault="00AC0D24" w:rsidP="00AC0D24">
      <w:pPr>
        <w:pStyle w:val="Heading11"/>
      </w:pPr>
      <w:r>
        <w:t>Namen in cilj</w:t>
      </w:r>
    </w:p>
    <w:p w14:paraId="680F003C" w14:textId="5C9E1CB7" w:rsidR="00AC0D24" w:rsidRDefault="00AC0D24" w:rsidP="00AC0D24">
      <w:pPr>
        <w:pStyle w:val="ANormal"/>
        <w:jc w:val="both"/>
      </w:pPr>
      <w:r>
        <w:t>Namen in cilj dodeljevanja proračunskih sredstev za nakup in vgradnje male komunalne čistilne naprave je pospešiti izvedbo sistemov za odvajanja in čiščenja komunalnih odpadnih voda na območjih v Občini Renče-Vogrsko, ki ležijo izven meja aglomeracij, na katerih se predvideva izgradnja kanalizacije in čistilnih naprav skladno z Operativnim programom odvajanja in čiščenja komunalne odpadne vode v Republiki Slovenji, ki ga je sprejela vlada RS.  Namen in cilj dodeljevanja sredstev je torej spodbujanje k varstvu okolja z zmanjševanjem onesnaževanja s komunalnimi odpadnimi vodami.</w:t>
      </w:r>
    </w:p>
    <w:p w14:paraId="4E6C51BB" w14:textId="2C884D86" w:rsidR="00AC0D24" w:rsidRDefault="00AC0D24" w:rsidP="00AC0D24">
      <w:pPr>
        <w:pStyle w:val="Heading11"/>
      </w:pPr>
      <w:r>
        <w:t>Stanje projekta</w:t>
      </w:r>
    </w:p>
    <w:p w14:paraId="6201253D" w14:textId="60FE8D7E" w:rsidR="00AC0D24" w:rsidRDefault="00AC0D24" w:rsidP="00AC0D24">
      <w:pPr>
        <w:pStyle w:val="ANormal"/>
        <w:jc w:val="both"/>
      </w:pPr>
      <w:r>
        <w:t>Projekt v izvajanju</w:t>
      </w:r>
    </w:p>
    <w:p w14:paraId="35B77663" w14:textId="77777777" w:rsidR="00704B6A" w:rsidRDefault="00704B6A" w:rsidP="00AC0D24">
      <w:pPr>
        <w:pStyle w:val="ANormal"/>
        <w:jc w:val="both"/>
      </w:pPr>
    </w:p>
    <w:p w14:paraId="30B2AE7A" w14:textId="77777777" w:rsidR="00704B6A" w:rsidRDefault="00704B6A" w:rsidP="00704B6A">
      <w:pPr>
        <w:pStyle w:val="AHeading3"/>
      </w:pPr>
      <w:r>
        <w:t>OB201-19-0015 Obrtna cona Renče</w:t>
      </w:r>
    </w:p>
    <w:p w14:paraId="51DC419B" w14:textId="77777777" w:rsidR="00704B6A" w:rsidRDefault="00704B6A" w:rsidP="00704B6A">
      <w:pPr>
        <w:pStyle w:val="Heading11"/>
      </w:pPr>
      <w:r>
        <w:t>Namen in cilj</w:t>
      </w:r>
    </w:p>
    <w:p w14:paraId="09CDB57F" w14:textId="77777777" w:rsidR="00704B6A" w:rsidRDefault="00704B6A" w:rsidP="00704B6A">
      <w:pPr>
        <w:pStyle w:val="ANormal"/>
        <w:jc w:val="both"/>
      </w:pPr>
      <w:r>
        <w:t>Sredstva so predvidena za izdelavo projektne dokumentacije in komunalno ureditev obrtne cone pri Goriških opekarnah v Renčah</w:t>
      </w:r>
    </w:p>
    <w:p w14:paraId="33B888FA" w14:textId="77777777" w:rsidR="00704B6A" w:rsidRDefault="00704B6A" w:rsidP="00704B6A">
      <w:pPr>
        <w:pStyle w:val="Heading11"/>
      </w:pPr>
      <w:r>
        <w:t>Stanje projekta</w:t>
      </w:r>
    </w:p>
    <w:p w14:paraId="204D111B" w14:textId="77777777" w:rsidR="00704B6A" w:rsidRDefault="00704B6A" w:rsidP="00704B6A">
      <w:pPr>
        <w:pStyle w:val="ANormal"/>
        <w:jc w:val="both"/>
      </w:pPr>
      <w:r>
        <w:t>Projekt je v pripravi.</w:t>
      </w:r>
    </w:p>
    <w:p w14:paraId="37D6FB19" w14:textId="77777777" w:rsidR="00704B6A" w:rsidRDefault="00704B6A" w:rsidP="00AC0D24">
      <w:pPr>
        <w:pStyle w:val="ANormal"/>
        <w:jc w:val="both"/>
      </w:pPr>
    </w:p>
    <w:p w14:paraId="3891550C" w14:textId="77777777" w:rsidR="00704B6A" w:rsidRDefault="00704B6A" w:rsidP="00AC0D24">
      <w:pPr>
        <w:pStyle w:val="ANormal"/>
        <w:jc w:val="both"/>
      </w:pPr>
    </w:p>
    <w:p w14:paraId="3D93F971" w14:textId="77777777" w:rsidR="00704B6A" w:rsidRDefault="00704B6A" w:rsidP="00AC0D24">
      <w:pPr>
        <w:pStyle w:val="ANormal"/>
        <w:jc w:val="both"/>
      </w:pPr>
    </w:p>
    <w:p w14:paraId="3D1383C3" w14:textId="77777777" w:rsidR="00704B6A" w:rsidRDefault="00704B6A" w:rsidP="00AC0D24">
      <w:pPr>
        <w:pStyle w:val="ANormal"/>
        <w:jc w:val="both"/>
      </w:pPr>
    </w:p>
    <w:p w14:paraId="787F0D5F" w14:textId="3D30E920" w:rsidR="00AC0D24" w:rsidRDefault="00AC0D24" w:rsidP="00AC0D24">
      <w:pPr>
        <w:pStyle w:val="AHeading3"/>
      </w:pPr>
      <w:r>
        <w:t>OB201-19-0016 Večnamenska dvorana Vogrsko</w:t>
      </w:r>
    </w:p>
    <w:p w14:paraId="0F03F6CD" w14:textId="261FC801" w:rsidR="00AC0D24" w:rsidRDefault="00AC0D24" w:rsidP="00AC0D24">
      <w:pPr>
        <w:pStyle w:val="Heading11"/>
      </w:pPr>
      <w:r>
        <w:t>Namen in cilj</w:t>
      </w:r>
    </w:p>
    <w:p w14:paraId="5E1313A4" w14:textId="77777777" w:rsidR="00AC0D24" w:rsidRDefault="00AC0D24" w:rsidP="00AC0D24">
      <w:pPr>
        <w:pStyle w:val="ANormal"/>
        <w:jc w:val="both"/>
      </w:pPr>
      <w:r>
        <w:t>Sredstva so namenjena za pripravo dokumentacije za pridobitev gradbenega dovoljena dozidavo večnamenske dvorane na Vogrskem.</w:t>
      </w:r>
    </w:p>
    <w:p w14:paraId="24B6609D" w14:textId="77777777" w:rsidR="00AC0D24" w:rsidRDefault="00AC0D24" w:rsidP="00AC0D24">
      <w:pPr>
        <w:pStyle w:val="ANormal"/>
        <w:jc w:val="both"/>
      </w:pPr>
      <w:r>
        <w:t>Ocenjena vrednost je 800.000€.</w:t>
      </w:r>
    </w:p>
    <w:p w14:paraId="7508C282" w14:textId="74077671" w:rsidR="00AC0D24" w:rsidRDefault="00AC0D24" w:rsidP="00AC0D24">
      <w:pPr>
        <w:pStyle w:val="ANormal"/>
        <w:jc w:val="both"/>
      </w:pPr>
      <w:r>
        <w:t>Potrebno bo pridobit zunanja nepovratna sredstva, zato bo treba pripeljat projekt do gradbenega dovoljenja.</w:t>
      </w:r>
    </w:p>
    <w:p w14:paraId="0CFF81A3" w14:textId="411D1418" w:rsidR="00AC0D24" w:rsidRDefault="00AC0D24" w:rsidP="00AC0D24">
      <w:pPr>
        <w:pStyle w:val="Heading11"/>
      </w:pPr>
      <w:r>
        <w:t>Stanje projekta</w:t>
      </w:r>
    </w:p>
    <w:p w14:paraId="65301727" w14:textId="00F524B0" w:rsidR="00AC0D24" w:rsidRDefault="00AC0D24" w:rsidP="00AC0D24">
      <w:pPr>
        <w:pStyle w:val="ANormal"/>
        <w:jc w:val="both"/>
      </w:pPr>
      <w:r>
        <w:t>Projekt je v pripravi.</w:t>
      </w:r>
    </w:p>
    <w:p w14:paraId="5E3EF2E5" w14:textId="2FF9182E" w:rsidR="00AC0D24" w:rsidRDefault="00AC0D24" w:rsidP="00AC0D24">
      <w:pPr>
        <w:pStyle w:val="AHeading3"/>
      </w:pPr>
      <w:r>
        <w:t>OB201-19-0020 Prostori KS Renče</w:t>
      </w:r>
    </w:p>
    <w:p w14:paraId="55725790" w14:textId="1E960D47" w:rsidR="00AC0D24" w:rsidRDefault="00AC0D24" w:rsidP="00AC0D24">
      <w:pPr>
        <w:pStyle w:val="Heading11"/>
      </w:pPr>
      <w:r>
        <w:t>Namen in cilj</w:t>
      </w:r>
    </w:p>
    <w:p w14:paraId="6A0FBFC7" w14:textId="793D1905" w:rsidR="00AC0D24" w:rsidRDefault="00AC0D24" w:rsidP="00AC0D24">
      <w:pPr>
        <w:pStyle w:val="ANormal"/>
        <w:jc w:val="both"/>
      </w:pPr>
      <w:r>
        <w:t>Tekoče vzdrževanje in obnova prostorov KS.</w:t>
      </w:r>
    </w:p>
    <w:p w14:paraId="6B9E2249" w14:textId="2C9631C6" w:rsidR="00AC0D24" w:rsidRDefault="00AC0D24" w:rsidP="00AC0D24">
      <w:pPr>
        <w:pStyle w:val="Heading11"/>
      </w:pPr>
      <w:r>
        <w:t>Stanje projekta</w:t>
      </w:r>
    </w:p>
    <w:p w14:paraId="3874CF47" w14:textId="7440B978" w:rsidR="00AC0D24" w:rsidRDefault="00AC0D24" w:rsidP="00AC0D24">
      <w:pPr>
        <w:pStyle w:val="ANormal"/>
        <w:jc w:val="both"/>
      </w:pPr>
      <w:r>
        <w:t>Projekt je v izvajanju.</w:t>
      </w:r>
    </w:p>
    <w:p w14:paraId="2659A52B" w14:textId="582236C4" w:rsidR="00AC0D24" w:rsidRDefault="00AC0D24" w:rsidP="00AC0D24">
      <w:pPr>
        <w:pStyle w:val="AHeading3"/>
      </w:pPr>
      <w:r>
        <w:t>OB201-19-0021 Nabava kamiona GVC</w:t>
      </w:r>
    </w:p>
    <w:p w14:paraId="7C7BB3D4" w14:textId="30AECA7F" w:rsidR="00AC0D24" w:rsidRDefault="00AC0D24" w:rsidP="00AC0D24">
      <w:pPr>
        <w:pStyle w:val="Heading11"/>
      </w:pPr>
      <w:r>
        <w:t>Namen in cilj</w:t>
      </w:r>
    </w:p>
    <w:p w14:paraId="294CB95C" w14:textId="7F6FC407" w:rsidR="00AC0D24" w:rsidRDefault="00AC0D24" w:rsidP="00AC0D24">
      <w:pPr>
        <w:pStyle w:val="ANormal"/>
        <w:jc w:val="both"/>
      </w:pPr>
      <w:r>
        <w:t>Sredstva smo načrtovali na podlagi predloženega finančnega načrta PGD Renče-Vogrsko. V tem znesku je upoštevan znesek obrokov lizinga za nakup cisterne.</w:t>
      </w:r>
    </w:p>
    <w:p w14:paraId="52082200" w14:textId="1D0D363D" w:rsidR="00AC0D24" w:rsidRDefault="00AC0D24" w:rsidP="00AC0D24">
      <w:pPr>
        <w:pStyle w:val="Heading11"/>
      </w:pPr>
      <w:r>
        <w:t>Stanje projekta</w:t>
      </w:r>
    </w:p>
    <w:p w14:paraId="0DAE3830" w14:textId="6FAE3D49" w:rsidR="00AC0D24" w:rsidRDefault="00AC0D24" w:rsidP="00AC0D24">
      <w:pPr>
        <w:pStyle w:val="ANormal"/>
        <w:jc w:val="both"/>
      </w:pPr>
      <w:r>
        <w:t>V izvajanju.</w:t>
      </w:r>
    </w:p>
    <w:p w14:paraId="2D45E605" w14:textId="689F4E36" w:rsidR="00B52AE8" w:rsidRDefault="00B52AE8" w:rsidP="00B52AE8">
      <w:pPr>
        <w:pStyle w:val="AHeading3"/>
        <w:jc w:val="both"/>
      </w:pPr>
      <w:r>
        <w:t>OB201-20-0003 Urejanje mrliške vežice in parkirišča Vogrsko</w:t>
      </w:r>
    </w:p>
    <w:p w14:paraId="6D960C3B" w14:textId="77777777" w:rsidR="00B52AE8" w:rsidRDefault="00B52AE8" w:rsidP="00B52AE8">
      <w:pPr>
        <w:pStyle w:val="Heading11"/>
      </w:pPr>
      <w:r>
        <w:t>Namen in cilj</w:t>
      </w:r>
    </w:p>
    <w:p w14:paraId="3060248A" w14:textId="77777777" w:rsidR="00B52AE8" w:rsidRDefault="00B52AE8" w:rsidP="00B52AE8">
      <w:pPr>
        <w:pStyle w:val="ANormal"/>
        <w:jc w:val="both"/>
      </w:pPr>
      <w:r>
        <w:t>Izgradnja nadstrešnice ob mrliški vežic.</w:t>
      </w:r>
    </w:p>
    <w:p w14:paraId="73668FFB" w14:textId="77777777" w:rsidR="00B52AE8" w:rsidRDefault="00B52AE8" w:rsidP="00B52AE8">
      <w:pPr>
        <w:pStyle w:val="Heading11"/>
      </w:pPr>
      <w:r>
        <w:t>Stanje projekta</w:t>
      </w:r>
    </w:p>
    <w:p w14:paraId="61A74217" w14:textId="77777777" w:rsidR="00B52AE8" w:rsidRDefault="00B52AE8" w:rsidP="00B52AE8">
      <w:pPr>
        <w:pStyle w:val="ANormal"/>
        <w:jc w:val="both"/>
      </w:pPr>
      <w:r>
        <w:t>Projekt je v pripravi.</w:t>
      </w:r>
    </w:p>
    <w:p w14:paraId="016F7E1E" w14:textId="77777777" w:rsidR="00B52AE8" w:rsidRDefault="00B52AE8" w:rsidP="00AC0D24">
      <w:pPr>
        <w:pStyle w:val="ANormal"/>
        <w:jc w:val="both"/>
      </w:pPr>
    </w:p>
    <w:p w14:paraId="54913421" w14:textId="6189AD0E" w:rsidR="00AC0D24" w:rsidRDefault="00AC0D24" w:rsidP="00AC0D24">
      <w:pPr>
        <w:pStyle w:val="AHeading3"/>
      </w:pPr>
      <w:r>
        <w:t>OB201-20-0006 Cesta Zmajna</w:t>
      </w:r>
    </w:p>
    <w:p w14:paraId="74BDD05F" w14:textId="30EFB33D" w:rsidR="00AC0D24" w:rsidRDefault="00AC0D24" w:rsidP="00AC0D24">
      <w:pPr>
        <w:pStyle w:val="Heading11"/>
      </w:pPr>
      <w:r>
        <w:t>Namen in cilj</w:t>
      </w:r>
    </w:p>
    <w:p w14:paraId="501B24A7" w14:textId="182908AE" w:rsidR="00AC0D24" w:rsidRDefault="00AC0D24" w:rsidP="001A5FBD">
      <w:pPr>
        <w:pStyle w:val="ANormal"/>
        <w:jc w:val="both"/>
      </w:pPr>
      <w:r>
        <w:t>Sredstva na tej postavki so namenjena ureditvi ceste na Zmajni, JP 785262 (parcela št.: 3465 k.o.</w:t>
      </w:r>
      <w:r w:rsidR="00214AD7">
        <w:t xml:space="preserve"> </w:t>
      </w:r>
      <w:r>
        <w:t>Šempeter): komplet cestni ustroj in kanalizacija.</w:t>
      </w:r>
    </w:p>
    <w:p w14:paraId="2646A09B" w14:textId="3C5A0A3D" w:rsidR="00AC0D24" w:rsidRDefault="00AC0D24" w:rsidP="00AC0D24">
      <w:pPr>
        <w:pStyle w:val="ANormal"/>
        <w:jc w:val="both"/>
      </w:pPr>
      <w:r>
        <w:t>Ponudbena cena na podlagi popisa.</w:t>
      </w:r>
    </w:p>
    <w:p w14:paraId="04BB753E" w14:textId="268D6CF1" w:rsidR="00AC0D24" w:rsidRDefault="00AC0D24" w:rsidP="00AC0D24">
      <w:pPr>
        <w:pStyle w:val="Heading11"/>
      </w:pPr>
      <w:r>
        <w:t>Stanje projekta</w:t>
      </w:r>
    </w:p>
    <w:p w14:paraId="0266943A" w14:textId="345135BC" w:rsidR="00AC0D24" w:rsidRDefault="00AC0D24" w:rsidP="00AC0D24">
      <w:pPr>
        <w:pStyle w:val="ANormal"/>
        <w:jc w:val="both"/>
      </w:pPr>
      <w:r>
        <w:t>V pripravi.</w:t>
      </w:r>
    </w:p>
    <w:p w14:paraId="2159A28F" w14:textId="06BE0252" w:rsidR="00AC0D24" w:rsidRDefault="00AC0D24" w:rsidP="00AC0D24">
      <w:pPr>
        <w:pStyle w:val="AHeading3"/>
      </w:pPr>
      <w:r>
        <w:lastRenderedPageBreak/>
        <w:t>OB201-20-0011 Cestna infrastruktura Oševljek</w:t>
      </w:r>
    </w:p>
    <w:p w14:paraId="3C3F7C66" w14:textId="6A941F62" w:rsidR="00AC0D24" w:rsidRDefault="00AC0D24" w:rsidP="00AC0D24">
      <w:pPr>
        <w:pStyle w:val="Heading11"/>
      </w:pPr>
      <w:r>
        <w:t>Namen in cilj</w:t>
      </w:r>
    </w:p>
    <w:p w14:paraId="35B7D04F" w14:textId="67BF3419" w:rsidR="00AC0D24" w:rsidRDefault="00AC0D24" w:rsidP="00AC0D24">
      <w:pPr>
        <w:pStyle w:val="ANormal"/>
        <w:jc w:val="both"/>
      </w:pPr>
      <w:r>
        <w:t>V ta namen se bo pridobilo dokončno mnenje statika za obnovo mostu. Projektne pogoje iz strani direkcije za vode smo pridobili. Statik bo pripravil projekt za obnovo mostu.</w:t>
      </w:r>
    </w:p>
    <w:p w14:paraId="54F17160" w14:textId="4D974CA3" w:rsidR="00AC0D24" w:rsidRDefault="00AC0D24" w:rsidP="00AC0D24">
      <w:pPr>
        <w:pStyle w:val="Heading11"/>
      </w:pPr>
      <w:r>
        <w:t>Stanje projekta</w:t>
      </w:r>
    </w:p>
    <w:p w14:paraId="524CAA4B" w14:textId="622DDC15" w:rsidR="00AC0D24" w:rsidRDefault="00AC0D24" w:rsidP="00AC0D24">
      <w:pPr>
        <w:pStyle w:val="ANormal"/>
        <w:jc w:val="both"/>
      </w:pPr>
      <w:r>
        <w:t>V pripravi.</w:t>
      </w:r>
    </w:p>
    <w:p w14:paraId="2829E290" w14:textId="77777777" w:rsidR="00F412D6" w:rsidRDefault="00F412D6" w:rsidP="00AC0D24">
      <w:pPr>
        <w:pStyle w:val="ANormal"/>
        <w:jc w:val="both"/>
      </w:pPr>
    </w:p>
    <w:p w14:paraId="17897E83" w14:textId="77777777" w:rsidR="00F412D6" w:rsidRDefault="00F412D6" w:rsidP="00F412D6">
      <w:pPr>
        <w:pStyle w:val="AHeading3"/>
        <w:jc w:val="both"/>
      </w:pPr>
      <w:r>
        <w:t>OB201-20-0018 Urejanje infrastrukture na podeželju - poljske pot</w:t>
      </w:r>
    </w:p>
    <w:p w14:paraId="10C72137" w14:textId="77777777" w:rsidR="00F412D6" w:rsidRDefault="00F412D6" w:rsidP="00F412D6">
      <w:pPr>
        <w:pStyle w:val="Heading11"/>
      </w:pPr>
      <w:r>
        <w:t>Namen in cilj</w:t>
      </w:r>
    </w:p>
    <w:p w14:paraId="4251E23E" w14:textId="77777777" w:rsidR="00F412D6" w:rsidRDefault="00F412D6" w:rsidP="00F412D6">
      <w:pPr>
        <w:pStyle w:val="ANormal"/>
        <w:jc w:val="both"/>
      </w:pPr>
      <w:r>
        <w:t>Sredstva so namenjena obnovi in večjim vzdrževalnim delom na poljskih poteh v javni rabi.</w:t>
      </w:r>
    </w:p>
    <w:p w14:paraId="5A614541" w14:textId="77777777" w:rsidR="00F412D6" w:rsidRDefault="00F412D6" w:rsidP="00F412D6">
      <w:pPr>
        <w:pStyle w:val="Heading11"/>
      </w:pPr>
      <w:r>
        <w:t>Stanje projekta</w:t>
      </w:r>
    </w:p>
    <w:p w14:paraId="60AABB8F" w14:textId="77777777" w:rsidR="00F412D6" w:rsidRDefault="00F412D6" w:rsidP="00F412D6">
      <w:pPr>
        <w:pStyle w:val="ANormal"/>
        <w:jc w:val="both"/>
      </w:pPr>
      <w:r>
        <w:t>V izvajanju.</w:t>
      </w:r>
    </w:p>
    <w:p w14:paraId="57710354" w14:textId="77777777" w:rsidR="00C9508C" w:rsidRDefault="00C9508C" w:rsidP="00C9508C">
      <w:pPr>
        <w:pStyle w:val="AHeading3"/>
      </w:pPr>
      <w:r>
        <w:t>OB201-21-0002 Kolesarska proga Kras-Renče</w:t>
      </w:r>
    </w:p>
    <w:p w14:paraId="25999D16" w14:textId="77777777" w:rsidR="00C9508C" w:rsidRDefault="00C9508C" w:rsidP="00C9508C">
      <w:pPr>
        <w:pStyle w:val="Heading11"/>
      </w:pPr>
      <w:r>
        <w:t>Namen in cilj</w:t>
      </w:r>
    </w:p>
    <w:p w14:paraId="63F6F69D" w14:textId="3B744832" w:rsidR="00C9508C" w:rsidRDefault="00C9508C" w:rsidP="00C9508C">
      <w:pPr>
        <w:pStyle w:val="ANormal"/>
        <w:jc w:val="both"/>
      </w:pPr>
      <w:r>
        <w:t xml:space="preserve">Vzpostavila se je se gorsko kolesarska proga Kras - Renče, ki se navezuje na vzpostavljen spominski park na Viniščah. </w:t>
      </w:r>
    </w:p>
    <w:p w14:paraId="145FD32F" w14:textId="77777777" w:rsidR="00C9508C" w:rsidRDefault="00C9508C" w:rsidP="00C9508C">
      <w:pPr>
        <w:pStyle w:val="ANormal"/>
        <w:jc w:val="both"/>
      </w:pPr>
      <w:r>
        <w:t>Predvidene so strojne ure za nadaljevanja postavitve in označitve trase, vsa soglasja in potrebne služnosti.</w:t>
      </w:r>
    </w:p>
    <w:p w14:paraId="3B356600" w14:textId="77777777" w:rsidR="00C9508C" w:rsidRDefault="00C9508C" w:rsidP="00C9508C">
      <w:pPr>
        <w:pStyle w:val="Heading11"/>
      </w:pPr>
      <w:r>
        <w:t>Stanje projekta</w:t>
      </w:r>
    </w:p>
    <w:p w14:paraId="0A96E31F" w14:textId="77777777" w:rsidR="00C9508C" w:rsidRDefault="00C9508C" w:rsidP="00C9508C">
      <w:pPr>
        <w:pStyle w:val="ANormal"/>
        <w:jc w:val="both"/>
      </w:pPr>
      <w:r>
        <w:t>Projekt je v izvajanju.</w:t>
      </w:r>
    </w:p>
    <w:p w14:paraId="2506F8F4" w14:textId="77777777" w:rsidR="00F412D6" w:rsidRDefault="00F412D6" w:rsidP="00AC0D24">
      <w:pPr>
        <w:pStyle w:val="ANormal"/>
        <w:jc w:val="both"/>
      </w:pPr>
    </w:p>
    <w:p w14:paraId="6583C8C6" w14:textId="0BBA3125" w:rsidR="00AC0D24" w:rsidRDefault="00AC0D24" w:rsidP="00214AD7">
      <w:pPr>
        <w:pStyle w:val="AHeading3"/>
        <w:jc w:val="both"/>
      </w:pPr>
      <w:r>
        <w:t xml:space="preserve">OB201-21-0005 Investicijsko vzdrževanje in izboljšave-KS </w:t>
      </w:r>
      <w:proofErr w:type="spellStart"/>
      <w:r>
        <w:t>Buk</w:t>
      </w:r>
      <w:proofErr w:type="spellEnd"/>
      <w:r>
        <w:t>-VD</w:t>
      </w:r>
    </w:p>
    <w:p w14:paraId="60288AA1" w14:textId="0E5B2194" w:rsidR="00AC0D24" w:rsidRDefault="00AC0D24" w:rsidP="00AC0D24">
      <w:pPr>
        <w:pStyle w:val="Heading11"/>
      </w:pPr>
      <w:r>
        <w:t>Namen in cilj</w:t>
      </w:r>
    </w:p>
    <w:p w14:paraId="4EEC8F63" w14:textId="48DBBA3D" w:rsidR="00AC0D24" w:rsidRDefault="00AC0D24" w:rsidP="00AC0D24">
      <w:pPr>
        <w:pStyle w:val="ANormal"/>
        <w:jc w:val="both"/>
      </w:pPr>
      <w:r>
        <w:t xml:space="preserve">V finančnem </w:t>
      </w:r>
      <w:r w:rsidR="0021517E">
        <w:t>načrtu</w:t>
      </w:r>
      <w:r>
        <w:t xml:space="preserve"> KS Bukovica-Volčja Draga.</w:t>
      </w:r>
    </w:p>
    <w:p w14:paraId="67B1E1AD" w14:textId="2E2B93F3" w:rsidR="00AC0D24" w:rsidRDefault="00AC0D24" w:rsidP="00AC0D24">
      <w:pPr>
        <w:pStyle w:val="Heading11"/>
      </w:pPr>
      <w:r>
        <w:t>Stanje projekta</w:t>
      </w:r>
    </w:p>
    <w:p w14:paraId="6037A455" w14:textId="51A84A0A" w:rsidR="00AC0D24" w:rsidRDefault="00AC0D24" w:rsidP="00AC0D24">
      <w:pPr>
        <w:pStyle w:val="ANormal"/>
        <w:jc w:val="both"/>
      </w:pPr>
      <w:r>
        <w:t>V pripravi.</w:t>
      </w:r>
    </w:p>
    <w:p w14:paraId="20A8D5A4" w14:textId="0818C5F4" w:rsidR="00AC0D24" w:rsidRDefault="00AC0D24" w:rsidP="00214AD7">
      <w:pPr>
        <w:pStyle w:val="AHeading3"/>
        <w:jc w:val="both"/>
      </w:pPr>
      <w:r>
        <w:t>OB201-22-0004 Subvencije komunalnega prispevka za mlade in mlade</w:t>
      </w:r>
    </w:p>
    <w:p w14:paraId="6D73E03D" w14:textId="116E74C8" w:rsidR="00AC0D24" w:rsidRDefault="00AC0D24" w:rsidP="00AC0D24">
      <w:pPr>
        <w:pStyle w:val="Heading11"/>
      </w:pPr>
      <w:r>
        <w:t>Namen in cilj</w:t>
      </w:r>
    </w:p>
    <w:p w14:paraId="1682F982" w14:textId="658D1D13" w:rsidR="00AC0D24" w:rsidRDefault="00AC0D24" w:rsidP="00AC0D24">
      <w:pPr>
        <w:pStyle w:val="ANormal"/>
        <w:jc w:val="both"/>
      </w:pPr>
      <w:r>
        <w:t>Subvencija je enkratna denarna pomoč, ki pripada upravičenim prosilcem – mladim in mladim družinam, kot spodbuda za reševanje prvega stanovanjskega vprašanja z gradnjo novega stanovanjskega objekta ali z rekonstrukcijo obstoječega stanovanjskega objekta na območju občine Renče-Vogrsko.</w:t>
      </w:r>
    </w:p>
    <w:p w14:paraId="5304A81B" w14:textId="74B1FC55" w:rsidR="00AC0D24" w:rsidRDefault="00AC0D24" w:rsidP="00AC0D24">
      <w:pPr>
        <w:pStyle w:val="Heading11"/>
      </w:pPr>
      <w:r>
        <w:lastRenderedPageBreak/>
        <w:t>Stanje projekta</w:t>
      </w:r>
    </w:p>
    <w:p w14:paraId="4CBEC4EE" w14:textId="4D95B766" w:rsidR="00AC0D24" w:rsidRDefault="00AC0D24" w:rsidP="00AC0D24">
      <w:pPr>
        <w:pStyle w:val="ANormal"/>
        <w:jc w:val="both"/>
      </w:pPr>
      <w:r>
        <w:t>V izvajanju.</w:t>
      </w:r>
    </w:p>
    <w:p w14:paraId="3B4364B5" w14:textId="77777777" w:rsidR="0021517E" w:rsidRDefault="0021517E" w:rsidP="00AC0D24">
      <w:pPr>
        <w:pStyle w:val="ANormal"/>
        <w:jc w:val="both"/>
      </w:pPr>
    </w:p>
    <w:p w14:paraId="209923A5" w14:textId="2DF93AAC" w:rsidR="00AC0D24" w:rsidRDefault="00AC0D24" w:rsidP="00AC0D24">
      <w:pPr>
        <w:pStyle w:val="AHeading3"/>
      </w:pPr>
      <w:r>
        <w:t>OB201-23-0001 Namakalni sistem Vogršček</w:t>
      </w:r>
    </w:p>
    <w:p w14:paraId="10DAFD6A" w14:textId="3C3895EA" w:rsidR="00AC0D24" w:rsidRDefault="00AC0D24" w:rsidP="00AC0D24">
      <w:pPr>
        <w:pStyle w:val="Heading11"/>
      </w:pPr>
      <w:r>
        <w:t>Namen in cilj</w:t>
      </w:r>
    </w:p>
    <w:p w14:paraId="4E1EDF47" w14:textId="6F4CCD58" w:rsidR="00AC0D24" w:rsidRDefault="00AC0D24" w:rsidP="00AC0D24">
      <w:pPr>
        <w:pStyle w:val="ANormal"/>
        <w:jc w:val="both"/>
      </w:pPr>
      <w:r>
        <w:t>Na postavki so rezervirana sredstva skladno s pogodbo o prenosu lastninske pravice. Občina Šempeter – Vrtojba je v lanskem letu že pričela s pripravljalnimi aktivnostmi za izvedbo obveznosti po Pogodbi o prenosu lastninske pravice ter upravljanja in vzdrževanja državnega namakalnega sistema Namakalni razvod Vogršček.</w:t>
      </w:r>
    </w:p>
    <w:p w14:paraId="5C3DDE1E" w14:textId="4C7F0E9F" w:rsidR="00AC0D24" w:rsidRDefault="00AC0D24" w:rsidP="00AC0D24">
      <w:pPr>
        <w:pStyle w:val="Heading11"/>
      </w:pPr>
      <w:r>
        <w:t>Stanje projekta</w:t>
      </w:r>
    </w:p>
    <w:p w14:paraId="39EEC917" w14:textId="18A54848" w:rsidR="00AC0D24" w:rsidRDefault="00AC0D24" w:rsidP="00AC0D24">
      <w:pPr>
        <w:pStyle w:val="ANormal"/>
        <w:jc w:val="both"/>
      </w:pPr>
      <w:r>
        <w:t>V izvajanju.</w:t>
      </w:r>
    </w:p>
    <w:p w14:paraId="22C75025" w14:textId="77777777" w:rsidR="00F11EAB" w:rsidRDefault="00F11EAB" w:rsidP="00F11EAB">
      <w:pPr>
        <w:pStyle w:val="AHeading3"/>
      </w:pPr>
      <w:r>
        <w:t>OB201-23-0006 Cesta Renče-Temnica</w:t>
      </w:r>
    </w:p>
    <w:p w14:paraId="535A6AA4" w14:textId="77777777" w:rsidR="00F11EAB" w:rsidRDefault="4EE20087" w:rsidP="00F11EAB">
      <w:pPr>
        <w:pStyle w:val="Heading11"/>
      </w:pPr>
      <w:r>
        <w:t>Namen in cilj</w:t>
      </w:r>
    </w:p>
    <w:p w14:paraId="560ACB7D" w14:textId="2F001C48" w:rsidR="4EE20087" w:rsidRDefault="4EE20087" w:rsidP="009B1DA4">
      <w:pPr>
        <w:spacing w:before="240" w:after="240"/>
        <w:jc w:val="both"/>
        <w:rPr>
          <w:sz w:val="24"/>
          <w:szCs w:val="24"/>
        </w:rPr>
      </w:pPr>
      <w:r w:rsidRPr="4EE20087">
        <w:rPr>
          <w:sz w:val="24"/>
          <w:szCs w:val="24"/>
        </w:rPr>
        <w:t>Projekt je namenjen razširitvi in rekonstrukciji lokalne ceste 260034 Temnica – Renče. Glavni cilj je zagotoviti varnejšo in funkcionalnejšo prometno povezavo, izboljšati dostopnost za intervencijske službe ter povečati varnost vseh udeležencev v prometu, zlasti na ozkih odsekih in ovinkih. Rekonstrukcija ceste je del strateškega načrta za sanacijo posledic pogorišča in urejanje intervencijskih poti.</w:t>
      </w:r>
    </w:p>
    <w:p w14:paraId="69B28212" w14:textId="123B6CF3" w:rsidR="4EE20087" w:rsidRDefault="4EE20087" w:rsidP="4EE20087">
      <w:pPr>
        <w:spacing w:before="240" w:after="240"/>
        <w:rPr>
          <w:sz w:val="24"/>
          <w:szCs w:val="24"/>
        </w:rPr>
      </w:pPr>
      <w:r w:rsidRPr="4EE20087">
        <w:rPr>
          <w:sz w:val="24"/>
          <w:szCs w:val="24"/>
        </w:rPr>
        <w:t>Predvidene aktivnosti:</w:t>
      </w:r>
    </w:p>
    <w:p w14:paraId="3C677769" w14:textId="6C89C747" w:rsidR="4EE20087" w:rsidRDefault="4EE20087" w:rsidP="009B1DA4">
      <w:pPr>
        <w:pStyle w:val="Odstavekseznama"/>
        <w:numPr>
          <w:ilvl w:val="0"/>
          <w:numId w:val="1"/>
        </w:numPr>
        <w:spacing w:before="240" w:after="240"/>
        <w:jc w:val="both"/>
        <w:rPr>
          <w:sz w:val="24"/>
          <w:szCs w:val="24"/>
        </w:rPr>
      </w:pPr>
      <w:r w:rsidRPr="4EE20087">
        <w:rPr>
          <w:sz w:val="24"/>
          <w:szCs w:val="24"/>
        </w:rPr>
        <w:t>Razširitev ceste na ozkih odsekih in v ovinkih, s čimer se izboljša prometna varnost in pretočnost.</w:t>
      </w:r>
    </w:p>
    <w:p w14:paraId="673101B1" w14:textId="4BA71332" w:rsidR="4EE20087" w:rsidRDefault="4EE20087" w:rsidP="009B1DA4">
      <w:pPr>
        <w:pStyle w:val="Odstavekseznama"/>
        <w:numPr>
          <w:ilvl w:val="0"/>
          <w:numId w:val="1"/>
        </w:numPr>
        <w:spacing w:before="240" w:after="240"/>
        <w:jc w:val="both"/>
        <w:rPr>
          <w:sz w:val="24"/>
          <w:szCs w:val="24"/>
        </w:rPr>
      </w:pPr>
      <w:r w:rsidRPr="4EE20087">
        <w:rPr>
          <w:sz w:val="24"/>
          <w:szCs w:val="24"/>
        </w:rPr>
        <w:t>Preplastitev vozišča, da se zagotovi dolgotrajna kakovost cestišča in večja odpornost proti obrabi.</w:t>
      </w:r>
    </w:p>
    <w:p w14:paraId="48C4390A" w14:textId="1C186BC6" w:rsidR="4EE20087" w:rsidRDefault="4EE20087" w:rsidP="009B1DA4">
      <w:pPr>
        <w:pStyle w:val="Odstavekseznama"/>
        <w:numPr>
          <w:ilvl w:val="0"/>
          <w:numId w:val="1"/>
        </w:numPr>
        <w:spacing w:before="240" w:after="240"/>
        <w:jc w:val="both"/>
        <w:rPr>
          <w:sz w:val="24"/>
          <w:szCs w:val="24"/>
        </w:rPr>
      </w:pPr>
      <w:r w:rsidRPr="4EE20087">
        <w:rPr>
          <w:sz w:val="24"/>
          <w:szCs w:val="24"/>
        </w:rPr>
        <w:t>Postavitev zaščitne ograje na kritičnih delih, kjer obstaja tveganje za zdrs ali nevarnost za udeležence v prometu.</w:t>
      </w:r>
    </w:p>
    <w:p w14:paraId="29FE9D4E" w14:textId="5ED47CF9" w:rsidR="4EE20087" w:rsidRDefault="4EE20087" w:rsidP="009B1DA4">
      <w:pPr>
        <w:pStyle w:val="Odstavekseznama"/>
        <w:numPr>
          <w:ilvl w:val="0"/>
          <w:numId w:val="1"/>
        </w:numPr>
        <w:spacing w:before="240" w:after="240"/>
        <w:jc w:val="both"/>
        <w:rPr>
          <w:sz w:val="24"/>
          <w:szCs w:val="24"/>
        </w:rPr>
      </w:pPr>
      <w:r w:rsidRPr="4EE20087">
        <w:rPr>
          <w:sz w:val="24"/>
          <w:szCs w:val="24"/>
        </w:rPr>
        <w:t>Talna označitev, ki bo povečala vidljivost in varnost udeležencev v prometu.</w:t>
      </w:r>
    </w:p>
    <w:p w14:paraId="5BBADC6C" w14:textId="32764B23" w:rsidR="4EE20087" w:rsidRPr="00EE5380" w:rsidRDefault="4EE20087" w:rsidP="009B1DA4">
      <w:pPr>
        <w:pStyle w:val="Odstavekseznama"/>
        <w:numPr>
          <w:ilvl w:val="0"/>
          <w:numId w:val="1"/>
        </w:numPr>
        <w:spacing w:before="240" w:after="240"/>
        <w:jc w:val="both"/>
        <w:rPr>
          <w:sz w:val="24"/>
          <w:szCs w:val="24"/>
        </w:rPr>
      </w:pPr>
      <w:r w:rsidRPr="4EE20087">
        <w:rPr>
          <w:sz w:val="24"/>
          <w:szCs w:val="24"/>
        </w:rPr>
        <w:t>Projekt je bil poslan na Vlado Republike Slovenije za pridobitev pomoči pri sanaciji in sofinanciranju izvedbe, kar bo omogočilo hitrejšo in učinkovitejšo realizacijo del.</w:t>
      </w:r>
    </w:p>
    <w:p w14:paraId="58954936" w14:textId="77777777" w:rsidR="00F11EAB" w:rsidRDefault="00F11EAB" w:rsidP="00F11EAB">
      <w:pPr>
        <w:pStyle w:val="Heading11"/>
      </w:pPr>
      <w:r>
        <w:t>Stanje projekta</w:t>
      </w:r>
    </w:p>
    <w:p w14:paraId="72269014" w14:textId="77777777" w:rsidR="00F11EAB" w:rsidRDefault="00F11EAB" w:rsidP="00F11EAB">
      <w:pPr>
        <w:pStyle w:val="ANormal"/>
        <w:jc w:val="both"/>
      </w:pPr>
      <w:r>
        <w:t>V pripravi.</w:t>
      </w:r>
    </w:p>
    <w:p w14:paraId="118D10B4" w14:textId="77777777" w:rsidR="0021517E" w:rsidRDefault="0021517E" w:rsidP="00AC0D24">
      <w:pPr>
        <w:pStyle w:val="ANormal"/>
        <w:jc w:val="both"/>
      </w:pPr>
    </w:p>
    <w:p w14:paraId="45DC90B0" w14:textId="77777777" w:rsidR="009030AC" w:rsidRDefault="009030AC" w:rsidP="009030AC">
      <w:pPr>
        <w:pStyle w:val="AHeading3"/>
      </w:pPr>
      <w:r>
        <w:t>OB201-23-0009 Izgradnja gozdnih cest in poti</w:t>
      </w:r>
    </w:p>
    <w:p w14:paraId="39A77FA9" w14:textId="77777777" w:rsidR="009030AC" w:rsidRDefault="4EE20087" w:rsidP="009030AC">
      <w:pPr>
        <w:pStyle w:val="Heading11"/>
      </w:pPr>
      <w:r>
        <w:t>Namen in cilj</w:t>
      </w:r>
    </w:p>
    <w:p w14:paraId="2D5A9BBE" w14:textId="488C5279" w:rsidR="4EE20087" w:rsidRDefault="4EE20087" w:rsidP="009B1DA4">
      <w:pPr>
        <w:spacing w:before="240" w:after="240"/>
        <w:jc w:val="both"/>
        <w:rPr>
          <w:sz w:val="24"/>
          <w:szCs w:val="24"/>
        </w:rPr>
      </w:pPr>
      <w:r w:rsidRPr="4EE20087">
        <w:rPr>
          <w:sz w:val="24"/>
          <w:szCs w:val="24"/>
        </w:rPr>
        <w:t>Projekt je namenjen vzdrževanju in izboljšanju infrastrukture gozdnih cest na območju občine Renče – Vogrsko. Glavni cilj je zagotoviti varno in dostopno prometno povezavo za gozdarske aktivnosti, preprečiti erozijo tal in ohraniti funkcionalnost gozdne infrastrukture, hkrati pa omogočiti lažji dostop za intervencijske in vzdrževalne službe.</w:t>
      </w:r>
    </w:p>
    <w:p w14:paraId="21A7BFB4" w14:textId="5A2F30D2" w:rsidR="4EE20087" w:rsidRDefault="4EE20087" w:rsidP="4EE20087">
      <w:pPr>
        <w:spacing w:before="240" w:after="240"/>
        <w:rPr>
          <w:sz w:val="24"/>
          <w:szCs w:val="24"/>
        </w:rPr>
      </w:pPr>
      <w:r w:rsidRPr="4EE20087">
        <w:rPr>
          <w:sz w:val="24"/>
          <w:szCs w:val="24"/>
        </w:rPr>
        <w:t>Predvidene aktivnosti:</w:t>
      </w:r>
    </w:p>
    <w:p w14:paraId="0C3DE53C" w14:textId="5661E25E" w:rsidR="4EE20087" w:rsidRDefault="4EE20087" w:rsidP="009B1DA4">
      <w:pPr>
        <w:pStyle w:val="Odstavekseznama"/>
        <w:numPr>
          <w:ilvl w:val="0"/>
          <w:numId w:val="2"/>
        </w:numPr>
        <w:spacing w:before="240" w:after="240"/>
        <w:jc w:val="both"/>
        <w:rPr>
          <w:sz w:val="24"/>
          <w:szCs w:val="24"/>
        </w:rPr>
      </w:pPr>
      <w:r w:rsidRPr="4EE20087">
        <w:rPr>
          <w:sz w:val="24"/>
          <w:szCs w:val="24"/>
        </w:rPr>
        <w:lastRenderedPageBreak/>
        <w:t>Vzdrževanje obstoječih gozdnih cest, kar vključuje izravnavo terena, odstranjevanje ovir, popravilo poškodovanih odsekov in zagotavljanje primerne drenaže.</w:t>
      </w:r>
    </w:p>
    <w:p w14:paraId="63AA4170" w14:textId="2B9E2B3A" w:rsidR="4EE20087" w:rsidRDefault="4EE20087" w:rsidP="009B1DA4">
      <w:pPr>
        <w:pStyle w:val="Odstavekseznama"/>
        <w:numPr>
          <w:ilvl w:val="0"/>
          <w:numId w:val="2"/>
        </w:numPr>
        <w:spacing w:before="240" w:after="240"/>
        <w:jc w:val="both"/>
        <w:rPr>
          <w:sz w:val="24"/>
          <w:szCs w:val="24"/>
        </w:rPr>
      </w:pPr>
      <w:r w:rsidRPr="4EE20087">
        <w:rPr>
          <w:sz w:val="24"/>
          <w:szCs w:val="24"/>
        </w:rPr>
        <w:t>Preplastitev ali utrditev kritičnih odsekov na problematičnih delih, kjer je ogrožena stabilnost cestišča.</w:t>
      </w:r>
    </w:p>
    <w:p w14:paraId="00F9D9EF" w14:textId="2E75CBBC" w:rsidR="4EE20087" w:rsidRDefault="4EE20087" w:rsidP="009B1DA4">
      <w:pPr>
        <w:pStyle w:val="Odstavekseznama"/>
        <w:numPr>
          <w:ilvl w:val="0"/>
          <w:numId w:val="2"/>
        </w:numPr>
        <w:spacing w:before="240" w:after="240"/>
        <w:jc w:val="both"/>
        <w:rPr>
          <w:sz w:val="24"/>
          <w:szCs w:val="24"/>
        </w:rPr>
      </w:pPr>
      <w:r w:rsidRPr="4EE20087">
        <w:rPr>
          <w:sz w:val="24"/>
          <w:szCs w:val="24"/>
        </w:rPr>
        <w:t>Sodelovanje z lokalnimi izvajalci in gozdarskimi službami, da se zagotovi učinkovita izvedba del in minimalen vpliv na okolje.</w:t>
      </w:r>
    </w:p>
    <w:p w14:paraId="3E7F0184" w14:textId="1412A81D" w:rsidR="4EE20087" w:rsidRDefault="4EE20087" w:rsidP="009B1DA4">
      <w:pPr>
        <w:pStyle w:val="Odstavekseznama"/>
        <w:numPr>
          <w:ilvl w:val="0"/>
          <w:numId w:val="2"/>
        </w:numPr>
        <w:spacing w:before="240" w:after="240"/>
        <w:jc w:val="both"/>
        <w:rPr>
          <w:sz w:val="24"/>
          <w:szCs w:val="24"/>
        </w:rPr>
      </w:pPr>
      <w:r w:rsidRPr="4EE20087">
        <w:rPr>
          <w:sz w:val="24"/>
          <w:szCs w:val="24"/>
        </w:rPr>
        <w:t>Aktivnosti bodo potekale stalno skozi leto, glede na potrebe gozdne infrastrukture in sezonske pogoje, s ciljem povečanja trajnosti cest in zagotavljanja varnega dostopa za vse uporabnike.</w:t>
      </w:r>
    </w:p>
    <w:p w14:paraId="0E482E28" w14:textId="101EA9F3" w:rsidR="4EE20087" w:rsidRDefault="4EE20087" w:rsidP="4EE20087">
      <w:pPr>
        <w:pStyle w:val="Odstavekseznama"/>
        <w:numPr>
          <w:ilvl w:val="0"/>
          <w:numId w:val="2"/>
        </w:numPr>
        <w:spacing w:before="240" w:after="240"/>
        <w:rPr>
          <w:sz w:val="24"/>
          <w:szCs w:val="24"/>
        </w:rPr>
      </w:pPr>
      <w:r w:rsidRPr="4EE20087">
        <w:rPr>
          <w:sz w:val="24"/>
          <w:szCs w:val="24"/>
        </w:rPr>
        <w:t>Izvedba del bo odvisna od pridobitve državnih sredstev, ki bodo omogočila financiranje potrebnih vzdrževalnih in gradbenih aktivnosti.</w:t>
      </w:r>
    </w:p>
    <w:p w14:paraId="7FDD191C" w14:textId="77777777" w:rsidR="009030AC" w:rsidRDefault="009030AC" w:rsidP="009030AC">
      <w:pPr>
        <w:pStyle w:val="Heading11"/>
      </w:pPr>
      <w:r>
        <w:t>Stanje projekta</w:t>
      </w:r>
    </w:p>
    <w:p w14:paraId="4719DA68" w14:textId="14CA8233" w:rsidR="009030AC" w:rsidRDefault="4EE20087" w:rsidP="00AC0D24">
      <w:pPr>
        <w:pStyle w:val="ANormal"/>
        <w:jc w:val="both"/>
      </w:pPr>
      <w:r>
        <w:t>V izvajanju.</w:t>
      </w:r>
    </w:p>
    <w:p w14:paraId="0825FE25" w14:textId="34939973" w:rsidR="00AC0D24" w:rsidRDefault="00AC0D24" w:rsidP="00214AD7">
      <w:pPr>
        <w:pStyle w:val="AHeading3"/>
        <w:jc w:val="both"/>
      </w:pPr>
      <w:r>
        <w:t>OB201-23-0011 Sofinanciranje tlačnega voda Bilje Križ Cijan</w:t>
      </w:r>
    </w:p>
    <w:p w14:paraId="507BBE6D" w14:textId="364543C0" w:rsidR="00AC0D24" w:rsidRDefault="00AC0D24" w:rsidP="00AC0D24">
      <w:pPr>
        <w:pStyle w:val="Heading11"/>
      </w:pPr>
      <w:r>
        <w:t>Namen in cilj</w:t>
      </w:r>
    </w:p>
    <w:p w14:paraId="5FB832ED" w14:textId="38869D84" w:rsidR="00AC0D24" w:rsidRDefault="00AC0D24" w:rsidP="00AC0D24">
      <w:pPr>
        <w:pStyle w:val="ANormal"/>
        <w:jc w:val="both"/>
      </w:pPr>
      <w:r>
        <w:t>Namen je postavit tlačni vod v Biljah od trgovine do Križ Cijana. V ta namen bodo v Biljah ukinili čistilno napravo in bo vsa fekalna kanalizacija bila čiščena v centralni čistilni napravi v Vrtojbi.</w:t>
      </w:r>
    </w:p>
    <w:p w14:paraId="351898D3" w14:textId="0BAB9DB0" w:rsidR="00AC0D24" w:rsidRDefault="00AC0D24" w:rsidP="00AC0D24">
      <w:pPr>
        <w:pStyle w:val="Heading11"/>
      </w:pPr>
      <w:r>
        <w:t>Stanje projekta</w:t>
      </w:r>
    </w:p>
    <w:p w14:paraId="45E7533F" w14:textId="56717B2A" w:rsidR="00AC0D24" w:rsidRDefault="00AC0D24" w:rsidP="00AC0D24">
      <w:pPr>
        <w:pStyle w:val="ANormal"/>
        <w:jc w:val="both"/>
      </w:pPr>
      <w:r>
        <w:t>V izvajanju.</w:t>
      </w:r>
    </w:p>
    <w:p w14:paraId="384B4823" w14:textId="6F41F2B5" w:rsidR="00AC0D24" w:rsidRDefault="00AC0D24" w:rsidP="00214AD7">
      <w:pPr>
        <w:pStyle w:val="AHeading3"/>
        <w:jc w:val="both"/>
      </w:pPr>
      <w:r>
        <w:t>OB201-23-0015 Protipoplavne ureditve na območju občine Renče–Vog</w:t>
      </w:r>
      <w:r w:rsidR="00214AD7">
        <w:t>rsko</w:t>
      </w:r>
    </w:p>
    <w:p w14:paraId="5CA7C469" w14:textId="2B26D6DF" w:rsidR="00AC0D24" w:rsidRDefault="00AC0D24" w:rsidP="00AC0D24">
      <w:pPr>
        <w:pStyle w:val="Heading11"/>
      </w:pPr>
      <w:r>
        <w:t>Namen in cilj</w:t>
      </w:r>
    </w:p>
    <w:p w14:paraId="3696F749" w14:textId="77777777" w:rsidR="00AC0D24" w:rsidRDefault="00AC0D24" w:rsidP="00AC0D24">
      <w:pPr>
        <w:pStyle w:val="ANormal"/>
        <w:jc w:val="both"/>
      </w:pPr>
      <w:r>
        <w:t xml:space="preserve">Občina Renče-Vogrsko je s projektom Protipoplavne ureditve na območju občine Renče–Vogrsko skupaj z Direkcijo Republike Slovenije za vode (DRSV) in Ministrstvom za naravne vire in prostor pristopila k izvajanju zmanjšanja poplavne ogroženosti, kot narekuje Načrt za okrevanje in odpornost (NOO). NOO je nacionalni program reform in naložb, s katerimi želimo ublažiti gospodarske in socialne posledice pandemije Covida-19 v Sloveniji. </w:t>
      </w:r>
    </w:p>
    <w:p w14:paraId="2D1ECDDD" w14:textId="77777777" w:rsidR="00AC0D24" w:rsidRDefault="00AC0D24" w:rsidP="00AC0D24">
      <w:pPr>
        <w:pStyle w:val="ANormal"/>
        <w:jc w:val="both"/>
      </w:pPr>
      <w:r>
        <w:t xml:space="preserve">Cilj je zmanjšati škodljive posledice poplav z izvedbo ukrepov na celotnem državnem ozemlju. Investicije so namenjene celovitemu reševanju območij pomembnega vpliva poplav (OPVP) in bodo obsegale predvsem ureditve sistemov zadrževanja, vzpostavitev in ohranjanje razlivnih površin, zaščito gosto poseljenih območij s protipoplavnimi ukrepi kjer zadrževanje ni možno, ureditvijo vodotokov s širitvijo pretočnih profilov, zamenjavo hidravlično neustreznih premostitev in drugo. </w:t>
      </w:r>
    </w:p>
    <w:p w14:paraId="10BB54EE" w14:textId="6E46C641" w:rsidR="00AC0D24" w:rsidRDefault="00AC0D24" w:rsidP="00AC0D24">
      <w:pPr>
        <w:pStyle w:val="ANormal"/>
        <w:jc w:val="both"/>
      </w:pPr>
      <w:r>
        <w:t>Občine so se s podpisom sporazuma obvezale, da izdelajo vso potrebno tehnično dokumentacijo za pridobitev gradbenega dovoljenja, na osnovi potrjene projektne naloge s strani DRSV; pridobijo pravico graditi in pravnomočno gradbeno dovoljenje, ki bo glasilo na investitorja (DRSV) v zahtevanem roku in mesečno pisno poročajo o napredku priprave dokumentacije in gradbenega dovoljenja za investicijo. Občina Renče-Vogrsko se je poleg navedenega obvezala tudi za pripravo PZI (projektno dokumentacijo za izvedbo gradnje) dokumentacije. Proračunska postavka bo zagotavljala kritje stroškov, ki so vezani na pridobivanje gradbene dokumentacije, pridobivanje pravice graditi, pridobitev gradbenega dovoljenja in izdelavo PZI dokumentacije.</w:t>
      </w:r>
    </w:p>
    <w:p w14:paraId="61564D04" w14:textId="46D58997" w:rsidR="00AC0D24" w:rsidRDefault="00AC0D24" w:rsidP="00AC0D24">
      <w:pPr>
        <w:pStyle w:val="Heading11"/>
      </w:pPr>
      <w:r>
        <w:t>Stanje projekta</w:t>
      </w:r>
    </w:p>
    <w:p w14:paraId="34DAAE03" w14:textId="44527059" w:rsidR="00AC0D24" w:rsidRDefault="00AC0D24" w:rsidP="00AC0D24">
      <w:pPr>
        <w:pStyle w:val="ANormal"/>
        <w:jc w:val="both"/>
      </w:pPr>
      <w:r>
        <w:t>V izvajanju.</w:t>
      </w:r>
    </w:p>
    <w:p w14:paraId="66A27ADB" w14:textId="025007F7" w:rsidR="00AC0D24" w:rsidRDefault="00AC0D24" w:rsidP="00AC0D24">
      <w:pPr>
        <w:pStyle w:val="AHeading3"/>
      </w:pPr>
      <w:r>
        <w:lastRenderedPageBreak/>
        <w:t>OB201-23-0016 Projekt KARST ADAPT</w:t>
      </w:r>
    </w:p>
    <w:p w14:paraId="7E99228B" w14:textId="53CF222F" w:rsidR="00AC0D24" w:rsidRDefault="00AC0D24" w:rsidP="00AC0D24">
      <w:pPr>
        <w:pStyle w:val="Heading11"/>
      </w:pPr>
      <w:r>
        <w:t>Namen in cilj</w:t>
      </w:r>
    </w:p>
    <w:p w14:paraId="0D36F54A" w14:textId="77777777" w:rsidR="00AC0D24" w:rsidRDefault="00AC0D24" w:rsidP="00AC0D24">
      <w:pPr>
        <w:pStyle w:val="ANormal"/>
        <w:jc w:val="both"/>
      </w:pPr>
      <w:r>
        <w:t>Projekt KARST ADAPT je bil prijavljen na Razpis za standardne projekte št. 2 programa Interreg Italija-Slovenija 2021-2027.</w:t>
      </w:r>
    </w:p>
    <w:p w14:paraId="39EAC122" w14:textId="77777777" w:rsidR="00AC0D24" w:rsidRDefault="00AC0D24" w:rsidP="00AC0D24">
      <w:pPr>
        <w:pStyle w:val="ANormal"/>
        <w:jc w:val="both"/>
      </w:pPr>
      <w:r>
        <w:t xml:space="preserve">Projekt KARST ADAPT naslavlja skupen izziv prilagajanja podnebnim spremembam, ki ga udejanja z bolj intenzivnim in poglobljenim čezmejnim sodelovanjem, boljšo opremljenostjo, bolj usklajenim odzivom na naravne nesreče (požar, poplava, toča) in implementacijo preventivnih ukrepov na čezmejnem programskem področju. </w:t>
      </w:r>
    </w:p>
    <w:p w14:paraId="64F74997" w14:textId="77777777" w:rsidR="00AC0D24" w:rsidRDefault="00AC0D24" w:rsidP="00AC0D24">
      <w:pPr>
        <w:pStyle w:val="ANormal"/>
        <w:jc w:val="both"/>
      </w:pPr>
      <w:r>
        <w:t>Občina Renče - Vogrsko v projektu sodeluje kot projektni partner:</w:t>
      </w:r>
    </w:p>
    <w:p w14:paraId="1D37E974" w14:textId="77777777" w:rsidR="00AC0D24" w:rsidRDefault="00AC0D24" w:rsidP="00AC0D24">
      <w:pPr>
        <w:pStyle w:val="ANormal"/>
        <w:jc w:val="both"/>
      </w:pPr>
      <w:r>
        <w:t xml:space="preserve">V projektu bomo imeli podobno vlogo kot druge občine projektne partnerice in sicer bomo na svojem  teritoriju krepili našo sposobnost odziva in prilagajanja učinkom podnebnih sprememb, kot so bolj intenzivni in pogosti požari in poplave ter pogosta uničujoča toča. Skupaj z ostalimi partnerji bomo tudi redno izvajali vse zastavljene komunikacijske aktivnosti. </w:t>
      </w:r>
    </w:p>
    <w:p w14:paraId="7F984AAC" w14:textId="362CFAE6" w:rsidR="00AC0D24" w:rsidRDefault="00AC0D24" w:rsidP="00AC0D24">
      <w:pPr>
        <w:pStyle w:val="ANormal"/>
        <w:jc w:val="both"/>
      </w:pPr>
      <w:r>
        <w:t>ORV bo izvedel investicijo v kombinirano vozilo 4x4 za namene izvajanja nalog civilne zaščite. Posebej bo pomembno za hitre prevoze do 9 oseb na kraje reševanja ali zaščite. Kupila se je črpalka velikih pretokov, ki se je prevaža na prikolici, ki jo vleče lahko tudi kombinirano vozilo. Služila bo za ukrepanje ob poplavah, ko se voda izliva na večjem področju (popuščanje nasipa, razlitje rek). Tovrstne opreme še nima in je nujna, saj nobeden drugi ukrep ne more nadomestiti črpanja. Z namenom izboljšanja organiziranja posredovanj, se je kupil še štabni šotor in dve enoti namestitvenega šotora za primere, ko je potrebno zagotavljati namestitev prebivalcem, ki trenutno ne morejo bivati v svojih bivališčih. Ker Civilna zaščita Občine Renče – Vogrsko nima primernega skladiščnega prostora se bo nabavil in postavil velik skladiščni šotor 15x20m.</w:t>
      </w:r>
    </w:p>
    <w:p w14:paraId="467F3C7E" w14:textId="1A4079AE" w:rsidR="00AC0D24" w:rsidRDefault="00AC0D24" w:rsidP="00AC0D24">
      <w:pPr>
        <w:pStyle w:val="Heading11"/>
      </w:pPr>
      <w:r>
        <w:t>Stanje projekta</w:t>
      </w:r>
    </w:p>
    <w:p w14:paraId="3698007B" w14:textId="005743F5" w:rsidR="00AC0D24" w:rsidRDefault="00AC0D24" w:rsidP="00AC0D24">
      <w:pPr>
        <w:pStyle w:val="ANormal"/>
        <w:jc w:val="both"/>
      </w:pPr>
      <w:r>
        <w:t>Projekt je v izvajanju.</w:t>
      </w:r>
    </w:p>
    <w:p w14:paraId="7E1A30C1" w14:textId="4DCD483C" w:rsidR="00AC0D24" w:rsidRDefault="00AC0D24" w:rsidP="00AC0D24">
      <w:pPr>
        <w:pStyle w:val="AHeading3"/>
      </w:pPr>
      <w:r>
        <w:t>OB201-23-0018 Popravilo streh šolskih objektov</w:t>
      </w:r>
    </w:p>
    <w:p w14:paraId="0CF4DAA6" w14:textId="2874C4BC" w:rsidR="00AC0D24" w:rsidRDefault="00AC0D24" w:rsidP="00AC0D24">
      <w:pPr>
        <w:pStyle w:val="Heading11"/>
      </w:pPr>
      <w:r>
        <w:t>Namen in cilj</w:t>
      </w:r>
    </w:p>
    <w:p w14:paraId="3FE6B470" w14:textId="237177D1" w:rsidR="00AC0D24" w:rsidRDefault="00AC0D24" w:rsidP="00AC0D24">
      <w:pPr>
        <w:pStyle w:val="ANormal"/>
        <w:jc w:val="both"/>
      </w:pPr>
      <w:r>
        <w:t>Sanacija streh po toči. Škoda je nastala za 80% celotne površine. V ta namen se bo odstranilo celotno ostrešje in ponovno prekrilo objekt. Namakanje zadržuje sekundarna kritina, ki je ostala nepoškodovana. Del vira financiranja je predviden iz strani zavarovanja objekta.</w:t>
      </w:r>
    </w:p>
    <w:p w14:paraId="65B2569D" w14:textId="05B1A9E4" w:rsidR="00AC0D24" w:rsidRDefault="00AC0D24" w:rsidP="00AC0D24">
      <w:pPr>
        <w:pStyle w:val="Heading11"/>
      </w:pPr>
      <w:r>
        <w:t>Stanje projekta</w:t>
      </w:r>
    </w:p>
    <w:p w14:paraId="2C2478AE" w14:textId="0E3663C9" w:rsidR="00AC0D24" w:rsidRDefault="00AC0D24" w:rsidP="00AC0D24">
      <w:pPr>
        <w:pStyle w:val="ANormal"/>
        <w:jc w:val="both"/>
      </w:pPr>
      <w:r>
        <w:t>V pripravi.</w:t>
      </w:r>
    </w:p>
    <w:p w14:paraId="0270F5A1" w14:textId="428BE2D3" w:rsidR="00AC0D24" w:rsidRDefault="00AC0D24" w:rsidP="00214AD7">
      <w:pPr>
        <w:pStyle w:val="AHeading3"/>
        <w:jc w:val="both"/>
      </w:pPr>
      <w:r>
        <w:t>OB201-23-0020 Krožna pot v Občini Renče-Vogrsko</w:t>
      </w:r>
    </w:p>
    <w:p w14:paraId="3A04BA95" w14:textId="6276CA3B" w:rsidR="00AC0D24" w:rsidRDefault="00AC0D24" w:rsidP="00AC0D24">
      <w:pPr>
        <w:pStyle w:val="Heading11"/>
      </w:pPr>
      <w:r>
        <w:t>Namen in cilj</w:t>
      </w:r>
    </w:p>
    <w:p w14:paraId="6F021413" w14:textId="77777777" w:rsidR="00AC0D24" w:rsidRDefault="00AC0D24" w:rsidP="00AC0D24">
      <w:pPr>
        <w:pStyle w:val="ANormal"/>
        <w:jc w:val="both"/>
      </w:pPr>
      <w:r>
        <w:t>V občini Renče-Vogrsko  se načrtuje urediti okoli 30 kilometrov dolgo krožno peš, kolesarsko in konjeniško pot, ki bo vodila do osrednjih občinskih  turističnih zanimivosti. Na krajših odsekih bi ta segla tudi čez občinske meje. Približno štiri kilometre  poti je letos poleg obstoječih že urejenih, ostaja jih še okoli 3 km za urejanje (2 km Mandrija – Oševljek in 1 km Kremance – Ozrenj).</w:t>
      </w:r>
    </w:p>
    <w:p w14:paraId="785F30F7" w14:textId="76E67966" w:rsidR="00AC0D24" w:rsidRDefault="00AC0D24" w:rsidP="00AC0D24">
      <w:pPr>
        <w:pStyle w:val="Heading11"/>
      </w:pPr>
      <w:r>
        <w:t>Stanje projekta</w:t>
      </w:r>
    </w:p>
    <w:p w14:paraId="70C2389E" w14:textId="6602F5F1" w:rsidR="00AC0D24" w:rsidRDefault="00AC0D24" w:rsidP="00AC0D24">
      <w:pPr>
        <w:pStyle w:val="ANormal"/>
        <w:jc w:val="both"/>
      </w:pPr>
      <w:r>
        <w:t>V pripravi.</w:t>
      </w:r>
    </w:p>
    <w:p w14:paraId="553589CE" w14:textId="01F4938F" w:rsidR="00AC0D24" w:rsidRDefault="00AC0D24" w:rsidP="00AC0D24">
      <w:pPr>
        <w:pStyle w:val="AHeading3"/>
      </w:pPr>
      <w:r>
        <w:lastRenderedPageBreak/>
        <w:t>OB201-24-0001 Ureditev Gregorčičeve poti</w:t>
      </w:r>
    </w:p>
    <w:p w14:paraId="4CF7BAC8" w14:textId="56C56A30" w:rsidR="00AC0D24" w:rsidRDefault="00AC0D24" w:rsidP="00AC0D24">
      <w:pPr>
        <w:pStyle w:val="Heading11"/>
      </w:pPr>
      <w:r>
        <w:t>Namen in cilj</w:t>
      </w:r>
    </w:p>
    <w:p w14:paraId="64AAA747" w14:textId="01E03992" w:rsidR="00AC0D24" w:rsidRDefault="00AC0D24" w:rsidP="00AC0D24">
      <w:pPr>
        <w:pStyle w:val="ANormal"/>
        <w:jc w:val="both"/>
      </w:pPr>
      <w:r>
        <w:t>Tekoče vzdrževanje.</w:t>
      </w:r>
    </w:p>
    <w:p w14:paraId="21DB895D" w14:textId="7E317B97" w:rsidR="00AC0D24" w:rsidRDefault="00AC0D24" w:rsidP="00AC0D24">
      <w:pPr>
        <w:pStyle w:val="Heading11"/>
      </w:pPr>
      <w:r>
        <w:t>Stanje projekta</w:t>
      </w:r>
    </w:p>
    <w:p w14:paraId="208C9846" w14:textId="4CBA7139" w:rsidR="00AC0D24" w:rsidRDefault="00AC0D24" w:rsidP="00AC0D24">
      <w:pPr>
        <w:pStyle w:val="ANormal"/>
        <w:jc w:val="both"/>
      </w:pPr>
      <w:r>
        <w:t>V izvajanju.</w:t>
      </w:r>
    </w:p>
    <w:p w14:paraId="51441CE5" w14:textId="3D154EA4" w:rsidR="00AC0D24" w:rsidRDefault="00AC0D24" w:rsidP="00214AD7">
      <w:pPr>
        <w:pStyle w:val="AHeading3"/>
        <w:jc w:val="both"/>
      </w:pPr>
      <w:r>
        <w:t xml:space="preserve">OB201-24-0002 Vodovod Lamovo od križišča do </w:t>
      </w:r>
      <w:proofErr w:type="spellStart"/>
      <w:r>
        <w:t>h.š</w:t>
      </w:r>
      <w:proofErr w:type="spellEnd"/>
      <w:r>
        <w:t>. 72b</w:t>
      </w:r>
    </w:p>
    <w:p w14:paraId="65007666" w14:textId="5DCB181F" w:rsidR="00AC0D24" w:rsidRDefault="00AC0D24" w:rsidP="00AC0D24">
      <w:pPr>
        <w:pStyle w:val="Heading11"/>
      </w:pPr>
      <w:r>
        <w:t>Namen in cilj</w:t>
      </w:r>
    </w:p>
    <w:p w14:paraId="07008BC9" w14:textId="3AFF46EE" w:rsidR="00AC0D24" w:rsidRDefault="00AC0D24" w:rsidP="00AC0D24">
      <w:pPr>
        <w:pStyle w:val="ANormal"/>
        <w:jc w:val="both"/>
      </w:pPr>
      <w:r>
        <w:t>Obnova vodovoda v zaselku Lamovo od križišča državne ceste do hš. Volčja Draga 75. Obnova primarnega voda, ker je dotrajan in je bilo v letu 2023 izvedenih več kot tri popravila.</w:t>
      </w:r>
    </w:p>
    <w:p w14:paraId="336EFA02" w14:textId="4379DE7E" w:rsidR="00AC0D24" w:rsidRDefault="00AC0D24" w:rsidP="00AC0D24">
      <w:pPr>
        <w:pStyle w:val="Heading11"/>
      </w:pPr>
      <w:r>
        <w:t>Stanje projekta</w:t>
      </w:r>
    </w:p>
    <w:p w14:paraId="3E92D1C5" w14:textId="218657DF" w:rsidR="00AC0D24" w:rsidRDefault="00AC0D24" w:rsidP="00AC0D24">
      <w:pPr>
        <w:pStyle w:val="ANormal"/>
        <w:jc w:val="both"/>
      </w:pPr>
      <w:r>
        <w:t>V pripravi.</w:t>
      </w:r>
    </w:p>
    <w:p w14:paraId="405C9BCD" w14:textId="3BD1E8A8" w:rsidR="00AC0D24" w:rsidRDefault="00AC0D24" w:rsidP="00AC0D24">
      <w:pPr>
        <w:pStyle w:val="AHeading3"/>
      </w:pPr>
      <w:r>
        <w:t>OB201-24-0005 Protipožarni ukrepi-gozdne poti</w:t>
      </w:r>
    </w:p>
    <w:p w14:paraId="229B0DF9" w14:textId="3173D61C" w:rsidR="00AC0D24" w:rsidRDefault="00AC0D24" w:rsidP="00AC0D24">
      <w:pPr>
        <w:pStyle w:val="Heading11"/>
      </w:pPr>
      <w:r>
        <w:t>Namen in cilj</w:t>
      </w:r>
    </w:p>
    <w:p w14:paraId="79EC52C9" w14:textId="43EB32E8" w:rsidR="00AC0D24" w:rsidRDefault="00AC0D24" w:rsidP="00AC0D24">
      <w:pPr>
        <w:pStyle w:val="ANormal"/>
        <w:jc w:val="both"/>
      </w:pPr>
      <w:r>
        <w:t>Predvideno je urediti gozdno pot, ki služi tudi kot protipožarna preseka. Poseg je na območju kraškega pobočja kjer se iglavci stikajo z listavci na že obstoječi poti, ki pa ni bila vzdrževana in je potrebna celovite prenove. Pridobili bomo  elaborate s strani Zavoda za gozdove Sežana, za izbrane odseke poti, na podlagi elaboratov bomo potem pridobivali potrebna soglasja ter se prijavili na razpis: JR za podukrep Podpora za preprečevanje škode v gozdovih zaradi požarov ter naravnih nesreč in katastrofičnih dogodkov.</w:t>
      </w:r>
    </w:p>
    <w:p w14:paraId="5115CE10" w14:textId="4C8F2B01" w:rsidR="00AC0D24" w:rsidRDefault="00AC0D24" w:rsidP="00AC0D24">
      <w:pPr>
        <w:pStyle w:val="Heading11"/>
      </w:pPr>
      <w:r>
        <w:t>Stanje projekta</w:t>
      </w:r>
    </w:p>
    <w:p w14:paraId="4425BAD6" w14:textId="767D69A6" w:rsidR="00AC0D24" w:rsidRDefault="00AC0D24" w:rsidP="00AC0D24">
      <w:pPr>
        <w:pStyle w:val="ANormal"/>
        <w:jc w:val="both"/>
      </w:pPr>
      <w:r>
        <w:t>V pripravi</w:t>
      </w:r>
    </w:p>
    <w:p w14:paraId="0A1420F3" w14:textId="6E5F3930" w:rsidR="00AC0D24" w:rsidRDefault="00AC0D24" w:rsidP="00AC0D24">
      <w:pPr>
        <w:pStyle w:val="AHeading3"/>
      </w:pPr>
      <w:r>
        <w:t>OB201-24-0006 Ureditev zelene infrastrukture v  Občini  Renče -</w:t>
      </w:r>
      <w:r w:rsidR="00214AD7">
        <w:t xml:space="preserve"> Vogrsko</w:t>
      </w:r>
    </w:p>
    <w:p w14:paraId="2DC71ED6" w14:textId="4AF6B2B6" w:rsidR="00AC0D24" w:rsidRDefault="00AC0D24" w:rsidP="00AC0D24">
      <w:pPr>
        <w:pStyle w:val="Heading11"/>
      </w:pPr>
      <w:r>
        <w:t>Namen in cilj</w:t>
      </w:r>
    </w:p>
    <w:p w14:paraId="3832B0E9" w14:textId="37BE2462" w:rsidR="00AC0D24" w:rsidRDefault="00AC0D24" w:rsidP="00AC0D24">
      <w:pPr>
        <w:pStyle w:val="ANormal"/>
        <w:jc w:val="both"/>
      </w:pPr>
      <w:r>
        <w:t>Občina Renče-Vogrsko želi na območju občinskega središča urediti javno dostopne zelene površine. Z ureditvami želimo na novo ustvariti zelene površine oz. revitalizirati območja, zvišati vizualno kakovost prostora ter posledično kakovost življenjskega okolja v celotni občini, spodbuditi k trajni mobilnosti -hoji in večji uporabi prostora, blažiti negativne vplive podnebnih sprememb in pozitivno vplivati na biotsko pestrost. Urejene in dostopne zelene površine prispevajo k podobi, prepoznavnosti prostora in izoblikovanju prostora druženja za vse generacije, ki omogoča prebivalcem izbiro izvajanja različnih dejavnosti.</w:t>
      </w:r>
    </w:p>
    <w:p w14:paraId="0BC5C48E" w14:textId="3D122339" w:rsidR="00AC0D24" w:rsidRDefault="00AC0D24" w:rsidP="00AC0D24">
      <w:pPr>
        <w:pStyle w:val="Heading11"/>
      </w:pPr>
      <w:r>
        <w:t>Stanje projekta</w:t>
      </w:r>
    </w:p>
    <w:p w14:paraId="1354F5B7" w14:textId="3D6326F3" w:rsidR="00AC0D24" w:rsidRDefault="00AC0D24" w:rsidP="00AC0D24">
      <w:pPr>
        <w:pStyle w:val="ANormal"/>
        <w:jc w:val="both"/>
      </w:pPr>
      <w:r>
        <w:t>V izvajanju.</w:t>
      </w:r>
    </w:p>
    <w:p w14:paraId="0DCA657E" w14:textId="28A4589C" w:rsidR="00AC0D24" w:rsidRDefault="00AC0D24" w:rsidP="00AC0D24">
      <w:pPr>
        <w:pStyle w:val="AHeading3"/>
      </w:pPr>
      <w:r>
        <w:lastRenderedPageBreak/>
        <w:t>OB201-24-0007 Regionalna oskrba s pitno vodo iz VS Mrzlek</w:t>
      </w:r>
    </w:p>
    <w:p w14:paraId="39D04C56" w14:textId="070D5C88" w:rsidR="00AC0D24" w:rsidRDefault="00AC0D24" w:rsidP="00AC0D24">
      <w:pPr>
        <w:pStyle w:val="Heading11"/>
      </w:pPr>
      <w:r>
        <w:t>Namen in cilj</w:t>
      </w:r>
    </w:p>
    <w:p w14:paraId="6A660655" w14:textId="17182ED2" w:rsidR="00AC0D24" w:rsidRDefault="00AC0D24" w:rsidP="00AC0D24">
      <w:pPr>
        <w:pStyle w:val="ANormal"/>
        <w:jc w:val="both"/>
      </w:pPr>
      <w:r>
        <w:t>V Občini Renče-Vogrsko se predvidi rekonstrukcijo treh odsekov magistralnega vodovoda in rekonstrukcija krakov Volčja Draga-Dombrava, Merljaki in Lukežiči. Z rekonstrukcijo se bo zmanjšalo izgube, zagotovilo večjo kvaliteto pitne vode ter povezalo dva vodna vira, Mrzlek in Hubelj.</w:t>
      </w:r>
    </w:p>
    <w:p w14:paraId="56255266" w14:textId="70D70997" w:rsidR="00AC0D24" w:rsidRDefault="00AC0D24" w:rsidP="00AC0D24">
      <w:pPr>
        <w:pStyle w:val="Heading11"/>
      </w:pPr>
      <w:r>
        <w:t>Stanje projekta</w:t>
      </w:r>
    </w:p>
    <w:p w14:paraId="4EAD09DF" w14:textId="5F60A19A" w:rsidR="00AC0D24" w:rsidRDefault="00AC0D24" w:rsidP="00AC0D24">
      <w:pPr>
        <w:pStyle w:val="ANormal"/>
        <w:jc w:val="both"/>
      </w:pPr>
      <w:r>
        <w:t>V izvajanju.</w:t>
      </w:r>
    </w:p>
    <w:p w14:paraId="273DDA61" w14:textId="0AEF8D23" w:rsidR="00AC0D24" w:rsidRDefault="00AC0D24" w:rsidP="00AC0D24">
      <w:pPr>
        <w:pStyle w:val="AHeading3"/>
      </w:pPr>
      <w:r>
        <w:t>OB201-24-0008 Sanacija brežine Vogrsko</w:t>
      </w:r>
    </w:p>
    <w:p w14:paraId="41C4852B" w14:textId="2B358F80" w:rsidR="00AC0D24" w:rsidRDefault="00AC0D24" w:rsidP="00AC0D24">
      <w:pPr>
        <w:pStyle w:val="Heading11"/>
      </w:pPr>
      <w:r>
        <w:t>Namen in cilj</w:t>
      </w:r>
    </w:p>
    <w:p w14:paraId="5BE3F470" w14:textId="581AFA32" w:rsidR="00AC0D24" w:rsidRDefault="00AC0D24" w:rsidP="00AC0D24">
      <w:pPr>
        <w:pStyle w:val="ANormal"/>
        <w:jc w:val="both"/>
      </w:pPr>
      <w:r>
        <w:t>Zemljina nad občinsko javno pot na relaciji Vogrsko-Stara Gora na lokaciji med hišnima številkama Vogrsko 143 in Vogrsko 144 se že dlje časa podaja in v enem delu pot postaja neprevozna. Civilna zaščita ORV je naredila dva zaznamka o preteči nevarnosti. Občina je v letu 2024 z mejaši uredila meje parcel v katastrskem postopku. V bližini hišnih številk Vogrsko 144 in 144a se planira izgradnjo kamnite zložbe, na relaciji od hišne številke 143 in 144 pa terasiranje brežine.</w:t>
      </w:r>
    </w:p>
    <w:p w14:paraId="1777550D" w14:textId="58069163" w:rsidR="00AC0D24" w:rsidRDefault="00AC0D24" w:rsidP="00AC0D24">
      <w:pPr>
        <w:pStyle w:val="Heading11"/>
      </w:pPr>
      <w:r>
        <w:t>Stanje projekta</w:t>
      </w:r>
    </w:p>
    <w:p w14:paraId="383A9C0C" w14:textId="3B81532C" w:rsidR="00AC0D24" w:rsidRDefault="00AC0D24" w:rsidP="00AC0D24">
      <w:pPr>
        <w:pStyle w:val="ANormal"/>
        <w:jc w:val="both"/>
      </w:pPr>
      <w:r>
        <w:t>V pripravi.</w:t>
      </w:r>
    </w:p>
    <w:p w14:paraId="74AE1E7E" w14:textId="56D4C162" w:rsidR="00AC0D24" w:rsidRDefault="00AC0D24" w:rsidP="00AC0D24">
      <w:pPr>
        <w:pStyle w:val="AHeading3"/>
      </w:pPr>
      <w:r>
        <w:t>OB201-25-0002 Ureditev javne poti Tureli</w:t>
      </w:r>
    </w:p>
    <w:p w14:paraId="47DD9BA8" w14:textId="1BA94B88" w:rsidR="00AC0D24" w:rsidRDefault="4EE20087" w:rsidP="00AC0D24">
      <w:pPr>
        <w:pStyle w:val="Heading11"/>
      </w:pPr>
      <w:r>
        <w:t>Namen in cilj</w:t>
      </w:r>
    </w:p>
    <w:p w14:paraId="776A08B8" w14:textId="55AEC814" w:rsidR="00AC0D24" w:rsidRDefault="4EE20087" w:rsidP="4EE20087">
      <w:pPr>
        <w:spacing w:before="240" w:after="240"/>
        <w:rPr>
          <w:sz w:val="24"/>
          <w:szCs w:val="24"/>
        </w:rPr>
      </w:pPr>
      <w:r w:rsidRPr="4EE20087">
        <w:rPr>
          <w:sz w:val="24"/>
          <w:szCs w:val="24"/>
        </w:rPr>
        <w:t>Projekt je namenjen urediti javno pot na odseku od Tureli 28 do Tureli 30, s ciljem zagotoviti urejeno, varno in funkcionalno prometno povezavo za prebivalce in uporabnike poti. Glavni namen projekta je izboljšanje infrastrukture, vključno z izvedbo fekalnega in meteornega kanalizacijskega sistema ter povečanje vzdržljivosti površine poti.</w:t>
      </w:r>
    </w:p>
    <w:p w14:paraId="5ED50119" w14:textId="48282427" w:rsidR="00AC0D24" w:rsidRDefault="4EE20087" w:rsidP="4EE20087">
      <w:pPr>
        <w:spacing w:before="240" w:after="240"/>
        <w:rPr>
          <w:sz w:val="24"/>
          <w:szCs w:val="24"/>
        </w:rPr>
      </w:pPr>
      <w:r w:rsidRPr="4EE20087">
        <w:rPr>
          <w:sz w:val="24"/>
          <w:szCs w:val="24"/>
        </w:rPr>
        <w:t>Predvidene aktivnosti:</w:t>
      </w:r>
    </w:p>
    <w:p w14:paraId="4BF9A186" w14:textId="686BB998" w:rsidR="00AC0D24" w:rsidRDefault="4EE20087" w:rsidP="009B1DA4">
      <w:pPr>
        <w:pStyle w:val="Odstavekseznama"/>
        <w:numPr>
          <w:ilvl w:val="0"/>
          <w:numId w:val="4"/>
        </w:numPr>
        <w:spacing w:before="240" w:after="240"/>
        <w:jc w:val="both"/>
        <w:rPr>
          <w:sz w:val="24"/>
          <w:szCs w:val="24"/>
        </w:rPr>
      </w:pPr>
      <w:r w:rsidRPr="4EE20087">
        <w:rPr>
          <w:sz w:val="24"/>
          <w:szCs w:val="24"/>
        </w:rPr>
        <w:t>Postavitev fekalnega kanalizacijskega sistema za ustrezno odvajanje odpadnih voda.</w:t>
      </w:r>
    </w:p>
    <w:p w14:paraId="1FF301A3" w14:textId="48064B55" w:rsidR="00AC0D24" w:rsidRDefault="4EE20087" w:rsidP="009B1DA4">
      <w:pPr>
        <w:pStyle w:val="Odstavekseznama"/>
        <w:numPr>
          <w:ilvl w:val="0"/>
          <w:numId w:val="4"/>
        </w:numPr>
        <w:spacing w:before="240" w:after="240"/>
        <w:jc w:val="both"/>
        <w:rPr>
          <w:sz w:val="24"/>
          <w:szCs w:val="24"/>
        </w:rPr>
      </w:pPr>
      <w:r w:rsidRPr="4EE20087">
        <w:rPr>
          <w:sz w:val="24"/>
          <w:szCs w:val="24"/>
        </w:rPr>
        <w:t>Izvedba meteornega kanalizacijskega sistema za odvodnjavanje deževnice in zmanjšanje tveganja za erozijo poti.</w:t>
      </w:r>
    </w:p>
    <w:p w14:paraId="41515F05" w14:textId="5B60FC1E" w:rsidR="00AC0D24" w:rsidRDefault="4EE20087" w:rsidP="009B1DA4">
      <w:pPr>
        <w:pStyle w:val="Odstavekseznama"/>
        <w:numPr>
          <w:ilvl w:val="0"/>
          <w:numId w:val="4"/>
        </w:numPr>
        <w:spacing w:before="240" w:after="240"/>
        <w:jc w:val="both"/>
        <w:rPr>
          <w:sz w:val="24"/>
          <w:szCs w:val="24"/>
        </w:rPr>
      </w:pPr>
      <w:r w:rsidRPr="4EE20087">
        <w:rPr>
          <w:sz w:val="24"/>
          <w:szCs w:val="24"/>
        </w:rPr>
        <w:t>Preplastitev makadamske poti na odseku dolžine približno 30 metrov, kar bo izboljšalo površinsko kakovost, varnost in dostopnost poti.</w:t>
      </w:r>
    </w:p>
    <w:p w14:paraId="403DF3D6" w14:textId="28BD881F" w:rsidR="00AC0D24" w:rsidRDefault="4EE20087" w:rsidP="009B1DA4">
      <w:pPr>
        <w:pStyle w:val="Odstavekseznama"/>
        <w:numPr>
          <w:ilvl w:val="0"/>
          <w:numId w:val="4"/>
        </w:numPr>
        <w:spacing w:before="240" w:after="240"/>
        <w:jc w:val="both"/>
        <w:rPr>
          <w:sz w:val="24"/>
          <w:szCs w:val="24"/>
        </w:rPr>
      </w:pPr>
      <w:r w:rsidRPr="4EE20087">
        <w:rPr>
          <w:sz w:val="24"/>
          <w:szCs w:val="24"/>
        </w:rPr>
        <w:t>Aktivnosti bodo izvedene v skladu z veljavnimi tehničnimi standardi in predpisi, ob upoštevanju varnosti uporabnikov poti ter trajnosti izvedenih del.</w:t>
      </w:r>
    </w:p>
    <w:p w14:paraId="0C9A870E" w14:textId="50E35B5A" w:rsidR="00AC0D24" w:rsidRDefault="00AC0D24" w:rsidP="4EE20087">
      <w:pPr>
        <w:pStyle w:val="ANormal"/>
        <w:spacing w:line="259" w:lineRule="auto"/>
        <w:jc w:val="both"/>
      </w:pPr>
    </w:p>
    <w:p w14:paraId="49A2275D" w14:textId="6CCD05B5" w:rsidR="00AC0D24" w:rsidRDefault="00AC0D24" w:rsidP="00AC0D24">
      <w:pPr>
        <w:pStyle w:val="Heading11"/>
      </w:pPr>
      <w:r>
        <w:t>Stanje projekta</w:t>
      </w:r>
    </w:p>
    <w:p w14:paraId="6D710DB8" w14:textId="252830B3" w:rsidR="00AC0D24" w:rsidRDefault="00AC0D24" w:rsidP="00AC0D24">
      <w:pPr>
        <w:pStyle w:val="ANormal"/>
        <w:jc w:val="both"/>
      </w:pPr>
      <w:r>
        <w:t>V pripravi.</w:t>
      </w:r>
    </w:p>
    <w:p w14:paraId="0131E3F3" w14:textId="7202919A" w:rsidR="00AC0D24" w:rsidRDefault="00AC0D24" w:rsidP="00AC0D24">
      <w:pPr>
        <w:pStyle w:val="AHeading3"/>
      </w:pPr>
      <w:r>
        <w:lastRenderedPageBreak/>
        <w:t>OB201-25-0003 Sanacija poti Vogrsko JP785294</w:t>
      </w:r>
    </w:p>
    <w:p w14:paraId="6B1F818A" w14:textId="32B96EF0" w:rsidR="00AC0D24" w:rsidRDefault="4EE20087" w:rsidP="00AC0D24">
      <w:pPr>
        <w:pStyle w:val="Heading11"/>
      </w:pPr>
      <w:r>
        <w:t>Namen in cilj</w:t>
      </w:r>
    </w:p>
    <w:p w14:paraId="2485FCFB" w14:textId="47593C84" w:rsidR="4EE20087" w:rsidRDefault="4EE20087" w:rsidP="009B1DA4">
      <w:pPr>
        <w:spacing w:before="240" w:after="240"/>
        <w:jc w:val="both"/>
        <w:rPr>
          <w:sz w:val="24"/>
          <w:szCs w:val="24"/>
        </w:rPr>
      </w:pPr>
      <w:r w:rsidRPr="4EE20087">
        <w:rPr>
          <w:sz w:val="24"/>
          <w:szCs w:val="24"/>
        </w:rPr>
        <w:t>Projekt je namenjen utrditvi terena in izboljšanju prometne varnosti na javni poti JP 785/294 v Vogrskem. Glavni cilj je zagotoviti boljšo vozno površino, preprečiti nadaljnje poškodbe poti ter povečati varnost za pešce in vozila, ki uporabljajo ta odsek.</w:t>
      </w:r>
    </w:p>
    <w:p w14:paraId="5A139E9E" w14:textId="589D62D8" w:rsidR="4EE20087" w:rsidRDefault="4EE20087" w:rsidP="4EE20087">
      <w:pPr>
        <w:spacing w:before="240" w:after="240"/>
        <w:rPr>
          <w:sz w:val="24"/>
          <w:szCs w:val="24"/>
        </w:rPr>
      </w:pPr>
      <w:r w:rsidRPr="4EE20087">
        <w:rPr>
          <w:sz w:val="24"/>
          <w:szCs w:val="24"/>
        </w:rPr>
        <w:t>Predvidene aktivnosti:</w:t>
      </w:r>
    </w:p>
    <w:p w14:paraId="075762CE" w14:textId="48027951" w:rsidR="4EE20087" w:rsidRDefault="4EE20087" w:rsidP="009B1DA4">
      <w:pPr>
        <w:pStyle w:val="Odstavekseznama"/>
        <w:numPr>
          <w:ilvl w:val="0"/>
          <w:numId w:val="3"/>
        </w:numPr>
        <w:spacing w:before="240" w:after="240"/>
        <w:jc w:val="both"/>
        <w:rPr>
          <w:sz w:val="24"/>
          <w:szCs w:val="24"/>
        </w:rPr>
      </w:pPr>
      <w:r w:rsidRPr="4EE20087">
        <w:rPr>
          <w:sz w:val="24"/>
          <w:szCs w:val="24"/>
        </w:rPr>
        <w:t>Utrditev terena vzdolž celotnega odseka poti, kar bo povečalo stabilnost in preprečilo erozijo.</w:t>
      </w:r>
    </w:p>
    <w:p w14:paraId="1CD26B70" w14:textId="76C15BC9" w:rsidR="4EE20087" w:rsidRDefault="4EE20087" w:rsidP="009B1DA4">
      <w:pPr>
        <w:pStyle w:val="Odstavekseznama"/>
        <w:numPr>
          <w:ilvl w:val="0"/>
          <w:numId w:val="3"/>
        </w:numPr>
        <w:spacing w:before="240" w:after="240"/>
        <w:jc w:val="both"/>
        <w:rPr>
          <w:sz w:val="24"/>
          <w:szCs w:val="24"/>
        </w:rPr>
      </w:pPr>
      <w:r w:rsidRPr="4EE20087">
        <w:rPr>
          <w:sz w:val="24"/>
          <w:szCs w:val="24"/>
        </w:rPr>
        <w:t>Preplastitev poti z enojno plastjo asfalta debeline 6 cm na dolžini približno 400 metrov, s čimer se bo izboljšala vozna kvaliteta in podaljšala življenjska doba poti.</w:t>
      </w:r>
    </w:p>
    <w:p w14:paraId="2ABEE79B" w14:textId="4CFC0A69" w:rsidR="4EE20087" w:rsidRDefault="4EE20087" w:rsidP="009B1DA4">
      <w:pPr>
        <w:pStyle w:val="Odstavekseznama"/>
        <w:numPr>
          <w:ilvl w:val="0"/>
          <w:numId w:val="3"/>
        </w:numPr>
        <w:spacing w:before="240" w:after="240"/>
        <w:jc w:val="both"/>
        <w:rPr>
          <w:sz w:val="24"/>
          <w:szCs w:val="24"/>
        </w:rPr>
      </w:pPr>
      <w:r w:rsidRPr="4EE20087">
        <w:rPr>
          <w:sz w:val="24"/>
          <w:szCs w:val="24"/>
        </w:rPr>
        <w:t>Gradnja bo izvedena v skladu s tehničnimi standardi za javne poti in z upoštevanjem varnosti uporabnikov ter trajnosti izvedenih del.</w:t>
      </w:r>
    </w:p>
    <w:p w14:paraId="70840E14" w14:textId="151D091C" w:rsidR="00AC0D24" w:rsidRDefault="00AC0D24" w:rsidP="00AC0D24">
      <w:pPr>
        <w:pStyle w:val="Heading11"/>
      </w:pPr>
      <w:r>
        <w:t>Stanje projekta</w:t>
      </w:r>
    </w:p>
    <w:p w14:paraId="2BAF7FE0" w14:textId="06C98946" w:rsidR="00AC0D24" w:rsidRDefault="4EE20087" w:rsidP="00AC0D24">
      <w:pPr>
        <w:pStyle w:val="ANormal"/>
        <w:jc w:val="both"/>
      </w:pPr>
      <w:r>
        <w:t>V pripravi.</w:t>
      </w:r>
    </w:p>
    <w:p w14:paraId="50E158A5" w14:textId="1AC90CBE" w:rsidR="4EE20087" w:rsidRDefault="4EE20087" w:rsidP="4EE20087">
      <w:pPr>
        <w:pStyle w:val="ANormal"/>
        <w:jc w:val="both"/>
      </w:pPr>
    </w:p>
    <w:p w14:paraId="37F58446" w14:textId="60E04D5D" w:rsidR="00AC0D24" w:rsidRDefault="00AC0D24" w:rsidP="00C07109">
      <w:pPr>
        <w:pStyle w:val="AHeading3"/>
        <w:jc w:val="both"/>
      </w:pPr>
      <w:r>
        <w:t>OB201-25-0004 Kulinarična in bivanjska kultura aleksandrink</w:t>
      </w:r>
    </w:p>
    <w:p w14:paraId="0EB02BFE" w14:textId="179461A1" w:rsidR="00AC0D24" w:rsidRDefault="00AC0D24" w:rsidP="00AC0D24">
      <w:pPr>
        <w:pStyle w:val="Heading11"/>
      </w:pPr>
      <w:r>
        <w:t>Namen in cilj</w:t>
      </w:r>
    </w:p>
    <w:p w14:paraId="68C78EE9" w14:textId="77777777" w:rsidR="00AC0D24" w:rsidRDefault="00AC0D24" w:rsidP="00AC0D24">
      <w:pPr>
        <w:pStyle w:val="ANormal"/>
        <w:jc w:val="both"/>
      </w:pPr>
      <w:r>
        <w:t>Projekt LAS je bil prijavljen na 1. JAVNI POZIV za izbor projektov za uresničevanje ukrepov Strategije lokalnega razvoja LAS V objemu sonca za programsko obdobje 2021–2027, ki se bodo financirali iz sredstev Evropskega sklada za regionalni razvoj.</w:t>
      </w:r>
    </w:p>
    <w:p w14:paraId="4DAA654F" w14:textId="77777777" w:rsidR="00AC0D24" w:rsidRDefault="00AC0D24" w:rsidP="00AC0D24">
      <w:pPr>
        <w:pStyle w:val="ANormal"/>
        <w:jc w:val="both"/>
      </w:pPr>
      <w:r>
        <w:t>STROKOVNA ŠTUDIJA ZA UREDITEV TOČKE ALEKSANDRINKE V RENČAH</w:t>
      </w:r>
    </w:p>
    <w:p w14:paraId="3D00E65C" w14:textId="414CF4EA" w:rsidR="00AC0D24" w:rsidRDefault="00AC0D24" w:rsidP="00862C72">
      <w:pPr>
        <w:pStyle w:val="ANormal"/>
        <w:jc w:val="both"/>
      </w:pPr>
      <w:r>
        <w:t>Občina Renče-Vogrsko bo s pomočjo zunanjega izvajalca pripravila strokovno študijo zbiranja gradiv, ki bodo podlaga za dokumentarni prikaz zgodbe Aleksandrink v Renčah. Poseben poudarek bo namenjen zbiranju in izboru fotografij, primernih za tisk na panoje, informativne table ter kasnejšo promocijo. Besedila bodo skrbno zasnovana in oblikovana, pri čemer bodo vključeni tudi povzetki v slovenskem jeziku ter njihovi prevodi v angleščino in italijanščino. Del projekta bo tudi oblikovanje in izvedba informacijske table dimenzij 1400 x 1000 mm, ki bo obiskovalcem nudila celovit vpogled v zgodovino in pomen Aleksandrink v tem prostoru. Poleg pisnega in slikovnega gradiva bo zbran tudi avdio-vizualni material, ki bo obsegal pričevanja o življenju Aleksandrink v Renčah. Snemanje bo potekalo na terenu, pri čemer bo poskrbljeno za tehnično in vsebinsko dovršenost – od montaže, korekcije slike in podnaslavljanja do prevajanja.</w:t>
      </w:r>
    </w:p>
    <w:p w14:paraId="11984798" w14:textId="77777777" w:rsidR="00AC0D24" w:rsidRDefault="00AC0D24" w:rsidP="00AC0D24">
      <w:pPr>
        <w:pStyle w:val="ANormal"/>
        <w:jc w:val="both"/>
      </w:pPr>
      <w:r>
        <w:t>Glavni dosežki izvedbe:</w:t>
      </w:r>
    </w:p>
    <w:p w14:paraId="0A49BC76" w14:textId="77777777" w:rsidR="00AC0D24" w:rsidRDefault="00AC0D24" w:rsidP="00AC0D24">
      <w:pPr>
        <w:pStyle w:val="ANormal"/>
        <w:jc w:val="both"/>
      </w:pPr>
      <w:r>
        <w:t>•</w:t>
      </w:r>
      <w:r>
        <w:tab/>
        <w:t>Priprava dokumentarnega prikaza z izbranimi fotografijami in besedili</w:t>
      </w:r>
    </w:p>
    <w:p w14:paraId="3DD9493B" w14:textId="77777777" w:rsidR="00AC0D24" w:rsidRDefault="00AC0D24" w:rsidP="00AC0D24">
      <w:pPr>
        <w:pStyle w:val="ANormal"/>
        <w:jc w:val="both"/>
      </w:pPr>
      <w:r>
        <w:t>•</w:t>
      </w:r>
      <w:r>
        <w:tab/>
        <w:t>Povzetki v slovenskem jeziku s prevodi v angleščino in italijanščino</w:t>
      </w:r>
    </w:p>
    <w:p w14:paraId="196DC7BF" w14:textId="77777777" w:rsidR="00AC0D24" w:rsidRDefault="00AC0D24" w:rsidP="00AC0D24">
      <w:pPr>
        <w:pStyle w:val="ANormal"/>
        <w:jc w:val="both"/>
      </w:pPr>
      <w:r>
        <w:t>•</w:t>
      </w:r>
      <w:r>
        <w:tab/>
        <w:t>Oblikovanje in izdelava informacijske table (1400 x 1000 mm)</w:t>
      </w:r>
    </w:p>
    <w:p w14:paraId="5D5DA143" w14:textId="18257133" w:rsidR="00AC0D24" w:rsidRDefault="00AC0D24" w:rsidP="00AC0D24">
      <w:pPr>
        <w:pStyle w:val="ANormal"/>
        <w:jc w:val="both"/>
      </w:pPr>
      <w:r>
        <w:t>•</w:t>
      </w:r>
      <w:r>
        <w:tab/>
        <w:t>Snemanje, montaža in podnaslavljanje video pričevanj o Aleksandrinkah</w:t>
      </w:r>
    </w:p>
    <w:p w14:paraId="6272C515" w14:textId="67FF9543" w:rsidR="00AC0D24" w:rsidRDefault="00AC0D24" w:rsidP="00AC0D24">
      <w:pPr>
        <w:pStyle w:val="Heading11"/>
      </w:pPr>
      <w:r>
        <w:t>Stanje projekta</w:t>
      </w:r>
    </w:p>
    <w:p w14:paraId="5E480C18" w14:textId="0D04DAED" w:rsidR="00AC0D24" w:rsidRDefault="00AC0D24" w:rsidP="00AC0D24">
      <w:pPr>
        <w:pStyle w:val="ANormal"/>
        <w:jc w:val="both"/>
      </w:pPr>
      <w:r>
        <w:t>V pripravi.</w:t>
      </w:r>
    </w:p>
    <w:p w14:paraId="162D8E1D" w14:textId="6CB1ADD9" w:rsidR="00AC0D24" w:rsidRDefault="00AC0D24" w:rsidP="00931973">
      <w:pPr>
        <w:pStyle w:val="AHeading3"/>
        <w:jc w:val="both"/>
      </w:pPr>
      <w:r>
        <w:lastRenderedPageBreak/>
        <w:t>OB201-25-0005 Vipavska torklja - generacije med oljkami</w:t>
      </w:r>
    </w:p>
    <w:p w14:paraId="509B52F4" w14:textId="71CA3DC5" w:rsidR="00AC0D24" w:rsidRDefault="00AC0D24" w:rsidP="00AC0D24">
      <w:pPr>
        <w:pStyle w:val="Heading11"/>
      </w:pPr>
      <w:r>
        <w:t>Namen in cilj</w:t>
      </w:r>
    </w:p>
    <w:p w14:paraId="5070774B" w14:textId="7F2D5AEC" w:rsidR="00AC0D24" w:rsidRDefault="00AC0D24" w:rsidP="00AC0D24">
      <w:pPr>
        <w:pStyle w:val="ANormal"/>
        <w:jc w:val="both"/>
      </w:pPr>
      <w:r>
        <w:t>Projekt LAS Vipavska torklja je bil prijavljen na 1. JAVNI POZIV za izbor projektov za uresničevanje ukrepov Strategije lokalnega razvoja LAS V objemu sonca za programsko obdobje 2021–2027, in se bo financiral iz sredstev Evropskega kmetijskega sklada za razvoj podeželja. Projekt odgovarja na pomembne izzive območja LAS V objemu sonca, kjer doslej na območju Vipavske doline ni bilo sodobne torklje z višjo dodano vrednostjo izdelkov, kar močno omejuje lokalno predelavo oljk, s tem pa tudi razvoj oljkarstva in dodatnih lokalnih proizvodov. Obenem na območju primanjkuje prostorov za prenos dragocenega tradicionalnega znanja starejših generacij na mlade. Glavni cilj projekta je vzpostavitev torklje v Vipavski dolini in zasaditev šolskega oljčnika kot učne baze in naselbinskih oljčnikov.</w:t>
      </w:r>
      <w:r w:rsidR="00EE5380">
        <w:t xml:space="preserve"> </w:t>
      </w:r>
      <w:r>
        <w:t>Oljčniki bo služil kot promocija in učilnica na prostem za praktično izobraževanje, skupno delo, druženje in prenos znanja. Projekt povezuje šolo, občino, društva, lokalna kmetijska gospodinjstva ter druge zainteresirane deležnike.</w:t>
      </w:r>
    </w:p>
    <w:p w14:paraId="6494D308" w14:textId="77777777" w:rsidR="00AC0D24" w:rsidRDefault="00AC0D24" w:rsidP="00AC0D24">
      <w:pPr>
        <w:pStyle w:val="ANormal"/>
        <w:jc w:val="both"/>
      </w:pPr>
      <w:r>
        <w:t>Občina Renče – Vogrsko v projektu sodeluje z aktivnostjo Oljka novega življenja - korenina začetka - Oljka - darilo ob rojstvu otroka, kjer bomo za vsakega novorojenca podarili sadiko oljke v darilni embalaži. Predvidena so sredstva za nakup oljčnih sadik, embalaže, aranžerskega in dekorativnega materiala ter drugega drobnega materiala</w:t>
      </w:r>
    </w:p>
    <w:p w14:paraId="6F36DB0A" w14:textId="3C70B852" w:rsidR="00AC0D24" w:rsidRDefault="00AC0D24" w:rsidP="00AC0D24">
      <w:pPr>
        <w:pStyle w:val="ANormal"/>
        <w:jc w:val="both"/>
      </w:pPr>
      <w:r>
        <w:t>potrebnega za pripravo daril.</w:t>
      </w:r>
    </w:p>
    <w:p w14:paraId="1FC06478" w14:textId="32DB0F22" w:rsidR="00AC0D24" w:rsidRDefault="00AC0D24" w:rsidP="00AC0D24">
      <w:pPr>
        <w:pStyle w:val="Heading11"/>
      </w:pPr>
      <w:r>
        <w:t>Stanje projekta</w:t>
      </w:r>
    </w:p>
    <w:p w14:paraId="73C4D867" w14:textId="61AECB98" w:rsidR="00AC0D24" w:rsidRDefault="00AC0D24" w:rsidP="00AC0D24">
      <w:pPr>
        <w:pStyle w:val="ANormal"/>
        <w:jc w:val="both"/>
      </w:pPr>
      <w:r>
        <w:t>V pripravi.</w:t>
      </w:r>
    </w:p>
    <w:p w14:paraId="78EDF879" w14:textId="79677ACE" w:rsidR="00AC0D24" w:rsidRDefault="00AC0D24" w:rsidP="00C07109">
      <w:pPr>
        <w:pStyle w:val="AHeading3"/>
        <w:jc w:val="both"/>
      </w:pPr>
      <w:r>
        <w:t xml:space="preserve">OB201-25-0006 </w:t>
      </w:r>
      <w:r w:rsidR="00931973">
        <w:t>P</w:t>
      </w:r>
      <w:r>
        <w:t>ločnik in avtobusno postajališče Britof</w:t>
      </w:r>
    </w:p>
    <w:p w14:paraId="4CB11F6F" w14:textId="420FC9CE" w:rsidR="00AC0D24" w:rsidRDefault="4EE20087" w:rsidP="00AC0D24">
      <w:pPr>
        <w:pStyle w:val="Heading11"/>
      </w:pPr>
      <w:r>
        <w:t>Namen in cilj</w:t>
      </w:r>
    </w:p>
    <w:p w14:paraId="4DC3F3D7" w14:textId="3134274E" w:rsidR="00AC0D24" w:rsidRDefault="4EE20087" w:rsidP="4EE20087">
      <w:pPr>
        <w:spacing w:before="240" w:after="240"/>
        <w:rPr>
          <w:sz w:val="24"/>
          <w:szCs w:val="24"/>
        </w:rPr>
      </w:pPr>
      <w:r w:rsidRPr="4EE20087">
        <w:rPr>
          <w:sz w:val="24"/>
          <w:szCs w:val="24"/>
        </w:rPr>
        <w:t>Projekt je namenjen izgradnji pločnika in urejenega avtobusnega postajališča na območju naselja Britof. Glavni cilj je povečanje varnosti pešcev in uporabnikov javnega prevoza, izboljšanje dostopnosti do avtobusnega prevoza ter večja funkcionalnost in urejenost javnega prostora ob državni cesti. Ureditev pločnika bo omogočila varnejše gibanje pešcev, zlasti otrok in starejših občanov, avtobusno postajališče pa bo izboljšalo pogoje za čakanje in vstop/izstop potnikov.</w:t>
      </w:r>
    </w:p>
    <w:p w14:paraId="65842EBF" w14:textId="383964F0" w:rsidR="00AC0D24" w:rsidRDefault="4EE20087" w:rsidP="4EE20087">
      <w:pPr>
        <w:spacing w:before="240" w:after="240"/>
        <w:rPr>
          <w:sz w:val="24"/>
          <w:szCs w:val="24"/>
        </w:rPr>
      </w:pPr>
      <w:r w:rsidRPr="4EE20087">
        <w:rPr>
          <w:sz w:val="24"/>
          <w:szCs w:val="24"/>
        </w:rPr>
        <w:t>Predvidene aktivnosti:</w:t>
      </w:r>
    </w:p>
    <w:p w14:paraId="7FDB4385" w14:textId="31687006" w:rsidR="00AC0D24" w:rsidRDefault="4EE20087" w:rsidP="009B1DA4">
      <w:pPr>
        <w:pStyle w:val="Odstavekseznama"/>
        <w:numPr>
          <w:ilvl w:val="0"/>
          <w:numId w:val="12"/>
        </w:numPr>
        <w:spacing w:before="240" w:after="240"/>
        <w:jc w:val="both"/>
        <w:rPr>
          <w:sz w:val="24"/>
          <w:szCs w:val="24"/>
        </w:rPr>
      </w:pPr>
      <w:r w:rsidRPr="4EE20087">
        <w:rPr>
          <w:sz w:val="24"/>
          <w:szCs w:val="24"/>
        </w:rPr>
        <w:t>Izvedba gradnje pločnika ob državni cesti, vključno z ustreznimi odvodnjavanji in varnostnimi elementi.</w:t>
      </w:r>
    </w:p>
    <w:p w14:paraId="743DB1D3" w14:textId="7A30B27D" w:rsidR="00AC0D24" w:rsidRDefault="4EE20087" w:rsidP="009B1DA4">
      <w:pPr>
        <w:pStyle w:val="Odstavekseznama"/>
        <w:numPr>
          <w:ilvl w:val="0"/>
          <w:numId w:val="12"/>
        </w:numPr>
        <w:spacing w:before="240" w:after="240"/>
        <w:jc w:val="both"/>
        <w:rPr>
          <w:sz w:val="24"/>
          <w:szCs w:val="24"/>
        </w:rPr>
      </w:pPr>
      <w:r w:rsidRPr="4EE20087">
        <w:rPr>
          <w:sz w:val="24"/>
          <w:szCs w:val="24"/>
        </w:rPr>
        <w:t>Ureditev avtobusnega postajališča, vključno z nadstreškom, klopmi in označbami.</w:t>
      </w:r>
    </w:p>
    <w:p w14:paraId="0425FE0F" w14:textId="554B55DF" w:rsidR="00AC0D24" w:rsidRDefault="4EE20087" w:rsidP="009B1DA4">
      <w:pPr>
        <w:pStyle w:val="Odstavekseznama"/>
        <w:numPr>
          <w:ilvl w:val="0"/>
          <w:numId w:val="12"/>
        </w:numPr>
        <w:spacing w:before="240" w:after="240"/>
        <w:jc w:val="both"/>
        <w:rPr>
          <w:sz w:val="24"/>
          <w:szCs w:val="24"/>
        </w:rPr>
      </w:pPr>
      <w:r w:rsidRPr="4EE20087">
        <w:rPr>
          <w:sz w:val="24"/>
          <w:szCs w:val="24"/>
        </w:rPr>
        <w:t>Projekt bo izveden v sodelovanju z Direkcijo Republike Slovenije za infrastrukturo (DRSI), saj se del gradnje nahaja na državni cesti, kar zagotavlja skladnost z zakonodajo in tehničnimi predpisi.</w:t>
      </w:r>
    </w:p>
    <w:p w14:paraId="71B86352" w14:textId="62E68A1A" w:rsidR="00AC0D24" w:rsidRPr="00862C72" w:rsidRDefault="4EE20087" w:rsidP="009B1DA4">
      <w:pPr>
        <w:pStyle w:val="Odstavekseznama"/>
        <w:numPr>
          <w:ilvl w:val="0"/>
          <w:numId w:val="12"/>
        </w:numPr>
        <w:spacing w:before="240" w:after="240"/>
        <w:jc w:val="both"/>
        <w:rPr>
          <w:sz w:val="24"/>
          <w:szCs w:val="24"/>
        </w:rPr>
      </w:pPr>
      <w:r w:rsidRPr="4EE20087">
        <w:rPr>
          <w:sz w:val="24"/>
          <w:szCs w:val="24"/>
        </w:rPr>
        <w:t>Usklajevanje z vsemi relevantnimi institucijami in izvedba gradnje v skladu z varnostnimi standardi in prometno ureditev.</w:t>
      </w:r>
    </w:p>
    <w:p w14:paraId="7C939C54" w14:textId="45E12D5D" w:rsidR="00AC0D24" w:rsidRDefault="00AC0D24" w:rsidP="00AC0D24">
      <w:pPr>
        <w:pStyle w:val="Heading11"/>
      </w:pPr>
      <w:r>
        <w:t>Stanje projekta</w:t>
      </w:r>
    </w:p>
    <w:p w14:paraId="1CDDA43F" w14:textId="7DF2D32F" w:rsidR="00AC0D24" w:rsidRDefault="00AC0D24" w:rsidP="00AC0D24">
      <w:pPr>
        <w:pStyle w:val="ANormal"/>
        <w:jc w:val="both"/>
      </w:pPr>
      <w:r>
        <w:t>V pripravi.</w:t>
      </w:r>
    </w:p>
    <w:p w14:paraId="005F0BC1" w14:textId="5952A601" w:rsidR="00AC0D24" w:rsidRDefault="00AC0D24" w:rsidP="00931973">
      <w:pPr>
        <w:pStyle w:val="AHeading3"/>
        <w:jc w:val="both"/>
      </w:pPr>
      <w:r>
        <w:lastRenderedPageBreak/>
        <w:t>OB201-25-0007 Rekonstrukcija in dozidava POŠ Bukovica-III. faza</w:t>
      </w:r>
    </w:p>
    <w:p w14:paraId="61AC8DFE" w14:textId="33D037CB" w:rsidR="00AC0D24" w:rsidRDefault="4EE20087" w:rsidP="00AC0D24">
      <w:pPr>
        <w:pStyle w:val="Heading11"/>
      </w:pPr>
      <w:r>
        <w:t>Namen in cilj</w:t>
      </w:r>
    </w:p>
    <w:p w14:paraId="3CCB0B41" w14:textId="02D820DE" w:rsidR="00AC0D24" w:rsidRDefault="4EE20087" w:rsidP="00862C72">
      <w:pPr>
        <w:spacing w:before="240" w:after="240"/>
        <w:jc w:val="both"/>
        <w:rPr>
          <w:sz w:val="24"/>
          <w:szCs w:val="24"/>
        </w:rPr>
      </w:pPr>
      <w:r w:rsidRPr="4EE20087">
        <w:rPr>
          <w:sz w:val="24"/>
          <w:szCs w:val="24"/>
        </w:rPr>
        <w:t>Projekt je namenjen nadaljevanju obnove in dozidave prostora vrtca v POŠ Bukovica, ki je bil zaradi starosti in pomanjkanja ustreznih prostorov neustrezno prilagojen Pravilniku o normativih in minimalnih tehničnih pogojih za prostor in opremo vrtca. Glavni cilj je zagotoviti varno, funkcionalno in skladno okolje za otroke ter ustrezne delovne pogoje za strokovne delavce, s čimer se izpolnjujejo zakonske in strokovne zahteve glede kapacitet in kakovosti prostorov.</w:t>
      </w:r>
    </w:p>
    <w:p w14:paraId="4B51D376" w14:textId="2B0BC060" w:rsidR="00AC0D24" w:rsidRDefault="4EE20087" w:rsidP="4EE20087">
      <w:pPr>
        <w:spacing w:before="240" w:after="240"/>
        <w:rPr>
          <w:sz w:val="24"/>
          <w:szCs w:val="24"/>
        </w:rPr>
      </w:pPr>
      <w:r w:rsidRPr="4EE20087">
        <w:rPr>
          <w:sz w:val="24"/>
          <w:szCs w:val="24"/>
        </w:rPr>
        <w:t>Predvidene aktivnosti:</w:t>
      </w:r>
    </w:p>
    <w:p w14:paraId="3F7AA5C9" w14:textId="3B3B7354" w:rsidR="00AC0D24" w:rsidRDefault="4EE20087" w:rsidP="4EE20087">
      <w:pPr>
        <w:pStyle w:val="Odstavekseznama"/>
        <w:numPr>
          <w:ilvl w:val="0"/>
          <w:numId w:val="5"/>
        </w:numPr>
        <w:spacing w:before="240" w:after="240"/>
        <w:rPr>
          <w:sz w:val="24"/>
          <w:szCs w:val="24"/>
        </w:rPr>
      </w:pPr>
      <w:r w:rsidRPr="4EE20087">
        <w:rPr>
          <w:sz w:val="24"/>
          <w:szCs w:val="24"/>
        </w:rPr>
        <w:t>Dozidava tretje igralnice skupaj s pripadajočimi pomožnimi prostori.</w:t>
      </w:r>
    </w:p>
    <w:p w14:paraId="00608A3D" w14:textId="6A935135" w:rsidR="00AC0D24" w:rsidRDefault="4EE20087" w:rsidP="009B1DA4">
      <w:pPr>
        <w:pStyle w:val="Odstavekseznama"/>
        <w:numPr>
          <w:ilvl w:val="0"/>
          <w:numId w:val="5"/>
        </w:numPr>
        <w:spacing w:before="240" w:after="240"/>
        <w:jc w:val="both"/>
        <w:rPr>
          <w:sz w:val="24"/>
          <w:szCs w:val="24"/>
        </w:rPr>
      </w:pPr>
      <w:r w:rsidRPr="4EE20087">
        <w:rPr>
          <w:sz w:val="24"/>
          <w:szCs w:val="24"/>
        </w:rPr>
        <w:t>Ureditev prostora za strokovne delavce, ki bo omogočal učinkovito izvajanje vzgojno-izobraževalnega dela.</w:t>
      </w:r>
    </w:p>
    <w:p w14:paraId="69CF0C1A" w14:textId="11A0DAF5" w:rsidR="00AC0D24" w:rsidRDefault="4EE20087" w:rsidP="009B1DA4">
      <w:pPr>
        <w:pStyle w:val="Odstavekseznama"/>
        <w:numPr>
          <w:ilvl w:val="0"/>
          <w:numId w:val="5"/>
        </w:numPr>
        <w:spacing w:before="240" w:after="240"/>
        <w:jc w:val="both"/>
        <w:rPr>
          <w:sz w:val="24"/>
          <w:szCs w:val="24"/>
        </w:rPr>
      </w:pPr>
      <w:r w:rsidRPr="4EE20087">
        <w:rPr>
          <w:sz w:val="24"/>
          <w:szCs w:val="24"/>
        </w:rPr>
        <w:t>Postavitev nadstrešnice nad terasami igralnic za zaščito pred vremenskimi vplivi.</w:t>
      </w:r>
    </w:p>
    <w:p w14:paraId="0D882CF8" w14:textId="5A31CAF2" w:rsidR="00AC0D24" w:rsidRDefault="4EE20087" w:rsidP="009B1DA4">
      <w:pPr>
        <w:pStyle w:val="Odstavekseznama"/>
        <w:numPr>
          <w:ilvl w:val="0"/>
          <w:numId w:val="5"/>
        </w:numPr>
        <w:spacing w:before="240" w:after="240"/>
        <w:jc w:val="both"/>
        <w:rPr>
          <w:sz w:val="24"/>
          <w:szCs w:val="24"/>
        </w:rPr>
      </w:pPr>
      <w:r w:rsidRPr="4EE20087">
        <w:rPr>
          <w:sz w:val="24"/>
          <w:szCs w:val="24"/>
        </w:rPr>
        <w:t>Ureditev pomožnih prostorov za igrala in orodja ter sanitarij za otroke na igrišču.</w:t>
      </w:r>
    </w:p>
    <w:p w14:paraId="55B9B177" w14:textId="2FE91463" w:rsidR="00AC0D24" w:rsidRPr="00862C72" w:rsidRDefault="4EE20087" w:rsidP="009B1DA4">
      <w:pPr>
        <w:pStyle w:val="Odstavekseznama"/>
        <w:numPr>
          <w:ilvl w:val="0"/>
          <w:numId w:val="5"/>
        </w:numPr>
        <w:spacing w:before="240" w:after="240"/>
        <w:jc w:val="both"/>
        <w:rPr>
          <w:sz w:val="24"/>
          <w:szCs w:val="24"/>
        </w:rPr>
      </w:pPr>
      <w:r w:rsidRPr="4EE20087">
        <w:rPr>
          <w:sz w:val="24"/>
          <w:szCs w:val="24"/>
        </w:rPr>
        <w:t>Gradnja bo potekala v skladu z že pridobljenim gradbenim dovoljenjem in v sodelovanju z lokalnimi izvajalci, ob upoštevanju varnostnih in tehničnih standardov.</w:t>
      </w:r>
    </w:p>
    <w:p w14:paraId="7AE9D637" w14:textId="77CBE507" w:rsidR="00AC0D24" w:rsidRDefault="00AC0D24" w:rsidP="00AC0D24">
      <w:pPr>
        <w:pStyle w:val="Heading11"/>
      </w:pPr>
      <w:r>
        <w:t>Stanje projekta</w:t>
      </w:r>
    </w:p>
    <w:p w14:paraId="75453060" w14:textId="7A5DC583" w:rsidR="00AC0D24" w:rsidRDefault="00AC0D24" w:rsidP="00AC0D24">
      <w:pPr>
        <w:pStyle w:val="ANormal"/>
        <w:jc w:val="both"/>
      </w:pPr>
      <w:r>
        <w:t>V pripravi.</w:t>
      </w:r>
    </w:p>
    <w:p w14:paraId="167DED30" w14:textId="7800FA04" w:rsidR="00AC0D24" w:rsidRDefault="00AC0D24" w:rsidP="00AC0D24">
      <w:pPr>
        <w:pStyle w:val="AHeading3"/>
      </w:pPr>
      <w:r>
        <w:t>OB201-25-0008 Kanalizacija Renče-Vogrsko 2. faza</w:t>
      </w:r>
    </w:p>
    <w:p w14:paraId="2D0546AB" w14:textId="77777777" w:rsidR="00931973" w:rsidRDefault="4EE20087" w:rsidP="00931973">
      <w:pPr>
        <w:pStyle w:val="Heading11"/>
      </w:pPr>
      <w:r>
        <w:t>Namen in cilj</w:t>
      </w:r>
    </w:p>
    <w:p w14:paraId="24F1E95F" w14:textId="654DAE73" w:rsidR="00931973" w:rsidRDefault="4EE20087" w:rsidP="00862C72">
      <w:pPr>
        <w:spacing w:before="240" w:after="240"/>
        <w:jc w:val="both"/>
        <w:rPr>
          <w:sz w:val="24"/>
          <w:szCs w:val="24"/>
        </w:rPr>
      </w:pPr>
      <w:r w:rsidRPr="4EE20087">
        <w:rPr>
          <w:sz w:val="24"/>
          <w:szCs w:val="24"/>
        </w:rPr>
        <w:t>Projekt je namenjen izvedbi druge faze aglomeracije Renče – Vogrsko, s poudarkom na zagotavljanju ustrezne kanalizacijske infrastrukture, ki bo izboljšala odvodnjavanje in higienske standarde na območju občine. Glavni cilj je zagotoviti učinkovito odvajanje komunalnih in padavinskih voda, zmanjšati tveganje za poplave ter povečati varnost in kakovost bivanja prebivalcev. Projekt predstavlja nadaljevanje prve faze kanalizacije in je ključen za izpolnjevanje zakonodajnih zahtev na področju vodovodnih in kanalizacijskih sistemov.</w:t>
      </w:r>
    </w:p>
    <w:p w14:paraId="7D48B752" w14:textId="78AB2403" w:rsidR="00931973" w:rsidRDefault="4EE20087" w:rsidP="4EE20087">
      <w:pPr>
        <w:spacing w:before="240" w:after="240"/>
        <w:rPr>
          <w:sz w:val="24"/>
          <w:szCs w:val="24"/>
        </w:rPr>
      </w:pPr>
      <w:r w:rsidRPr="4EE20087">
        <w:rPr>
          <w:sz w:val="24"/>
          <w:szCs w:val="24"/>
        </w:rPr>
        <w:t>Predvidene aktivnosti:</w:t>
      </w:r>
    </w:p>
    <w:p w14:paraId="3CFEE2CC" w14:textId="2A674EBB" w:rsidR="00931973" w:rsidRDefault="4EE20087" w:rsidP="009B1DA4">
      <w:pPr>
        <w:pStyle w:val="Odstavekseznama"/>
        <w:numPr>
          <w:ilvl w:val="0"/>
          <w:numId w:val="10"/>
        </w:numPr>
        <w:spacing w:before="240" w:after="240"/>
        <w:jc w:val="both"/>
        <w:rPr>
          <w:sz w:val="24"/>
          <w:szCs w:val="24"/>
        </w:rPr>
      </w:pPr>
      <w:r w:rsidRPr="4EE20087">
        <w:rPr>
          <w:sz w:val="24"/>
          <w:szCs w:val="24"/>
        </w:rPr>
        <w:t>Izvedba gradnje kanalizacijskega sistema, saj bo v letu 2026 že pridobljena vsa potrebna dokumentacija, vključno s PZI in gradbenim dovoljenjem.</w:t>
      </w:r>
    </w:p>
    <w:p w14:paraId="51907579" w14:textId="4B67656C" w:rsidR="00931973" w:rsidRDefault="4EE20087" w:rsidP="009B1DA4">
      <w:pPr>
        <w:pStyle w:val="Odstavekseznama"/>
        <w:numPr>
          <w:ilvl w:val="0"/>
          <w:numId w:val="10"/>
        </w:numPr>
        <w:spacing w:before="240" w:after="240"/>
        <w:jc w:val="both"/>
        <w:rPr>
          <w:sz w:val="24"/>
          <w:szCs w:val="24"/>
        </w:rPr>
      </w:pPr>
      <w:r w:rsidRPr="4EE20087">
        <w:rPr>
          <w:sz w:val="24"/>
          <w:szCs w:val="24"/>
        </w:rPr>
        <w:t>Usklajevanje z vsemi pristojnimi institucijami, kot so Direkcija za ceste, elektrodistribucija in druge službe, ki sodelujejo pri izvedbi projekta.</w:t>
      </w:r>
    </w:p>
    <w:p w14:paraId="45C71D0E" w14:textId="49DD2651" w:rsidR="00931973" w:rsidRDefault="4EE20087" w:rsidP="009B1DA4">
      <w:pPr>
        <w:pStyle w:val="Odstavekseznama"/>
        <w:numPr>
          <w:ilvl w:val="0"/>
          <w:numId w:val="10"/>
        </w:numPr>
        <w:spacing w:before="240" w:after="240"/>
        <w:jc w:val="both"/>
        <w:rPr>
          <w:sz w:val="24"/>
          <w:szCs w:val="24"/>
        </w:rPr>
      </w:pPr>
      <w:r w:rsidRPr="4EE20087">
        <w:rPr>
          <w:sz w:val="24"/>
          <w:szCs w:val="24"/>
        </w:rPr>
        <w:t>Projekt bo vključeval pripravo in izvedbo vseh infrastrukturnih del, ki so nujna za dokončanje druge faze aglomeracije, s ciljem zagotoviti nemoteno odvajanje komunalnih voda na celotnem območju.</w:t>
      </w:r>
    </w:p>
    <w:p w14:paraId="599D0716" w14:textId="3BAB5097" w:rsidR="00931973" w:rsidRDefault="4EE20087" w:rsidP="009B1DA4">
      <w:pPr>
        <w:pStyle w:val="Odstavekseznama"/>
        <w:numPr>
          <w:ilvl w:val="0"/>
          <w:numId w:val="10"/>
        </w:numPr>
        <w:spacing w:before="240" w:after="240"/>
        <w:jc w:val="both"/>
        <w:rPr>
          <w:sz w:val="24"/>
          <w:szCs w:val="24"/>
        </w:rPr>
      </w:pPr>
      <w:r w:rsidRPr="4EE20087">
        <w:rPr>
          <w:sz w:val="24"/>
          <w:szCs w:val="24"/>
        </w:rPr>
        <w:t>Gradnja bo potekala v skladu z veljavnimi tehničnimi standardi, zakonodajo in smernicami za varnost pri delu.</w:t>
      </w:r>
    </w:p>
    <w:p w14:paraId="3E74CD83" w14:textId="63AFA7B4" w:rsidR="00931973" w:rsidRDefault="00931973" w:rsidP="4EE20087">
      <w:pPr>
        <w:pStyle w:val="ANormal"/>
        <w:jc w:val="both"/>
        <w:rPr>
          <w:szCs w:val="24"/>
        </w:rPr>
      </w:pPr>
    </w:p>
    <w:p w14:paraId="21FCE7B1" w14:textId="77777777" w:rsidR="00931973" w:rsidRDefault="00931973" w:rsidP="00931973">
      <w:pPr>
        <w:pStyle w:val="Heading11"/>
      </w:pPr>
      <w:r>
        <w:lastRenderedPageBreak/>
        <w:t>Stanje projekta</w:t>
      </w:r>
    </w:p>
    <w:p w14:paraId="7E51479D" w14:textId="43272EB6" w:rsidR="00931973" w:rsidRDefault="4EE20087" w:rsidP="00931973">
      <w:pPr>
        <w:pStyle w:val="ANormal"/>
        <w:jc w:val="both"/>
      </w:pPr>
      <w:r>
        <w:t>V pripravi in izvajanju v kolikor prejmemo državna sredstva.</w:t>
      </w:r>
    </w:p>
    <w:p w14:paraId="39E4E454" w14:textId="77777777" w:rsidR="00931973" w:rsidRDefault="00931973" w:rsidP="00931973"/>
    <w:p w14:paraId="4EA7D6CA" w14:textId="77777777" w:rsidR="00931973" w:rsidRPr="00931973" w:rsidRDefault="00931973" w:rsidP="00931973">
      <w:pPr>
        <w:ind w:left="0"/>
      </w:pPr>
    </w:p>
    <w:p w14:paraId="675A296F" w14:textId="08F4765F" w:rsidR="00AC0D24" w:rsidRDefault="00AC0D24" w:rsidP="00AC0D24">
      <w:pPr>
        <w:pStyle w:val="AHeading3"/>
      </w:pPr>
      <w:r>
        <w:t>OB201-25-0009 Sanacija brežine Vogrsko 90 ob JP 785 20</w:t>
      </w:r>
    </w:p>
    <w:p w14:paraId="019DE7EA" w14:textId="21D69ACE" w:rsidR="00AC0D24" w:rsidRDefault="4EE20087" w:rsidP="00AC0D24">
      <w:pPr>
        <w:pStyle w:val="Heading11"/>
      </w:pPr>
      <w:r>
        <w:t>Namen in cilj</w:t>
      </w:r>
    </w:p>
    <w:p w14:paraId="41A2072C" w14:textId="3E187609" w:rsidR="4EE20087" w:rsidRDefault="4EE20087" w:rsidP="00862C72">
      <w:pPr>
        <w:spacing w:before="240" w:after="240"/>
        <w:jc w:val="both"/>
        <w:rPr>
          <w:sz w:val="24"/>
          <w:szCs w:val="24"/>
        </w:rPr>
      </w:pPr>
      <w:r w:rsidRPr="4EE20087">
        <w:rPr>
          <w:sz w:val="24"/>
          <w:szCs w:val="24"/>
        </w:rPr>
        <w:t>Projekt je namenjen sanaciji brežine ob javni poti JP 785/20 pri hišni številki Vogrsko 90, kjer je zaradi izpada tal in vremenskih vplivov nastal vdor, ki ogroža cestišče, steber javne razsvetljave in električne napeljave. Glavni cilj projekta je zagotoviti varnost uporabnikov ceste, zaščititi infrastrukturo in preprečiti nadaljnje poškodbe, hkrati pa ohraniti stabilnost brežine in izboljšati odvodnjavanje.</w:t>
      </w:r>
    </w:p>
    <w:p w14:paraId="48FF35F9" w14:textId="75C3EF43" w:rsidR="4EE20087" w:rsidRDefault="4EE20087" w:rsidP="4EE20087">
      <w:pPr>
        <w:spacing w:before="240" w:after="240"/>
        <w:rPr>
          <w:sz w:val="24"/>
          <w:szCs w:val="24"/>
        </w:rPr>
      </w:pPr>
      <w:r w:rsidRPr="4EE20087">
        <w:rPr>
          <w:sz w:val="24"/>
          <w:szCs w:val="24"/>
        </w:rPr>
        <w:t>Predvidene aktivnosti:</w:t>
      </w:r>
    </w:p>
    <w:p w14:paraId="4DCB9BF9" w14:textId="6A84F3CA" w:rsidR="4EE20087" w:rsidRDefault="4EE20087" w:rsidP="009B1DA4">
      <w:pPr>
        <w:pStyle w:val="Odstavekseznama"/>
        <w:numPr>
          <w:ilvl w:val="0"/>
          <w:numId w:val="6"/>
        </w:numPr>
        <w:spacing w:before="240" w:after="240"/>
        <w:jc w:val="both"/>
        <w:rPr>
          <w:sz w:val="24"/>
          <w:szCs w:val="24"/>
        </w:rPr>
      </w:pPr>
      <w:r w:rsidRPr="4EE20087">
        <w:rPr>
          <w:sz w:val="24"/>
          <w:szCs w:val="24"/>
        </w:rPr>
        <w:t>Izgradnja kamnite zložbe za stabilizacijo brežine in preprečevanje nadaljnjega vdora tal.</w:t>
      </w:r>
    </w:p>
    <w:p w14:paraId="0297A901" w14:textId="70EC617B" w:rsidR="4EE20087" w:rsidRDefault="4EE20087" w:rsidP="009B1DA4">
      <w:pPr>
        <w:pStyle w:val="Odstavekseznama"/>
        <w:numPr>
          <w:ilvl w:val="0"/>
          <w:numId w:val="6"/>
        </w:numPr>
        <w:spacing w:before="240" w:after="240"/>
        <w:jc w:val="both"/>
        <w:rPr>
          <w:sz w:val="24"/>
          <w:szCs w:val="24"/>
        </w:rPr>
      </w:pPr>
      <w:r w:rsidRPr="4EE20087">
        <w:rPr>
          <w:sz w:val="24"/>
          <w:szCs w:val="24"/>
        </w:rPr>
        <w:t>Vzpostavitev sistema odvodnjavanja, ki bo usmerjal meteorno vodo stran od kritičnega območja in zmanjšal tveganje za erozijo.</w:t>
      </w:r>
    </w:p>
    <w:p w14:paraId="492BE10A" w14:textId="7C534966" w:rsidR="4EE20087" w:rsidRDefault="4EE20087" w:rsidP="009B1DA4">
      <w:pPr>
        <w:pStyle w:val="Odstavekseznama"/>
        <w:numPr>
          <w:ilvl w:val="0"/>
          <w:numId w:val="6"/>
        </w:numPr>
        <w:spacing w:before="240" w:after="240"/>
        <w:jc w:val="both"/>
        <w:rPr>
          <w:sz w:val="24"/>
          <w:szCs w:val="24"/>
        </w:rPr>
      </w:pPr>
      <w:r w:rsidRPr="4EE20087">
        <w:rPr>
          <w:sz w:val="24"/>
          <w:szCs w:val="24"/>
        </w:rPr>
        <w:t>Ureditev cestišča in okolice, vključno z zaščito javne razsvetljave in električnih napeljav med gradnjo.</w:t>
      </w:r>
    </w:p>
    <w:p w14:paraId="4F3CF9F2" w14:textId="6E135F32" w:rsidR="4EE20087" w:rsidRDefault="4EE20087" w:rsidP="009B1DA4">
      <w:pPr>
        <w:pStyle w:val="Odstavekseznama"/>
        <w:numPr>
          <w:ilvl w:val="0"/>
          <w:numId w:val="6"/>
        </w:numPr>
        <w:spacing w:before="240" w:after="240"/>
        <w:jc w:val="both"/>
        <w:rPr>
          <w:sz w:val="24"/>
          <w:szCs w:val="24"/>
        </w:rPr>
      </w:pPr>
      <w:r w:rsidRPr="4EE20087">
        <w:rPr>
          <w:sz w:val="24"/>
          <w:szCs w:val="24"/>
        </w:rPr>
        <w:t>Aktivnosti bodo izvedene v sodelovanju z lokalnimi izvajalci in v skladu z varnostnimi in tehničnimi standardi.</w:t>
      </w:r>
    </w:p>
    <w:p w14:paraId="7F68A4B1" w14:textId="6C830BF7" w:rsidR="00AC0D24" w:rsidRDefault="00AC0D24" w:rsidP="00AC0D24">
      <w:pPr>
        <w:pStyle w:val="Heading11"/>
      </w:pPr>
      <w:r>
        <w:t>Stanje projekta</w:t>
      </w:r>
    </w:p>
    <w:p w14:paraId="0D3B3A52" w14:textId="34390A9F" w:rsidR="00AC0D24" w:rsidRDefault="00AC0D24" w:rsidP="00AC0D24">
      <w:pPr>
        <w:pStyle w:val="ANormal"/>
        <w:jc w:val="both"/>
      </w:pPr>
      <w:r>
        <w:t>V pripravi.</w:t>
      </w:r>
    </w:p>
    <w:p w14:paraId="7995180A" w14:textId="77777777" w:rsidR="00AC0D24" w:rsidRDefault="00AC0D24" w:rsidP="00AC0D24">
      <w:pPr>
        <w:pStyle w:val="ANormal"/>
        <w:jc w:val="both"/>
      </w:pPr>
    </w:p>
    <w:p w14:paraId="2897EE62" w14:textId="77777777" w:rsidR="00E71655" w:rsidRDefault="00E71655" w:rsidP="00AC0D24">
      <w:pPr>
        <w:pStyle w:val="ANormal"/>
        <w:jc w:val="both"/>
      </w:pPr>
    </w:p>
    <w:p w14:paraId="50A01547" w14:textId="77777777" w:rsidR="00E71655" w:rsidRDefault="00E71655" w:rsidP="00E71655">
      <w:pPr>
        <w:pStyle w:val="AHeading3"/>
      </w:pPr>
      <w:r>
        <w:t>OB201-25-0010 Rekreacija na prostem</w:t>
      </w:r>
    </w:p>
    <w:p w14:paraId="00AD0355" w14:textId="77777777" w:rsidR="00E71655" w:rsidRDefault="4EE20087" w:rsidP="00E71655">
      <w:pPr>
        <w:pStyle w:val="Heading11"/>
      </w:pPr>
      <w:r>
        <w:t>Namen in cilj</w:t>
      </w:r>
    </w:p>
    <w:p w14:paraId="126A4E03" w14:textId="4999F0CA" w:rsidR="00E71655" w:rsidRDefault="4EE20087" w:rsidP="00862C72">
      <w:pPr>
        <w:spacing w:before="240" w:after="240"/>
        <w:jc w:val="both"/>
        <w:rPr>
          <w:sz w:val="24"/>
          <w:szCs w:val="24"/>
        </w:rPr>
      </w:pPr>
      <w:r w:rsidRPr="4EE20087">
        <w:rPr>
          <w:sz w:val="24"/>
          <w:szCs w:val="24"/>
        </w:rPr>
        <w:t>Projekt je namenjen gradnji in vzdrževanju infrastrukture za rekreacijo na prostem na območju občine Renče – Vogrsko. Glavni cilj je spodbujanje zdravega življenjskega sloga, izboljšanje možnosti za aktivno preživljanje prostega časa in zagotavljanje varnih, dostopnih in privlačnih površin za rekreacijo za vse generacije, od najmlajših do najstarejših. Projekt prispeva tudi k dvigu kakovosti javnega prostora in povečuje družbeno vključenost prebivalcev.</w:t>
      </w:r>
    </w:p>
    <w:p w14:paraId="30235EAF" w14:textId="45B8322B" w:rsidR="00E71655" w:rsidRDefault="4EE20087" w:rsidP="4EE20087">
      <w:pPr>
        <w:spacing w:before="240" w:after="240"/>
        <w:rPr>
          <w:sz w:val="24"/>
          <w:szCs w:val="24"/>
        </w:rPr>
      </w:pPr>
      <w:r w:rsidRPr="4EE20087">
        <w:rPr>
          <w:sz w:val="24"/>
          <w:szCs w:val="24"/>
        </w:rPr>
        <w:t>Predvidene aktivnosti:</w:t>
      </w:r>
    </w:p>
    <w:p w14:paraId="7A33A716" w14:textId="47920792" w:rsidR="00E71655" w:rsidRDefault="4EE20087" w:rsidP="009B1DA4">
      <w:pPr>
        <w:pStyle w:val="Odstavekseznama"/>
        <w:numPr>
          <w:ilvl w:val="0"/>
          <w:numId w:val="9"/>
        </w:numPr>
        <w:spacing w:before="240" w:after="240"/>
        <w:jc w:val="both"/>
        <w:rPr>
          <w:sz w:val="24"/>
          <w:szCs w:val="24"/>
        </w:rPr>
      </w:pPr>
      <w:r w:rsidRPr="4EE20087">
        <w:rPr>
          <w:sz w:val="24"/>
          <w:szCs w:val="24"/>
        </w:rPr>
        <w:t>Gradnja novih rekreacijskih elementov, kot so fitnes naprave na prostem, vadbeni poligoni in igralne površine, ki bodo nameščene na primernih javnih površinah.</w:t>
      </w:r>
    </w:p>
    <w:p w14:paraId="0A32F002" w14:textId="767007DA" w:rsidR="00E71655" w:rsidRDefault="4EE20087" w:rsidP="009B1DA4">
      <w:pPr>
        <w:pStyle w:val="Odstavekseznama"/>
        <w:numPr>
          <w:ilvl w:val="0"/>
          <w:numId w:val="9"/>
        </w:numPr>
        <w:spacing w:before="240" w:after="240"/>
        <w:jc w:val="both"/>
        <w:rPr>
          <w:sz w:val="24"/>
          <w:szCs w:val="24"/>
        </w:rPr>
      </w:pPr>
      <w:r w:rsidRPr="4EE20087">
        <w:rPr>
          <w:sz w:val="24"/>
          <w:szCs w:val="24"/>
        </w:rPr>
        <w:t>Vzdrževanje že zgrajene opreme, kar vključuje redne preglede, popravila in zamenjavo poškodovanih elementov, da se zagotovi dolga življenjska doba in varna uporaba.</w:t>
      </w:r>
    </w:p>
    <w:p w14:paraId="6A3FCEF3" w14:textId="0DA90373" w:rsidR="00E71655" w:rsidRDefault="4EE20087" w:rsidP="009B1DA4">
      <w:pPr>
        <w:pStyle w:val="Odstavekseznama"/>
        <w:numPr>
          <w:ilvl w:val="0"/>
          <w:numId w:val="9"/>
        </w:numPr>
        <w:spacing w:before="240" w:after="240"/>
        <w:jc w:val="both"/>
        <w:rPr>
          <w:sz w:val="24"/>
          <w:szCs w:val="24"/>
        </w:rPr>
      </w:pPr>
      <w:r w:rsidRPr="4EE20087">
        <w:rPr>
          <w:sz w:val="24"/>
          <w:szCs w:val="24"/>
        </w:rPr>
        <w:t>Aktivnosti bodo potekale stalno skozi vsa leta, z upoštevanjem potreb občanov in prioritet, ki se bodo oblikovale glede na uporabo in stanje obstoječe infrastrukture.</w:t>
      </w:r>
    </w:p>
    <w:p w14:paraId="25C48EF5" w14:textId="796D9B43" w:rsidR="00E71655" w:rsidRDefault="4EE20087" w:rsidP="4EE20087">
      <w:pPr>
        <w:pStyle w:val="Odstavekseznama"/>
        <w:numPr>
          <w:ilvl w:val="0"/>
          <w:numId w:val="9"/>
        </w:numPr>
        <w:spacing w:before="240" w:after="240"/>
        <w:rPr>
          <w:sz w:val="24"/>
          <w:szCs w:val="24"/>
        </w:rPr>
      </w:pPr>
      <w:r w:rsidRPr="4EE20087">
        <w:rPr>
          <w:sz w:val="24"/>
          <w:szCs w:val="24"/>
        </w:rPr>
        <w:lastRenderedPageBreak/>
        <w:t>Sodelovanje z lokalnimi izvajalci in upoštevanje tehničnih standardov za varno in funkcionalno rekreacijsko opremo.</w:t>
      </w:r>
    </w:p>
    <w:p w14:paraId="03548A6E" w14:textId="77777777" w:rsidR="00E71655" w:rsidRDefault="00E71655" w:rsidP="00E71655">
      <w:pPr>
        <w:pStyle w:val="Heading11"/>
      </w:pPr>
      <w:r>
        <w:t>Stanje projekta</w:t>
      </w:r>
    </w:p>
    <w:p w14:paraId="6DA8E48B" w14:textId="7DE5D8B7" w:rsidR="00E71655" w:rsidRPr="00464F98" w:rsidRDefault="00464F98" w:rsidP="00E71655">
      <w:pPr>
        <w:rPr>
          <w:sz w:val="24"/>
          <w:szCs w:val="24"/>
        </w:rPr>
      </w:pPr>
      <w:r w:rsidRPr="00464F98">
        <w:rPr>
          <w:sz w:val="24"/>
          <w:szCs w:val="24"/>
        </w:rPr>
        <w:t>V pripravi</w:t>
      </w:r>
    </w:p>
    <w:p w14:paraId="7861B608" w14:textId="4D4CB741" w:rsidR="4EE20087" w:rsidRDefault="4EE20087"/>
    <w:p w14:paraId="285D1C50" w14:textId="77777777" w:rsidR="00E71655" w:rsidRDefault="00E71655" w:rsidP="00E71655">
      <w:pPr>
        <w:pStyle w:val="AHeading3"/>
        <w:jc w:val="both"/>
      </w:pPr>
      <w:r>
        <w:t>OB201-25-0011 Ureditev plazovitih območij v ORV</w:t>
      </w:r>
    </w:p>
    <w:p w14:paraId="28A34936" w14:textId="77777777" w:rsidR="00E71655" w:rsidRDefault="4EE20087" w:rsidP="00E71655">
      <w:pPr>
        <w:pStyle w:val="Heading11"/>
      </w:pPr>
      <w:r>
        <w:t>Namen in cilj</w:t>
      </w:r>
    </w:p>
    <w:p w14:paraId="597DA13A" w14:textId="338F8029" w:rsidR="4EE20087" w:rsidRDefault="4EE20087" w:rsidP="00862C72">
      <w:pPr>
        <w:spacing w:before="240" w:after="240"/>
        <w:jc w:val="both"/>
        <w:rPr>
          <w:sz w:val="24"/>
          <w:szCs w:val="24"/>
        </w:rPr>
      </w:pPr>
      <w:r w:rsidRPr="4EE20087">
        <w:rPr>
          <w:sz w:val="24"/>
          <w:szCs w:val="24"/>
        </w:rPr>
        <w:t>Projekt je namenjen sanaciji in preprečevanju nevarnosti plazov na območju občine Renče – Vogrsko, predvsem v naselju Karje – Vogrsko. Glavni cilj je zagotoviti varnost prebivalcev, zaščito infrastrukture in zmanjšanje tveganja za kmetijske površine, ki so ogrožene zaradi plazov. Projekt prispeva tudi k dolgotrajnemu urejanju plazovitih območij in pripravi pogojev za nadaljnje preventivne ukrepe.</w:t>
      </w:r>
    </w:p>
    <w:p w14:paraId="0DF55468" w14:textId="7AAD6908" w:rsidR="4EE20087" w:rsidRDefault="4EE20087" w:rsidP="4EE20087">
      <w:pPr>
        <w:spacing w:before="240" w:after="240"/>
        <w:rPr>
          <w:sz w:val="24"/>
          <w:szCs w:val="24"/>
        </w:rPr>
      </w:pPr>
      <w:r w:rsidRPr="4EE20087">
        <w:rPr>
          <w:sz w:val="24"/>
          <w:szCs w:val="24"/>
        </w:rPr>
        <w:t>Predvidene aktivnosti:</w:t>
      </w:r>
    </w:p>
    <w:p w14:paraId="6610FA90" w14:textId="31558245" w:rsidR="4EE20087" w:rsidRDefault="4EE20087" w:rsidP="4EE20087">
      <w:pPr>
        <w:pStyle w:val="Odstavekseznama"/>
        <w:numPr>
          <w:ilvl w:val="0"/>
          <w:numId w:val="8"/>
        </w:numPr>
        <w:spacing w:before="240" w:after="240"/>
        <w:rPr>
          <w:sz w:val="24"/>
          <w:szCs w:val="24"/>
        </w:rPr>
      </w:pPr>
      <w:r w:rsidRPr="4EE20087">
        <w:rPr>
          <w:sz w:val="24"/>
          <w:szCs w:val="24"/>
        </w:rPr>
        <w:t>Sanacija najbolj kritičnih plazovitih območij z namenom preprečevanja nadaljnjih premikov zemlje.</w:t>
      </w:r>
    </w:p>
    <w:p w14:paraId="2EBF4BED" w14:textId="20F96522" w:rsidR="4EE20087" w:rsidRDefault="4EE20087" w:rsidP="4EE20087">
      <w:pPr>
        <w:pStyle w:val="Odstavekseznama"/>
        <w:numPr>
          <w:ilvl w:val="0"/>
          <w:numId w:val="8"/>
        </w:numPr>
        <w:spacing w:before="240" w:after="240"/>
        <w:rPr>
          <w:sz w:val="24"/>
          <w:szCs w:val="24"/>
        </w:rPr>
      </w:pPr>
      <w:r w:rsidRPr="4EE20087">
        <w:rPr>
          <w:sz w:val="24"/>
          <w:szCs w:val="24"/>
        </w:rPr>
        <w:t>Fazna izvedba sanacij, pri čemer bodo v prihodnjih letih urejena tudi preostala ogrožena območja.</w:t>
      </w:r>
    </w:p>
    <w:p w14:paraId="42BFB752" w14:textId="61C21925" w:rsidR="4EE20087" w:rsidRDefault="4EE20087" w:rsidP="4EE20087">
      <w:pPr>
        <w:pStyle w:val="Odstavekseznama"/>
        <w:numPr>
          <w:ilvl w:val="0"/>
          <w:numId w:val="8"/>
        </w:numPr>
        <w:spacing w:before="240" w:after="240"/>
        <w:rPr>
          <w:sz w:val="24"/>
          <w:szCs w:val="24"/>
        </w:rPr>
      </w:pPr>
      <w:r w:rsidRPr="4EE20087">
        <w:rPr>
          <w:sz w:val="24"/>
          <w:szCs w:val="24"/>
        </w:rPr>
        <w:t>Sodelovanje z državnimi institucijami, vključno s Civilno zaščito, ter upoštevanje zakonodaje in tehničnih standardov za varno izvedbo ukrepov.</w:t>
      </w:r>
    </w:p>
    <w:p w14:paraId="13346329" w14:textId="0FFE680B" w:rsidR="4EE20087" w:rsidRDefault="4EE20087" w:rsidP="4EE20087">
      <w:pPr>
        <w:pStyle w:val="Odstavekseznama"/>
        <w:numPr>
          <w:ilvl w:val="0"/>
          <w:numId w:val="8"/>
        </w:numPr>
        <w:spacing w:before="240" w:after="240"/>
        <w:rPr>
          <w:sz w:val="24"/>
          <w:szCs w:val="24"/>
        </w:rPr>
      </w:pPr>
      <w:r w:rsidRPr="4EE20087">
        <w:rPr>
          <w:sz w:val="24"/>
          <w:szCs w:val="24"/>
        </w:rPr>
        <w:t>Priprava popisov in predhodnih načrtov za sanacijo posameznih odsekov, ki bodo omogočili učinkovito izvedbo del.</w:t>
      </w:r>
    </w:p>
    <w:p w14:paraId="07EBE5BE" w14:textId="2AA914AF" w:rsidR="4EE20087" w:rsidRDefault="4EE20087" w:rsidP="4EE20087">
      <w:pPr>
        <w:pStyle w:val="Odstavekseznama"/>
        <w:numPr>
          <w:ilvl w:val="0"/>
          <w:numId w:val="8"/>
        </w:numPr>
        <w:spacing w:before="240" w:after="240"/>
        <w:rPr>
          <w:sz w:val="24"/>
          <w:szCs w:val="24"/>
        </w:rPr>
      </w:pPr>
      <w:r w:rsidRPr="4EE20087">
        <w:rPr>
          <w:sz w:val="24"/>
          <w:szCs w:val="24"/>
        </w:rPr>
        <w:t>Aktivnosti bodo potekale stalno skozi vsa leta, glede na prioritetne potrebe in razpoložljiva sredstva.</w:t>
      </w:r>
    </w:p>
    <w:p w14:paraId="34014E13" w14:textId="77777777" w:rsidR="00E71655" w:rsidRDefault="00E71655" w:rsidP="00E71655">
      <w:pPr>
        <w:pStyle w:val="Heading11"/>
      </w:pPr>
      <w:r>
        <w:t>Stanje projekta</w:t>
      </w:r>
    </w:p>
    <w:p w14:paraId="4949EC76" w14:textId="663CE65D" w:rsidR="00E71655" w:rsidRPr="00E71655" w:rsidRDefault="4EE20087" w:rsidP="4EE20087">
      <w:pPr>
        <w:pStyle w:val="Odstavekseznama"/>
        <w:spacing w:before="240" w:after="240" w:line="259" w:lineRule="auto"/>
        <w:ind w:left="644"/>
        <w:rPr>
          <w:sz w:val="24"/>
          <w:szCs w:val="24"/>
        </w:rPr>
      </w:pPr>
      <w:r w:rsidRPr="4EE20087">
        <w:rPr>
          <w:sz w:val="24"/>
          <w:szCs w:val="24"/>
        </w:rPr>
        <w:t>V teku in bo se izvajalo v kolikor bomo pridobili državna sredstva v sklopu prijave škode iz leta 2025.</w:t>
      </w:r>
    </w:p>
    <w:p w14:paraId="1698435D" w14:textId="2F0B75BB" w:rsidR="4EE20087" w:rsidRDefault="4EE20087"/>
    <w:p w14:paraId="1713E289" w14:textId="77777777" w:rsidR="00E71655" w:rsidRDefault="00E71655" w:rsidP="00E71655">
      <w:pPr>
        <w:pStyle w:val="AHeading3"/>
      </w:pPr>
      <w:r>
        <w:t>OB201-25-0012 Ureditev javnih površin v ORV</w:t>
      </w:r>
    </w:p>
    <w:p w14:paraId="59366C4E" w14:textId="77777777" w:rsidR="00E71655" w:rsidRDefault="4EE20087" w:rsidP="00E71655">
      <w:pPr>
        <w:pStyle w:val="Heading11"/>
      </w:pPr>
      <w:r>
        <w:t>Namen in cilj</w:t>
      </w:r>
    </w:p>
    <w:p w14:paraId="10D953C4" w14:textId="47A9F1D6" w:rsidR="00E71655" w:rsidRDefault="4EE20087" w:rsidP="009B1DA4">
      <w:pPr>
        <w:spacing w:before="240" w:after="240"/>
        <w:jc w:val="both"/>
        <w:rPr>
          <w:sz w:val="24"/>
          <w:szCs w:val="24"/>
        </w:rPr>
      </w:pPr>
      <w:r w:rsidRPr="4EE20087">
        <w:rPr>
          <w:sz w:val="24"/>
          <w:szCs w:val="24"/>
        </w:rPr>
        <w:t>Projekt je namenjen celoviti ureditvi javnih površin na območju občine Renče – Vogrsko. Glavni cilj je izboljšanje kakovosti in funkcionalnosti javnega prostora, povečanje privlačnosti krajevnih središč ter zagotavljanje prijetnega in varnega okolja za prebivalce. Ureditev javnih površin bo vključevala postavitev klopi, pitnikov, osvetlitev, zasaditev zelene površine in asfaltiranje tam, kjer je to potrebno, s poudarkom na varnosti in dostopnosti za vse generacije.</w:t>
      </w:r>
    </w:p>
    <w:p w14:paraId="13F3E816" w14:textId="24BE211E" w:rsidR="00E71655" w:rsidRDefault="4EE20087" w:rsidP="4EE20087">
      <w:pPr>
        <w:spacing w:before="240" w:after="240"/>
        <w:rPr>
          <w:sz w:val="24"/>
          <w:szCs w:val="24"/>
        </w:rPr>
      </w:pPr>
      <w:r w:rsidRPr="4EE20087">
        <w:rPr>
          <w:sz w:val="24"/>
          <w:szCs w:val="24"/>
        </w:rPr>
        <w:t>Predvidene aktivnosti:</w:t>
      </w:r>
    </w:p>
    <w:p w14:paraId="6459638C" w14:textId="67109193" w:rsidR="00E71655" w:rsidRDefault="4EE20087" w:rsidP="4EE20087">
      <w:pPr>
        <w:pStyle w:val="Odstavekseznama"/>
        <w:numPr>
          <w:ilvl w:val="0"/>
          <w:numId w:val="11"/>
        </w:numPr>
        <w:spacing w:before="240" w:after="240"/>
        <w:rPr>
          <w:sz w:val="24"/>
          <w:szCs w:val="24"/>
        </w:rPr>
      </w:pPr>
      <w:r w:rsidRPr="4EE20087">
        <w:rPr>
          <w:sz w:val="24"/>
          <w:szCs w:val="24"/>
        </w:rPr>
        <w:t>Ureditev in prenova pločnikov ter poti za pešce na izbranih javnih površinah.</w:t>
      </w:r>
    </w:p>
    <w:p w14:paraId="54A81D23" w14:textId="58DD1C03" w:rsidR="00E71655" w:rsidRDefault="4EE20087" w:rsidP="4EE20087">
      <w:pPr>
        <w:pStyle w:val="Odstavekseznama"/>
        <w:numPr>
          <w:ilvl w:val="0"/>
          <w:numId w:val="11"/>
        </w:numPr>
        <w:spacing w:before="240" w:after="240"/>
        <w:rPr>
          <w:sz w:val="24"/>
          <w:szCs w:val="24"/>
        </w:rPr>
      </w:pPr>
      <w:r w:rsidRPr="4EE20087">
        <w:rPr>
          <w:sz w:val="24"/>
          <w:szCs w:val="24"/>
        </w:rPr>
        <w:lastRenderedPageBreak/>
        <w:t>Postavitev klopi, pitnikov in druge osnovne urbane opreme, ki bo omogočala aktivno preživljanje prostega časa.</w:t>
      </w:r>
    </w:p>
    <w:p w14:paraId="4F3E70EF" w14:textId="3897CD51" w:rsidR="00E71655" w:rsidRDefault="4EE20087" w:rsidP="4EE20087">
      <w:pPr>
        <w:pStyle w:val="Odstavekseznama"/>
        <w:numPr>
          <w:ilvl w:val="0"/>
          <w:numId w:val="11"/>
        </w:numPr>
        <w:spacing w:before="240" w:after="240"/>
        <w:rPr>
          <w:sz w:val="24"/>
          <w:szCs w:val="24"/>
        </w:rPr>
      </w:pPr>
      <w:r w:rsidRPr="4EE20087">
        <w:rPr>
          <w:sz w:val="24"/>
          <w:szCs w:val="24"/>
        </w:rPr>
        <w:t>Asfaltiranje in izboljšanje površin, kjer je potrebno, da se zagotovi varnost in dostopnost.</w:t>
      </w:r>
    </w:p>
    <w:p w14:paraId="5932881B" w14:textId="56489B6D" w:rsidR="00E71655" w:rsidRDefault="4EE20087" w:rsidP="4EE20087">
      <w:pPr>
        <w:pStyle w:val="Odstavekseznama"/>
        <w:numPr>
          <w:ilvl w:val="0"/>
          <w:numId w:val="11"/>
        </w:numPr>
        <w:spacing w:before="240" w:after="240"/>
        <w:rPr>
          <w:sz w:val="24"/>
          <w:szCs w:val="24"/>
        </w:rPr>
      </w:pPr>
      <w:r w:rsidRPr="4EE20087">
        <w:rPr>
          <w:sz w:val="24"/>
          <w:szCs w:val="24"/>
        </w:rPr>
        <w:t>Ureditev okolice in zasaditev zelenih površin, s poudarkom na estetski in funkcionalni vrednosti za krajevne skupnosti.</w:t>
      </w:r>
    </w:p>
    <w:p w14:paraId="1E407B15" w14:textId="2987B1E4" w:rsidR="00E71655" w:rsidRDefault="4EE20087" w:rsidP="4EE20087">
      <w:pPr>
        <w:pStyle w:val="Odstavekseznama"/>
        <w:numPr>
          <w:ilvl w:val="0"/>
          <w:numId w:val="11"/>
        </w:numPr>
        <w:spacing w:before="240" w:after="240"/>
        <w:rPr>
          <w:sz w:val="24"/>
          <w:szCs w:val="24"/>
        </w:rPr>
      </w:pPr>
      <w:r w:rsidRPr="4EE20087">
        <w:rPr>
          <w:sz w:val="24"/>
          <w:szCs w:val="24"/>
        </w:rPr>
        <w:t>Aktivnosti bodo izvedene s sodelovanjem lokalnih izvajalcev, ob upoštevanju prostorskih pogojev in veljavne zakonodaje.</w:t>
      </w:r>
    </w:p>
    <w:p w14:paraId="76DEB799" w14:textId="633B9DF7" w:rsidR="00E71655" w:rsidRDefault="00E71655" w:rsidP="00E71655"/>
    <w:p w14:paraId="1153247C" w14:textId="77777777" w:rsidR="00E71655" w:rsidRDefault="00E71655" w:rsidP="00E71655">
      <w:pPr>
        <w:pStyle w:val="Heading11"/>
      </w:pPr>
      <w:r>
        <w:t>Stanje projekta</w:t>
      </w:r>
    </w:p>
    <w:p w14:paraId="3EF9D452" w14:textId="4C70552C" w:rsidR="00E71655" w:rsidRPr="00E71655" w:rsidRDefault="4EE20087" w:rsidP="4EE20087">
      <w:pPr>
        <w:spacing w:before="240" w:after="240" w:line="259" w:lineRule="auto"/>
        <w:rPr>
          <w:sz w:val="24"/>
          <w:szCs w:val="24"/>
        </w:rPr>
      </w:pPr>
      <w:r w:rsidRPr="4EE20087">
        <w:rPr>
          <w:sz w:val="24"/>
          <w:szCs w:val="24"/>
        </w:rPr>
        <w:t>V izvajanju.</w:t>
      </w:r>
    </w:p>
    <w:p w14:paraId="70E66175" w14:textId="77777777" w:rsidR="00E71655" w:rsidRDefault="00E71655" w:rsidP="00E71655">
      <w:pPr>
        <w:pStyle w:val="AHeading3"/>
        <w:jc w:val="both"/>
      </w:pPr>
      <w:r>
        <w:t>OB201-25-0013 Energetska sanacija POŠ Vogrsko</w:t>
      </w:r>
    </w:p>
    <w:p w14:paraId="5135AE7A" w14:textId="77777777" w:rsidR="00E71655" w:rsidRPr="001A147C" w:rsidRDefault="00E71655" w:rsidP="00E71655"/>
    <w:p w14:paraId="17E5D2C4" w14:textId="77777777" w:rsidR="00E71655" w:rsidRDefault="4EE20087" w:rsidP="00E71655">
      <w:pPr>
        <w:pStyle w:val="Heading11"/>
      </w:pPr>
      <w:r>
        <w:t>Namen in cilj</w:t>
      </w:r>
    </w:p>
    <w:p w14:paraId="7AF2B519" w14:textId="63E59405" w:rsidR="00E71655" w:rsidRDefault="4EE20087" w:rsidP="00862C72">
      <w:pPr>
        <w:spacing w:before="240" w:after="240"/>
        <w:jc w:val="both"/>
        <w:rPr>
          <w:sz w:val="24"/>
          <w:szCs w:val="24"/>
        </w:rPr>
      </w:pPr>
      <w:r w:rsidRPr="4EE20087">
        <w:rPr>
          <w:sz w:val="24"/>
          <w:szCs w:val="24"/>
        </w:rPr>
        <w:t>Projekt je namenjen izboljšanju energetske učinkovitosti POŠ Vogrsko, s poudarkom na prenovi ogrevalnega sistema in prehodu z obstoječih kurilnic na sodobnejše energetsko učinkovite rešitve, kot so toplotne črpalke. Glavni cilj je znižanje stroškov ogrevanja, zmanjšanje emisij toplogrednih plinov in povečanje trajnosti ogrevalnega sistema, kar bo prispevalo k boljši energijski učinkovitosti šolskega objekta in izboljšanju pogojev za učence in osebje.</w:t>
      </w:r>
    </w:p>
    <w:p w14:paraId="5AAF6577" w14:textId="2695DE3D" w:rsidR="00E71655" w:rsidRDefault="4EE20087" w:rsidP="4EE20087">
      <w:pPr>
        <w:spacing w:before="240" w:after="240"/>
        <w:rPr>
          <w:sz w:val="24"/>
          <w:szCs w:val="24"/>
        </w:rPr>
      </w:pPr>
      <w:r w:rsidRPr="4EE20087">
        <w:rPr>
          <w:sz w:val="24"/>
          <w:szCs w:val="24"/>
        </w:rPr>
        <w:t>Predvidene aktivnosti:</w:t>
      </w:r>
    </w:p>
    <w:p w14:paraId="246EFB01" w14:textId="1BBFF707" w:rsidR="00E71655" w:rsidRPr="00862C72" w:rsidRDefault="4EE20087" w:rsidP="00862C72">
      <w:pPr>
        <w:pStyle w:val="Odstavekseznama"/>
        <w:spacing w:before="240" w:after="240" w:line="259" w:lineRule="auto"/>
        <w:ind w:left="284"/>
        <w:jc w:val="both"/>
        <w:rPr>
          <w:sz w:val="24"/>
          <w:szCs w:val="24"/>
        </w:rPr>
      </w:pPr>
      <w:r w:rsidRPr="4EE20087">
        <w:rPr>
          <w:sz w:val="24"/>
          <w:szCs w:val="24"/>
        </w:rPr>
        <w:t>Projekt naj bi bil zaključen leta 2027 v kolikor ne bo se bodo aktivnosti podaljšale v naslednja leta.</w:t>
      </w:r>
    </w:p>
    <w:p w14:paraId="4EF0A13A" w14:textId="77777777" w:rsidR="00E71655" w:rsidRDefault="00E71655" w:rsidP="00E71655">
      <w:pPr>
        <w:pStyle w:val="Heading11"/>
      </w:pPr>
      <w:r>
        <w:t>Stanje projekta</w:t>
      </w:r>
    </w:p>
    <w:p w14:paraId="72F227E0" w14:textId="36D0B14A" w:rsidR="00E71655" w:rsidRPr="00AC0D24" w:rsidRDefault="4EE20087" w:rsidP="00AC0D24">
      <w:pPr>
        <w:pStyle w:val="ANormal"/>
        <w:jc w:val="both"/>
      </w:pPr>
      <w:r>
        <w:t>V pripravi dokumentacije za izvedbo.</w:t>
      </w:r>
    </w:p>
    <w:sectPr w:rsidR="00E71655" w:rsidRPr="00AC0D24" w:rsidSect="0088600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6491" w14:textId="77777777" w:rsidR="00D773C5" w:rsidRDefault="00D773C5">
      <w:r>
        <w:separator/>
      </w:r>
    </w:p>
  </w:endnote>
  <w:endnote w:type="continuationSeparator" w:id="0">
    <w:p w14:paraId="166107E9" w14:textId="77777777" w:rsidR="00D773C5" w:rsidRDefault="00D7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A009" w14:textId="67C83B5B" w:rsidR="00AC0D24" w:rsidRDefault="00AC0D24" w:rsidP="00064881">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1E6034D9" w14:textId="77777777" w:rsidR="003E0E47" w:rsidRPr="00DE38B8" w:rsidRDefault="003E0E47" w:rsidP="00AC0D2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3822" w14:textId="01D45968" w:rsidR="00AC0D24" w:rsidRDefault="00AC0D24" w:rsidP="00064881">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5EDF3C0E" w14:textId="77777777" w:rsidR="003E0E47" w:rsidRPr="00DE38B8" w:rsidRDefault="003E0E47" w:rsidP="00AC0D24">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F0F5"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3564" w14:textId="77777777" w:rsidR="00D773C5" w:rsidRDefault="00D773C5">
      <w:r>
        <w:separator/>
      </w:r>
    </w:p>
  </w:footnote>
  <w:footnote w:type="continuationSeparator" w:id="0">
    <w:p w14:paraId="494E3489" w14:textId="77777777" w:rsidR="00D773C5" w:rsidRDefault="00D7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ACBB"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DA4"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2701"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17276"/>
    <w:multiLevelType w:val="hybridMultilevel"/>
    <w:tmpl w:val="536CB526"/>
    <w:lvl w:ilvl="0" w:tplc="F9F4A0A0">
      <w:start w:val="1"/>
      <w:numFmt w:val="bullet"/>
      <w:lvlText w:val=""/>
      <w:lvlJc w:val="left"/>
      <w:pPr>
        <w:ind w:left="644" w:hanging="360"/>
      </w:pPr>
      <w:rPr>
        <w:rFonts w:ascii="Symbol" w:hAnsi="Symbol" w:hint="default"/>
      </w:rPr>
    </w:lvl>
    <w:lvl w:ilvl="1" w:tplc="A5FE7348">
      <w:start w:val="1"/>
      <w:numFmt w:val="bullet"/>
      <w:lvlText w:val="o"/>
      <w:lvlJc w:val="left"/>
      <w:pPr>
        <w:ind w:left="1364" w:hanging="360"/>
      </w:pPr>
      <w:rPr>
        <w:rFonts w:ascii="Courier New" w:hAnsi="Courier New" w:hint="default"/>
      </w:rPr>
    </w:lvl>
    <w:lvl w:ilvl="2" w:tplc="2A1CFD46">
      <w:start w:val="1"/>
      <w:numFmt w:val="bullet"/>
      <w:lvlText w:val=""/>
      <w:lvlJc w:val="left"/>
      <w:pPr>
        <w:ind w:left="2084" w:hanging="360"/>
      </w:pPr>
      <w:rPr>
        <w:rFonts w:ascii="Wingdings" w:hAnsi="Wingdings" w:hint="default"/>
      </w:rPr>
    </w:lvl>
    <w:lvl w:ilvl="3" w:tplc="0DD62480">
      <w:start w:val="1"/>
      <w:numFmt w:val="bullet"/>
      <w:lvlText w:val=""/>
      <w:lvlJc w:val="left"/>
      <w:pPr>
        <w:ind w:left="2804" w:hanging="360"/>
      </w:pPr>
      <w:rPr>
        <w:rFonts w:ascii="Symbol" w:hAnsi="Symbol" w:hint="default"/>
      </w:rPr>
    </w:lvl>
    <w:lvl w:ilvl="4" w:tplc="880476B8">
      <w:start w:val="1"/>
      <w:numFmt w:val="bullet"/>
      <w:lvlText w:val="o"/>
      <w:lvlJc w:val="left"/>
      <w:pPr>
        <w:ind w:left="3524" w:hanging="360"/>
      </w:pPr>
      <w:rPr>
        <w:rFonts w:ascii="Courier New" w:hAnsi="Courier New" w:hint="default"/>
      </w:rPr>
    </w:lvl>
    <w:lvl w:ilvl="5" w:tplc="148206AC">
      <w:start w:val="1"/>
      <w:numFmt w:val="bullet"/>
      <w:lvlText w:val=""/>
      <w:lvlJc w:val="left"/>
      <w:pPr>
        <w:ind w:left="4244" w:hanging="360"/>
      </w:pPr>
      <w:rPr>
        <w:rFonts w:ascii="Wingdings" w:hAnsi="Wingdings" w:hint="default"/>
      </w:rPr>
    </w:lvl>
    <w:lvl w:ilvl="6" w:tplc="3CF291FA">
      <w:start w:val="1"/>
      <w:numFmt w:val="bullet"/>
      <w:lvlText w:val=""/>
      <w:lvlJc w:val="left"/>
      <w:pPr>
        <w:ind w:left="4964" w:hanging="360"/>
      </w:pPr>
      <w:rPr>
        <w:rFonts w:ascii="Symbol" w:hAnsi="Symbol" w:hint="default"/>
      </w:rPr>
    </w:lvl>
    <w:lvl w:ilvl="7" w:tplc="A208AD80">
      <w:start w:val="1"/>
      <w:numFmt w:val="bullet"/>
      <w:lvlText w:val="o"/>
      <w:lvlJc w:val="left"/>
      <w:pPr>
        <w:ind w:left="5684" w:hanging="360"/>
      </w:pPr>
      <w:rPr>
        <w:rFonts w:ascii="Courier New" w:hAnsi="Courier New" w:hint="default"/>
      </w:rPr>
    </w:lvl>
    <w:lvl w:ilvl="8" w:tplc="963C2ADC">
      <w:start w:val="1"/>
      <w:numFmt w:val="bullet"/>
      <w:lvlText w:val=""/>
      <w:lvlJc w:val="left"/>
      <w:pPr>
        <w:ind w:left="6404" w:hanging="360"/>
      </w:pPr>
      <w:rPr>
        <w:rFonts w:ascii="Wingdings" w:hAnsi="Wingdings" w:hint="default"/>
      </w:rPr>
    </w:lvl>
  </w:abstractNum>
  <w:abstractNum w:abstractNumId="11" w15:restartNumberingAfterBreak="0">
    <w:nsid w:val="031B2C5C"/>
    <w:multiLevelType w:val="hybridMultilevel"/>
    <w:tmpl w:val="A058D338"/>
    <w:lvl w:ilvl="0" w:tplc="8A1CFF36">
      <w:start w:val="1"/>
      <w:numFmt w:val="bullet"/>
      <w:lvlText w:val=""/>
      <w:lvlJc w:val="left"/>
      <w:pPr>
        <w:ind w:left="644" w:hanging="360"/>
      </w:pPr>
      <w:rPr>
        <w:rFonts w:ascii="Symbol" w:hAnsi="Symbol" w:hint="default"/>
      </w:rPr>
    </w:lvl>
    <w:lvl w:ilvl="1" w:tplc="808ABEBA">
      <w:start w:val="1"/>
      <w:numFmt w:val="bullet"/>
      <w:lvlText w:val="o"/>
      <w:lvlJc w:val="left"/>
      <w:pPr>
        <w:ind w:left="1364" w:hanging="360"/>
      </w:pPr>
      <w:rPr>
        <w:rFonts w:ascii="Courier New" w:hAnsi="Courier New" w:hint="default"/>
      </w:rPr>
    </w:lvl>
    <w:lvl w:ilvl="2" w:tplc="5D422AB4">
      <w:start w:val="1"/>
      <w:numFmt w:val="bullet"/>
      <w:lvlText w:val=""/>
      <w:lvlJc w:val="left"/>
      <w:pPr>
        <w:ind w:left="2084" w:hanging="360"/>
      </w:pPr>
      <w:rPr>
        <w:rFonts w:ascii="Wingdings" w:hAnsi="Wingdings" w:hint="default"/>
      </w:rPr>
    </w:lvl>
    <w:lvl w:ilvl="3" w:tplc="B638FCD8">
      <w:start w:val="1"/>
      <w:numFmt w:val="bullet"/>
      <w:lvlText w:val=""/>
      <w:lvlJc w:val="left"/>
      <w:pPr>
        <w:ind w:left="2804" w:hanging="360"/>
      </w:pPr>
      <w:rPr>
        <w:rFonts w:ascii="Symbol" w:hAnsi="Symbol" w:hint="default"/>
      </w:rPr>
    </w:lvl>
    <w:lvl w:ilvl="4" w:tplc="AFE67DFE">
      <w:start w:val="1"/>
      <w:numFmt w:val="bullet"/>
      <w:lvlText w:val="o"/>
      <w:lvlJc w:val="left"/>
      <w:pPr>
        <w:ind w:left="3524" w:hanging="360"/>
      </w:pPr>
      <w:rPr>
        <w:rFonts w:ascii="Courier New" w:hAnsi="Courier New" w:hint="default"/>
      </w:rPr>
    </w:lvl>
    <w:lvl w:ilvl="5" w:tplc="0F28DAF2">
      <w:start w:val="1"/>
      <w:numFmt w:val="bullet"/>
      <w:lvlText w:val=""/>
      <w:lvlJc w:val="left"/>
      <w:pPr>
        <w:ind w:left="4244" w:hanging="360"/>
      </w:pPr>
      <w:rPr>
        <w:rFonts w:ascii="Wingdings" w:hAnsi="Wingdings" w:hint="default"/>
      </w:rPr>
    </w:lvl>
    <w:lvl w:ilvl="6" w:tplc="15F49906">
      <w:start w:val="1"/>
      <w:numFmt w:val="bullet"/>
      <w:lvlText w:val=""/>
      <w:lvlJc w:val="left"/>
      <w:pPr>
        <w:ind w:left="4964" w:hanging="360"/>
      </w:pPr>
      <w:rPr>
        <w:rFonts w:ascii="Symbol" w:hAnsi="Symbol" w:hint="default"/>
      </w:rPr>
    </w:lvl>
    <w:lvl w:ilvl="7" w:tplc="1B5CD9E2">
      <w:start w:val="1"/>
      <w:numFmt w:val="bullet"/>
      <w:lvlText w:val="o"/>
      <w:lvlJc w:val="left"/>
      <w:pPr>
        <w:ind w:left="5684" w:hanging="360"/>
      </w:pPr>
      <w:rPr>
        <w:rFonts w:ascii="Courier New" w:hAnsi="Courier New" w:hint="default"/>
      </w:rPr>
    </w:lvl>
    <w:lvl w:ilvl="8" w:tplc="2F9E2ACA">
      <w:start w:val="1"/>
      <w:numFmt w:val="bullet"/>
      <w:lvlText w:val=""/>
      <w:lvlJc w:val="left"/>
      <w:pPr>
        <w:ind w:left="6404" w:hanging="360"/>
      </w:pPr>
      <w:rPr>
        <w:rFonts w:ascii="Wingdings" w:hAnsi="Wingdings" w:hint="default"/>
      </w:rPr>
    </w:lvl>
  </w:abstractNum>
  <w:abstractNum w:abstractNumId="12" w15:restartNumberingAfterBreak="0">
    <w:nsid w:val="03D1009C"/>
    <w:multiLevelType w:val="hybridMultilevel"/>
    <w:tmpl w:val="1610B81C"/>
    <w:lvl w:ilvl="0" w:tplc="A3AA52A6">
      <w:start w:val="1"/>
      <w:numFmt w:val="bullet"/>
      <w:lvlText w:val=""/>
      <w:lvlJc w:val="left"/>
      <w:pPr>
        <w:ind w:left="644" w:hanging="360"/>
      </w:pPr>
      <w:rPr>
        <w:rFonts w:ascii="Symbol" w:hAnsi="Symbol" w:hint="default"/>
      </w:rPr>
    </w:lvl>
    <w:lvl w:ilvl="1" w:tplc="16286060">
      <w:start w:val="1"/>
      <w:numFmt w:val="bullet"/>
      <w:lvlText w:val="o"/>
      <w:lvlJc w:val="left"/>
      <w:pPr>
        <w:ind w:left="1364" w:hanging="360"/>
      </w:pPr>
      <w:rPr>
        <w:rFonts w:ascii="Courier New" w:hAnsi="Courier New" w:hint="default"/>
      </w:rPr>
    </w:lvl>
    <w:lvl w:ilvl="2" w:tplc="CE344986">
      <w:start w:val="1"/>
      <w:numFmt w:val="bullet"/>
      <w:lvlText w:val=""/>
      <w:lvlJc w:val="left"/>
      <w:pPr>
        <w:ind w:left="2084" w:hanging="360"/>
      </w:pPr>
      <w:rPr>
        <w:rFonts w:ascii="Wingdings" w:hAnsi="Wingdings" w:hint="default"/>
      </w:rPr>
    </w:lvl>
    <w:lvl w:ilvl="3" w:tplc="31DC2662">
      <w:start w:val="1"/>
      <w:numFmt w:val="bullet"/>
      <w:lvlText w:val=""/>
      <w:lvlJc w:val="left"/>
      <w:pPr>
        <w:ind w:left="2804" w:hanging="360"/>
      </w:pPr>
      <w:rPr>
        <w:rFonts w:ascii="Symbol" w:hAnsi="Symbol" w:hint="default"/>
      </w:rPr>
    </w:lvl>
    <w:lvl w:ilvl="4" w:tplc="CFDE3090">
      <w:start w:val="1"/>
      <w:numFmt w:val="bullet"/>
      <w:lvlText w:val="o"/>
      <w:lvlJc w:val="left"/>
      <w:pPr>
        <w:ind w:left="3524" w:hanging="360"/>
      </w:pPr>
      <w:rPr>
        <w:rFonts w:ascii="Courier New" w:hAnsi="Courier New" w:hint="default"/>
      </w:rPr>
    </w:lvl>
    <w:lvl w:ilvl="5" w:tplc="8D6ABF50">
      <w:start w:val="1"/>
      <w:numFmt w:val="bullet"/>
      <w:lvlText w:val=""/>
      <w:lvlJc w:val="left"/>
      <w:pPr>
        <w:ind w:left="4244" w:hanging="360"/>
      </w:pPr>
      <w:rPr>
        <w:rFonts w:ascii="Wingdings" w:hAnsi="Wingdings" w:hint="default"/>
      </w:rPr>
    </w:lvl>
    <w:lvl w:ilvl="6" w:tplc="0CBE594E">
      <w:start w:val="1"/>
      <w:numFmt w:val="bullet"/>
      <w:lvlText w:val=""/>
      <w:lvlJc w:val="left"/>
      <w:pPr>
        <w:ind w:left="4964" w:hanging="360"/>
      </w:pPr>
      <w:rPr>
        <w:rFonts w:ascii="Symbol" w:hAnsi="Symbol" w:hint="default"/>
      </w:rPr>
    </w:lvl>
    <w:lvl w:ilvl="7" w:tplc="7A826F68">
      <w:start w:val="1"/>
      <w:numFmt w:val="bullet"/>
      <w:lvlText w:val="o"/>
      <w:lvlJc w:val="left"/>
      <w:pPr>
        <w:ind w:left="5684" w:hanging="360"/>
      </w:pPr>
      <w:rPr>
        <w:rFonts w:ascii="Courier New" w:hAnsi="Courier New" w:hint="default"/>
      </w:rPr>
    </w:lvl>
    <w:lvl w:ilvl="8" w:tplc="72FCC780">
      <w:start w:val="1"/>
      <w:numFmt w:val="bullet"/>
      <w:lvlText w:val=""/>
      <w:lvlJc w:val="left"/>
      <w:pPr>
        <w:ind w:left="6404" w:hanging="360"/>
      </w:pPr>
      <w:rPr>
        <w:rFonts w:ascii="Wingdings" w:hAnsi="Wingdings" w:hint="default"/>
      </w:rPr>
    </w:lvl>
  </w:abstractNum>
  <w:abstractNum w:abstractNumId="13"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956C99"/>
    <w:multiLevelType w:val="hybridMultilevel"/>
    <w:tmpl w:val="00589F02"/>
    <w:lvl w:ilvl="0" w:tplc="83D4FE9A">
      <w:start w:val="1"/>
      <w:numFmt w:val="bullet"/>
      <w:lvlText w:val=""/>
      <w:lvlJc w:val="left"/>
      <w:pPr>
        <w:ind w:left="644" w:hanging="360"/>
      </w:pPr>
      <w:rPr>
        <w:rFonts w:ascii="Symbol" w:hAnsi="Symbol" w:hint="default"/>
      </w:rPr>
    </w:lvl>
    <w:lvl w:ilvl="1" w:tplc="0B286738">
      <w:start w:val="1"/>
      <w:numFmt w:val="bullet"/>
      <w:lvlText w:val="o"/>
      <w:lvlJc w:val="left"/>
      <w:pPr>
        <w:ind w:left="1364" w:hanging="360"/>
      </w:pPr>
      <w:rPr>
        <w:rFonts w:ascii="Courier New" w:hAnsi="Courier New" w:hint="default"/>
      </w:rPr>
    </w:lvl>
    <w:lvl w:ilvl="2" w:tplc="462C81DE">
      <w:start w:val="1"/>
      <w:numFmt w:val="bullet"/>
      <w:lvlText w:val=""/>
      <w:lvlJc w:val="left"/>
      <w:pPr>
        <w:ind w:left="2084" w:hanging="360"/>
      </w:pPr>
      <w:rPr>
        <w:rFonts w:ascii="Wingdings" w:hAnsi="Wingdings" w:hint="default"/>
      </w:rPr>
    </w:lvl>
    <w:lvl w:ilvl="3" w:tplc="BB3C7246">
      <w:start w:val="1"/>
      <w:numFmt w:val="bullet"/>
      <w:lvlText w:val=""/>
      <w:lvlJc w:val="left"/>
      <w:pPr>
        <w:ind w:left="2804" w:hanging="360"/>
      </w:pPr>
      <w:rPr>
        <w:rFonts w:ascii="Symbol" w:hAnsi="Symbol" w:hint="default"/>
      </w:rPr>
    </w:lvl>
    <w:lvl w:ilvl="4" w:tplc="60E0F312">
      <w:start w:val="1"/>
      <w:numFmt w:val="bullet"/>
      <w:lvlText w:val="o"/>
      <w:lvlJc w:val="left"/>
      <w:pPr>
        <w:ind w:left="3524" w:hanging="360"/>
      </w:pPr>
      <w:rPr>
        <w:rFonts w:ascii="Courier New" w:hAnsi="Courier New" w:hint="default"/>
      </w:rPr>
    </w:lvl>
    <w:lvl w:ilvl="5" w:tplc="9F76FDA0">
      <w:start w:val="1"/>
      <w:numFmt w:val="bullet"/>
      <w:lvlText w:val=""/>
      <w:lvlJc w:val="left"/>
      <w:pPr>
        <w:ind w:left="4244" w:hanging="360"/>
      </w:pPr>
      <w:rPr>
        <w:rFonts w:ascii="Wingdings" w:hAnsi="Wingdings" w:hint="default"/>
      </w:rPr>
    </w:lvl>
    <w:lvl w:ilvl="6" w:tplc="AA365F66">
      <w:start w:val="1"/>
      <w:numFmt w:val="bullet"/>
      <w:lvlText w:val=""/>
      <w:lvlJc w:val="left"/>
      <w:pPr>
        <w:ind w:left="4964" w:hanging="360"/>
      </w:pPr>
      <w:rPr>
        <w:rFonts w:ascii="Symbol" w:hAnsi="Symbol" w:hint="default"/>
      </w:rPr>
    </w:lvl>
    <w:lvl w:ilvl="7" w:tplc="491C1A92">
      <w:start w:val="1"/>
      <w:numFmt w:val="bullet"/>
      <w:lvlText w:val="o"/>
      <w:lvlJc w:val="left"/>
      <w:pPr>
        <w:ind w:left="5684" w:hanging="360"/>
      </w:pPr>
      <w:rPr>
        <w:rFonts w:ascii="Courier New" w:hAnsi="Courier New" w:hint="default"/>
      </w:rPr>
    </w:lvl>
    <w:lvl w:ilvl="8" w:tplc="C11827E8">
      <w:start w:val="1"/>
      <w:numFmt w:val="bullet"/>
      <w:lvlText w:val=""/>
      <w:lvlJc w:val="left"/>
      <w:pPr>
        <w:ind w:left="6404" w:hanging="360"/>
      </w:pPr>
      <w:rPr>
        <w:rFonts w:ascii="Wingdings" w:hAnsi="Wingdings" w:hint="default"/>
      </w:rPr>
    </w:lvl>
  </w:abstractNum>
  <w:abstractNum w:abstractNumId="16"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04E923"/>
    <w:multiLevelType w:val="hybridMultilevel"/>
    <w:tmpl w:val="BAFA9E28"/>
    <w:lvl w:ilvl="0" w:tplc="E974C02C">
      <w:start w:val="1"/>
      <w:numFmt w:val="bullet"/>
      <w:lvlText w:val=""/>
      <w:lvlJc w:val="left"/>
      <w:pPr>
        <w:ind w:left="644" w:hanging="360"/>
      </w:pPr>
      <w:rPr>
        <w:rFonts w:ascii="Symbol" w:hAnsi="Symbol" w:hint="default"/>
      </w:rPr>
    </w:lvl>
    <w:lvl w:ilvl="1" w:tplc="FF4A6B92">
      <w:start w:val="1"/>
      <w:numFmt w:val="bullet"/>
      <w:lvlText w:val="o"/>
      <w:lvlJc w:val="left"/>
      <w:pPr>
        <w:ind w:left="1364" w:hanging="360"/>
      </w:pPr>
      <w:rPr>
        <w:rFonts w:ascii="Courier New" w:hAnsi="Courier New" w:hint="default"/>
      </w:rPr>
    </w:lvl>
    <w:lvl w:ilvl="2" w:tplc="4F2CB7FC">
      <w:start w:val="1"/>
      <w:numFmt w:val="bullet"/>
      <w:lvlText w:val=""/>
      <w:lvlJc w:val="left"/>
      <w:pPr>
        <w:ind w:left="2084" w:hanging="360"/>
      </w:pPr>
      <w:rPr>
        <w:rFonts w:ascii="Wingdings" w:hAnsi="Wingdings" w:hint="default"/>
      </w:rPr>
    </w:lvl>
    <w:lvl w:ilvl="3" w:tplc="E2BE4AEE">
      <w:start w:val="1"/>
      <w:numFmt w:val="bullet"/>
      <w:lvlText w:val=""/>
      <w:lvlJc w:val="left"/>
      <w:pPr>
        <w:ind w:left="2804" w:hanging="360"/>
      </w:pPr>
      <w:rPr>
        <w:rFonts w:ascii="Symbol" w:hAnsi="Symbol" w:hint="default"/>
      </w:rPr>
    </w:lvl>
    <w:lvl w:ilvl="4" w:tplc="1FE8883E">
      <w:start w:val="1"/>
      <w:numFmt w:val="bullet"/>
      <w:lvlText w:val="o"/>
      <w:lvlJc w:val="left"/>
      <w:pPr>
        <w:ind w:left="3524" w:hanging="360"/>
      </w:pPr>
      <w:rPr>
        <w:rFonts w:ascii="Courier New" w:hAnsi="Courier New" w:hint="default"/>
      </w:rPr>
    </w:lvl>
    <w:lvl w:ilvl="5" w:tplc="212609AA">
      <w:start w:val="1"/>
      <w:numFmt w:val="bullet"/>
      <w:lvlText w:val=""/>
      <w:lvlJc w:val="left"/>
      <w:pPr>
        <w:ind w:left="4244" w:hanging="360"/>
      </w:pPr>
      <w:rPr>
        <w:rFonts w:ascii="Wingdings" w:hAnsi="Wingdings" w:hint="default"/>
      </w:rPr>
    </w:lvl>
    <w:lvl w:ilvl="6" w:tplc="3E7EC606">
      <w:start w:val="1"/>
      <w:numFmt w:val="bullet"/>
      <w:lvlText w:val=""/>
      <w:lvlJc w:val="left"/>
      <w:pPr>
        <w:ind w:left="4964" w:hanging="360"/>
      </w:pPr>
      <w:rPr>
        <w:rFonts w:ascii="Symbol" w:hAnsi="Symbol" w:hint="default"/>
      </w:rPr>
    </w:lvl>
    <w:lvl w:ilvl="7" w:tplc="8CFC1B48">
      <w:start w:val="1"/>
      <w:numFmt w:val="bullet"/>
      <w:lvlText w:val="o"/>
      <w:lvlJc w:val="left"/>
      <w:pPr>
        <w:ind w:left="5684" w:hanging="360"/>
      </w:pPr>
      <w:rPr>
        <w:rFonts w:ascii="Courier New" w:hAnsi="Courier New" w:hint="default"/>
      </w:rPr>
    </w:lvl>
    <w:lvl w:ilvl="8" w:tplc="ED8A4ABE">
      <w:start w:val="1"/>
      <w:numFmt w:val="bullet"/>
      <w:lvlText w:val=""/>
      <w:lvlJc w:val="left"/>
      <w:pPr>
        <w:ind w:left="6404" w:hanging="360"/>
      </w:pPr>
      <w:rPr>
        <w:rFonts w:ascii="Wingdings" w:hAnsi="Wingdings" w:hint="default"/>
      </w:rPr>
    </w:lvl>
  </w:abstractNum>
  <w:abstractNum w:abstractNumId="19"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09D19F7"/>
    <w:multiLevelType w:val="hybridMultilevel"/>
    <w:tmpl w:val="4BC8BA32"/>
    <w:lvl w:ilvl="0" w:tplc="C7DA90C2">
      <w:start w:val="1"/>
      <w:numFmt w:val="bullet"/>
      <w:lvlText w:val=""/>
      <w:lvlJc w:val="left"/>
      <w:pPr>
        <w:ind w:left="644" w:hanging="360"/>
      </w:pPr>
      <w:rPr>
        <w:rFonts w:ascii="Symbol" w:hAnsi="Symbol" w:hint="default"/>
      </w:rPr>
    </w:lvl>
    <w:lvl w:ilvl="1" w:tplc="C9F2EC98">
      <w:start w:val="1"/>
      <w:numFmt w:val="bullet"/>
      <w:lvlText w:val="o"/>
      <w:lvlJc w:val="left"/>
      <w:pPr>
        <w:ind w:left="1364" w:hanging="360"/>
      </w:pPr>
      <w:rPr>
        <w:rFonts w:ascii="Courier New" w:hAnsi="Courier New" w:hint="default"/>
      </w:rPr>
    </w:lvl>
    <w:lvl w:ilvl="2" w:tplc="3C60B9B2">
      <w:start w:val="1"/>
      <w:numFmt w:val="bullet"/>
      <w:lvlText w:val=""/>
      <w:lvlJc w:val="left"/>
      <w:pPr>
        <w:ind w:left="2084" w:hanging="360"/>
      </w:pPr>
      <w:rPr>
        <w:rFonts w:ascii="Wingdings" w:hAnsi="Wingdings" w:hint="default"/>
      </w:rPr>
    </w:lvl>
    <w:lvl w:ilvl="3" w:tplc="654A582C">
      <w:start w:val="1"/>
      <w:numFmt w:val="bullet"/>
      <w:lvlText w:val=""/>
      <w:lvlJc w:val="left"/>
      <w:pPr>
        <w:ind w:left="2804" w:hanging="360"/>
      </w:pPr>
      <w:rPr>
        <w:rFonts w:ascii="Symbol" w:hAnsi="Symbol" w:hint="default"/>
      </w:rPr>
    </w:lvl>
    <w:lvl w:ilvl="4" w:tplc="1EE21EAC">
      <w:start w:val="1"/>
      <w:numFmt w:val="bullet"/>
      <w:lvlText w:val="o"/>
      <w:lvlJc w:val="left"/>
      <w:pPr>
        <w:ind w:left="3524" w:hanging="360"/>
      </w:pPr>
      <w:rPr>
        <w:rFonts w:ascii="Courier New" w:hAnsi="Courier New" w:hint="default"/>
      </w:rPr>
    </w:lvl>
    <w:lvl w:ilvl="5" w:tplc="094E421E">
      <w:start w:val="1"/>
      <w:numFmt w:val="bullet"/>
      <w:lvlText w:val=""/>
      <w:lvlJc w:val="left"/>
      <w:pPr>
        <w:ind w:left="4244" w:hanging="360"/>
      </w:pPr>
      <w:rPr>
        <w:rFonts w:ascii="Wingdings" w:hAnsi="Wingdings" w:hint="default"/>
      </w:rPr>
    </w:lvl>
    <w:lvl w:ilvl="6" w:tplc="0AAA63FE">
      <w:start w:val="1"/>
      <w:numFmt w:val="bullet"/>
      <w:lvlText w:val=""/>
      <w:lvlJc w:val="left"/>
      <w:pPr>
        <w:ind w:left="4964" w:hanging="360"/>
      </w:pPr>
      <w:rPr>
        <w:rFonts w:ascii="Symbol" w:hAnsi="Symbol" w:hint="default"/>
      </w:rPr>
    </w:lvl>
    <w:lvl w:ilvl="7" w:tplc="8850DF96">
      <w:start w:val="1"/>
      <w:numFmt w:val="bullet"/>
      <w:lvlText w:val="o"/>
      <w:lvlJc w:val="left"/>
      <w:pPr>
        <w:ind w:left="5684" w:hanging="360"/>
      </w:pPr>
      <w:rPr>
        <w:rFonts w:ascii="Courier New" w:hAnsi="Courier New" w:hint="default"/>
      </w:rPr>
    </w:lvl>
    <w:lvl w:ilvl="8" w:tplc="FC96AC1E">
      <w:start w:val="1"/>
      <w:numFmt w:val="bullet"/>
      <w:lvlText w:val=""/>
      <w:lvlJc w:val="left"/>
      <w:pPr>
        <w:ind w:left="6404" w:hanging="360"/>
      </w:pPr>
      <w:rPr>
        <w:rFonts w:ascii="Wingdings" w:hAnsi="Wingdings" w:hint="default"/>
      </w:rPr>
    </w:lvl>
  </w:abstractNum>
  <w:abstractNum w:abstractNumId="21" w15:restartNumberingAfterBreak="0">
    <w:nsid w:val="37DAF57B"/>
    <w:multiLevelType w:val="hybridMultilevel"/>
    <w:tmpl w:val="2C16AE08"/>
    <w:lvl w:ilvl="0" w:tplc="1AC410A2">
      <w:start w:val="1"/>
      <w:numFmt w:val="bullet"/>
      <w:lvlText w:val=""/>
      <w:lvlJc w:val="left"/>
      <w:pPr>
        <w:ind w:left="644" w:hanging="360"/>
      </w:pPr>
      <w:rPr>
        <w:rFonts w:ascii="Symbol" w:hAnsi="Symbol" w:hint="default"/>
      </w:rPr>
    </w:lvl>
    <w:lvl w:ilvl="1" w:tplc="76168E0E">
      <w:start w:val="1"/>
      <w:numFmt w:val="bullet"/>
      <w:lvlText w:val="o"/>
      <w:lvlJc w:val="left"/>
      <w:pPr>
        <w:ind w:left="1364" w:hanging="360"/>
      </w:pPr>
      <w:rPr>
        <w:rFonts w:ascii="Courier New" w:hAnsi="Courier New" w:hint="default"/>
      </w:rPr>
    </w:lvl>
    <w:lvl w:ilvl="2" w:tplc="1256F52C">
      <w:start w:val="1"/>
      <w:numFmt w:val="bullet"/>
      <w:lvlText w:val=""/>
      <w:lvlJc w:val="left"/>
      <w:pPr>
        <w:ind w:left="2084" w:hanging="360"/>
      </w:pPr>
      <w:rPr>
        <w:rFonts w:ascii="Wingdings" w:hAnsi="Wingdings" w:hint="default"/>
      </w:rPr>
    </w:lvl>
    <w:lvl w:ilvl="3" w:tplc="38322CC0">
      <w:start w:val="1"/>
      <w:numFmt w:val="bullet"/>
      <w:lvlText w:val=""/>
      <w:lvlJc w:val="left"/>
      <w:pPr>
        <w:ind w:left="2804" w:hanging="360"/>
      </w:pPr>
      <w:rPr>
        <w:rFonts w:ascii="Symbol" w:hAnsi="Symbol" w:hint="default"/>
      </w:rPr>
    </w:lvl>
    <w:lvl w:ilvl="4" w:tplc="086EC45A">
      <w:start w:val="1"/>
      <w:numFmt w:val="bullet"/>
      <w:lvlText w:val="o"/>
      <w:lvlJc w:val="left"/>
      <w:pPr>
        <w:ind w:left="3524" w:hanging="360"/>
      </w:pPr>
      <w:rPr>
        <w:rFonts w:ascii="Courier New" w:hAnsi="Courier New" w:hint="default"/>
      </w:rPr>
    </w:lvl>
    <w:lvl w:ilvl="5" w:tplc="6B168D26">
      <w:start w:val="1"/>
      <w:numFmt w:val="bullet"/>
      <w:lvlText w:val=""/>
      <w:lvlJc w:val="left"/>
      <w:pPr>
        <w:ind w:left="4244" w:hanging="360"/>
      </w:pPr>
      <w:rPr>
        <w:rFonts w:ascii="Wingdings" w:hAnsi="Wingdings" w:hint="default"/>
      </w:rPr>
    </w:lvl>
    <w:lvl w:ilvl="6" w:tplc="57FE2D04">
      <w:start w:val="1"/>
      <w:numFmt w:val="bullet"/>
      <w:lvlText w:val=""/>
      <w:lvlJc w:val="left"/>
      <w:pPr>
        <w:ind w:left="4964" w:hanging="360"/>
      </w:pPr>
      <w:rPr>
        <w:rFonts w:ascii="Symbol" w:hAnsi="Symbol" w:hint="default"/>
      </w:rPr>
    </w:lvl>
    <w:lvl w:ilvl="7" w:tplc="78969374">
      <w:start w:val="1"/>
      <w:numFmt w:val="bullet"/>
      <w:lvlText w:val="o"/>
      <w:lvlJc w:val="left"/>
      <w:pPr>
        <w:ind w:left="5684" w:hanging="360"/>
      </w:pPr>
      <w:rPr>
        <w:rFonts w:ascii="Courier New" w:hAnsi="Courier New" w:hint="default"/>
      </w:rPr>
    </w:lvl>
    <w:lvl w:ilvl="8" w:tplc="358A6A9A">
      <w:start w:val="1"/>
      <w:numFmt w:val="bullet"/>
      <w:lvlText w:val=""/>
      <w:lvlJc w:val="left"/>
      <w:pPr>
        <w:ind w:left="6404" w:hanging="360"/>
      </w:pPr>
      <w:rPr>
        <w:rFonts w:ascii="Wingdings" w:hAnsi="Wingdings" w:hint="default"/>
      </w:rPr>
    </w:lvl>
  </w:abstractNum>
  <w:abstractNum w:abstractNumId="22"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62EEC"/>
    <w:multiLevelType w:val="hybridMultilevel"/>
    <w:tmpl w:val="977AC41E"/>
    <w:lvl w:ilvl="0" w:tplc="69F07C0A">
      <w:start w:val="1"/>
      <w:numFmt w:val="bullet"/>
      <w:lvlText w:val=""/>
      <w:lvlJc w:val="left"/>
      <w:pPr>
        <w:ind w:left="644" w:hanging="360"/>
      </w:pPr>
      <w:rPr>
        <w:rFonts w:ascii="Symbol" w:hAnsi="Symbol" w:hint="default"/>
      </w:rPr>
    </w:lvl>
    <w:lvl w:ilvl="1" w:tplc="1F7AD74A">
      <w:start w:val="1"/>
      <w:numFmt w:val="bullet"/>
      <w:lvlText w:val="o"/>
      <w:lvlJc w:val="left"/>
      <w:pPr>
        <w:ind w:left="1364" w:hanging="360"/>
      </w:pPr>
      <w:rPr>
        <w:rFonts w:ascii="Courier New" w:hAnsi="Courier New" w:hint="default"/>
      </w:rPr>
    </w:lvl>
    <w:lvl w:ilvl="2" w:tplc="B6DA4E24">
      <w:start w:val="1"/>
      <w:numFmt w:val="bullet"/>
      <w:lvlText w:val=""/>
      <w:lvlJc w:val="left"/>
      <w:pPr>
        <w:ind w:left="2084" w:hanging="360"/>
      </w:pPr>
      <w:rPr>
        <w:rFonts w:ascii="Wingdings" w:hAnsi="Wingdings" w:hint="default"/>
      </w:rPr>
    </w:lvl>
    <w:lvl w:ilvl="3" w:tplc="2DE62D2E">
      <w:start w:val="1"/>
      <w:numFmt w:val="bullet"/>
      <w:lvlText w:val=""/>
      <w:lvlJc w:val="left"/>
      <w:pPr>
        <w:ind w:left="2804" w:hanging="360"/>
      </w:pPr>
      <w:rPr>
        <w:rFonts w:ascii="Symbol" w:hAnsi="Symbol" w:hint="default"/>
      </w:rPr>
    </w:lvl>
    <w:lvl w:ilvl="4" w:tplc="BB96E1F8">
      <w:start w:val="1"/>
      <w:numFmt w:val="bullet"/>
      <w:lvlText w:val="o"/>
      <w:lvlJc w:val="left"/>
      <w:pPr>
        <w:ind w:left="3524" w:hanging="360"/>
      </w:pPr>
      <w:rPr>
        <w:rFonts w:ascii="Courier New" w:hAnsi="Courier New" w:hint="default"/>
      </w:rPr>
    </w:lvl>
    <w:lvl w:ilvl="5" w:tplc="A56A55BC">
      <w:start w:val="1"/>
      <w:numFmt w:val="bullet"/>
      <w:lvlText w:val=""/>
      <w:lvlJc w:val="left"/>
      <w:pPr>
        <w:ind w:left="4244" w:hanging="360"/>
      </w:pPr>
      <w:rPr>
        <w:rFonts w:ascii="Wingdings" w:hAnsi="Wingdings" w:hint="default"/>
      </w:rPr>
    </w:lvl>
    <w:lvl w:ilvl="6" w:tplc="6F4048DC">
      <w:start w:val="1"/>
      <w:numFmt w:val="bullet"/>
      <w:lvlText w:val=""/>
      <w:lvlJc w:val="left"/>
      <w:pPr>
        <w:ind w:left="4964" w:hanging="360"/>
      </w:pPr>
      <w:rPr>
        <w:rFonts w:ascii="Symbol" w:hAnsi="Symbol" w:hint="default"/>
      </w:rPr>
    </w:lvl>
    <w:lvl w:ilvl="7" w:tplc="6E2E39C2">
      <w:start w:val="1"/>
      <w:numFmt w:val="bullet"/>
      <w:lvlText w:val="o"/>
      <w:lvlJc w:val="left"/>
      <w:pPr>
        <w:ind w:left="5684" w:hanging="360"/>
      </w:pPr>
      <w:rPr>
        <w:rFonts w:ascii="Courier New" w:hAnsi="Courier New" w:hint="default"/>
      </w:rPr>
    </w:lvl>
    <w:lvl w:ilvl="8" w:tplc="13C4AFE0">
      <w:start w:val="1"/>
      <w:numFmt w:val="bullet"/>
      <w:lvlText w:val=""/>
      <w:lvlJc w:val="left"/>
      <w:pPr>
        <w:ind w:left="6404" w:hanging="360"/>
      </w:pPr>
      <w:rPr>
        <w:rFonts w:ascii="Wingdings" w:hAnsi="Wingdings" w:hint="default"/>
      </w:rPr>
    </w:lvl>
  </w:abstractNum>
  <w:abstractNum w:abstractNumId="25"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073626"/>
    <w:multiLevelType w:val="hybridMultilevel"/>
    <w:tmpl w:val="48425808"/>
    <w:lvl w:ilvl="0" w:tplc="7CE857F6">
      <w:start w:val="1"/>
      <w:numFmt w:val="bullet"/>
      <w:lvlText w:val=""/>
      <w:lvlJc w:val="left"/>
      <w:pPr>
        <w:ind w:left="644" w:hanging="360"/>
      </w:pPr>
      <w:rPr>
        <w:rFonts w:ascii="Symbol" w:hAnsi="Symbol" w:hint="default"/>
      </w:rPr>
    </w:lvl>
    <w:lvl w:ilvl="1" w:tplc="D4B26FAE">
      <w:start w:val="1"/>
      <w:numFmt w:val="bullet"/>
      <w:lvlText w:val="o"/>
      <w:lvlJc w:val="left"/>
      <w:pPr>
        <w:ind w:left="1364" w:hanging="360"/>
      </w:pPr>
      <w:rPr>
        <w:rFonts w:ascii="Courier New" w:hAnsi="Courier New" w:hint="default"/>
      </w:rPr>
    </w:lvl>
    <w:lvl w:ilvl="2" w:tplc="FB44E51C">
      <w:start w:val="1"/>
      <w:numFmt w:val="bullet"/>
      <w:lvlText w:val=""/>
      <w:lvlJc w:val="left"/>
      <w:pPr>
        <w:ind w:left="2084" w:hanging="360"/>
      </w:pPr>
      <w:rPr>
        <w:rFonts w:ascii="Wingdings" w:hAnsi="Wingdings" w:hint="default"/>
      </w:rPr>
    </w:lvl>
    <w:lvl w:ilvl="3" w:tplc="25CC4C40">
      <w:start w:val="1"/>
      <w:numFmt w:val="bullet"/>
      <w:lvlText w:val=""/>
      <w:lvlJc w:val="left"/>
      <w:pPr>
        <w:ind w:left="2804" w:hanging="360"/>
      </w:pPr>
      <w:rPr>
        <w:rFonts w:ascii="Symbol" w:hAnsi="Symbol" w:hint="default"/>
      </w:rPr>
    </w:lvl>
    <w:lvl w:ilvl="4" w:tplc="C5F26D28">
      <w:start w:val="1"/>
      <w:numFmt w:val="bullet"/>
      <w:lvlText w:val="o"/>
      <w:lvlJc w:val="left"/>
      <w:pPr>
        <w:ind w:left="3524" w:hanging="360"/>
      </w:pPr>
      <w:rPr>
        <w:rFonts w:ascii="Courier New" w:hAnsi="Courier New" w:hint="default"/>
      </w:rPr>
    </w:lvl>
    <w:lvl w:ilvl="5" w:tplc="F6909AA2">
      <w:start w:val="1"/>
      <w:numFmt w:val="bullet"/>
      <w:lvlText w:val=""/>
      <w:lvlJc w:val="left"/>
      <w:pPr>
        <w:ind w:left="4244" w:hanging="360"/>
      </w:pPr>
      <w:rPr>
        <w:rFonts w:ascii="Wingdings" w:hAnsi="Wingdings" w:hint="default"/>
      </w:rPr>
    </w:lvl>
    <w:lvl w:ilvl="6" w:tplc="B636DB9C">
      <w:start w:val="1"/>
      <w:numFmt w:val="bullet"/>
      <w:lvlText w:val=""/>
      <w:lvlJc w:val="left"/>
      <w:pPr>
        <w:ind w:left="4964" w:hanging="360"/>
      </w:pPr>
      <w:rPr>
        <w:rFonts w:ascii="Symbol" w:hAnsi="Symbol" w:hint="default"/>
      </w:rPr>
    </w:lvl>
    <w:lvl w:ilvl="7" w:tplc="88EC5FC2">
      <w:start w:val="1"/>
      <w:numFmt w:val="bullet"/>
      <w:lvlText w:val="o"/>
      <w:lvlJc w:val="left"/>
      <w:pPr>
        <w:ind w:left="5684" w:hanging="360"/>
      </w:pPr>
      <w:rPr>
        <w:rFonts w:ascii="Courier New" w:hAnsi="Courier New" w:hint="default"/>
      </w:rPr>
    </w:lvl>
    <w:lvl w:ilvl="8" w:tplc="F29AA77C">
      <w:start w:val="1"/>
      <w:numFmt w:val="bullet"/>
      <w:lvlText w:val=""/>
      <w:lvlJc w:val="left"/>
      <w:pPr>
        <w:ind w:left="6404" w:hanging="360"/>
      </w:pPr>
      <w:rPr>
        <w:rFonts w:ascii="Wingdings" w:hAnsi="Wingdings" w:hint="default"/>
      </w:rPr>
    </w:lvl>
  </w:abstractNum>
  <w:abstractNum w:abstractNumId="27" w15:restartNumberingAfterBreak="0">
    <w:nsid w:val="66266AEE"/>
    <w:multiLevelType w:val="hybridMultilevel"/>
    <w:tmpl w:val="96E2E180"/>
    <w:lvl w:ilvl="0" w:tplc="74D80FDA">
      <w:start w:val="1"/>
      <w:numFmt w:val="bullet"/>
      <w:lvlText w:val=""/>
      <w:lvlJc w:val="left"/>
      <w:pPr>
        <w:ind w:left="644" w:hanging="360"/>
      </w:pPr>
      <w:rPr>
        <w:rFonts w:ascii="Symbol" w:hAnsi="Symbol" w:hint="default"/>
      </w:rPr>
    </w:lvl>
    <w:lvl w:ilvl="1" w:tplc="A468ABE8">
      <w:start w:val="1"/>
      <w:numFmt w:val="bullet"/>
      <w:lvlText w:val="o"/>
      <w:lvlJc w:val="left"/>
      <w:pPr>
        <w:ind w:left="1364" w:hanging="360"/>
      </w:pPr>
      <w:rPr>
        <w:rFonts w:ascii="Courier New" w:hAnsi="Courier New" w:hint="default"/>
      </w:rPr>
    </w:lvl>
    <w:lvl w:ilvl="2" w:tplc="73446200">
      <w:start w:val="1"/>
      <w:numFmt w:val="bullet"/>
      <w:lvlText w:val=""/>
      <w:lvlJc w:val="left"/>
      <w:pPr>
        <w:ind w:left="2084" w:hanging="360"/>
      </w:pPr>
      <w:rPr>
        <w:rFonts w:ascii="Wingdings" w:hAnsi="Wingdings" w:hint="default"/>
      </w:rPr>
    </w:lvl>
    <w:lvl w:ilvl="3" w:tplc="2F0AF6F2">
      <w:start w:val="1"/>
      <w:numFmt w:val="bullet"/>
      <w:lvlText w:val=""/>
      <w:lvlJc w:val="left"/>
      <w:pPr>
        <w:ind w:left="2804" w:hanging="360"/>
      </w:pPr>
      <w:rPr>
        <w:rFonts w:ascii="Symbol" w:hAnsi="Symbol" w:hint="default"/>
      </w:rPr>
    </w:lvl>
    <w:lvl w:ilvl="4" w:tplc="43A81496">
      <w:start w:val="1"/>
      <w:numFmt w:val="bullet"/>
      <w:lvlText w:val="o"/>
      <w:lvlJc w:val="left"/>
      <w:pPr>
        <w:ind w:left="3524" w:hanging="360"/>
      </w:pPr>
      <w:rPr>
        <w:rFonts w:ascii="Courier New" w:hAnsi="Courier New" w:hint="default"/>
      </w:rPr>
    </w:lvl>
    <w:lvl w:ilvl="5" w:tplc="297E3E02">
      <w:start w:val="1"/>
      <w:numFmt w:val="bullet"/>
      <w:lvlText w:val=""/>
      <w:lvlJc w:val="left"/>
      <w:pPr>
        <w:ind w:left="4244" w:hanging="360"/>
      </w:pPr>
      <w:rPr>
        <w:rFonts w:ascii="Wingdings" w:hAnsi="Wingdings" w:hint="default"/>
      </w:rPr>
    </w:lvl>
    <w:lvl w:ilvl="6" w:tplc="5A04C7A2">
      <w:start w:val="1"/>
      <w:numFmt w:val="bullet"/>
      <w:lvlText w:val=""/>
      <w:lvlJc w:val="left"/>
      <w:pPr>
        <w:ind w:left="4964" w:hanging="360"/>
      </w:pPr>
      <w:rPr>
        <w:rFonts w:ascii="Symbol" w:hAnsi="Symbol" w:hint="default"/>
      </w:rPr>
    </w:lvl>
    <w:lvl w:ilvl="7" w:tplc="0A8CF476">
      <w:start w:val="1"/>
      <w:numFmt w:val="bullet"/>
      <w:lvlText w:val="o"/>
      <w:lvlJc w:val="left"/>
      <w:pPr>
        <w:ind w:left="5684" w:hanging="360"/>
      </w:pPr>
      <w:rPr>
        <w:rFonts w:ascii="Courier New" w:hAnsi="Courier New" w:hint="default"/>
      </w:rPr>
    </w:lvl>
    <w:lvl w:ilvl="8" w:tplc="03BA2F3C">
      <w:start w:val="1"/>
      <w:numFmt w:val="bullet"/>
      <w:lvlText w:val=""/>
      <w:lvlJc w:val="left"/>
      <w:pPr>
        <w:ind w:left="6404" w:hanging="360"/>
      </w:pPr>
      <w:rPr>
        <w:rFonts w:ascii="Wingdings" w:hAnsi="Wingdings" w:hint="default"/>
      </w:rPr>
    </w:lvl>
  </w:abstractNum>
  <w:abstractNum w:abstractNumId="28" w15:restartNumberingAfterBreak="0">
    <w:nsid w:val="748093ED"/>
    <w:multiLevelType w:val="hybridMultilevel"/>
    <w:tmpl w:val="BEEC1CAA"/>
    <w:lvl w:ilvl="0" w:tplc="01686C0E">
      <w:start w:val="1"/>
      <w:numFmt w:val="bullet"/>
      <w:lvlText w:val=""/>
      <w:lvlJc w:val="left"/>
      <w:pPr>
        <w:ind w:left="644" w:hanging="360"/>
      </w:pPr>
      <w:rPr>
        <w:rFonts w:ascii="Symbol" w:hAnsi="Symbol" w:hint="default"/>
      </w:rPr>
    </w:lvl>
    <w:lvl w:ilvl="1" w:tplc="C248F81E">
      <w:start w:val="1"/>
      <w:numFmt w:val="bullet"/>
      <w:lvlText w:val="o"/>
      <w:lvlJc w:val="left"/>
      <w:pPr>
        <w:ind w:left="1364" w:hanging="360"/>
      </w:pPr>
      <w:rPr>
        <w:rFonts w:ascii="Courier New" w:hAnsi="Courier New" w:hint="default"/>
      </w:rPr>
    </w:lvl>
    <w:lvl w:ilvl="2" w:tplc="484E5F54">
      <w:start w:val="1"/>
      <w:numFmt w:val="bullet"/>
      <w:lvlText w:val=""/>
      <w:lvlJc w:val="left"/>
      <w:pPr>
        <w:ind w:left="2084" w:hanging="360"/>
      </w:pPr>
      <w:rPr>
        <w:rFonts w:ascii="Wingdings" w:hAnsi="Wingdings" w:hint="default"/>
      </w:rPr>
    </w:lvl>
    <w:lvl w:ilvl="3" w:tplc="9EFCC8E4">
      <w:start w:val="1"/>
      <w:numFmt w:val="bullet"/>
      <w:lvlText w:val=""/>
      <w:lvlJc w:val="left"/>
      <w:pPr>
        <w:ind w:left="2804" w:hanging="360"/>
      </w:pPr>
      <w:rPr>
        <w:rFonts w:ascii="Symbol" w:hAnsi="Symbol" w:hint="default"/>
      </w:rPr>
    </w:lvl>
    <w:lvl w:ilvl="4" w:tplc="5468B23A">
      <w:start w:val="1"/>
      <w:numFmt w:val="bullet"/>
      <w:lvlText w:val="o"/>
      <w:lvlJc w:val="left"/>
      <w:pPr>
        <w:ind w:left="3524" w:hanging="360"/>
      </w:pPr>
      <w:rPr>
        <w:rFonts w:ascii="Courier New" w:hAnsi="Courier New" w:hint="default"/>
      </w:rPr>
    </w:lvl>
    <w:lvl w:ilvl="5" w:tplc="FF3C3B3A">
      <w:start w:val="1"/>
      <w:numFmt w:val="bullet"/>
      <w:lvlText w:val=""/>
      <w:lvlJc w:val="left"/>
      <w:pPr>
        <w:ind w:left="4244" w:hanging="360"/>
      </w:pPr>
      <w:rPr>
        <w:rFonts w:ascii="Wingdings" w:hAnsi="Wingdings" w:hint="default"/>
      </w:rPr>
    </w:lvl>
    <w:lvl w:ilvl="6" w:tplc="AF12D26E">
      <w:start w:val="1"/>
      <w:numFmt w:val="bullet"/>
      <w:lvlText w:val=""/>
      <w:lvlJc w:val="left"/>
      <w:pPr>
        <w:ind w:left="4964" w:hanging="360"/>
      </w:pPr>
      <w:rPr>
        <w:rFonts w:ascii="Symbol" w:hAnsi="Symbol" w:hint="default"/>
      </w:rPr>
    </w:lvl>
    <w:lvl w:ilvl="7" w:tplc="86E47158">
      <w:start w:val="1"/>
      <w:numFmt w:val="bullet"/>
      <w:lvlText w:val="o"/>
      <w:lvlJc w:val="left"/>
      <w:pPr>
        <w:ind w:left="5684" w:hanging="360"/>
      </w:pPr>
      <w:rPr>
        <w:rFonts w:ascii="Courier New" w:hAnsi="Courier New" w:hint="default"/>
      </w:rPr>
    </w:lvl>
    <w:lvl w:ilvl="8" w:tplc="96861B6C">
      <w:start w:val="1"/>
      <w:numFmt w:val="bullet"/>
      <w:lvlText w:val=""/>
      <w:lvlJc w:val="left"/>
      <w:pPr>
        <w:ind w:left="6404" w:hanging="360"/>
      </w:pPr>
      <w:rPr>
        <w:rFonts w:ascii="Wingdings" w:hAnsi="Wingdings" w:hint="default"/>
      </w:rPr>
    </w:lvl>
  </w:abstractNum>
  <w:abstractNum w:abstractNumId="29" w15:restartNumberingAfterBreak="0">
    <w:nsid w:val="7AB5C933"/>
    <w:multiLevelType w:val="hybridMultilevel"/>
    <w:tmpl w:val="B7A6FAF8"/>
    <w:lvl w:ilvl="0" w:tplc="8EA86CE8">
      <w:start w:val="1"/>
      <w:numFmt w:val="bullet"/>
      <w:lvlText w:val=""/>
      <w:lvlJc w:val="left"/>
      <w:pPr>
        <w:ind w:left="644" w:hanging="360"/>
      </w:pPr>
      <w:rPr>
        <w:rFonts w:ascii="Symbol" w:hAnsi="Symbol" w:hint="default"/>
      </w:rPr>
    </w:lvl>
    <w:lvl w:ilvl="1" w:tplc="64BACD10">
      <w:start w:val="1"/>
      <w:numFmt w:val="bullet"/>
      <w:lvlText w:val="o"/>
      <w:lvlJc w:val="left"/>
      <w:pPr>
        <w:ind w:left="1364" w:hanging="360"/>
      </w:pPr>
      <w:rPr>
        <w:rFonts w:ascii="Courier New" w:hAnsi="Courier New" w:hint="default"/>
      </w:rPr>
    </w:lvl>
    <w:lvl w:ilvl="2" w:tplc="93521948">
      <w:start w:val="1"/>
      <w:numFmt w:val="bullet"/>
      <w:lvlText w:val=""/>
      <w:lvlJc w:val="left"/>
      <w:pPr>
        <w:ind w:left="2084" w:hanging="360"/>
      </w:pPr>
      <w:rPr>
        <w:rFonts w:ascii="Wingdings" w:hAnsi="Wingdings" w:hint="default"/>
      </w:rPr>
    </w:lvl>
    <w:lvl w:ilvl="3" w:tplc="3B9E922E">
      <w:start w:val="1"/>
      <w:numFmt w:val="bullet"/>
      <w:lvlText w:val=""/>
      <w:lvlJc w:val="left"/>
      <w:pPr>
        <w:ind w:left="2804" w:hanging="360"/>
      </w:pPr>
      <w:rPr>
        <w:rFonts w:ascii="Symbol" w:hAnsi="Symbol" w:hint="default"/>
      </w:rPr>
    </w:lvl>
    <w:lvl w:ilvl="4" w:tplc="6B424136">
      <w:start w:val="1"/>
      <w:numFmt w:val="bullet"/>
      <w:lvlText w:val="o"/>
      <w:lvlJc w:val="left"/>
      <w:pPr>
        <w:ind w:left="3524" w:hanging="360"/>
      </w:pPr>
      <w:rPr>
        <w:rFonts w:ascii="Courier New" w:hAnsi="Courier New" w:hint="default"/>
      </w:rPr>
    </w:lvl>
    <w:lvl w:ilvl="5" w:tplc="2946B2AE">
      <w:start w:val="1"/>
      <w:numFmt w:val="bullet"/>
      <w:lvlText w:val=""/>
      <w:lvlJc w:val="left"/>
      <w:pPr>
        <w:ind w:left="4244" w:hanging="360"/>
      </w:pPr>
      <w:rPr>
        <w:rFonts w:ascii="Wingdings" w:hAnsi="Wingdings" w:hint="default"/>
      </w:rPr>
    </w:lvl>
    <w:lvl w:ilvl="6" w:tplc="34EA3CD0">
      <w:start w:val="1"/>
      <w:numFmt w:val="bullet"/>
      <w:lvlText w:val=""/>
      <w:lvlJc w:val="left"/>
      <w:pPr>
        <w:ind w:left="4964" w:hanging="360"/>
      </w:pPr>
      <w:rPr>
        <w:rFonts w:ascii="Symbol" w:hAnsi="Symbol" w:hint="default"/>
      </w:rPr>
    </w:lvl>
    <w:lvl w:ilvl="7" w:tplc="600E8566">
      <w:start w:val="1"/>
      <w:numFmt w:val="bullet"/>
      <w:lvlText w:val="o"/>
      <w:lvlJc w:val="left"/>
      <w:pPr>
        <w:ind w:left="5684" w:hanging="360"/>
      </w:pPr>
      <w:rPr>
        <w:rFonts w:ascii="Courier New" w:hAnsi="Courier New" w:hint="default"/>
      </w:rPr>
    </w:lvl>
    <w:lvl w:ilvl="8" w:tplc="39EC65A0">
      <w:start w:val="1"/>
      <w:numFmt w:val="bullet"/>
      <w:lvlText w:val=""/>
      <w:lvlJc w:val="left"/>
      <w:pPr>
        <w:ind w:left="6404" w:hanging="360"/>
      </w:pPr>
      <w:rPr>
        <w:rFonts w:ascii="Wingdings" w:hAnsi="Wingdings" w:hint="default"/>
      </w:rPr>
    </w:lvl>
  </w:abstractNum>
  <w:abstractNum w:abstractNumId="30"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941308">
    <w:abstractNumId w:val="18"/>
  </w:num>
  <w:num w:numId="2" w16cid:durableId="590091669">
    <w:abstractNumId w:val="28"/>
  </w:num>
  <w:num w:numId="3" w16cid:durableId="637535444">
    <w:abstractNumId w:val="11"/>
  </w:num>
  <w:num w:numId="4" w16cid:durableId="737631451">
    <w:abstractNumId w:val="10"/>
  </w:num>
  <w:num w:numId="5" w16cid:durableId="936792416">
    <w:abstractNumId w:val="21"/>
  </w:num>
  <w:num w:numId="6" w16cid:durableId="1564094989">
    <w:abstractNumId w:val="27"/>
  </w:num>
  <w:num w:numId="7" w16cid:durableId="196620819">
    <w:abstractNumId w:val="26"/>
  </w:num>
  <w:num w:numId="8" w16cid:durableId="903679392">
    <w:abstractNumId w:val="29"/>
  </w:num>
  <w:num w:numId="9" w16cid:durableId="981499867">
    <w:abstractNumId w:val="24"/>
  </w:num>
  <w:num w:numId="10" w16cid:durableId="1473790792">
    <w:abstractNumId w:val="20"/>
  </w:num>
  <w:num w:numId="11" w16cid:durableId="6029414">
    <w:abstractNumId w:val="15"/>
  </w:num>
  <w:num w:numId="12" w16cid:durableId="1822653219">
    <w:abstractNumId w:val="12"/>
  </w:num>
  <w:num w:numId="13" w16cid:durableId="435178861">
    <w:abstractNumId w:val="16"/>
  </w:num>
  <w:num w:numId="14" w16cid:durableId="1801220346">
    <w:abstractNumId w:val="22"/>
  </w:num>
  <w:num w:numId="15" w16cid:durableId="1470975776">
    <w:abstractNumId w:val="13"/>
  </w:num>
  <w:num w:numId="16" w16cid:durableId="1681661779">
    <w:abstractNumId w:val="17"/>
  </w:num>
  <w:num w:numId="17" w16cid:durableId="2078746485">
    <w:abstractNumId w:val="25"/>
  </w:num>
  <w:num w:numId="18" w16cid:durableId="453644565">
    <w:abstractNumId w:val="23"/>
  </w:num>
  <w:num w:numId="19" w16cid:durableId="703554242">
    <w:abstractNumId w:val="14"/>
  </w:num>
  <w:num w:numId="20" w16cid:durableId="1983652808">
    <w:abstractNumId w:val="30"/>
  </w:num>
  <w:num w:numId="21" w16cid:durableId="1295717617">
    <w:abstractNumId w:val="9"/>
  </w:num>
  <w:num w:numId="22" w16cid:durableId="2015837253">
    <w:abstractNumId w:val="7"/>
  </w:num>
  <w:num w:numId="23" w16cid:durableId="619653892">
    <w:abstractNumId w:val="6"/>
  </w:num>
  <w:num w:numId="24" w16cid:durableId="36515501">
    <w:abstractNumId w:val="5"/>
  </w:num>
  <w:num w:numId="25" w16cid:durableId="178862295">
    <w:abstractNumId w:val="4"/>
  </w:num>
  <w:num w:numId="26" w16cid:durableId="931621542">
    <w:abstractNumId w:val="8"/>
  </w:num>
  <w:num w:numId="27" w16cid:durableId="506990418">
    <w:abstractNumId w:val="3"/>
  </w:num>
  <w:num w:numId="28" w16cid:durableId="1485002712">
    <w:abstractNumId w:val="2"/>
  </w:num>
  <w:num w:numId="29" w16cid:durableId="734746755">
    <w:abstractNumId w:val="1"/>
  </w:num>
  <w:num w:numId="30" w16cid:durableId="727874508">
    <w:abstractNumId w:val="0"/>
  </w:num>
  <w:num w:numId="31" w16cid:durableId="161999310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24"/>
    <w:rsid w:val="000027D9"/>
    <w:rsid w:val="00015351"/>
    <w:rsid w:val="000263EC"/>
    <w:rsid w:val="00073018"/>
    <w:rsid w:val="00090FE0"/>
    <w:rsid w:val="000937D9"/>
    <w:rsid w:val="00095E99"/>
    <w:rsid w:val="000A2E9C"/>
    <w:rsid w:val="000A57F3"/>
    <w:rsid w:val="000C71FC"/>
    <w:rsid w:val="000D45CB"/>
    <w:rsid w:val="000D47D8"/>
    <w:rsid w:val="000E7580"/>
    <w:rsid w:val="000F071A"/>
    <w:rsid w:val="000F64CE"/>
    <w:rsid w:val="0012453B"/>
    <w:rsid w:val="00124A2E"/>
    <w:rsid w:val="0012625C"/>
    <w:rsid w:val="00142A93"/>
    <w:rsid w:val="00144ACF"/>
    <w:rsid w:val="001475B6"/>
    <w:rsid w:val="00150AA5"/>
    <w:rsid w:val="00164CCA"/>
    <w:rsid w:val="00170EE3"/>
    <w:rsid w:val="00172FC0"/>
    <w:rsid w:val="0018292C"/>
    <w:rsid w:val="0018304D"/>
    <w:rsid w:val="001A5A22"/>
    <w:rsid w:val="001A5FBD"/>
    <w:rsid w:val="001B16BD"/>
    <w:rsid w:val="001B3E68"/>
    <w:rsid w:val="001D1824"/>
    <w:rsid w:val="001E00C7"/>
    <w:rsid w:val="001E1A73"/>
    <w:rsid w:val="001F22D2"/>
    <w:rsid w:val="00214AD7"/>
    <w:rsid w:val="0021517E"/>
    <w:rsid w:val="00240052"/>
    <w:rsid w:val="00245B69"/>
    <w:rsid w:val="00246DF4"/>
    <w:rsid w:val="00252208"/>
    <w:rsid w:val="002548B1"/>
    <w:rsid w:val="002617A4"/>
    <w:rsid w:val="00266642"/>
    <w:rsid w:val="002704DA"/>
    <w:rsid w:val="0028244C"/>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5DC7"/>
    <w:rsid w:val="00464F98"/>
    <w:rsid w:val="004711CC"/>
    <w:rsid w:val="004731D8"/>
    <w:rsid w:val="004741D2"/>
    <w:rsid w:val="004803B3"/>
    <w:rsid w:val="00487589"/>
    <w:rsid w:val="004A7628"/>
    <w:rsid w:val="004B094D"/>
    <w:rsid w:val="004B16A0"/>
    <w:rsid w:val="004D0D0F"/>
    <w:rsid w:val="004D0EBF"/>
    <w:rsid w:val="004D111D"/>
    <w:rsid w:val="004D21AC"/>
    <w:rsid w:val="004E5FCB"/>
    <w:rsid w:val="004F7851"/>
    <w:rsid w:val="00507EC7"/>
    <w:rsid w:val="00515058"/>
    <w:rsid w:val="00517D4A"/>
    <w:rsid w:val="0053064B"/>
    <w:rsid w:val="005453BB"/>
    <w:rsid w:val="005527E1"/>
    <w:rsid w:val="00554784"/>
    <w:rsid w:val="00575BF0"/>
    <w:rsid w:val="00590813"/>
    <w:rsid w:val="005B0D76"/>
    <w:rsid w:val="005C2148"/>
    <w:rsid w:val="005C72FC"/>
    <w:rsid w:val="005D097C"/>
    <w:rsid w:val="005D108A"/>
    <w:rsid w:val="005D72E7"/>
    <w:rsid w:val="005E68E2"/>
    <w:rsid w:val="005F1048"/>
    <w:rsid w:val="006123B8"/>
    <w:rsid w:val="00634976"/>
    <w:rsid w:val="00640668"/>
    <w:rsid w:val="00651436"/>
    <w:rsid w:val="006730F7"/>
    <w:rsid w:val="0067346B"/>
    <w:rsid w:val="006800A0"/>
    <w:rsid w:val="006819FF"/>
    <w:rsid w:val="00683985"/>
    <w:rsid w:val="006908EB"/>
    <w:rsid w:val="00690F0E"/>
    <w:rsid w:val="00695A61"/>
    <w:rsid w:val="006A471A"/>
    <w:rsid w:val="006A59FA"/>
    <w:rsid w:val="006B2135"/>
    <w:rsid w:val="006B4993"/>
    <w:rsid w:val="006B7C6E"/>
    <w:rsid w:val="006C1013"/>
    <w:rsid w:val="006D4158"/>
    <w:rsid w:val="006E4792"/>
    <w:rsid w:val="006E7203"/>
    <w:rsid w:val="0070196B"/>
    <w:rsid w:val="00704B6A"/>
    <w:rsid w:val="00710E68"/>
    <w:rsid w:val="0071665A"/>
    <w:rsid w:val="007303D2"/>
    <w:rsid w:val="00734291"/>
    <w:rsid w:val="00743182"/>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283F"/>
    <w:rsid w:val="00805F8D"/>
    <w:rsid w:val="008164EA"/>
    <w:rsid w:val="008217C9"/>
    <w:rsid w:val="00835B22"/>
    <w:rsid w:val="008400DD"/>
    <w:rsid w:val="008516C5"/>
    <w:rsid w:val="00860E93"/>
    <w:rsid w:val="008626A6"/>
    <w:rsid w:val="00862C72"/>
    <w:rsid w:val="00863013"/>
    <w:rsid w:val="00876A71"/>
    <w:rsid w:val="0088076E"/>
    <w:rsid w:val="00881EDF"/>
    <w:rsid w:val="0088600C"/>
    <w:rsid w:val="00886374"/>
    <w:rsid w:val="00890638"/>
    <w:rsid w:val="00892CC6"/>
    <w:rsid w:val="00897EF5"/>
    <w:rsid w:val="008A60E0"/>
    <w:rsid w:val="008E6402"/>
    <w:rsid w:val="008F2893"/>
    <w:rsid w:val="009030AC"/>
    <w:rsid w:val="00916409"/>
    <w:rsid w:val="00927DB5"/>
    <w:rsid w:val="00931973"/>
    <w:rsid w:val="00953844"/>
    <w:rsid w:val="009666A8"/>
    <w:rsid w:val="00967D06"/>
    <w:rsid w:val="00970279"/>
    <w:rsid w:val="009868C9"/>
    <w:rsid w:val="00997F12"/>
    <w:rsid w:val="009A2197"/>
    <w:rsid w:val="009A6540"/>
    <w:rsid w:val="009B1DA4"/>
    <w:rsid w:val="009D2255"/>
    <w:rsid w:val="009E3B92"/>
    <w:rsid w:val="009F7CBD"/>
    <w:rsid w:val="00A01C5E"/>
    <w:rsid w:val="00A03692"/>
    <w:rsid w:val="00A144DE"/>
    <w:rsid w:val="00A156F9"/>
    <w:rsid w:val="00A3311E"/>
    <w:rsid w:val="00A53A42"/>
    <w:rsid w:val="00A55F04"/>
    <w:rsid w:val="00A645D3"/>
    <w:rsid w:val="00A671C5"/>
    <w:rsid w:val="00A8598A"/>
    <w:rsid w:val="00A95167"/>
    <w:rsid w:val="00AA0E5F"/>
    <w:rsid w:val="00AA47EA"/>
    <w:rsid w:val="00AA5ABF"/>
    <w:rsid w:val="00AB065E"/>
    <w:rsid w:val="00AB7E5D"/>
    <w:rsid w:val="00AC003E"/>
    <w:rsid w:val="00AC0D24"/>
    <w:rsid w:val="00AC7E92"/>
    <w:rsid w:val="00AF4236"/>
    <w:rsid w:val="00B06BC9"/>
    <w:rsid w:val="00B074C7"/>
    <w:rsid w:val="00B107D3"/>
    <w:rsid w:val="00B1208A"/>
    <w:rsid w:val="00B243AB"/>
    <w:rsid w:val="00B33359"/>
    <w:rsid w:val="00B37AB4"/>
    <w:rsid w:val="00B529EF"/>
    <w:rsid w:val="00B52AE8"/>
    <w:rsid w:val="00B573BB"/>
    <w:rsid w:val="00B64F9C"/>
    <w:rsid w:val="00B77BA6"/>
    <w:rsid w:val="00B96A65"/>
    <w:rsid w:val="00BA78D2"/>
    <w:rsid w:val="00BB2976"/>
    <w:rsid w:val="00BB4B6C"/>
    <w:rsid w:val="00BC6526"/>
    <w:rsid w:val="00C07109"/>
    <w:rsid w:val="00C10748"/>
    <w:rsid w:val="00C11918"/>
    <w:rsid w:val="00C11C67"/>
    <w:rsid w:val="00C21E3A"/>
    <w:rsid w:val="00C23C6B"/>
    <w:rsid w:val="00C302CA"/>
    <w:rsid w:val="00C30A46"/>
    <w:rsid w:val="00C337E5"/>
    <w:rsid w:val="00C54968"/>
    <w:rsid w:val="00C553F5"/>
    <w:rsid w:val="00C5548C"/>
    <w:rsid w:val="00C7108D"/>
    <w:rsid w:val="00C913E0"/>
    <w:rsid w:val="00C9508C"/>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3C5"/>
    <w:rsid w:val="00D778F8"/>
    <w:rsid w:val="00DA0CFA"/>
    <w:rsid w:val="00DA7815"/>
    <w:rsid w:val="00DB064B"/>
    <w:rsid w:val="00DB0C3E"/>
    <w:rsid w:val="00DC4EB1"/>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71655"/>
    <w:rsid w:val="00E770AB"/>
    <w:rsid w:val="00E95CF9"/>
    <w:rsid w:val="00EA02D9"/>
    <w:rsid w:val="00EA483B"/>
    <w:rsid w:val="00EA4898"/>
    <w:rsid w:val="00EB1339"/>
    <w:rsid w:val="00EB56B4"/>
    <w:rsid w:val="00EB57D8"/>
    <w:rsid w:val="00EC6E0D"/>
    <w:rsid w:val="00ED79F6"/>
    <w:rsid w:val="00EE5380"/>
    <w:rsid w:val="00EF1718"/>
    <w:rsid w:val="00F00051"/>
    <w:rsid w:val="00F044E6"/>
    <w:rsid w:val="00F053A8"/>
    <w:rsid w:val="00F11EAB"/>
    <w:rsid w:val="00F13860"/>
    <w:rsid w:val="00F16296"/>
    <w:rsid w:val="00F36CB9"/>
    <w:rsid w:val="00F412D6"/>
    <w:rsid w:val="00F42177"/>
    <w:rsid w:val="00F53962"/>
    <w:rsid w:val="00F60CD9"/>
    <w:rsid w:val="00F7523C"/>
    <w:rsid w:val="00F76FA0"/>
    <w:rsid w:val="00F80858"/>
    <w:rsid w:val="00F9653E"/>
    <w:rsid w:val="00FA5F86"/>
    <w:rsid w:val="00FB499D"/>
    <w:rsid w:val="00FC3EAC"/>
    <w:rsid w:val="4EE20087"/>
    <w:rsid w:val="56E8E9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1927A"/>
  <w15:docId w15:val="{2235D44C-4D9F-4B11-8B36-502F274B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3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AC0D24"/>
  </w:style>
  <w:style w:type="paragraph" w:styleId="Odstavekseznama">
    <w:name w:val="List Paragraph"/>
    <w:basedOn w:val="Navaden"/>
    <w:uiPriority w:val="34"/>
    <w:qFormat/>
    <w:rsid w:val="4EE20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ence-vogrsko.local\Programi\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5</TotalTime>
  <Pages>22</Pages>
  <Words>5217</Words>
  <Characters>29740</Characters>
  <Application>Microsoft Office Word</Application>
  <DocSecurity>0</DocSecurity>
  <Lines>247</Lines>
  <Paragraphs>69</Paragraphs>
  <ScaleCrop>false</ScaleCrop>
  <Manager/>
  <Company/>
  <LinksUpToDate>false</LinksUpToDate>
  <CharactersWithSpaces>34888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 Čufer</dc:creator>
  <cp:keywords/>
  <cp:lastModifiedBy>Beti Čufer</cp:lastModifiedBy>
  <cp:revision>8</cp:revision>
  <dcterms:created xsi:type="dcterms:W3CDTF">2025-11-10T12:07:00Z</dcterms:created>
  <dcterms:modified xsi:type="dcterms:W3CDTF">2025-11-12T10:55:00Z</dcterms:modified>
  <cp:category/>
</cp:coreProperties>
</file>