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5AC" w:rsidRPr="001C25AC" w:rsidRDefault="001C25AC" w:rsidP="001C25AC">
      <w:pPr>
        <w:spacing w:after="0" w:line="240" w:lineRule="auto"/>
        <w:jc w:val="both"/>
        <w:rPr>
          <w:rFonts w:ascii="Arial" w:eastAsia="Times New Roman" w:hAnsi="Arial" w:cs="Arial"/>
          <w:b/>
          <w:sz w:val="20"/>
          <w:szCs w:val="20"/>
          <w:lang w:eastAsia="sl-SI"/>
        </w:rPr>
      </w:pPr>
      <w:r w:rsidRPr="001C25AC">
        <w:rPr>
          <w:rFonts w:ascii="Arial" w:eastAsia="Times New Roman" w:hAnsi="Arial" w:cs="Arial"/>
          <w:b/>
          <w:sz w:val="20"/>
          <w:szCs w:val="20"/>
          <w:lang w:eastAsia="sl-SI"/>
        </w:rPr>
        <w:t>OBČINA RENČE-VOGRSKO</w:t>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t xml:space="preserve">                                                                 PREDLOG</w:t>
      </w:r>
    </w:p>
    <w:p w:rsidR="001C25AC" w:rsidRPr="001C25AC" w:rsidRDefault="001C25AC" w:rsidP="001C25AC">
      <w:pPr>
        <w:spacing w:after="0" w:line="240" w:lineRule="auto"/>
        <w:jc w:val="both"/>
        <w:rPr>
          <w:rFonts w:ascii="Arial" w:eastAsia="Times New Roman" w:hAnsi="Arial" w:cs="Arial"/>
          <w:b/>
          <w:sz w:val="20"/>
          <w:szCs w:val="20"/>
          <w:lang w:eastAsia="sl-SI"/>
        </w:rPr>
      </w:pPr>
      <w:r w:rsidRPr="001C25AC">
        <w:rPr>
          <w:rFonts w:ascii="Arial" w:eastAsia="Times New Roman" w:hAnsi="Arial" w:cs="Arial"/>
          <w:b/>
          <w:sz w:val="20"/>
          <w:szCs w:val="20"/>
          <w:lang w:eastAsia="sl-SI"/>
        </w:rPr>
        <w:t>OBČINSKI SVET</w:t>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t xml:space="preserve">                  </w:t>
      </w:r>
    </w:p>
    <w:p w:rsidR="001C25AC" w:rsidRPr="001C25AC" w:rsidRDefault="001C25AC" w:rsidP="001C25AC">
      <w:pPr>
        <w:spacing w:after="0" w:line="240" w:lineRule="auto"/>
        <w:jc w:val="both"/>
        <w:rPr>
          <w:rFonts w:ascii="Arial" w:eastAsia="Times New Roman" w:hAnsi="Arial" w:cs="Arial"/>
          <w:b/>
          <w:color w:val="000000"/>
          <w:sz w:val="20"/>
          <w:szCs w:val="20"/>
          <w:lang w:eastAsia="sl-SI"/>
        </w:rPr>
      </w:pP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sz w:val="20"/>
          <w:szCs w:val="20"/>
          <w:lang w:eastAsia="sl-SI"/>
        </w:rPr>
        <w:tab/>
      </w:r>
      <w:r w:rsidRPr="001C25AC">
        <w:rPr>
          <w:rFonts w:ascii="Arial" w:eastAsia="Times New Roman" w:hAnsi="Arial" w:cs="Arial"/>
          <w:b/>
          <w:color w:val="00CCFF"/>
          <w:sz w:val="20"/>
          <w:szCs w:val="20"/>
          <w:lang w:eastAsia="sl-SI"/>
        </w:rPr>
        <w:t xml:space="preserve">                                </w:t>
      </w:r>
    </w:p>
    <w:p w:rsidR="001C25AC" w:rsidRPr="001C25AC" w:rsidRDefault="001C25AC" w:rsidP="001C25AC">
      <w:pPr>
        <w:spacing w:after="0" w:line="240" w:lineRule="auto"/>
        <w:ind w:left="3540" w:firstLine="708"/>
        <w:jc w:val="both"/>
        <w:rPr>
          <w:rFonts w:ascii="Arial" w:eastAsia="Times New Roman" w:hAnsi="Arial" w:cs="Arial"/>
          <w:color w:val="FF0000"/>
          <w:sz w:val="18"/>
          <w:szCs w:val="18"/>
          <w:lang w:eastAsia="sl-SI"/>
        </w:rPr>
      </w:pPr>
      <w:r w:rsidRPr="001C25AC">
        <w:rPr>
          <w:rFonts w:ascii="Arial" w:eastAsia="Times New Roman" w:hAnsi="Arial" w:cs="Arial"/>
          <w:color w:val="FF0000"/>
          <w:sz w:val="18"/>
          <w:szCs w:val="18"/>
          <w:lang w:eastAsia="sl-SI"/>
        </w:rPr>
        <w:t xml:space="preserve">               </w:t>
      </w:r>
    </w:p>
    <w:p w:rsidR="001C25AC" w:rsidRPr="001C25AC" w:rsidRDefault="001C25AC" w:rsidP="001C25AC">
      <w:pPr>
        <w:spacing w:after="0" w:line="240" w:lineRule="auto"/>
        <w:jc w:val="both"/>
        <w:rPr>
          <w:rFonts w:ascii="Arial" w:eastAsia="Times New Roman" w:hAnsi="Arial" w:cs="Arial"/>
          <w:i/>
          <w:u w:val="single"/>
          <w:lang w:eastAsia="sl-SI"/>
        </w:rPr>
      </w:pPr>
      <w:r w:rsidRPr="001C25AC">
        <w:rPr>
          <w:rFonts w:ascii="Arial" w:eastAsia="Times New Roman" w:hAnsi="Arial" w:cs="Arial"/>
          <w:i/>
          <w:u w:val="single"/>
          <w:lang w:eastAsia="sl-SI"/>
        </w:rPr>
        <w:t>NASLOV:</w:t>
      </w:r>
    </w:p>
    <w:p w:rsidR="001C25AC" w:rsidRPr="001C25AC" w:rsidRDefault="001C25AC" w:rsidP="001C25AC">
      <w:pPr>
        <w:spacing w:after="0" w:line="240" w:lineRule="auto"/>
        <w:jc w:val="both"/>
        <w:rPr>
          <w:rFonts w:ascii="Arial" w:eastAsia="Times New Roman" w:hAnsi="Arial" w:cs="Arial"/>
          <w:color w:val="FF0000"/>
          <w:lang w:eastAsia="sl-SI"/>
        </w:rPr>
      </w:pPr>
    </w:p>
    <w:p w:rsidR="001C25AC" w:rsidRPr="001C25AC" w:rsidRDefault="001C25AC" w:rsidP="001C25AC">
      <w:pPr>
        <w:spacing w:after="0" w:line="240" w:lineRule="auto"/>
        <w:jc w:val="both"/>
        <w:rPr>
          <w:rFonts w:ascii="Arial" w:eastAsia="Times New Roman" w:hAnsi="Arial" w:cs="Arial"/>
          <w:b/>
          <w:sz w:val="28"/>
          <w:szCs w:val="28"/>
          <w:lang w:eastAsia="sl-SI"/>
        </w:rPr>
      </w:pPr>
      <w:r w:rsidRPr="001C25AC">
        <w:rPr>
          <w:rFonts w:ascii="Arial" w:eastAsia="Times New Roman" w:hAnsi="Arial" w:cs="Arial"/>
          <w:b/>
          <w:sz w:val="28"/>
          <w:szCs w:val="28"/>
          <w:lang w:eastAsia="sl-SI"/>
        </w:rPr>
        <w:t>SKLEP O SOFINANCIRANJU STROŠKOV ZAPOSLITVE NADSTANDARDNO ZAPOSLENIH DELAVCEV</w:t>
      </w:r>
      <w:r w:rsidR="002D0641">
        <w:rPr>
          <w:rFonts w:ascii="Arial" w:eastAsia="Times New Roman" w:hAnsi="Arial" w:cs="Arial"/>
          <w:b/>
          <w:sz w:val="28"/>
          <w:szCs w:val="28"/>
          <w:lang w:eastAsia="sl-SI"/>
        </w:rPr>
        <w:t xml:space="preserve"> V PRVEM RAZREDU</w:t>
      </w:r>
      <w:r w:rsidRPr="001C25AC">
        <w:rPr>
          <w:rFonts w:ascii="Arial" w:eastAsia="Times New Roman" w:hAnsi="Arial" w:cs="Arial"/>
          <w:b/>
          <w:sz w:val="28"/>
          <w:szCs w:val="28"/>
          <w:lang w:eastAsia="sl-SI"/>
        </w:rPr>
        <w:t xml:space="preserve">, VARSTVA VOZAČEV </w:t>
      </w:r>
      <w:r w:rsidR="002D0641">
        <w:rPr>
          <w:rFonts w:ascii="Arial" w:eastAsia="Times New Roman" w:hAnsi="Arial" w:cs="Arial"/>
          <w:b/>
          <w:sz w:val="28"/>
          <w:szCs w:val="28"/>
          <w:lang w:eastAsia="sl-SI"/>
        </w:rPr>
        <w:t>OD 6. DO 9. RAZREDA</w:t>
      </w:r>
      <w:r w:rsidRPr="001C25AC">
        <w:rPr>
          <w:rFonts w:ascii="Arial" w:eastAsia="Times New Roman" w:hAnsi="Arial" w:cs="Arial"/>
          <w:b/>
          <w:sz w:val="28"/>
          <w:szCs w:val="28"/>
          <w:lang w:eastAsia="sl-SI"/>
        </w:rPr>
        <w:t xml:space="preserve"> IN VARSTVA UČENCEV OD 1. DO 5. RAZREDA V PODALJŠANEM BIVANJU V OSNOVNI ŠOLI LUCIJANA BRATKOVIČA BRATUŠA RENČE</w:t>
      </w:r>
    </w:p>
    <w:p w:rsidR="001C25AC" w:rsidRPr="001C25AC" w:rsidRDefault="001C25AC" w:rsidP="001C25AC">
      <w:pPr>
        <w:spacing w:after="0" w:line="240" w:lineRule="auto"/>
        <w:rPr>
          <w:rFonts w:ascii="Arial" w:eastAsia="Times New Roman" w:hAnsi="Arial" w:cs="Arial"/>
          <w:i/>
          <w:sz w:val="28"/>
          <w:szCs w:val="28"/>
          <w:u w:val="single"/>
          <w:lang w:eastAsia="sl-SI"/>
        </w:rPr>
      </w:pP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color w:val="FF0000"/>
          <w:lang w:eastAsia="sl-SI"/>
        </w:rPr>
      </w:pPr>
      <w:r w:rsidRPr="001C25AC">
        <w:rPr>
          <w:rFonts w:ascii="Arial" w:eastAsia="Times New Roman" w:hAnsi="Arial" w:cs="Arial"/>
          <w:i/>
          <w:u w:val="single"/>
          <w:lang w:eastAsia="sl-SI"/>
        </w:rPr>
        <w:t>PRAVNA PODLAGA:</w:t>
      </w:r>
      <w:r w:rsidRPr="001C25AC">
        <w:rPr>
          <w:rFonts w:ascii="Arial" w:eastAsia="Times New Roman" w:hAnsi="Arial" w:cs="Arial"/>
          <w:lang w:eastAsia="sl-SI"/>
        </w:rPr>
        <w:t xml:space="preserve">  </w:t>
      </w: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numPr>
          <w:ilvl w:val="0"/>
          <w:numId w:val="1"/>
        </w:numPr>
        <w:spacing w:after="0" w:line="240" w:lineRule="auto"/>
        <w:jc w:val="both"/>
        <w:rPr>
          <w:rFonts w:ascii="Arial" w:eastAsia="Times New Roman" w:hAnsi="Arial" w:cs="Arial"/>
          <w:lang w:eastAsia="sl-SI"/>
        </w:rPr>
      </w:pPr>
      <w:r w:rsidRPr="001C25AC">
        <w:rPr>
          <w:rFonts w:ascii="Arial" w:eastAsia="Times New Roman" w:hAnsi="Arial" w:cs="Arial"/>
          <w:lang w:eastAsia="sl-SI"/>
        </w:rPr>
        <w:t>18. člen Statuta Občine Renče-Vogrsko (Uradni list RS, št. 22/12 – uradno prečiščeno besedilo, 88/15 in 14/18)</w:t>
      </w: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i/>
          <w:u w:val="single"/>
          <w:lang w:eastAsia="sl-SI"/>
        </w:rPr>
        <w:t>PREDLAGATELJ:</w:t>
      </w:r>
      <w:r w:rsidRPr="001C25AC">
        <w:rPr>
          <w:rFonts w:ascii="Arial" w:eastAsia="Times New Roman" w:hAnsi="Arial" w:cs="Arial"/>
          <w:lang w:eastAsia="sl-SI"/>
        </w:rPr>
        <w:t xml:space="preserve">  </w:t>
      </w:r>
    </w:p>
    <w:p w:rsidR="001C25AC" w:rsidRPr="001C25AC" w:rsidRDefault="001C25AC" w:rsidP="001C25AC">
      <w:pPr>
        <w:spacing w:after="0" w:line="240" w:lineRule="auto"/>
        <w:jc w:val="both"/>
        <w:rPr>
          <w:rFonts w:ascii="Arial" w:eastAsia="Times New Roman" w:hAnsi="Arial" w:cs="Arial"/>
          <w:color w:val="FF0000"/>
          <w:lang w:eastAsia="sl-SI"/>
        </w:rPr>
      </w:pP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Tarik Žigon, Župan</w:t>
      </w: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i/>
          <w:u w:val="single"/>
          <w:lang w:eastAsia="sl-SI"/>
        </w:rPr>
        <w:t>PRIPRAVLJALEC:</w:t>
      </w:r>
      <w:r w:rsidRPr="001C25AC">
        <w:rPr>
          <w:rFonts w:ascii="Arial" w:eastAsia="Times New Roman" w:hAnsi="Arial" w:cs="Arial"/>
          <w:lang w:eastAsia="sl-SI"/>
        </w:rPr>
        <w:t xml:space="preserve"> </w:t>
      </w: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 xml:space="preserve">Župan, občinska uprava </w:t>
      </w: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spacing w:after="0" w:line="240" w:lineRule="auto"/>
        <w:rPr>
          <w:rFonts w:ascii="Arial" w:eastAsia="Times New Roman" w:hAnsi="Arial" w:cs="Arial"/>
          <w:i/>
          <w:u w:val="single"/>
          <w:lang w:eastAsia="sl-SI"/>
        </w:rPr>
      </w:pPr>
      <w:r w:rsidRPr="001C25AC">
        <w:rPr>
          <w:rFonts w:ascii="Arial" w:eastAsia="Times New Roman" w:hAnsi="Arial" w:cs="Arial"/>
          <w:i/>
          <w:u w:val="single"/>
          <w:lang w:eastAsia="sl-SI"/>
        </w:rPr>
        <w:t xml:space="preserve">OBRAZLOŽITEV:  </w:t>
      </w:r>
    </w:p>
    <w:p w:rsidR="001C25AC" w:rsidRPr="001C25AC" w:rsidRDefault="001C25AC" w:rsidP="001C25AC">
      <w:pPr>
        <w:spacing w:after="0" w:line="240" w:lineRule="auto"/>
        <w:rPr>
          <w:rFonts w:ascii="Arial" w:eastAsia="Times New Roman" w:hAnsi="Arial" w:cs="Arial"/>
          <w:i/>
          <w:u w:val="single"/>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ArialMT" w:hAnsi="Arial" w:cs="Arial"/>
        </w:rPr>
        <w:t xml:space="preserve">Osnovna šola </w:t>
      </w:r>
      <w:r w:rsidRPr="001C25AC">
        <w:rPr>
          <w:rFonts w:ascii="Arial" w:eastAsia="Times New Roman" w:hAnsi="Arial" w:cs="Arial"/>
          <w:lang w:eastAsia="sl-SI"/>
        </w:rPr>
        <w:t xml:space="preserve">Lucijana Bratkoviča Bratuša Renče je dne </w:t>
      </w:r>
      <w:r w:rsidR="002D0641">
        <w:rPr>
          <w:rFonts w:ascii="Arial" w:eastAsia="Times New Roman" w:hAnsi="Arial" w:cs="Arial"/>
          <w:lang w:eastAsia="sl-SI"/>
        </w:rPr>
        <w:t>5</w:t>
      </w:r>
      <w:r w:rsidRPr="001C25AC">
        <w:rPr>
          <w:rFonts w:ascii="Arial" w:eastAsia="Times New Roman" w:hAnsi="Arial" w:cs="Arial"/>
          <w:lang w:eastAsia="sl-SI"/>
        </w:rPr>
        <w:t xml:space="preserve">. </w:t>
      </w:r>
      <w:r w:rsidR="002D0641">
        <w:rPr>
          <w:rFonts w:ascii="Arial" w:eastAsia="Times New Roman" w:hAnsi="Arial" w:cs="Arial"/>
          <w:lang w:eastAsia="sl-SI"/>
        </w:rPr>
        <w:t>6</w:t>
      </w:r>
      <w:r w:rsidRPr="001C25AC">
        <w:rPr>
          <w:rFonts w:ascii="Arial" w:eastAsia="Times New Roman" w:hAnsi="Arial" w:cs="Arial"/>
          <w:lang w:eastAsia="sl-SI"/>
        </w:rPr>
        <w:t>. 20</w:t>
      </w:r>
      <w:r w:rsidR="002D0641">
        <w:rPr>
          <w:rFonts w:ascii="Arial" w:eastAsia="Times New Roman" w:hAnsi="Arial" w:cs="Arial"/>
          <w:lang w:eastAsia="sl-SI"/>
        </w:rPr>
        <w:t>20</w:t>
      </w:r>
      <w:r w:rsidRPr="001C25AC">
        <w:rPr>
          <w:rFonts w:ascii="Arial" w:eastAsia="Times New Roman" w:hAnsi="Arial" w:cs="Arial"/>
          <w:lang w:eastAsia="sl-SI"/>
        </w:rPr>
        <w:t xml:space="preserve"> na Občino Renče-Vogrsko naslovila prošnjo, da bi Občina Renče-Vogrsko tudi v prihodnjem šolskem letu sofinancirala stroške dela plač za dela, ki jih ne plačuje ministrstvo. Gre za tiste strokovne delavce, za katere država na podlagi predpisanih normativov o kritju stroškov plač strokovnih pedagoških delavcev glede na število oddelkov/učencev poravnava plače v obsegih, manjših od 1 (npr. za 0,725 zaposlitve,</w:t>
      </w:r>
      <w:r w:rsidR="00461293">
        <w:rPr>
          <w:rFonts w:ascii="Arial" w:eastAsia="Times New Roman" w:hAnsi="Arial" w:cs="Arial"/>
          <w:lang w:eastAsia="sl-SI"/>
        </w:rPr>
        <w:t xml:space="preserve"> </w:t>
      </w:r>
      <w:r w:rsidRPr="001C25AC">
        <w:rPr>
          <w:rFonts w:ascii="Arial" w:eastAsia="Times New Roman" w:hAnsi="Arial" w:cs="Arial"/>
          <w:lang w:eastAsia="sl-SI"/>
        </w:rPr>
        <w:t>0,5455, 0,843,…), in jih država plačuje zgolj na podlagi normativov in kadrovskih pogojev, ki veljajo za šole v celotni državi. Ravnatelj prošnjo utemeljuje z dejstvom, da so te zaposlitve nujno potrebne, da šolski program poteka neokrnjeno.</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Zaproša se za kritje stroškov:</w:t>
      </w:r>
    </w:p>
    <w:p w:rsidR="001C25AC" w:rsidRPr="001C25AC" w:rsidRDefault="001C25AC" w:rsidP="001C25AC">
      <w:pPr>
        <w:numPr>
          <w:ilvl w:val="0"/>
          <w:numId w:val="3"/>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deleža drugega strokovnega delavca v prvem razredu (1x 0,4545 in 1x 0,2273 strokovnega delavca)</w:t>
      </w:r>
    </w:p>
    <w:p w:rsidR="001C25AC" w:rsidRPr="001C25AC" w:rsidRDefault="001C25AC" w:rsidP="001C25AC">
      <w:pPr>
        <w:numPr>
          <w:ilvl w:val="0"/>
          <w:numId w:val="3"/>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varstva vozačev od 6. do 9. razreda</w:t>
      </w:r>
    </w:p>
    <w:p w:rsidR="001C25AC" w:rsidRPr="001C25AC" w:rsidRDefault="001C25AC" w:rsidP="001C25AC">
      <w:pPr>
        <w:numPr>
          <w:ilvl w:val="0"/>
          <w:numId w:val="3"/>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varstvo učencev od 1. do 5. razreda (podaljšano bivanje).</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b/>
          <w:lang w:eastAsia="sl-SI"/>
        </w:rPr>
      </w:pPr>
      <w:r w:rsidRPr="001C25AC">
        <w:rPr>
          <w:rFonts w:ascii="Arial" w:eastAsia="Times New Roman" w:hAnsi="Arial" w:cs="Arial"/>
          <w:b/>
          <w:lang w:eastAsia="sl-SI"/>
        </w:rPr>
        <w:t>1. Kritje stroškov deleža drugega strokovnega delavca v prvem razredu</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Ministrstvo za izobraževanje, znanost in šport zagotavlja šolam med drugim tudi določena sredstva za plače dveh hkratnih učiteljev v prvih razredih, kar je začelo izvajati ob uvedbi devetletke. Občina Renče-Vogrsko v tekočem šolskem letu na podlagi sklepa Občinskega sveta, ki je bil lani sprejet na podlagi vloge šole, poravnava naslednje nadstandardne zaposlitve v skupnem obsegu količnikov </w:t>
      </w:r>
      <w:r w:rsidR="00461293" w:rsidRPr="001C25AC">
        <w:rPr>
          <w:rFonts w:ascii="Arial" w:eastAsia="Times New Roman" w:hAnsi="Arial" w:cs="Arial"/>
          <w:lang w:eastAsia="sl-SI"/>
        </w:rPr>
        <w:t>0,6818</w:t>
      </w:r>
      <w:r w:rsidRPr="001C25AC">
        <w:rPr>
          <w:rFonts w:ascii="Arial" w:eastAsia="Times New Roman" w:hAnsi="Arial" w:cs="Arial"/>
          <w:lang w:eastAsia="sl-SI"/>
        </w:rPr>
        <w:t>:</w:t>
      </w:r>
    </w:p>
    <w:p w:rsidR="00461293" w:rsidRPr="001C25AC" w:rsidRDefault="00461293" w:rsidP="00461293">
      <w:pPr>
        <w:numPr>
          <w:ilvl w:val="0"/>
          <w:numId w:val="2"/>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lastRenderedPageBreak/>
        <w:t>0,4545 za eno strokovno delavko v kombinaciji prvega in drugega razreda v POŠ Bukovica, kar pomeni 10 ur tedensko, in</w:t>
      </w:r>
    </w:p>
    <w:p w:rsidR="00461293" w:rsidRPr="001C25AC" w:rsidRDefault="00461293" w:rsidP="00461293">
      <w:pPr>
        <w:numPr>
          <w:ilvl w:val="0"/>
          <w:numId w:val="2"/>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0,2273 za eno strokovno delavko v prvem razredu v Renčah, kar pomeni 5 ur tedensko.</w:t>
      </w:r>
    </w:p>
    <w:p w:rsidR="001C25AC" w:rsidRPr="001C25AC" w:rsidRDefault="001C25AC" w:rsidP="001C25AC">
      <w:pPr>
        <w:autoSpaceDE w:val="0"/>
        <w:autoSpaceDN w:val="0"/>
        <w:adjustRightInd w:val="0"/>
        <w:spacing w:after="0" w:line="240" w:lineRule="auto"/>
        <w:contextualSpacing/>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Skladno z normativi preostali del plač strokovnih delavk v prvem razredu krije ministrstvo.</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Šola zaproša za sofinanciranje nadstandardnih zaposlitev tudi v naslednjem šolskem letu v skupnem obsegu količnikov </w:t>
      </w:r>
      <w:bookmarkStart w:id="0" w:name="_Hlk42522459"/>
      <w:r w:rsidRPr="001C25AC">
        <w:rPr>
          <w:rFonts w:ascii="Arial" w:eastAsia="Times New Roman" w:hAnsi="Arial" w:cs="Arial"/>
          <w:lang w:eastAsia="sl-SI"/>
        </w:rPr>
        <w:t>0,6818</w:t>
      </w:r>
      <w:bookmarkEnd w:id="0"/>
      <w:r w:rsidRPr="001C25AC">
        <w:rPr>
          <w:rFonts w:ascii="Arial" w:eastAsia="Times New Roman" w:hAnsi="Arial" w:cs="Arial"/>
          <w:lang w:eastAsia="sl-SI"/>
        </w:rPr>
        <w:t>, kot sledi:</w:t>
      </w:r>
    </w:p>
    <w:p w:rsidR="001C25AC" w:rsidRPr="001C25AC" w:rsidRDefault="001C25AC" w:rsidP="001C25AC">
      <w:pPr>
        <w:numPr>
          <w:ilvl w:val="0"/>
          <w:numId w:val="2"/>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0,4545 za eno strokovno delavko v kombinaciji prvega in drugega razreda v POŠ Bukovica, kar pomeni 10 ur tedensko, in</w:t>
      </w:r>
    </w:p>
    <w:p w:rsidR="001C25AC" w:rsidRPr="001C25AC" w:rsidRDefault="001C25AC" w:rsidP="001C25AC">
      <w:pPr>
        <w:numPr>
          <w:ilvl w:val="0"/>
          <w:numId w:val="2"/>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0,2273 za eno strokovno delavko v prvem razredu v Renčah, kar pomeni 5 ur tedensko.</w:t>
      </w:r>
    </w:p>
    <w:p w:rsidR="001C25AC" w:rsidRPr="001C25AC" w:rsidRDefault="001C25AC" w:rsidP="001C25AC">
      <w:pPr>
        <w:spacing w:after="0" w:line="240" w:lineRule="auto"/>
        <w:jc w:val="both"/>
        <w:rPr>
          <w:rFonts w:ascii="Arial" w:eastAsia="Times New Roman" w:hAnsi="Arial" w:cs="Arial"/>
          <w:lang w:eastAsia="sl-SI"/>
        </w:rPr>
      </w:pPr>
    </w:p>
    <w:p w:rsid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Skladno z navedenim se predlaga, da se šoli za obdobje šolskega leta 20</w:t>
      </w:r>
      <w:r w:rsidR="00461293">
        <w:rPr>
          <w:rFonts w:ascii="Arial" w:eastAsia="Times New Roman" w:hAnsi="Arial" w:cs="Arial"/>
          <w:lang w:eastAsia="sl-SI"/>
        </w:rPr>
        <w:t>20</w:t>
      </w:r>
      <w:r w:rsidRPr="001C25AC">
        <w:rPr>
          <w:rFonts w:ascii="Arial" w:eastAsia="Times New Roman" w:hAnsi="Arial" w:cs="Arial"/>
          <w:lang w:eastAsia="sl-SI"/>
        </w:rPr>
        <w:t>/202</w:t>
      </w:r>
      <w:r w:rsidR="00461293">
        <w:rPr>
          <w:rFonts w:ascii="Arial" w:eastAsia="Times New Roman" w:hAnsi="Arial" w:cs="Arial"/>
          <w:lang w:eastAsia="sl-SI"/>
        </w:rPr>
        <w:t>1</w:t>
      </w:r>
      <w:r w:rsidRPr="001C25AC">
        <w:rPr>
          <w:rFonts w:ascii="Arial" w:eastAsia="Times New Roman" w:hAnsi="Arial" w:cs="Arial"/>
          <w:lang w:eastAsia="sl-SI"/>
        </w:rPr>
        <w:t xml:space="preserve"> odobri sofinanciranje plače za drugega učitelja v kombinaciji v POŠ Bukovica in v OŠ Renče v skupnem obsegu 0,6818</w:t>
      </w:r>
      <w:r w:rsidR="00242F65">
        <w:rPr>
          <w:rFonts w:ascii="Arial" w:eastAsia="Times New Roman" w:hAnsi="Arial" w:cs="Arial"/>
          <w:lang w:eastAsia="sl-SI"/>
        </w:rPr>
        <w:t>.</w:t>
      </w:r>
    </w:p>
    <w:p w:rsidR="00242F65" w:rsidRPr="001C25AC" w:rsidRDefault="00242F65" w:rsidP="001C25AC">
      <w:pPr>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b/>
          <w:lang w:eastAsia="sl-SI"/>
        </w:rPr>
      </w:pPr>
      <w:r w:rsidRPr="001C25AC">
        <w:rPr>
          <w:rFonts w:ascii="Arial" w:eastAsia="Times New Roman" w:hAnsi="Arial" w:cs="Arial"/>
          <w:b/>
          <w:lang w:eastAsia="sl-SI"/>
        </w:rPr>
        <w:t>2. Kritje stroškov varstva vozačev</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Zakon o financiranju vzgoje in izobraževanja v 82. členu določa obveznosti organiziranja in financiranja šolskih prevozov in zagotavljanja varstva vozačev. Za učence od 1. do 5. razreda so šole dolžne organizirati popoldansko varstvo, ki ga plača država, dolžne pa so organizirati tudi varstvo vozačev od 6. do 9. razreda, česar pa država ne plača. Zakon ne opredeljuje, kdo je plačnik tega varstva. </w:t>
      </w:r>
      <w:bookmarkStart w:id="1" w:name="_Hlk42594016"/>
      <w:r w:rsidRPr="001C25AC">
        <w:rPr>
          <w:rFonts w:ascii="Arial" w:eastAsia="Times New Roman" w:hAnsi="Arial" w:cs="Arial"/>
          <w:lang w:eastAsia="sl-SI"/>
        </w:rPr>
        <w:t>Šola skladno z navedenim zaproša za 2,5 pedagoški uri varstva vozačev na dan</w:t>
      </w:r>
      <w:r w:rsidR="00F15CC4">
        <w:rPr>
          <w:rFonts w:ascii="Arial" w:eastAsia="Times New Roman" w:hAnsi="Arial" w:cs="Arial"/>
          <w:lang w:eastAsia="sl-SI"/>
        </w:rPr>
        <w:t xml:space="preserve"> in za dvig vrednosti ure z 10,50 EUR na 11,35 EUR</w:t>
      </w:r>
      <w:r w:rsidRPr="001C25AC">
        <w:rPr>
          <w:rFonts w:ascii="Arial" w:eastAsia="Times New Roman" w:hAnsi="Arial" w:cs="Arial"/>
          <w:lang w:eastAsia="sl-SI"/>
        </w:rPr>
        <w:t xml:space="preserve">, </w:t>
      </w:r>
      <w:bookmarkStart w:id="2" w:name="_Hlk483389221"/>
      <w:r w:rsidRPr="001C25AC">
        <w:rPr>
          <w:rFonts w:ascii="Arial" w:eastAsia="Times New Roman" w:hAnsi="Arial" w:cs="Arial"/>
          <w:lang w:eastAsia="sl-SI"/>
        </w:rPr>
        <w:t xml:space="preserve">kar bi v finančnem smislu ob dejstvu, da stroški ene pedagoške ure znašajo </w:t>
      </w:r>
      <w:r w:rsidR="00F15CC4">
        <w:rPr>
          <w:rFonts w:ascii="Arial" w:eastAsia="Times New Roman" w:hAnsi="Arial" w:cs="Arial"/>
          <w:lang w:eastAsia="sl-SI"/>
        </w:rPr>
        <w:t>11,35</w:t>
      </w:r>
      <w:r w:rsidRPr="001C25AC">
        <w:rPr>
          <w:rFonts w:ascii="Arial" w:eastAsia="Times New Roman" w:hAnsi="Arial" w:cs="Arial"/>
          <w:lang w:eastAsia="sl-SI"/>
        </w:rPr>
        <w:t xml:space="preserve"> EUR, pomenilo mesečno finančno obveznost občine v povprečni višini </w:t>
      </w:r>
      <w:r w:rsidR="00F15CC4">
        <w:rPr>
          <w:rFonts w:ascii="Arial" w:eastAsia="Times New Roman" w:hAnsi="Arial" w:cs="Arial"/>
          <w:lang w:eastAsia="sl-SI"/>
        </w:rPr>
        <w:t>okoli 600</w:t>
      </w:r>
      <w:r w:rsidRPr="001C25AC">
        <w:rPr>
          <w:rFonts w:ascii="Arial" w:eastAsia="Times New Roman" w:hAnsi="Arial" w:cs="Arial"/>
          <w:lang w:eastAsia="sl-SI"/>
        </w:rPr>
        <w:t xml:space="preserve"> EUR</w:t>
      </w:r>
      <w:bookmarkEnd w:id="2"/>
      <w:bookmarkEnd w:id="1"/>
      <w:r w:rsidRPr="001C25AC">
        <w:rPr>
          <w:rFonts w:ascii="Arial" w:eastAsia="Times New Roman" w:hAnsi="Arial" w:cs="Arial"/>
          <w:lang w:eastAsia="sl-SI"/>
        </w:rPr>
        <w:t>. Naša občina je skladno s sklepi Občinskega sveta vsa leta zagotavljala kritje stroškov varstva vozačev</w:t>
      </w:r>
      <w:r w:rsidR="006C1539">
        <w:rPr>
          <w:rFonts w:ascii="Arial" w:eastAsia="Times New Roman" w:hAnsi="Arial" w:cs="Arial"/>
          <w:lang w:eastAsia="sl-SI"/>
        </w:rPr>
        <w:t>.</w:t>
      </w:r>
      <w:r w:rsidRPr="001C25AC">
        <w:rPr>
          <w:rFonts w:ascii="Arial" w:eastAsia="Times New Roman" w:hAnsi="Arial" w:cs="Arial"/>
          <w:lang w:eastAsia="sl-SI"/>
        </w:rPr>
        <w:t xml:space="preserve"> Kritje stroškov velja za 10 mesecev oz. do konca junija.</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b/>
          <w:lang w:eastAsia="sl-SI"/>
        </w:rPr>
      </w:pPr>
      <w:r w:rsidRPr="001C25AC">
        <w:rPr>
          <w:rFonts w:ascii="Arial" w:eastAsia="Times New Roman" w:hAnsi="Arial" w:cs="Arial"/>
          <w:b/>
          <w:lang w:eastAsia="sl-SI"/>
        </w:rPr>
        <w:t>3. Kritje stroškov varstva učencev od 1. do 5. razreda v podaljšanem bivanju</w:t>
      </w:r>
    </w:p>
    <w:p w:rsidR="001B546A"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Iz navedb iz vloge šole izhaja, da je ministrstvo znatno skrčilo sredstva za podaljšano bivanje. Ravno tako je </w:t>
      </w:r>
      <w:r w:rsidR="00242F65">
        <w:rPr>
          <w:rFonts w:ascii="Arial" w:eastAsia="Times New Roman" w:hAnsi="Arial" w:cs="Arial"/>
          <w:lang w:eastAsia="sl-SI"/>
        </w:rPr>
        <w:t xml:space="preserve">že </w:t>
      </w:r>
      <w:r w:rsidRPr="001C25AC">
        <w:rPr>
          <w:rFonts w:ascii="Arial" w:eastAsia="Times New Roman" w:hAnsi="Arial" w:cs="Arial"/>
          <w:lang w:eastAsia="sl-SI"/>
        </w:rPr>
        <w:t xml:space="preserve">v </w:t>
      </w:r>
      <w:r w:rsidR="00242F65">
        <w:rPr>
          <w:rFonts w:ascii="Arial" w:eastAsia="Times New Roman" w:hAnsi="Arial" w:cs="Arial"/>
          <w:lang w:eastAsia="sl-SI"/>
        </w:rPr>
        <w:t xml:space="preserve">lanski </w:t>
      </w:r>
      <w:r w:rsidRPr="001C25AC">
        <w:rPr>
          <w:rFonts w:ascii="Arial" w:eastAsia="Times New Roman" w:hAnsi="Arial" w:cs="Arial"/>
          <w:lang w:eastAsia="sl-SI"/>
        </w:rPr>
        <w:t xml:space="preserve">Okrožnici Ministrstva </w:t>
      </w:r>
      <w:r w:rsidR="00242F65">
        <w:rPr>
          <w:rFonts w:ascii="Arial" w:eastAsia="Times New Roman" w:hAnsi="Arial" w:cs="Arial"/>
          <w:lang w:eastAsia="sl-SI"/>
        </w:rPr>
        <w:t>odločeno</w:t>
      </w:r>
      <w:r w:rsidRPr="001C25AC">
        <w:rPr>
          <w:rFonts w:ascii="Arial" w:eastAsia="Times New Roman" w:hAnsi="Arial" w:cs="Arial"/>
          <w:lang w:eastAsia="sl-SI"/>
        </w:rPr>
        <w:t>, da bo ministrstvo plačalo šoli največ pet ur podaljšanega bivanja na dan na skupino. Obenem je ministrstvo tudi skrčilo število skupin, saj ima novo formulo za izračun števila pripadajočih skupin in tako za vso državo enotno določilo procent otrok vključenih v podaljšano bivanje. Glede na navedeno in na število vpisanih otrok bo po navedbah ravnatelja nemogoče zagotoviti varstvo vsem učencem od 1. do 5. razreda na dveh lokacijah hkrati. Če občina ne bi pristopila k sofinanciranju tega varstva, bi šola morala ali starejšim učencem odpovedati varstvo, ali pa vsem učencem skrajšati čas podaljšanega bivanja. Ravnatelj glede na izkušnje iz preteklega leta ugotavlja, da bi potrebovali kritje stroškov za 2,5 ure na dan, zato šola prosi, da se ji v obliki nadstandarda v prihodnjem šolskem letu odobri kritje stroškov za 2,5 ure na dan za učitelja za podaljšano bivanje za vse učence, ki potrebujejo več kot pet ur varstva dnevno</w:t>
      </w:r>
      <w:r w:rsidR="00F15CC4">
        <w:rPr>
          <w:rFonts w:ascii="Arial" w:eastAsia="Times New Roman" w:hAnsi="Arial" w:cs="Arial"/>
          <w:lang w:eastAsia="sl-SI"/>
        </w:rPr>
        <w:t>.</w:t>
      </w:r>
      <w:r w:rsidRPr="001C25AC">
        <w:rPr>
          <w:rFonts w:ascii="Arial" w:eastAsia="Times New Roman" w:hAnsi="Arial" w:cs="Arial"/>
          <w:lang w:eastAsia="sl-SI"/>
        </w:rPr>
        <w:t xml:space="preserve"> </w:t>
      </w:r>
      <w:r w:rsidR="00F15CC4" w:rsidRPr="001C25AC">
        <w:rPr>
          <w:rFonts w:ascii="Arial" w:eastAsia="Times New Roman" w:hAnsi="Arial" w:cs="Arial"/>
          <w:lang w:eastAsia="sl-SI"/>
        </w:rPr>
        <w:t>Šola skladno z navedenim zaproša za 2,5 pedagoški uri varstva vozačev na dan</w:t>
      </w:r>
      <w:r w:rsidR="00F15CC4">
        <w:rPr>
          <w:rFonts w:ascii="Arial" w:eastAsia="Times New Roman" w:hAnsi="Arial" w:cs="Arial"/>
          <w:lang w:eastAsia="sl-SI"/>
        </w:rPr>
        <w:t xml:space="preserve"> in za dvig vrednosti ure z 10,50 EUR na 11,35 EUR</w:t>
      </w:r>
      <w:r w:rsidR="00F15CC4" w:rsidRPr="001C25AC">
        <w:rPr>
          <w:rFonts w:ascii="Arial" w:eastAsia="Times New Roman" w:hAnsi="Arial" w:cs="Arial"/>
          <w:lang w:eastAsia="sl-SI"/>
        </w:rPr>
        <w:t xml:space="preserve">, kar bi v finančnem smislu ob dejstvu, da </w:t>
      </w:r>
      <w:r w:rsidR="00967227">
        <w:rPr>
          <w:rFonts w:ascii="Arial" w:eastAsia="Times New Roman" w:hAnsi="Arial" w:cs="Arial"/>
          <w:lang w:eastAsia="sl-SI"/>
        </w:rPr>
        <w:t xml:space="preserve">bi </w:t>
      </w:r>
      <w:r w:rsidR="00F15CC4" w:rsidRPr="001C25AC">
        <w:rPr>
          <w:rFonts w:ascii="Arial" w:eastAsia="Times New Roman" w:hAnsi="Arial" w:cs="Arial"/>
          <w:lang w:eastAsia="sl-SI"/>
        </w:rPr>
        <w:t>stroški ene pedagoške ure znaša</w:t>
      </w:r>
      <w:r w:rsidR="00967227">
        <w:rPr>
          <w:rFonts w:ascii="Arial" w:eastAsia="Times New Roman" w:hAnsi="Arial" w:cs="Arial"/>
          <w:lang w:eastAsia="sl-SI"/>
        </w:rPr>
        <w:t>li</w:t>
      </w:r>
      <w:r w:rsidR="00F15CC4" w:rsidRPr="001C25AC">
        <w:rPr>
          <w:rFonts w:ascii="Arial" w:eastAsia="Times New Roman" w:hAnsi="Arial" w:cs="Arial"/>
          <w:lang w:eastAsia="sl-SI"/>
        </w:rPr>
        <w:t xml:space="preserve"> </w:t>
      </w:r>
      <w:r w:rsidR="00F15CC4">
        <w:rPr>
          <w:rFonts w:ascii="Arial" w:eastAsia="Times New Roman" w:hAnsi="Arial" w:cs="Arial"/>
          <w:lang w:eastAsia="sl-SI"/>
        </w:rPr>
        <w:t>11,35</w:t>
      </w:r>
      <w:r w:rsidR="00F15CC4" w:rsidRPr="001C25AC">
        <w:rPr>
          <w:rFonts w:ascii="Arial" w:eastAsia="Times New Roman" w:hAnsi="Arial" w:cs="Arial"/>
          <w:lang w:eastAsia="sl-SI"/>
        </w:rPr>
        <w:t xml:space="preserve"> EUR, pomenilo mesečno finančno obveznost občine v povprečni višini </w:t>
      </w:r>
      <w:r w:rsidR="00F15CC4">
        <w:rPr>
          <w:rFonts w:ascii="Arial" w:eastAsia="Times New Roman" w:hAnsi="Arial" w:cs="Arial"/>
          <w:lang w:eastAsia="sl-SI"/>
        </w:rPr>
        <w:t>okoli 600</w:t>
      </w:r>
      <w:r w:rsidR="00F15CC4" w:rsidRPr="001C25AC">
        <w:rPr>
          <w:rFonts w:ascii="Arial" w:eastAsia="Times New Roman" w:hAnsi="Arial" w:cs="Arial"/>
          <w:lang w:eastAsia="sl-SI"/>
        </w:rPr>
        <w:t xml:space="preserve"> EUR</w:t>
      </w:r>
      <w:r w:rsidR="00F15CC4">
        <w:rPr>
          <w:rFonts w:ascii="Arial" w:eastAsia="Times New Roman" w:hAnsi="Arial" w:cs="Arial"/>
          <w:lang w:eastAsia="sl-SI"/>
        </w:rPr>
        <w:t xml:space="preserve">. </w:t>
      </w:r>
    </w:p>
    <w:p w:rsidR="001B546A" w:rsidRDefault="001B546A" w:rsidP="001C25AC">
      <w:pPr>
        <w:autoSpaceDE w:val="0"/>
        <w:autoSpaceDN w:val="0"/>
        <w:adjustRightInd w:val="0"/>
        <w:spacing w:after="0" w:line="240" w:lineRule="auto"/>
        <w:jc w:val="both"/>
        <w:rPr>
          <w:rFonts w:ascii="Arial" w:eastAsia="Times New Roman" w:hAnsi="Arial" w:cs="Arial"/>
          <w:lang w:eastAsia="sl-SI"/>
        </w:rPr>
      </w:pPr>
    </w:p>
    <w:p w:rsidR="000B21FC" w:rsidRDefault="001B546A" w:rsidP="001C25AC">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Odbor za družbene dejavnosti je prošnjo javnega zavoda in gradivo s predlogom sklepa obravnaval na svoji seji dne 16. 6. 2020 in sprejel sklep, s katerim predlaga Občinskemu svetu, naj sprejme sklep v predlagani obliki, s tem, da se znesek za </w:t>
      </w:r>
      <w:r w:rsidR="00967227">
        <w:rPr>
          <w:rFonts w:ascii="Arial" w:eastAsia="Times New Roman" w:hAnsi="Arial" w:cs="Arial"/>
          <w:lang w:eastAsia="sl-SI"/>
        </w:rPr>
        <w:t>urn</w:t>
      </w:r>
      <w:r>
        <w:rPr>
          <w:rFonts w:ascii="Arial" w:eastAsia="Times New Roman" w:hAnsi="Arial" w:cs="Arial"/>
          <w:lang w:eastAsia="sl-SI"/>
        </w:rPr>
        <w:t>o</w:t>
      </w:r>
      <w:r w:rsidR="00967227">
        <w:rPr>
          <w:rFonts w:ascii="Arial" w:eastAsia="Times New Roman" w:hAnsi="Arial" w:cs="Arial"/>
          <w:lang w:eastAsia="sl-SI"/>
        </w:rPr>
        <w:t xml:space="preserve"> postavk</w:t>
      </w:r>
      <w:r>
        <w:rPr>
          <w:rFonts w:ascii="Arial" w:eastAsia="Times New Roman" w:hAnsi="Arial" w:cs="Arial"/>
          <w:lang w:eastAsia="sl-SI"/>
        </w:rPr>
        <w:t>o</w:t>
      </w:r>
      <w:r w:rsidR="00967227">
        <w:rPr>
          <w:rFonts w:ascii="Arial" w:eastAsia="Times New Roman" w:hAnsi="Arial" w:cs="Arial"/>
          <w:lang w:eastAsia="sl-SI"/>
        </w:rPr>
        <w:t xml:space="preserve"> </w:t>
      </w:r>
      <w:r>
        <w:rPr>
          <w:rFonts w:ascii="Arial" w:eastAsia="Times New Roman" w:hAnsi="Arial" w:cs="Arial"/>
          <w:lang w:eastAsia="sl-SI"/>
        </w:rPr>
        <w:t xml:space="preserve">namesto 11,35 EUR </w:t>
      </w:r>
      <w:bookmarkStart w:id="3" w:name="_Hlk43277756"/>
      <w:r>
        <w:rPr>
          <w:rFonts w:ascii="Arial" w:eastAsia="Times New Roman" w:hAnsi="Arial" w:cs="Arial"/>
          <w:lang w:eastAsia="sl-SI"/>
        </w:rPr>
        <w:t>bruto na uro</w:t>
      </w:r>
      <w:r w:rsidR="00967227">
        <w:rPr>
          <w:rFonts w:ascii="Arial" w:eastAsia="Times New Roman" w:hAnsi="Arial" w:cs="Arial"/>
          <w:lang w:eastAsia="sl-SI"/>
        </w:rPr>
        <w:t xml:space="preserve"> </w:t>
      </w:r>
      <w:bookmarkEnd w:id="3"/>
      <w:r>
        <w:rPr>
          <w:rFonts w:ascii="Arial" w:eastAsia="Times New Roman" w:hAnsi="Arial" w:cs="Arial"/>
          <w:lang w:eastAsia="sl-SI"/>
        </w:rPr>
        <w:t xml:space="preserve">spremeni na zneske </w:t>
      </w:r>
      <w:r w:rsidR="00967227">
        <w:rPr>
          <w:rFonts w:ascii="Arial" w:eastAsia="Times New Roman" w:hAnsi="Arial" w:cs="Arial"/>
          <w:lang w:eastAsia="sl-SI"/>
        </w:rPr>
        <w:t>10,50 EUR</w:t>
      </w:r>
      <w:r w:rsidR="000B21FC">
        <w:rPr>
          <w:rFonts w:ascii="Arial" w:eastAsia="Times New Roman" w:hAnsi="Arial" w:cs="Arial"/>
          <w:lang w:eastAsia="sl-SI"/>
        </w:rPr>
        <w:t xml:space="preserve"> bruto na uro</w:t>
      </w:r>
      <w:r w:rsidR="00967227">
        <w:rPr>
          <w:rFonts w:ascii="Arial" w:eastAsia="Times New Roman" w:hAnsi="Arial" w:cs="Arial"/>
          <w:lang w:eastAsia="sl-SI"/>
        </w:rPr>
        <w:t xml:space="preserve">, kot je to veljalo do sedaj. </w:t>
      </w:r>
    </w:p>
    <w:p w:rsidR="000B21FC" w:rsidRDefault="000B21FC" w:rsidP="001C25AC">
      <w:pPr>
        <w:autoSpaceDE w:val="0"/>
        <w:autoSpaceDN w:val="0"/>
        <w:adjustRightInd w:val="0"/>
        <w:spacing w:after="0" w:line="240" w:lineRule="auto"/>
        <w:jc w:val="both"/>
        <w:rPr>
          <w:rFonts w:ascii="Arial" w:eastAsia="Times New Roman" w:hAnsi="Arial" w:cs="Arial"/>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Kritje stroškov velja za 10 mesecev oz. do konca junija.</w:t>
      </w: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p>
    <w:p w:rsidR="000B21FC" w:rsidRDefault="000B21F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i/>
          <w:u w:val="single"/>
          <w:lang w:eastAsia="sl-SI"/>
        </w:rPr>
      </w:pPr>
      <w:r w:rsidRPr="001C25AC">
        <w:rPr>
          <w:rFonts w:ascii="Arial" w:eastAsia="Times New Roman" w:hAnsi="Arial" w:cs="Arial"/>
          <w:i/>
          <w:u w:val="single"/>
          <w:lang w:eastAsia="sl-SI"/>
        </w:rPr>
        <w:lastRenderedPageBreak/>
        <w:t>RAZLOGI ZA SPREJETJE SKLEPA:</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Brez sofinanciranja plač za drugi učiteljici v prvem razredu, za varstvo vozačev in varstvo učencev v podaljšanem bivanju nad pet pedagoških ur s strani občine bi bilo zagotavljanje visoke kakovosti dela v šoli močno okrnjeno, s tem pa bi se poslabšali pogoji dela za učence v prvem razredu. Šola ne bi mogla zagotoviti varstva vozačev, ki niso vključeni v podaljšano bivanje oz. v pouk izbirnih vsebin, hkrati pa bi </w:t>
      </w:r>
      <w:bookmarkStart w:id="4" w:name="_Hlk483389473"/>
      <w:r w:rsidRPr="001C25AC">
        <w:rPr>
          <w:rFonts w:ascii="Arial" w:eastAsia="Times New Roman" w:hAnsi="Arial" w:cs="Arial"/>
          <w:lang w:eastAsia="sl-SI"/>
        </w:rPr>
        <w:t xml:space="preserve">učenci od 1. do 5. razreda </w:t>
      </w:r>
      <w:bookmarkEnd w:id="4"/>
      <w:r w:rsidRPr="001C25AC">
        <w:rPr>
          <w:rFonts w:ascii="Arial" w:eastAsia="Times New Roman" w:hAnsi="Arial" w:cs="Arial"/>
          <w:lang w:eastAsia="sl-SI"/>
        </w:rPr>
        <w:t>ostali brez ustrezno organiziranega varstva.</w:t>
      </w:r>
    </w:p>
    <w:p w:rsidR="007D37E5" w:rsidRDefault="007D37E5" w:rsidP="001C25AC">
      <w:pPr>
        <w:spacing w:after="0" w:line="240" w:lineRule="auto"/>
        <w:jc w:val="both"/>
        <w:rPr>
          <w:rFonts w:ascii="Arial" w:eastAsia="Times New Roman" w:hAnsi="Arial" w:cs="Arial"/>
          <w:lang w:eastAsia="sl-SI"/>
        </w:rPr>
      </w:pPr>
    </w:p>
    <w:p w:rsidR="007D37E5" w:rsidRPr="001C25AC" w:rsidRDefault="007D37E5"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i/>
          <w:u w:val="single"/>
          <w:lang w:eastAsia="sl-SI"/>
        </w:rPr>
        <w:t>OCENA STANJA:</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1C25AC">
        <w:rPr>
          <w:rFonts w:ascii="Arial" w:eastAsia="Times New Roman" w:hAnsi="Arial" w:cs="Arial"/>
          <w:lang w:eastAsia="sl-SI"/>
        </w:rPr>
        <w:t xml:space="preserve">Če se sofinanciranje dela plače za drugi učiteljici v prvem razredu, za varstvo vozačev in za varstvo učencev od 1. do 5. razreda ne zagotovi iz občinskega proračuna, se bi močno poslabšali pogoji dela in izobraževanja v prvem razredu in pogoji varstva vozačev in učencev iz nižjih razredov, ki varstvo najbolj potrebujejo. </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i/>
          <w:u w:val="single"/>
          <w:lang w:eastAsia="sl-SI"/>
        </w:rPr>
      </w:pPr>
      <w:r w:rsidRPr="001C25AC">
        <w:rPr>
          <w:rFonts w:ascii="Arial" w:eastAsia="Times New Roman" w:hAnsi="Arial" w:cs="Arial"/>
          <w:i/>
          <w:u w:val="single"/>
          <w:lang w:eastAsia="sl-SI"/>
        </w:rPr>
        <w:t>CILJI IN NAČELA:</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1C25AC">
        <w:rPr>
          <w:rFonts w:ascii="Arial" w:eastAsia="Times New Roman" w:hAnsi="Arial" w:cs="Arial"/>
          <w:lang w:eastAsia="sl-SI"/>
        </w:rPr>
        <w:t>Navedeno sofinanciranje omogoča nadaljevanje kvalitete dela v šoli in varnost otrok.</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spacing w:after="0" w:line="240" w:lineRule="auto"/>
        <w:jc w:val="both"/>
        <w:rPr>
          <w:rFonts w:ascii="Arial" w:eastAsia="Times New Roman" w:hAnsi="Arial" w:cs="Arial"/>
          <w:i/>
          <w:u w:val="single"/>
          <w:lang w:eastAsia="sl-SI"/>
        </w:rPr>
      </w:pPr>
      <w:r w:rsidRPr="001C25AC">
        <w:rPr>
          <w:rFonts w:ascii="Arial" w:eastAsia="Times New Roman" w:hAnsi="Arial" w:cs="Arial"/>
          <w:i/>
          <w:u w:val="single"/>
          <w:lang w:eastAsia="sl-SI"/>
        </w:rPr>
        <w:t>FINANČNE IN DRUGE POSLEDICE:</w:t>
      </w:r>
    </w:p>
    <w:p w:rsidR="001C25AC" w:rsidRPr="001C25AC" w:rsidRDefault="001C25AC" w:rsidP="001C25AC">
      <w:pPr>
        <w:spacing w:after="0" w:line="240" w:lineRule="auto"/>
        <w:jc w:val="both"/>
        <w:rPr>
          <w:rFonts w:ascii="Arial" w:eastAsia="Times New Roman" w:hAnsi="Arial" w:cs="Arial"/>
          <w:i/>
          <w:u w:val="single"/>
          <w:lang w:eastAsia="sl-SI"/>
        </w:rPr>
      </w:pPr>
    </w:p>
    <w:p w:rsidR="001C25AC" w:rsidRPr="001C25AC" w:rsidRDefault="001C25AC" w:rsidP="001C25AC">
      <w:pPr>
        <w:autoSpaceDE w:val="0"/>
        <w:autoSpaceDN w:val="0"/>
        <w:adjustRightInd w:val="0"/>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V primeru, da bi občina odobrila financiranje nadstandarda v obsegu, kot predlaga javni zavod, bi imela po oceni šole približno </w:t>
      </w:r>
      <w:r w:rsidR="00242F65">
        <w:rPr>
          <w:rFonts w:ascii="Arial" w:eastAsia="Times New Roman" w:hAnsi="Arial" w:cs="Arial"/>
          <w:lang w:eastAsia="sl-SI"/>
        </w:rPr>
        <w:t xml:space="preserve">32.712 </w:t>
      </w:r>
      <w:r w:rsidRPr="001C25AC">
        <w:rPr>
          <w:rFonts w:ascii="Arial" w:eastAsia="Times New Roman" w:hAnsi="Arial" w:cs="Arial"/>
          <w:lang w:eastAsia="sl-SI"/>
        </w:rPr>
        <w:t>EUR stroškov na letni ravni.</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sz w:val="20"/>
          <w:szCs w:val="20"/>
          <w:lang w:eastAsia="sl-SI"/>
        </w:rPr>
      </w:pPr>
      <w:r w:rsidRPr="001C25AC">
        <w:rPr>
          <w:rFonts w:ascii="Arial" w:eastAsia="Times New Roman" w:hAnsi="Arial" w:cs="Arial"/>
          <w:sz w:val="20"/>
          <w:szCs w:val="20"/>
          <w:lang w:eastAsia="sl-SI"/>
        </w:rPr>
        <w:t>Pripravila:</w:t>
      </w:r>
    </w:p>
    <w:p w:rsidR="001C25AC" w:rsidRPr="001C25AC" w:rsidRDefault="001C25AC" w:rsidP="001C25AC">
      <w:pPr>
        <w:spacing w:after="0" w:line="240" w:lineRule="auto"/>
        <w:jc w:val="both"/>
        <w:rPr>
          <w:rFonts w:ascii="Arial" w:eastAsia="Times New Roman" w:hAnsi="Arial" w:cs="Arial"/>
          <w:sz w:val="20"/>
          <w:szCs w:val="20"/>
          <w:lang w:eastAsia="sl-SI"/>
        </w:rPr>
      </w:pPr>
      <w:r w:rsidRPr="001C25AC">
        <w:rPr>
          <w:rFonts w:ascii="Arial" w:eastAsia="Times New Roman" w:hAnsi="Arial" w:cs="Arial"/>
          <w:sz w:val="20"/>
          <w:szCs w:val="20"/>
          <w:lang w:eastAsia="sl-SI"/>
        </w:rPr>
        <w:t>Vladka Gal Janeš</w:t>
      </w:r>
    </w:p>
    <w:p w:rsidR="001C25AC" w:rsidRPr="001C25AC" w:rsidRDefault="001C25AC" w:rsidP="001C25AC">
      <w:pPr>
        <w:spacing w:after="0" w:line="240" w:lineRule="auto"/>
        <w:jc w:val="both"/>
        <w:rPr>
          <w:rFonts w:ascii="Arial" w:eastAsia="Times New Roman" w:hAnsi="Arial" w:cs="Arial"/>
          <w:sz w:val="20"/>
          <w:szCs w:val="20"/>
          <w:lang w:eastAsia="sl-SI"/>
        </w:rPr>
      </w:pPr>
      <w:r w:rsidRPr="001C25AC">
        <w:rPr>
          <w:rFonts w:ascii="Arial" w:eastAsia="Times New Roman" w:hAnsi="Arial" w:cs="Arial"/>
          <w:sz w:val="20"/>
          <w:szCs w:val="20"/>
          <w:lang w:eastAsia="sl-SI"/>
        </w:rPr>
        <w:t>Višja svetovalka I za družbene dejavnosti</w:t>
      </w:r>
    </w:p>
    <w:p w:rsidR="001C25AC" w:rsidRPr="001C25AC" w:rsidRDefault="001C25AC" w:rsidP="001C25AC">
      <w:pPr>
        <w:spacing w:after="0" w:line="240" w:lineRule="auto"/>
        <w:jc w:val="both"/>
        <w:rPr>
          <w:rFonts w:ascii="Arial" w:eastAsia="Times New Roman" w:hAnsi="Arial" w:cs="Arial"/>
          <w:sz w:val="20"/>
          <w:szCs w:val="20"/>
          <w:lang w:eastAsia="sl-SI"/>
        </w:rPr>
      </w:pPr>
    </w:p>
    <w:p w:rsidR="001C25AC" w:rsidRPr="001C25AC" w:rsidRDefault="001C25AC" w:rsidP="001C25AC">
      <w:pPr>
        <w:spacing w:after="0" w:line="240" w:lineRule="auto"/>
        <w:rPr>
          <w:rFonts w:ascii="Garamond" w:eastAsia="Times New Roman" w:hAnsi="Garamond" w:cs="Times New Roman"/>
          <w:sz w:val="24"/>
          <w:szCs w:val="24"/>
          <w:lang w:eastAsia="sl-SI"/>
        </w:rPr>
      </w:pPr>
      <w:r w:rsidRPr="001C25AC">
        <w:rPr>
          <w:rFonts w:ascii="Garamond" w:eastAsia="Times New Roman" w:hAnsi="Garamond" w:cs="Times New Roman"/>
          <w:sz w:val="24"/>
          <w:szCs w:val="24"/>
          <w:lang w:eastAsia="sl-SI"/>
        </w:rPr>
        <w:t>___________________________________________________________________________</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Predlog sklepa:</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Na podlagi 18. člena Statuta Občine Renče-Vogrsko (Uradni list RS, št. 22/12 – uradno prečiščeno besedilo, 88/15 in 14/18) je Občinski svet Občine Renče-Vogrsko na svoji ___. redni seji, dne ______ sprejel</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keepNext/>
        <w:spacing w:before="240" w:after="60" w:line="240" w:lineRule="auto"/>
        <w:jc w:val="center"/>
        <w:outlineLvl w:val="3"/>
        <w:rPr>
          <w:rFonts w:ascii="Arial" w:eastAsia="Times New Roman" w:hAnsi="Arial" w:cs="Arial"/>
          <w:b/>
          <w:bCs/>
          <w:lang w:eastAsia="sl-SI"/>
        </w:rPr>
      </w:pPr>
      <w:r w:rsidRPr="001C25AC">
        <w:rPr>
          <w:rFonts w:ascii="Arial" w:eastAsia="Times New Roman" w:hAnsi="Arial" w:cs="Arial"/>
          <w:b/>
          <w:bCs/>
          <w:lang w:eastAsia="sl-SI"/>
        </w:rPr>
        <w:t>S K L E P</w:t>
      </w: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jc w:val="center"/>
        <w:rPr>
          <w:rFonts w:ascii="Arial" w:eastAsia="Times New Roman" w:hAnsi="Arial" w:cs="Arial"/>
          <w:lang w:eastAsia="sl-SI"/>
        </w:rPr>
      </w:pPr>
      <w:r w:rsidRPr="001C25AC">
        <w:rPr>
          <w:rFonts w:ascii="Arial" w:eastAsia="Times New Roman" w:hAnsi="Arial" w:cs="Arial"/>
          <w:lang w:eastAsia="sl-SI"/>
        </w:rPr>
        <w:t>1.</w:t>
      </w: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Osnovni šoli Lucijana Bratkoviča Bratuša Renče se v obdobju šolskega leta 20</w:t>
      </w:r>
      <w:r w:rsidR="00242F65">
        <w:rPr>
          <w:rFonts w:ascii="Arial" w:eastAsia="Times New Roman" w:hAnsi="Arial" w:cs="Arial"/>
          <w:lang w:eastAsia="sl-SI"/>
        </w:rPr>
        <w:t>20</w:t>
      </w:r>
      <w:r w:rsidRPr="001C25AC">
        <w:rPr>
          <w:rFonts w:ascii="Arial" w:eastAsia="Times New Roman" w:hAnsi="Arial" w:cs="Arial"/>
          <w:lang w:eastAsia="sl-SI"/>
        </w:rPr>
        <w:t>/202</w:t>
      </w:r>
      <w:r w:rsidR="00242F65">
        <w:rPr>
          <w:rFonts w:ascii="Arial" w:eastAsia="Times New Roman" w:hAnsi="Arial" w:cs="Arial"/>
          <w:lang w:eastAsia="sl-SI"/>
        </w:rPr>
        <w:t>1</w:t>
      </w:r>
      <w:r w:rsidRPr="001C25AC">
        <w:rPr>
          <w:rFonts w:ascii="Arial" w:eastAsia="Times New Roman" w:hAnsi="Arial" w:cs="Arial"/>
          <w:lang w:eastAsia="sl-SI"/>
        </w:rPr>
        <w:t xml:space="preserve"> zagotovi kritje stroškov:</w:t>
      </w:r>
    </w:p>
    <w:p w:rsidR="001C25AC" w:rsidRPr="001C25AC" w:rsidRDefault="001C25AC" w:rsidP="001C25AC">
      <w:pPr>
        <w:numPr>
          <w:ilvl w:val="0"/>
          <w:numId w:val="4"/>
        </w:numPr>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 xml:space="preserve">zaposlitve drugega učitelja v prvem razredu kot nadstandard v skupnem obsegu 0,6818 </w:t>
      </w:r>
      <w:r w:rsidR="00F15CC4" w:rsidRPr="001C25AC">
        <w:rPr>
          <w:rFonts w:ascii="Arial" w:eastAsia="Times New Roman" w:hAnsi="Arial" w:cs="Arial"/>
          <w:lang w:eastAsia="sl-SI"/>
        </w:rPr>
        <w:t>v 3</w:t>
      </w:r>
      <w:r w:rsidR="00F15CC4">
        <w:rPr>
          <w:rFonts w:ascii="Arial" w:eastAsia="Times New Roman" w:hAnsi="Arial" w:cs="Arial"/>
          <w:lang w:eastAsia="sl-SI"/>
        </w:rPr>
        <w:t>3</w:t>
      </w:r>
      <w:r w:rsidR="00F15CC4" w:rsidRPr="001C25AC">
        <w:rPr>
          <w:rFonts w:ascii="Arial" w:eastAsia="Times New Roman" w:hAnsi="Arial" w:cs="Arial"/>
          <w:lang w:eastAsia="sl-SI"/>
        </w:rPr>
        <w:t xml:space="preserve">. plačnem razredu </w:t>
      </w:r>
      <w:r w:rsidRPr="001C25AC">
        <w:rPr>
          <w:rFonts w:ascii="Arial" w:eastAsia="Times New Roman" w:hAnsi="Arial" w:cs="Arial"/>
          <w:lang w:eastAsia="sl-SI"/>
        </w:rPr>
        <w:t>po naslednjih deležih zaposlitve:</w:t>
      </w:r>
    </w:p>
    <w:p w:rsidR="00F15CC4" w:rsidRDefault="001C25AC" w:rsidP="001C25AC">
      <w:pPr>
        <w:spacing w:after="0" w:line="240" w:lineRule="auto"/>
        <w:ind w:left="1152"/>
        <w:jc w:val="both"/>
        <w:rPr>
          <w:rFonts w:ascii="Arial" w:eastAsia="Times New Roman" w:hAnsi="Arial" w:cs="Arial"/>
          <w:lang w:eastAsia="sl-SI"/>
        </w:rPr>
      </w:pPr>
      <w:r w:rsidRPr="001C25AC">
        <w:rPr>
          <w:rFonts w:ascii="Arial" w:eastAsia="Times New Roman" w:hAnsi="Arial" w:cs="Arial"/>
          <w:lang w:eastAsia="sl-SI"/>
        </w:rPr>
        <w:t>- 0,4545 za eno dodatno strokovno delavko v kombinaciji</w:t>
      </w:r>
      <w:r w:rsidR="00F15CC4">
        <w:rPr>
          <w:rFonts w:ascii="Arial" w:eastAsia="Times New Roman" w:hAnsi="Arial" w:cs="Arial"/>
          <w:lang w:eastAsia="sl-SI"/>
        </w:rPr>
        <w:t xml:space="preserve"> </w:t>
      </w:r>
      <w:r w:rsidRPr="001C25AC">
        <w:rPr>
          <w:rFonts w:ascii="Arial" w:eastAsia="Times New Roman" w:hAnsi="Arial" w:cs="Arial"/>
          <w:lang w:eastAsia="sl-SI"/>
        </w:rPr>
        <w:t xml:space="preserve">prvega in drugega </w:t>
      </w:r>
      <w:r w:rsidR="00F15CC4">
        <w:rPr>
          <w:rFonts w:ascii="Arial" w:eastAsia="Times New Roman" w:hAnsi="Arial" w:cs="Arial"/>
          <w:lang w:eastAsia="sl-SI"/>
        </w:rPr>
        <w:t xml:space="preserve"> </w:t>
      </w:r>
    </w:p>
    <w:p w:rsidR="001C25AC" w:rsidRPr="001C25AC" w:rsidRDefault="00F15CC4" w:rsidP="001C25AC">
      <w:pPr>
        <w:spacing w:after="0" w:line="240" w:lineRule="auto"/>
        <w:ind w:left="1152"/>
        <w:jc w:val="both"/>
        <w:rPr>
          <w:rFonts w:ascii="Arial" w:eastAsia="Times New Roman" w:hAnsi="Arial" w:cs="Arial"/>
          <w:lang w:eastAsia="sl-SI"/>
        </w:rPr>
      </w:pPr>
      <w:r>
        <w:rPr>
          <w:rFonts w:ascii="Arial" w:eastAsia="Times New Roman" w:hAnsi="Arial" w:cs="Arial"/>
          <w:lang w:eastAsia="sl-SI"/>
        </w:rPr>
        <w:t xml:space="preserve">  </w:t>
      </w:r>
      <w:r w:rsidR="001C25AC" w:rsidRPr="001C25AC">
        <w:rPr>
          <w:rFonts w:ascii="Arial" w:eastAsia="Times New Roman" w:hAnsi="Arial" w:cs="Arial"/>
          <w:lang w:eastAsia="sl-SI"/>
        </w:rPr>
        <w:t>razreda v POŠ Bukovica,</w:t>
      </w:r>
    </w:p>
    <w:p w:rsidR="00F15CC4" w:rsidRDefault="001C25AC" w:rsidP="001C25AC">
      <w:pPr>
        <w:spacing w:after="0" w:line="240" w:lineRule="auto"/>
        <w:ind w:left="1152"/>
        <w:jc w:val="both"/>
        <w:rPr>
          <w:rFonts w:ascii="Arial" w:eastAsia="Times New Roman" w:hAnsi="Arial" w:cs="Arial"/>
          <w:lang w:eastAsia="sl-SI"/>
        </w:rPr>
      </w:pPr>
      <w:r w:rsidRPr="001C25AC">
        <w:rPr>
          <w:rFonts w:ascii="Arial" w:eastAsia="Times New Roman" w:hAnsi="Arial" w:cs="Arial"/>
          <w:lang w:eastAsia="sl-SI"/>
        </w:rPr>
        <w:t xml:space="preserve">- 0,2273 za eno dodatno strokovno delavko </w:t>
      </w:r>
      <w:r w:rsidR="00F15CC4">
        <w:rPr>
          <w:rFonts w:ascii="Arial" w:eastAsia="Times New Roman" w:hAnsi="Arial" w:cs="Arial"/>
          <w:lang w:eastAsia="sl-SI"/>
        </w:rPr>
        <w:t xml:space="preserve">v </w:t>
      </w:r>
      <w:r w:rsidRPr="001C25AC">
        <w:rPr>
          <w:rFonts w:ascii="Arial" w:eastAsia="Times New Roman" w:hAnsi="Arial" w:cs="Arial"/>
          <w:lang w:eastAsia="sl-SI"/>
        </w:rPr>
        <w:t xml:space="preserve">prvem razredu v matični šoli v </w:t>
      </w:r>
    </w:p>
    <w:p w:rsidR="001C25AC" w:rsidRPr="001C25AC" w:rsidRDefault="00F15CC4" w:rsidP="001C25AC">
      <w:pPr>
        <w:spacing w:after="0" w:line="240" w:lineRule="auto"/>
        <w:ind w:left="1152"/>
        <w:jc w:val="both"/>
        <w:rPr>
          <w:rFonts w:ascii="Arial" w:eastAsia="Times New Roman" w:hAnsi="Arial" w:cs="Arial"/>
          <w:lang w:eastAsia="sl-SI"/>
        </w:rPr>
      </w:pPr>
      <w:r>
        <w:rPr>
          <w:rFonts w:ascii="Arial" w:eastAsia="Times New Roman" w:hAnsi="Arial" w:cs="Arial"/>
          <w:lang w:eastAsia="sl-SI"/>
        </w:rPr>
        <w:lastRenderedPageBreak/>
        <w:t xml:space="preserve">  </w:t>
      </w:r>
      <w:r w:rsidR="001C25AC" w:rsidRPr="001C25AC">
        <w:rPr>
          <w:rFonts w:ascii="Arial" w:eastAsia="Times New Roman" w:hAnsi="Arial" w:cs="Arial"/>
          <w:lang w:eastAsia="sl-SI"/>
        </w:rPr>
        <w:t>Renčah,</w:t>
      </w:r>
    </w:p>
    <w:p w:rsidR="001C25AC" w:rsidRPr="001C25AC" w:rsidRDefault="001C25AC" w:rsidP="001C25AC">
      <w:pPr>
        <w:numPr>
          <w:ilvl w:val="0"/>
          <w:numId w:val="4"/>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 xml:space="preserve">2,5 ure v enem šolskem dnevu za varstvo vozačev, ki niso vključeni v podaljšano bivanje oz. v pouk izbirnih vsebin v povprečni bruto višini do </w:t>
      </w:r>
      <w:r w:rsidR="00F15CC4">
        <w:rPr>
          <w:rFonts w:ascii="Arial" w:eastAsia="Times New Roman" w:hAnsi="Arial" w:cs="Arial"/>
          <w:lang w:eastAsia="sl-SI"/>
        </w:rPr>
        <w:t>1</w:t>
      </w:r>
      <w:r w:rsidR="001F4BB1">
        <w:rPr>
          <w:rFonts w:ascii="Arial" w:eastAsia="Times New Roman" w:hAnsi="Arial" w:cs="Arial"/>
          <w:lang w:eastAsia="sl-SI"/>
        </w:rPr>
        <w:t>0,50</w:t>
      </w:r>
      <w:r w:rsidRPr="001C25AC">
        <w:rPr>
          <w:rFonts w:ascii="Arial" w:eastAsia="Times New Roman" w:hAnsi="Arial" w:cs="Arial"/>
          <w:lang w:eastAsia="sl-SI"/>
        </w:rPr>
        <w:t xml:space="preserve"> EUR/uro,</w:t>
      </w:r>
    </w:p>
    <w:p w:rsidR="00F15CC4" w:rsidRPr="001C25AC" w:rsidRDefault="001C25AC" w:rsidP="00F15CC4">
      <w:pPr>
        <w:numPr>
          <w:ilvl w:val="0"/>
          <w:numId w:val="4"/>
        </w:numPr>
        <w:autoSpaceDE w:val="0"/>
        <w:autoSpaceDN w:val="0"/>
        <w:adjustRightInd w:val="0"/>
        <w:spacing w:after="0" w:line="240" w:lineRule="auto"/>
        <w:contextualSpacing/>
        <w:jc w:val="both"/>
        <w:rPr>
          <w:rFonts w:ascii="Arial" w:eastAsia="Times New Roman" w:hAnsi="Arial" w:cs="Arial"/>
          <w:lang w:eastAsia="sl-SI"/>
        </w:rPr>
      </w:pPr>
      <w:r w:rsidRPr="001C25AC">
        <w:rPr>
          <w:rFonts w:ascii="Arial" w:eastAsia="Times New Roman" w:hAnsi="Arial" w:cs="Arial"/>
          <w:lang w:eastAsia="sl-SI"/>
        </w:rPr>
        <w:t xml:space="preserve">2,5 ure v enem šolskem dnevu za varstvo učencev od 1. do 5. razreda  v podaljšanem bivanju v povprečni bruto višini do </w:t>
      </w:r>
      <w:r w:rsidR="00F15CC4">
        <w:rPr>
          <w:rFonts w:ascii="Arial" w:eastAsia="Times New Roman" w:hAnsi="Arial" w:cs="Arial"/>
          <w:lang w:eastAsia="sl-SI"/>
        </w:rPr>
        <w:t>1</w:t>
      </w:r>
      <w:r w:rsidR="001F4BB1">
        <w:rPr>
          <w:rFonts w:ascii="Arial" w:eastAsia="Times New Roman" w:hAnsi="Arial" w:cs="Arial"/>
          <w:lang w:eastAsia="sl-SI"/>
        </w:rPr>
        <w:t>0,5</w:t>
      </w:r>
      <w:r w:rsidRPr="001C25AC">
        <w:rPr>
          <w:rFonts w:ascii="Arial" w:eastAsia="Times New Roman" w:hAnsi="Arial" w:cs="Arial"/>
          <w:lang w:eastAsia="sl-SI"/>
        </w:rPr>
        <w:t xml:space="preserve"> EUR/ur</w:t>
      </w:r>
      <w:r w:rsidR="007D37E5">
        <w:rPr>
          <w:rFonts w:ascii="Arial" w:eastAsia="Times New Roman" w:hAnsi="Arial" w:cs="Arial"/>
          <w:lang w:eastAsia="sl-SI"/>
        </w:rPr>
        <w:t>o.</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center"/>
        <w:rPr>
          <w:rFonts w:ascii="Arial" w:eastAsia="Times New Roman" w:hAnsi="Arial" w:cs="Arial"/>
          <w:lang w:eastAsia="sl-SI"/>
        </w:rPr>
      </w:pPr>
      <w:r w:rsidRPr="001C25AC">
        <w:rPr>
          <w:rFonts w:ascii="Arial" w:eastAsia="Times New Roman" w:hAnsi="Arial" w:cs="Arial"/>
          <w:lang w:eastAsia="sl-SI"/>
        </w:rPr>
        <w:t>2.</w:t>
      </w: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Osnovna šola Lucijana Bratkoviča Bratuša Renče je dolžna v času varstva vozačev poleg varstva zagotoviti tudi ustrezne oblike aktivnosti in učne pomoči za učence – vozače.</w:t>
      </w:r>
    </w:p>
    <w:p w:rsidR="001C25AC" w:rsidRPr="001C25AC" w:rsidRDefault="001C25AC" w:rsidP="001C25AC">
      <w:pPr>
        <w:spacing w:after="0" w:line="240" w:lineRule="auto"/>
        <w:jc w:val="both"/>
        <w:rPr>
          <w:rFonts w:ascii="Arial" w:eastAsia="Times New Roman" w:hAnsi="Arial" w:cs="Arial"/>
          <w:lang w:eastAsia="sl-SI"/>
        </w:rPr>
      </w:pP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Sofinanciranje varstva vozačev in učencev od 1. do 5. razreda  v podaljšanem bivanju velja od 1. 9. 20</w:t>
      </w:r>
      <w:r w:rsidR="007D37E5">
        <w:rPr>
          <w:rFonts w:ascii="Arial" w:eastAsia="Times New Roman" w:hAnsi="Arial" w:cs="Arial"/>
          <w:lang w:eastAsia="sl-SI"/>
        </w:rPr>
        <w:t>20</w:t>
      </w:r>
      <w:r w:rsidRPr="001C25AC">
        <w:rPr>
          <w:rFonts w:ascii="Arial" w:eastAsia="Times New Roman" w:hAnsi="Arial" w:cs="Arial"/>
          <w:lang w:eastAsia="sl-SI"/>
        </w:rPr>
        <w:t xml:space="preserve"> do vključno zadnjega dne pouka v šolskem letu 20</w:t>
      </w:r>
      <w:r w:rsidR="007D37E5">
        <w:rPr>
          <w:rFonts w:ascii="Arial" w:eastAsia="Times New Roman" w:hAnsi="Arial" w:cs="Arial"/>
          <w:lang w:eastAsia="sl-SI"/>
        </w:rPr>
        <w:t>20</w:t>
      </w:r>
      <w:r w:rsidRPr="001C25AC">
        <w:rPr>
          <w:rFonts w:ascii="Arial" w:eastAsia="Times New Roman" w:hAnsi="Arial" w:cs="Arial"/>
          <w:lang w:eastAsia="sl-SI"/>
        </w:rPr>
        <w:t>/ 202</w:t>
      </w:r>
      <w:r w:rsidR="007D37E5">
        <w:rPr>
          <w:rFonts w:ascii="Arial" w:eastAsia="Times New Roman" w:hAnsi="Arial" w:cs="Arial"/>
          <w:lang w:eastAsia="sl-SI"/>
        </w:rPr>
        <w:t>1</w:t>
      </w:r>
      <w:r w:rsidRPr="001C25AC">
        <w:rPr>
          <w:rFonts w:ascii="Arial" w:eastAsia="Times New Roman" w:hAnsi="Arial" w:cs="Arial"/>
          <w:lang w:eastAsia="sl-SI"/>
        </w:rPr>
        <w:t>.</w:t>
      </w: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jc w:val="center"/>
        <w:rPr>
          <w:rFonts w:ascii="Arial" w:eastAsia="Times New Roman" w:hAnsi="Arial" w:cs="Arial"/>
          <w:lang w:eastAsia="sl-SI"/>
        </w:rPr>
      </w:pPr>
      <w:r w:rsidRPr="001C25AC">
        <w:rPr>
          <w:rFonts w:ascii="Arial" w:eastAsia="Times New Roman" w:hAnsi="Arial" w:cs="Arial"/>
          <w:lang w:eastAsia="sl-SI"/>
        </w:rPr>
        <w:t>3.</w:t>
      </w: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Ta sklep se objavi v Uradnih objavah v Občinskem glasilu in prične veljati 1. 9. 20</w:t>
      </w:r>
      <w:r w:rsidR="007D37E5">
        <w:rPr>
          <w:rFonts w:ascii="Arial" w:eastAsia="Times New Roman" w:hAnsi="Arial" w:cs="Arial"/>
          <w:lang w:eastAsia="sl-SI"/>
        </w:rPr>
        <w:t>20</w:t>
      </w:r>
      <w:r w:rsidRPr="001C25AC">
        <w:rPr>
          <w:rFonts w:ascii="Arial" w:eastAsia="Times New Roman" w:hAnsi="Arial" w:cs="Arial"/>
          <w:lang w:eastAsia="sl-SI"/>
        </w:rPr>
        <w:t>.</w:t>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t xml:space="preserve">                        </w:t>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r w:rsidRPr="001C25AC">
        <w:rPr>
          <w:rFonts w:ascii="Arial" w:eastAsia="Times New Roman" w:hAnsi="Arial" w:cs="Arial"/>
          <w:b/>
          <w:lang w:eastAsia="sl-SI"/>
        </w:rPr>
        <w:tab/>
      </w: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t>Tarik Žigon</w:t>
      </w: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r>
      <w:r w:rsidRPr="001C25AC">
        <w:rPr>
          <w:rFonts w:ascii="Arial" w:eastAsia="Times New Roman" w:hAnsi="Arial" w:cs="Arial"/>
          <w:lang w:eastAsia="sl-SI"/>
        </w:rPr>
        <w:tab/>
        <w:t xml:space="preserve">  ŽUPAN</w:t>
      </w:r>
    </w:p>
    <w:p w:rsidR="001C25AC" w:rsidRPr="001C25AC" w:rsidRDefault="001C25AC" w:rsidP="001C25AC">
      <w:pPr>
        <w:spacing w:after="0" w:line="240" w:lineRule="auto"/>
        <w:jc w:val="both"/>
        <w:rPr>
          <w:rFonts w:ascii="Arial" w:eastAsia="Times New Roman" w:hAnsi="Arial" w:cs="Arial"/>
          <w:lang w:eastAsia="sl-SI"/>
        </w:rPr>
      </w:pPr>
      <w:r w:rsidRPr="001C25AC">
        <w:rPr>
          <w:rFonts w:ascii="Arial" w:eastAsia="Times New Roman" w:hAnsi="Arial" w:cs="Arial"/>
          <w:lang w:eastAsia="sl-SI"/>
        </w:rPr>
        <w:t xml:space="preserve">Številka:   </w:t>
      </w:r>
    </w:p>
    <w:p w:rsidR="001C25AC" w:rsidRPr="001C25AC" w:rsidRDefault="001C25AC" w:rsidP="001C25AC">
      <w:pPr>
        <w:spacing w:after="0" w:line="240" w:lineRule="auto"/>
        <w:rPr>
          <w:rFonts w:ascii="Arial" w:eastAsia="Times New Roman" w:hAnsi="Arial" w:cs="Arial"/>
          <w:lang w:eastAsia="sl-SI"/>
        </w:rPr>
      </w:pPr>
      <w:r w:rsidRPr="001C25AC">
        <w:rPr>
          <w:rFonts w:ascii="Arial" w:eastAsia="Times New Roman" w:hAnsi="Arial" w:cs="Arial"/>
          <w:lang w:eastAsia="sl-SI"/>
        </w:rPr>
        <w:t xml:space="preserve">Bukovica, </w:t>
      </w: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rPr>
          <w:rFonts w:ascii="Arial" w:eastAsia="Times New Roman" w:hAnsi="Arial" w:cs="Arial"/>
          <w:lang w:eastAsia="sl-SI"/>
        </w:rPr>
      </w:pPr>
    </w:p>
    <w:p w:rsidR="001C25AC" w:rsidRPr="001C25AC" w:rsidRDefault="001C25AC" w:rsidP="001C25AC">
      <w:pPr>
        <w:spacing w:after="0" w:line="240" w:lineRule="auto"/>
        <w:rPr>
          <w:rFonts w:ascii="Arial" w:eastAsia="Times New Roman" w:hAnsi="Arial" w:cs="Arial"/>
          <w:b/>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0" w:line="240" w:lineRule="auto"/>
        <w:jc w:val="both"/>
        <w:rPr>
          <w:rFonts w:ascii="Arial" w:eastAsia="Times New Roman" w:hAnsi="Arial" w:cs="Arial"/>
          <w:b/>
          <w:sz w:val="20"/>
          <w:szCs w:val="20"/>
          <w:lang w:eastAsia="sl-SI"/>
        </w:rPr>
      </w:pPr>
    </w:p>
    <w:p w:rsidR="001C25AC" w:rsidRPr="001C25AC" w:rsidRDefault="001C25AC" w:rsidP="001C25AC">
      <w:pPr>
        <w:spacing w:after="200" w:line="276" w:lineRule="auto"/>
        <w:rPr>
          <w:rFonts w:ascii="Arial" w:hAnsi="Arial" w:cs="Arial"/>
        </w:rPr>
      </w:pPr>
    </w:p>
    <w:p w:rsidR="001C25AC" w:rsidRPr="001C25AC" w:rsidRDefault="001C25AC" w:rsidP="001C25AC">
      <w:pPr>
        <w:spacing w:after="200" w:line="276" w:lineRule="auto"/>
        <w:rPr>
          <w:rFonts w:ascii="Arial" w:hAnsi="Arial" w:cs="Arial"/>
        </w:rPr>
      </w:pPr>
    </w:p>
    <w:p w:rsidR="001C25AC" w:rsidRPr="001C25AC" w:rsidRDefault="001C25AC" w:rsidP="001C25AC"/>
    <w:p w:rsidR="001C25AC" w:rsidRPr="001C25AC" w:rsidRDefault="001C25AC" w:rsidP="001C25AC"/>
    <w:p w:rsidR="00C5759D" w:rsidRDefault="00C5759D"/>
    <w:sectPr w:rsidR="00C575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6B59" w:rsidRDefault="000B21FC">
      <w:pPr>
        <w:spacing w:after="0" w:line="240" w:lineRule="auto"/>
      </w:pPr>
      <w:r>
        <w:separator/>
      </w:r>
    </w:p>
  </w:endnote>
  <w:endnote w:type="continuationSeparator" w:id="0">
    <w:p w:rsidR="00496B59" w:rsidRDefault="000B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6B59" w:rsidRDefault="000B21FC">
      <w:pPr>
        <w:spacing w:after="0" w:line="240" w:lineRule="auto"/>
      </w:pPr>
      <w:r>
        <w:separator/>
      </w:r>
    </w:p>
  </w:footnote>
  <w:footnote w:type="continuationSeparator" w:id="0">
    <w:p w:rsidR="00496B59" w:rsidRDefault="000B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770" w:rsidRPr="00635770" w:rsidRDefault="00E25401" w:rsidP="00635770">
    <w:pPr>
      <w:pStyle w:val="Glava"/>
      <w:jc w:val="right"/>
      <w:rPr>
        <w:color w:val="999999"/>
        <w:sz w:val="40"/>
        <w:szCs w:val="40"/>
      </w:rPr>
    </w:pPr>
    <w:r>
      <w:rPr>
        <w:color w:val="999999"/>
        <w:sz w:val="40"/>
        <w:szCs w:val="40"/>
      </w:rPr>
      <w:t>11</w:t>
    </w:r>
    <w:r w:rsidR="006C1539" w:rsidRPr="00635770">
      <w:rPr>
        <w:color w:val="999999"/>
        <w:sz w:val="40"/>
        <w:szCs w:val="40"/>
      </w:rPr>
      <w:t>. redna seja</w:t>
    </w:r>
    <w:r w:rsidR="006C1539" w:rsidRPr="00635770">
      <w:rPr>
        <w:color w:val="999999"/>
        <w:sz w:val="40"/>
        <w:szCs w:val="40"/>
      </w:rPr>
      <w:tab/>
    </w:r>
    <w:r w:rsidR="006C1539" w:rsidRPr="00635770">
      <w:rPr>
        <w:color w:val="999999"/>
        <w:sz w:val="40"/>
        <w:szCs w:val="40"/>
      </w:rPr>
      <w:tab/>
    </w:r>
    <w:r>
      <w:rPr>
        <w:color w:val="999999"/>
        <w:sz w:val="40"/>
        <w:szCs w:val="40"/>
      </w:rPr>
      <w:t>12</w:t>
    </w:r>
    <w:r w:rsidR="006C1539" w:rsidRPr="00635770">
      <w:rPr>
        <w:color w:val="999999"/>
        <w:sz w:val="40"/>
        <w:szCs w:val="40"/>
      </w:rPr>
      <w:t>. točka</w:t>
    </w:r>
  </w:p>
  <w:p w:rsidR="00635770" w:rsidRDefault="006C1539">
    <w:pPr>
      <w:pStyle w:val="Glava"/>
    </w:pPr>
    <w:r>
      <w:tab/>
    </w:r>
  </w:p>
  <w:p w:rsidR="00635770" w:rsidRDefault="006C1539">
    <w:pPr>
      <w:pStyle w:val="Glava"/>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D6AD6"/>
    <w:multiLevelType w:val="hybridMultilevel"/>
    <w:tmpl w:val="78E6B25A"/>
    <w:lvl w:ilvl="0" w:tplc="21A4E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BF86086"/>
    <w:multiLevelType w:val="hybridMultilevel"/>
    <w:tmpl w:val="E446074C"/>
    <w:lvl w:ilvl="0" w:tplc="6DA020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EF465A5"/>
    <w:multiLevelType w:val="hybridMultilevel"/>
    <w:tmpl w:val="41921432"/>
    <w:lvl w:ilvl="0" w:tplc="272E8010">
      <w:start w:val="1"/>
      <w:numFmt w:val="bullet"/>
      <w:lvlText w:val="-"/>
      <w:lvlJc w:val="left"/>
      <w:pPr>
        <w:tabs>
          <w:tab w:val="num" w:pos="1152"/>
        </w:tabs>
        <w:ind w:left="115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AC"/>
    <w:rsid w:val="000B21FC"/>
    <w:rsid w:val="001B546A"/>
    <w:rsid w:val="001C25AC"/>
    <w:rsid w:val="001F4BB1"/>
    <w:rsid w:val="00242F65"/>
    <w:rsid w:val="002D0641"/>
    <w:rsid w:val="00461293"/>
    <w:rsid w:val="00496B59"/>
    <w:rsid w:val="006C1539"/>
    <w:rsid w:val="007D37E5"/>
    <w:rsid w:val="00967227"/>
    <w:rsid w:val="00C5759D"/>
    <w:rsid w:val="00E25401"/>
    <w:rsid w:val="00F15CC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B3D9"/>
  <w15:chartTrackingRefBased/>
  <w15:docId w15:val="{CFE4AC99-4DC2-49A9-9747-7CFAA991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C25AC"/>
    <w:pPr>
      <w:tabs>
        <w:tab w:val="center" w:pos="4536"/>
        <w:tab w:val="right" w:pos="9072"/>
      </w:tabs>
      <w:spacing w:after="0" w:line="240" w:lineRule="auto"/>
    </w:pPr>
    <w:rPr>
      <w:rFonts w:ascii="Arial" w:hAnsi="Arial" w:cs="Arial"/>
    </w:rPr>
  </w:style>
  <w:style w:type="character" w:customStyle="1" w:styleId="GlavaZnak">
    <w:name w:val="Glava Znak"/>
    <w:basedOn w:val="Privzetapisavaodstavka"/>
    <w:link w:val="Glava"/>
    <w:uiPriority w:val="99"/>
    <w:rsid w:val="001C25AC"/>
    <w:rPr>
      <w:rFonts w:ascii="Arial" w:hAnsi="Arial" w:cs="Arial"/>
    </w:rPr>
  </w:style>
  <w:style w:type="paragraph" w:styleId="Besedilooblaka">
    <w:name w:val="Balloon Text"/>
    <w:basedOn w:val="Navaden"/>
    <w:link w:val="BesedilooblakaZnak"/>
    <w:uiPriority w:val="99"/>
    <w:semiHidden/>
    <w:unhideWhenUsed/>
    <w:rsid w:val="006C153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1539"/>
    <w:rPr>
      <w:rFonts w:ascii="Segoe UI" w:hAnsi="Segoe UI" w:cs="Segoe UI"/>
      <w:sz w:val="18"/>
      <w:szCs w:val="18"/>
    </w:rPr>
  </w:style>
  <w:style w:type="paragraph" w:styleId="Noga">
    <w:name w:val="footer"/>
    <w:basedOn w:val="Navaden"/>
    <w:link w:val="NogaZnak"/>
    <w:uiPriority w:val="99"/>
    <w:unhideWhenUsed/>
    <w:rsid w:val="00E25401"/>
    <w:pPr>
      <w:tabs>
        <w:tab w:val="center" w:pos="4536"/>
        <w:tab w:val="right" w:pos="9072"/>
      </w:tabs>
      <w:spacing w:after="0" w:line="240" w:lineRule="auto"/>
    </w:pPr>
  </w:style>
  <w:style w:type="character" w:customStyle="1" w:styleId="NogaZnak">
    <w:name w:val="Noga Znak"/>
    <w:basedOn w:val="Privzetapisavaodstavka"/>
    <w:link w:val="Noga"/>
    <w:uiPriority w:val="99"/>
    <w:rsid w:val="00E2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4</Pages>
  <Words>1271</Words>
  <Characters>7250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9</cp:revision>
  <cp:lastPrinted>2020-06-09T09:22:00Z</cp:lastPrinted>
  <dcterms:created xsi:type="dcterms:W3CDTF">2020-06-08T10:35:00Z</dcterms:created>
  <dcterms:modified xsi:type="dcterms:W3CDTF">2020-06-18T11:33:00Z</dcterms:modified>
</cp:coreProperties>
</file>