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DF641" w14:textId="79EB7786" w:rsidR="002A3CB6" w:rsidRPr="00DC766D" w:rsidRDefault="005E39FC" w:rsidP="00D4751F">
      <w:pPr>
        <w:rPr>
          <w:rFonts w:ascii="Calibri" w:eastAsia="Arial Unicode MS" w:hAnsi="Calibri"/>
          <w:sz w:val="22"/>
          <w:szCs w:val="22"/>
        </w:rPr>
      </w:pPr>
      <w:bookmarkStart w:id="0" w:name="_GoBack"/>
      <w:bookmarkEnd w:id="0"/>
      <w:r w:rsidRPr="00DC766D">
        <w:rPr>
          <w:rFonts w:ascii="Calibri" w:hAnsi="Calibri"/>
          <w:sz w:val="22"/>
          <w:szCs w:val="22"/>
          <w:lang w:eastAsia="sl-SI"/>
        </w:rPr>
        <w:drawing>
          <wp:anchor distT="0" distB="0" distL="114300" distR="114300" simplePos="0" relativeHeight="251653632" behindDoc="0" locked="0" layoutInCell="1" allowOverlap="1" wp14:anchorId="744B8FEE" wp14:editId="00E6B833">
            <wp:simplePos x="0" y="0"/>
            <wp:positionH relativeFrom="column">
              <wp:posOffset>4445</wp:posOffset>
            </wp:positionH>
            <wp:positionV relativeFrom="paragraph">
              <wp:posOffset>179070</wp:posOffset>
            </wp:positionV>
            <wp:extent cx="1019175" cy="10191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logo_kozar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p>
    <w:p w14:paraId="2C8CCF64" w14:textId="075F9BDF" w:rsidR="002A3CB6" w:rsidRPr="00DC766D" w:rsidRDefault="002A3CB6" w:rsidP="00D4751F">
      <w:pPr>
        <w:rPr>
          <w:rFonts w:ascii="Calibri" w:hAnsi="Calibri"/>
          <w:b/>
          <w:sz w:val="22"/>
          <w:szCs w:val="22"/>
        </w:rPr>
      </w:pPr>
      <w:r w:rsidRPr="00DC766D">
        <w:rPr>
          <w:rFonts w:ascii="Calibri" w:hAnsi="Calibri"/>
          <w:b/>
          <w:sz w:val="22"/>
          <w:szCs w:val="22"/>
        </w:rPr>
        <w:t xml:space="preserve">OSNOVNA ŠOLA </w:t>
      </w:r>
      <w:r w:rsidRPr="00DC766D">
        <w:rPr>
          <w:rFonts w:ascii="Calibri" w:hAnsi="Calibri"/>
          <w:b/>
          <w:caps/>
          <w:sz w:val="22"/>
          <w:szCs w:val="22"/>
        </w:rPr>
        <w:t>Kozara Nova Gorica</w:t>
      </w:r>
    </w:p>
    <w:p w14:paraId="30FCF683" w14:textId="77777777" w:rsidR="002A3CB6" w:rsidRPr="00DC766D" w:rsidRDefault="002A3CB6" w:rsidP="00D4751F">
      <w:pPr>
        <w:rPr>
          <w:rFonts w:ascii="Calibri" w:hAnsi="Calibri"/>
          <w:sz w:val="22"/>
          <w:szCs w:val="22"/>
        </w:rPr>
      </w:pPr>
      <w:r w:rsidRPr="00DC766D">
        <w:rPr>
          <w:rFonts w:ascii="Calibri" w:hAnsi="Calibri"/>
          <w:sz w:val="22"/>
          <w:szCs w:val="22"/>
        </w:rPr>
        <w:t>Kidričeva 35</w:t>
      </w:r>
    </w:p>
    <w:p w14:paraId="7389C87E" w14:textId="77777777" w:rsidR="002A3CB6" w:rsidRPr="00DC766D" w:rsidRDefault="002A3CB6" w:rsidP="00D4751F">
      <w:pPr>
        <w:rPr>
          <w:rFonts w:ascii="Calibri" w:hAnsi="Calibri"/>
          <w:sz w:val="22"/>
          <w:szCs w:val="22"/>
        </w:rPr>
      </w:pPr>
      <w:r w:rsidRPr="00DC766D">
        <w:rPr>
          <w:rFonts w:ascii="Calibri" w:hAnsi="Calibri"/>
          <w:sz w:val="22"/>
          <w:szCs w:val="22"/>
        </w:rPr>
        <w:t>5000 Nova Gorica</w:t>
      </w:r>
    </w:p>
    <w:p w14:paraId="07DD7FDD" w14:textId="77777777" w:rsidR="002A3CB6" w:rsidRPr="00DC766D" w:rsidRDefault="002A3CB6" w:rsidP="00D4751F">
      <w:pPr>
        <w:rPr>
          <w:rFonts w:ascii="Calibri" w:hAnsi="Calibri"/>
          <w:sz w:val="22"/>
          <w:szCs w:val="22"/>
        </w:rPr>
      </w:pPr>
      <w:r w:rsidRPr="00DC766D">
        <w:rPr>
          <w:rFonts w:ascii="Calibri" w:hAnsi="Calibri"/>
          <w:sz w:val="22"/>
          <w:szCs w:val="22"/>
        </w:rPr>
        <w:t>p.p. 50</w:t>
      </w:r>
    </w:p>
    <w:p w14:paraId="577EFEF3" w14:textId="77777777" w:rsidR="002A3CB6" w:rsidRPr="00DC766D" w:rsidRDefault="002A3CB6" w:rsidP="00D4751F">
      <w:pPr>
        <w:rPr>
          <w:rFonts w:ascii="Calibri" w:hAnsi="Calibri"/>
          <w:sz w:val="22"/>
          <w:szCs w:val="22"/>
        </w:rPr>
      </w:pPr>
      <w:r w:rsidRPr="00DC766D">
        <w:rPr>
          <w:rFonts w:ascii="Calibri" w:hAnsi="Calibri"/>
          <w:sz w:val="22"/>
          <w:szCs w:val="22"/>
        </w:rPr>
        <w:t>tel.: +38653308800</w:t>
      </w:r>
    </w:p>
    <w:p w14:paraId="3E079CEC" w14:textId="77777777" w:rsidR="002A3CB6" w:rsidRPr="00DC766D" w:rsidRDefault="002A3CB6" w:rsidP="00D4751F">
      <w:pPr>
        <w:rPr>
          <w:rFonts w:ascii="Calibri" w:hAnsi="Calibri"/>
          <w:sz w:val="22"/>
          <w:szCs w:val="22"/>
        </w:rPr>
      </w:pPr>
      <w:r w:rsidRPr="00DC766D">
        <w:rPr>
          <w:rFonts w:ascii="Calibri" w:hAnsi="Calibri"/>
          <w:sz w:val="22"/>
          <w:szCs w:val="22"/>
        </w:rPr>
        <w:t>fax: +38653308801</w:t>
      </w:r>
    </w:p>
    <w:p w14:paraId="451BF21C" w14:textId="77777777" w:rsidR="002A3CB6" w:rsidRPr="00DC766D" w:rsidRDefault="002A3CB6" w:rsidP="00D4751F">
      <w:pPr>
        <w:rPr>
          <w:rFonts w:ascii="Calibri" w:hAnsi="Calibri"/>
          <w:sz w:val="22"/>
          <w:szCs w:val="22"/>
        </w:rPr>
      </w:pPr>
    </w:p>
    <w:p w14:paraId="5C23F6FC" w14:textId="77777777" w:rsidR="002A3CB6" w:rsidRPr="00DC766D" w:rsidRDefault="002A3CB6" w:rsidP="00D4751F">
      <w:pPr>
        <w:rPr>
          <w:rFonts w:ascii="Calibri" w:eastAsia="Arial Unicode MS" w:hAnsi="Calibri"/>
          <w:sz w:val="22"/>
          <w:szCs w:val="22"/>
        </w:rPr>
      </w:pPr>
    </w:p>
    <w:p w14:paraId="6AC70114" w14:textId="77777777" w:rsidR="002A3CB6" w:rsidRPr="00DC766D" w:rsidRDefault="002A3CB6" w:rsidP="00D4751F">
      <w:pPr>
        <w:rPr>
          <w:rFonts w:ascii="Calibri" w:eastAsia="Arial Unicode MS" w:hAnsi="Calibri"/>
          <w:sz w:val="22"/>
          <w:szCs w:val="22"/>
        </w:rPr>
      </w:pPr>
    </w:p>
    <w:p w14:paraId="6F814CCE" w14:textId="77777777" w:rsidR="00D57D67" w:rsidRPr="00DC766D" w:rsidRDefault="00D57D67" w:rsidP="00D4751F">
      <w:pPr>
        <w:rPr>
          <w:rFonts w:ascii="Calibri" w:eastAsia="Arial Unicode MS" w:hAnsi="Calibri"/>
          <w:sz w:val="22"/>
          <w:szCs w:val="22"/>
        </w:rPr>
      </w:pPr>
    </w:p>
    <w:p w14:paraId="4E6C7472" w14:textId="77777777" w:rsidR="00D57D67" w:rsidRPr="00DC766D" w:rsidRDefault="00D57D67" w:rsidP="00D4751F">
      <w:pPr>
        <w:rPr>
          <w:rFonts w:ascii="Calibri" w:eastAsia="Arial Unicode MS" w:hAnsi="Calibri"/>
          <w:sz w:val="22"/>
          <w:szCs w:val="22"/>
        </w:rPr>
      </w:pPr>
    </w:p>
    <w:p w14:paraId="31BC0BC3" w14:textId="77777777" w:rsidR="00D57D67" w:rsidRPr="00DC766D" w:rsidRDefault="00D57D67" w:rsidP="00D4751F">
      <w:pPr>
        <w:rPr>
          <w:rFonts w:ascii="Calibri" w:eastAsia="Arial Unicode MS" w:hAnsi="Calibri"/>
          <w:sz w:val="22"/>
          <w:szCs w:val="22"/>
        </w:rPr>
      </w:pPr>
    </w:p>
    <w:p w14:paraId="161C0338" w14:textId="77777777" w:rsidR="002A3CB6" w:rsidRPr="00DC766D" w:rsidRDefault="002A3CB6" w:rsidP="00D4751F">
      <w:pPr>
        <w:rPr>
          <w:rFonts w:ascii="Calibri" w:eastAsia="Arial Unicode MS" w:hAnsi="Calibri"/>
          <w:sz w:val="22"/>
          <w:szCs w:val="22"/>
        </w:rPr>
      </w:pPr>
    </w:p>
    <w:p w14:paraId="4BB44AD8" w14:textId="77777777" w:rsidR="002A3CB6" w:rsidRPr="00DC766D" w:rsidRDefault="002A3CB6" w:rsidP="00D4751F">
      <w:pPr>
        <w:rPr>
          <w:rFonts w:ascii="Calibri" w:eastAsia="Arial Unicode MS" w:hAnsi="Calibri"/>
          <w:sz w:val="22"/>
          <w:szCs w:val="22"/>
        </w:rPr>
      </w:pPr>
    </w:p>
    <w:p w14:paraId="378145A3" w14:textId="77777777" w:rsidR="00D4751F" w:rsidRPr="00DC766D" w:rsidRDefault="00D4751F" w:rsidP="00D4751F">
      <w:pPr>
        <w:rPr>
          <w:rFonts w:ascii="Calibri" w:eastAsia="Arial Unicode MS" w:hAnsi="Calibri"/>
          <w:sz w:val="22"/>
          <w:szCs w:val="22"/>
        </w:rPr>
      </w:pPr>
    </w:p>
    <w:p w14:paraId="755941CC" w14:textId="77777777" w:rsidR="00D4751F" w:rsidRPr="00DC766D" w:rsidRDefault="00D4751F" w:rsidP="00D4751F">
      <w:pPr>
        <w:rPr>
          <w:rFonts w:ascii="Calibri" w:eastAsia="Arial Unicode MS" w:hAnsi="Calibri"/>
          <w:sz w:val="22"/>
          <w:szCs w:val="22"/>
        </w:rPr>
      </w:pPr>
    </w:p>
    <w:p w14:paraId="7C3E292A" w14:textId="77777777" w:rsidR="00D4751F" w:rsidRPr="00DC766D" w:rsidRDefault="00D4751F" w:rsidP="00D4751F">
      <w:pPr>
        <w:rPr>
          <w:rFonts w:ascii="Calibri" w:eastAsia="Arial Unicode MS" w:hAnsi="Calibri"/>
          <w:sz w:val="22"/>
          <w:szCs w:val="22"/>
        </w:rPr>
      </w:pPr>
    </w:p>
    <w:p w14:paraId="5EA80F97" w14:textId="77777777" w:rsidR="002A3CB6" w:rsidRPr="00DC766D" w:rsidRDefault="002A3CB6" w:rsidP="00D4751F">
      <w:pPr>
        <w:jc w:val="center"/>
        <w:rPr>
          <w:rFonts w:ascii="Calibri" w:hAnsi="Calibri"/>
          <w:b/>
          <w:sz w:val="22"/>
          <w:szCs w:val="22"/>
        </w:rPr>
      </w:pPr>
    </w:p>
    <w:p w14:paraId="706B0CDD" w14:textId="77777777" w:rsidR="002A3CB6" w:rsidRPr="00DC766D" w:rsidRDefault="002A3CB6" w:rsidP="00D4751F">
      <w:pPr>
        <w:jc w:val="center"/>
        <w:rPr>
          <w:rFonts w:ascii="Calibri" w:eastAsia="Arial Unicode MS" w:hAnsi="Calibri"/>
          <w:b/>
          <w:sz w:val="22"/>
          <w:szCs w:val="22"/>
        </w:rPr>
      </w:pPr>
      <w:bookmarkStart w:id="1" w:name="_Toc317498766"/>
      <w:bookmarkStart w:id="2" w:name="_Toc381082213"/>
      <w:r w:rsidRPr="00DC766D">
        <w:rPr>
          <w:rFonts w:ascii="Calibri" w:eastAsia="Arial Unicode MS" w:hAnsi="Calibri"/>
          <w:b/>
          <w:sz w:val="22"/>
          <w:szCs w:val="22"/>
        </w:rPr>
        <w:t>LETNO POROČILO</w:t>
      </w:r>
      <w:bookmarkEnd w:id="1"/>
      <w:bookmarkEnd w:id="2"/>
    </w:p>
    <w:p w14:paraId="55D96189" w14:textId="77777777" w:rsidR="002A3CB6" w:rsidRPr="00DC766D" w:rsidRDefault="002A3CB6" w:rsidP="00D4751F">
      <w:pPr>
        <w:jc w:val="center"/>
        <w:rPr>
          <w:rFonts w:ascii="Calibri" w:eastAsia="Arial Unicode MS" w:hAnsi="Calibri"/>
          <w:b/>
          <w:sz w:val="22"/>
          <w:szCs w:val="22"/>
        </w:rPr>
      </w:pPr>
    </w:p>
    <w:p w14:paraId="0F7FAA4D" w14:textId="77777777" w:rsidR="002A3CB6" w:rsidRPr="00DC766D" w:rsidRDefault="002A3CB6" w:rsidP="00D4751F">
      <w:pPr>
        <w:jc w:val="center"/>
        <w:rPr>
          <w:rFonts w:ascii="Calibri" w:eastAsia="Arial Unicode MS" w:hAnsi="Calibri"/>
          <w:b/>
          <w:sz w:val="22"/>
          <w:szCs w:val="22"/>
        </w:rPr>
      </w:pPr>
      <w:r w:rsidRPr="00DC766D">
        <w:rPr>
          <w:rFonts w:ascii="Calibri" w:eastAsia="Arial Unicode MS" w:hAnsi="Calibri"/>
          <w:b/>
          <w:sz w:val="22"/>
          <w:szCs w:val="22"/>
        </w:rPr>
        <w:t>OSNOVNE ŠOLE KOZARA NOVA GORICA</w:t>
      </w:r>
    </w:p>
    <w:p w14:paraId="2FB5042C" w14:textId="140D9ECC" w:rsidR="002A3CB6" w:rsidRPr="00DC766D" w:rsidRDefault="00EC7378" w:rsidP="00D4751F">
      <w:pPr>
        <w:jc w:val="center"/>
        <w:rPr>
          <w:rFonts w:ascii="Calibri" w:eastAsia="Arial Unicode MS" w:hAnsi="Calibri"/>
          <w:b/>
          <w:sz w:val="22"/>
          <w:szCs w:val="22"/>
        </w:rPr>
      </w:pPr>
      <w:r w:rsidRPr="00DC766D">
        <w:rPr>
          <w:rFonts w:ascii="Calibri" w:eastAsia="Arial Unicode MS" w:hAnsi="Calibri"/>
          <w:b/>
          <w:sz w:val="22"/>
          <w:szCs w:val="22"/>
        </w:rPr>
        <w:t xml:space="preserve">ZA LETO </w:t>
      </w:r>
      <w:r w:rsidR="00F44074" w:rsidRPr="00DC766D">
        <w:rPr>
          <w:rFonts w:ascii="Calibri" w:eastAsia="Arial Unicode MS" w:hAnsi="Calibri"/>
          <w:b/>
          <w:sz w:val="22"/>
          <w:szCs w:val="22"/>
        </w:rPr>
        <w:t>201</w:t>
      </w:r>
      <w:r w:rsidR="00936A58">
        <w:rPr>
          <w:rFonts w:ascii="Calibri" w:eastAsia="Arial Unicode MS" w:hAnsi="Calibri"/>
          <w:b/>
          <w:sz w:val="22"/>
          <w:szCs w:val="22"/>
        </w:rPr>
        <w:t>8</w:t>
      </w:r>
    </w:p>
    <w:p w14:paraId="4E6DC84D" w14:textId="77777777" w:rsidR="002A3CB6" w:rsidRPr="00DC766D" w:rsidRDefault="002A3CB6" w:rsidP="00D4751F">
      <w:pPr>
        <w:rPr>
          <w:rFonts w:ascii="Calibri" w:eastAsia="Arial Unicode MS" w:hAnsi="Calibri"/>
          <w:sz w:val="22"/>
          <w:szCs w:val="22"/>
        </w:rPr>
      </w:pPr>
    </w:p>
    <w:p w14:paraId="64AA1447" w14:textId="77777777" w:rsidR="002A3CB6" w:rsidRPr="00DC766D" w:rsidRDefault="002A3CB6" w:rsidP="00D4751F">
      <w:pPr>
        <w:rPr>
          <w:rFonts w:ascii="Calibri" w:eastAsia="Arial Unicode MS" w:hAnsi="Calibri"/>
          <w:sz w:val="22"/>
          <w:szCs w:val="22"/>
        </w:rPr>
      </w:pPr>
    </w:p>
    <w:p w14:paraId="6BD8CD9E" w14:textId="77777777" w:rsidR="002A3CB6" w:rsidRPr="00DC766D" w:rsidRDefault="002A3CB6" w:rsidP="00D4751F">
      <w:pPr>
        <w:rPr>
          <w:rFonts w:ascii="Calibri" w:eastAsia="Arial Unicode MS" w:hAnsi="Calibri"/>
          <w:sz w:val="22"/>
          <w:szCs w:val="22"/>
        </w:rPr>
      </w:pPr>
    </w:p>
    <w:p w14:paraId="775520D4" w14:textId="77777777" w:rsidR="002A3CB6" w:rsidRPr="00DC766D" w:rsidRDefault="002A3CB6" w:rsidP="00D4751F">
      <w:pPr>
        <w:rPr>
          <w:rFonts w:ascii="Calibri" w:eastAsia="Arial Unicode MS" w:hAnsi="Calibri"/>
          <w:sz w:val="22"/>
          <w:szCs w:val="22"/>
        </w:rPr>
      </w:pPr>
    </w:p>
    <w:p w14:paraId="17D95DBA" w14:textId="77777777" w:rsidR="002A3CB6" w:rsidRPr="00DC766D" w:rsidRDefault="002A3CB6" w:rsidP="00D4751F">
      <w:pPr>
        <w:rPr>
          <w:rFonts w:ascii="Calibri" w:eastAsia="Arial Unicode MS" w:hAnsi="Calibri"/>
          <w:sz w:val="22"/>
          <w:szCs w:val="22"/>
        </w:rPr>
      </w:pPr>
    </w:p>
    <w:p w14:paraId="08ED7407" w14:textId="77777777" w:rsidR="002A3CB6" w:rsidRPr="00DC766D" w:rsidRDefault="002A3CB6" w:rsidP="00D4751F">
      <w:pPr>
        <w:rPr>
          <w:rFonts w:ascii="Calibri" w:eastAsia="Arial Unicode MS" w:hAnsi="Calibri"/>
          <w:sz w:val="22"/>
          <w:szCs w:val="22"/>
        </w:rPr>
      </w:pPr>
    </w:p>
    <w:p w14:paraId="1888E0A6" w14:textId="77777777" w:rsidR="002A3CB6" w:rsidRPr="00DC766D" w:rsidRDefault="002A3CB6" w:rsidP="00D4751F">
      <w:pPr>
        <w:rPr>
          <w:rFonts w:ascii="Calibri" w:eastAsia="Arial Unicode MS" w:hAnsi="Calibri"/>
          <w:sz w:val="22"/>
          <w:szCs w:val="22"/>
        </w:rPr>
      </w:pPr>
    </w:p>
    <w:p w14:paraId="561F0B4F" w14:textId="77777777" w:rsidR="002A3CB6" w:rsidRPr="00DC766D" w:rsidRDefault="002A3CB6" w:rsidP="00D4751F">
      <w:pPr>
        <w:rPr>
          <w:rFonts w:ascii="Calibri" w:eastAsia="Arial Unicode MS" w:hAnsi="Calibri"/>
          <w:sz w:val="22"/>
          <w:szCs w:val="22"/>
        </w:rPr>
      </w:pPr>
    </w:p>
    <w:p w14:paraId="0001A8B9" w14:textId="77777777" w:rsidR="002A3CB6" w:rsidRPr="00DC766D" w:rsidRDefault="002A3CB6" w:rsidP="00D4751F">
      <w:pPr>
        <w:rPr>
          <w:rFonts w:ascii="Calibri" w:eastAsia="Arial Unicode MS" w:hAnsi="Calibri"/>
          <w:sz w:val="22"/>
          <w:szCs w:val="22"/>
        </w:rPr>
      </w:pPr>
    </w:p>
    <w:p w14:paraId="5AB27E92" w14:textId="734F8A60" w:rsidR="002A3CB6" w:rsidRPr="00DC766D" w:rsidRDefault="00EC7378" w:rsidP="00D4751F">
      <w:pPr>
        <w:rPr>
          <w:rFonts w:ascii="Calibri" w:eastAsia="Arial Unicode MS" w:hAnsi="Calibri"/>
          <w:sz w:val="22"/>
          <w:szCs w:val="22"/>
        </w:rPr>
      </w:pPr>
      <w:r w:rsidRPr="00DC766D">
        <w:rPr>
          <w:rFonts w:ascii="Calibri" w:eastAsia="Arial Unicode MS" w:hAnsi="Calibri"/>
          <w:sz w:val="22"/>
          <w:szCs w:val="22"/>
        </w:rPr>
        <w:t xml:space="preserve">Številka: </w:t>
      </w:r>
      <w:r w:rsidR="0037779F" w:rsidRPr="00AB2BCF">
        <w:rPr>
          <w:rFonts w:ascii="Calibri" w:eastAsia="Arial Unicode MS" w:hAnsi="Calibri"/>
          <w:sz w:val="22"/>
          <w:szCs w:val="22"/>
        </w:rPr>
        <w:t>410-3</w:t>
      </w:r>
      <w:r w:rsidR="00AD32A0" w:rsidRPr="00AB2BCF">
        <w:rPr>
          <w:rFonts w:ascii="Calibri" w:eastAsia="Arial Unicode MS" w:hAnsi="Calibri"/>
          <w:sz w:val="22"/>
          <w:szCs w:val="22"/>
        </w:rPr>
        <w:t>/</w:t>
      </w:r>
      <w:r w:rsidR="00F44074" w:rsidRPr="00AB2BCF">
        <w:rPr>
          <w:rFonts w:ascii="Calibri" w:eastAsia="Arial Unicode MS" w:hAnsi="Calibri"/>
          <w:sz w:val="22"/>
          <w:szCs w:val="22"/>
        </w:rPr>
        <w:t>201</w:t>
      </w:r>
      <w:r w:rsidR="00936A58">
        <w:rPr>
          <w:rFonts w:ascii="Calibri" w:eastAsia="Arial Unicode MS" w:hAnsi="Calibri"/>
          <w:sz w:val="22"/>
          <w:szCs w:val="22"/>
        </w:rPr>
        <w:t>9/</w:t>
      </w:r>
      <w:r w:rsidR="0037779F" w:rsidRPr="00AB2BCF">
        <w:rPr>
          <w:rFonts w:ascii="Calibri" w:eastAsia="Arial Unicode MS" w:hAnsi="Calibri"/>
          <w:sz w:val="22"/>
          <w:szCs w:val="22"/>
        </w:rPr>
        <w:t>1</w:t>
      </w:r>
    </w:p>
    <w:p w14:paraId="0CAE9E2E" w14:textId="3B359705" w:rsidR="002A3CB6" w:rsidRPr="00DC766D" w:rsidRDefault="00614290" w:rsidP="00D4751F">
      <w:pPr>
        <w:rPr>
          <w:rFonts w:ascii="Calibri" w:eastAsia="Arial Unicode MS" w:hAnsi="Calibri"/>
          <w:sz w:val="22"/>
          <w:szCs w:val="22"/>
        </w:rPr>
      </w:pPr>
      <w:r w:rsidRPr="00DC766D">
        <w:rPr>
          <w:rFonts w:ascii="Calibri" w:eastAsia="Arial Unicode MS" w:hAnsi="Calibri"/>
          <w:sz w:val="22"/>
          <w:szCs w:val="22"/>
        </w:rPr>
        <w:t xml:space="preserve">Nova Gorica, februar </w:t>
      </w:r>
      <w:r w:rsidR="00F44074" w:rsidRPr="00DC766D">
        <w:rPr>
          <w:rFonts w:ascii="Calibri" w:eastAsia="Arial Unicode MS" w:hAnsi="Calibri"/>
          <w:sz w:val="22"/>
          <w:szCs w:val="22"/>
        </w:rPr>
        <w:t>201</w:t>
      </w:r>
      <w:r w:rsidR="00936A58">
        <w:rPr>
          <w:rFonts w:ascii="Calibri" w:eastAsia="Arial Unicode MS" w:hAnsi="Calibri"/>
          <w:sz w:val="22"/>
          <w:szCs w:val="22"/>
        </w:rPr>
        <w:t>9</w:t>
      </w:r>
    </w:p>
    <w:p w14:paraId="21F704B5" w14:textId="77777777" w:rsidR="002A3CB6" w:rsidRPr="00DC766D" w:rsidRDefault="002A3CB6" w:rsidP="00D4751F">
      <w:pPr>
        <w:rPr>
          <w:rFonts w:ascii="Calibri" w:eastAsia="Arial Unicode MS" w:hAnsi="Calibri"/>
          <w:b/>
          <w:sz w:val="22"/>
          <w:szCs w:val="22"/>
        </w:rPr>
      </w:pPr>
    </w:p>
    <w:p w14:paraId="75E23909" w14:textId="77777777" w:rsidR="00D4751F" w:rsidRPr="00DC766D" w:rsidRDefault="00D4751F" w:rsidP="00D4751F">
      <w:pPr>
        <w:rPr>
          <w:rFonts w:ascii="Calibri" w:hAnsi="Calibri"/>
          <w:sz w:val="22"/>
          <w:szCs w:val="22"/>
        </w:rPr>
      </w:pPr>
    </w:p>
    <w:p w14:paraId="02B308A2" w14:textId="77777777" w:rsidR="00D4751F" w:rsidRPr="00DC766D" w:rsidRDefault="00D4751F" w:rsidP="00D4751F">
      <w:pPr>
        <w:rPr>
          <w:rFonts w:ascii="Calibri" w:hAnsi="Calibri"/>
          <w:sz w:val="22"/>
          <w:szCs w:val="22"/>
        </w:rPr>
      </w:pPr>
    </w:p>
    <w:p w14:paraId="35EFDB48" w14:textId="77777777" w:rsidR="00D4751F" w:rsidRPr="00DC766D" w:rsidRDefault="00D4751F" w:rsidP="00D4751F">
      <w:pPr>
        <w:rPr>
          <w:rFonts w:ascii="Calibri" w:hAnsi="Calibri"/>
          <w:sz w:val="22"/>
          <w:szCs w:val="22"/>
        </w:rPr>
      </w:pPr>
      <w:r w:rsidRPr="00DC766D">
        <w:rPr>
          <w:rFonts w:ascii="Calibri" w:hAnsi="Calibri"/>
          <w:b/>
          <w:sz w:val="22"/>
          <w:szCs w:val="22"/>
        </w:rPr>
        <w:t xml:space="preserve">POSLOVNO POROČILO PRIPRAVIL: </w:t>
      </w:r>
      <w:r w:rsidRPr="00DC766D">
        <w:rPr>
          <w:rFonts w:ascii="Calibri" w:hAnsi="Calibri"/>
          <w:sz w:val="22"/>
          <w:szCs w:val="22"/>
        </w:rPr>
        <w:t>Edvard Vrabič, ravnatelj</w:t>
      </w:r>
    </w:p>
    <w:p w14:paraId="1C7C5DDC" w14:textId="20E8A820" w:rsidR="00D57D67" w:rsidRPr="00DC766D" w:rsidRDefault="00D4751F" w:rsidP="00D4751F">
      <w:pPr>
        <w:rPr>
          <w:rFonts w:ascii="Calibri" w:hAnsi="Calibri"/>
          <w:b/>
          <w:sz w:val="22"/>
          <w:szCs w:val="22"/>
        </w:rPr>
      </w:pPr>
      <w:r w:rsidRPr="00DC766D">
        <w:rPr>
          <w:rFonts w:ascii="Calibri" w:hAnsi="Calibri"/>
          <w:b/>
          <w:sz w:val="22"/>
          <w:szCs w:val="22"/>
        </w:rPr>
        <w:t xml:space="preserve">RAČUNOVODSKO POROČILO PRIPRAVILA: </w:t>
      </w:r>
      <w:r w:rsidRPr="00DC766D">
        <w:rPr>
          <w:rFonts w:ascii="Calibri" w:hAnsi="Calibri"/>
          <w:sz w:val="22"/>
          <w:szCs w:val="22"/>
        </w:rPr>
        <w:t>Dorica Zavadlal, računovodkinja</w:t>
      </w:r>
      <w:r w:rsidR="002A3CB6" w:rsidRPr="00DC766D">
        <w:rPr>
          <w:rFonts w:ascii="Calibri" w:hAnsi="Calibri"/>
          <w:b/>
          <w:sz w:val="22"/>
          <w:szCs w:val="22"/>
        </w:rPr>
        <w:tab/>
      </w:r>
      <w:bookmarkStart w:id="3" w:name="_Toc381082214"/>
      <w:r w:rsidR="00D57D67" w:rsidRPr="00DC766D">
        <w:rPr>
          <w:rFonts w:ascii="Calibri" w:hAnsi="Calibri"/>
          <w:b/>
          <w:sz w:val="22"/>
          <w:szCs w:val="22"/>
        </w:rPr>
        <w:br w:type="page"/>
      </w:r>
    </w:p>
    <w:sdt>
      <w:sdtPr>
        <w:rPr>
          <w:rFonts w:ascii="Calibri" w:eastAsia="Times New Roman" w:hAnsi="Calibri" w:cs="Times New Roman"/>
          <w:b w:val="0"/>
          <w:bCs w:val="0"/>
          <w:color w:val="auto"/>
          <w:sz w:val="22"/>
          <w:szCs w:val="22"/>
          <w:lang w:val="en-GB"/>
        </w:rPr>
        <w:id w:val="351306289"/>
        <w:docPartObj>
          <w:docPartGallery w:val="Table of Contents"/>
          <w:docPartUnique/>
        </w:docPartObj>
      </w:sdtPr>
      <w:sdtEndPr>
        <w:rPr>
          <w:lang w:val="sl-SI"/>
        </w:rPr>
      </w:sdtEndPr>
      <w:sdtContent>
        <w:p w14:paraId="5247F1FC" w14:textId="45C0B9FF" w:rsidR="00D4751F" w:rsidRPr="00DC766D" w:rsidRDefault="00D4751F">
          <w:pPr>
            <w:pStyle w:val="NaslovTOC"/>
            <w:rPr>
              <w:rFonts w:ascii="Calibri" w:hAnsi="Calibri"/>
              <w:color w:val="auto"/>
              <w:sz w:val="22"/>
              <w:szCs w:val="22"/>
            </w:rPr>
          </w:pPr>
          <w:r w:rsidRPr="00DC766D">
            <w:rPr>
              <w:rFonts w:ascii="Calibri" w:hAnsi="Calibri"/>
              <w:color w:val="auto"/>
              <w:sz w:val="22"/>
              <w:szCs w:val="22"/>
            </w:rPr>
            <w:t>KAZALO VSEBINE</w:t>
          </w:r>
        </w:p>
        <w:p w14:paraId="6527DFC7" w14:textId="77777777" w:rsidR="00D4751F" w:rsidRPr="00DC766D" w:rsidRDefault="00D4751F" w:rsidP="00D4751F">
          <w:pPr>
            <w:rPr>
              <w:rFonts w:ascii="Calibri" w:hAnsi="Calibri"/>
              <w:sz w:val="22"/>
              <w:szCs w:val="22"/>
            </w:rPr>
          </w:pPr>
        </w:p>
        <w:p w14:paraId="14747CC4" w14:textId="2D921647" w:rsidR="007810FE" w:rsidRDefault="00D4751F">
          <w:pPr>
            <w:pStyle w:val="Kazalovsebine1"/>
            <w:rPr>
              <w:rFonts w:eastAsiaTheme="minorEastAsia" w:cstheme="minorBidi"/>
              <w:b w:val="0"/>
              <w:lang w:val="en-US"/>
            </w:rPr>
          </w:pPr>
          <w:r w:rsidRPr="00DC766D">
            <w:rPr>
              <w:noProof w:val="0"/>
              <w:sz w:val="22"/>
              <w:szCs w:val="22"/>
            </w:rPr>
            <w:fldChar w:fldCharType="begin"/>
          </w:r>
          <w:r w:rsidRPr="00DC766D">
            <w:rPr>
              <w:sz w:val="22"/>
              <w:szCs w:val="22"/>
            </w:rPr>
            <w:instrText xml:space="preserve"> TOC \o "1-3" \h \z \u </w:instrText>
          </w:r>
          <w:r w:rsidRPr="00DC766D">
            <w:rPr>
              <w:noProof w:val="0"/>
              <w:sz w:val="22"/>
              <w:szCs w:val="22"/>
            </w:rPr>
            <w:fldChar w:fldCharType="separate"/>
          </w:r>
          <w:hyperlink w:anchor="_Toc1401630" w:history="1">
            <w:r w:rsidR="007810FE" w:rsidRPr="00550E2E">
              <w:rPr>
                <w:rStyle w:val="Hiperpovezava"/>
                <w:rFonts w:ascii="Calibri" w:hAnsi="Calibri"/>
              </w:rPr>
              <w:t>POSLOVNO POROČILO OSNOVNE ŠOLE KOZARA NOVA GORICA</w:t>
            </w:r>
            <w:r w:rsidR="007810FE" w:rsidRPr="00550E2E">
              <w:rPr>
                <w:rStyle w:val="Hiperpovezava"/>
                <w:rFonts w:ascii="Calibri" w:hAnsi="Calibri" w:cs="Arial Unicode MS"/>
                <w:bCs/>
              </w:rPr>
              <w:t xml:space="preserve"> </w:t>
            </w:r>
            <w:r w:rsidR="007810FE" w:rsidRPr="00550E2E">
              <w:rPr>
                <w:rStyle w:val="Hiperpovezava"/>
                <w:rFonts w:ascii="Calibri" w:hAnsi="Calibri"/>
              </w:rPr>
              <w:t>za leto 2018</w:t>
            </w:r>
            <w:r w:rsidR="007810FE">
              <w:rPr>
                <w:webHidden/>
              </w:rPr>
              <w:tab/>
            </w:r>
            <w:r w:rsidR="007810FE">
              <w:rPr>
                <w:webHidden/>
              </w:rPr>
              <w:fldChar w:fldCharType="begin"/>
            </w:r>
            <w:r w:rsidR="007810FE">
              <w:rPr>
                <w:webHidden/>
              </w:rPr>
              <w:instrText xml:space="preserve"> PAGEREF _Toc1401630 \h </w:instrText>
            </w:r>
            <w:r w:rsidR="007810FE">
              <w:rPr>
                <w:webHidden/>
              </w:rPr>
            </w:r>
            <w:r w:rsidR="007810FE">
              <w:rPr>
                <w:webHidden/>
              </w:rPr>
              <w:fldChar w:fldCharType="separate"/>
            </w:r>
            <w:r w:rsidR="007810FE">
              <w:rPr>
                <w:webHidden/>
              </w:rPr>
              <w:t>4</w:t>
            </w:r>
            <w:r w:rsidR="007810FE">
              <w:rPr>
                <w:webHidden/>
              </w:rPr>
              <w:fldChar w:fldCharType="end"/>
            </w:r>
          </w:hyperlink>
        </w:p>
        <w:p w14:paraId="53E338C1" w14:textId="5952975F" w:rsidR="007810FE" w:rsidRDefault="00404C43">
          <w:pPr>
            <w:pStyle w:val="Kazalovsebine2"/>
            <w:tabs>
              <w:tab w:val="left" w:pos="720"/>
              <w:tab w:val="right" w:leader="dot" w:pos="9074"/>
            </w:tabs>
            <w:rPr>
              <w:rFonts w:eastAsiaTheme="minorEastAsia" w:cstheme="minorBidi"/>
              <w:b w:val="0"/>
              <w:sz w:val="24"/>
              <w:szCs w:val="24"/>
              <w:lang w:val="en-US"/>
            </w:rPr>
          </w:pPr>
          <w:hyperlink w:anchor="_Toc1401631" w:history="1">
            <w:r w:rsidR="007810FE" w:rsidRPr="00550E2E">
              <w:rPr>
                <w:rStyle w:val="Hiperpovezava"/>
                <w:rFonts w:ascii="Calibri" w:hAnsi="Calibri"/>
              </w:rPr>
              <w:t>1.</w:t>
            </w:r>
            <w:r w:rsidR="007810FE">
              <w:rPr>
                <w:rFonts w:eastAsiaTheme="minorEastAsia" w:cstheme="minorBidi"/>
                <w:b w:val="0"/>
                <w:sz w:val="24"/>
                <w:szCs w:val="24"/>
                <w:lang w:val="en-US"/>
              </w:rPr>
              <w:tab/>
            </w:r>
            <w:r w:rsidR="007810FE" w:rsidRPr="00550E2E">
              <w:rPr>
                <w:rStyle w:val="Hiperpovezava"/>
                <w:rFonts w:ascii="Calibri" w:hAnsi="Calibri"/>
              </w:rPr>
              <w:t>SPLOŠNI DEL POSLOVNEGA POROČILA</w:t>
            </w:r>
            <w:r w:rsidR="007810FE">
              <w:rPr>
                <w:webHidden/>
              </w:rPr>
              <w:tab/>
            </w:r>
            <w:r w:rsidR="007810FE">
              <w:rPr>
                <w:webHidden/>
              </w:rPr>
              <w:fldChar w:fldCharType="begin"/>
            </w:r>
            <w:r w:rsidR="007810FE">
              <w:rPr>
                <w:webHidden/>
              </w:rPr>
              <w:instrText xml:space="preserve"> PAGEREF _Toc1401631 \h </w:instrText>
            </w:r>
            <w:r w:rsidR="007810FE">
              <w:rPr>
                <w:webHidden/>
              </w:rPr>
            </w:r>
            <w:r w:rsidR="007810FE">
              <w:rPr>
                <w:webHidden/>
              </w:rPr>
              <w:fldChar w:fldCharType="separate"/>
            </w:r>
            <w:r w:rsidR="007810FE">
              <w:rPr>
                <w:webHidden/>
              </w:rPr>
              <w:t>4</w:t>
            </w:r>
            <w:r w:rsidR="007810FE">
              <w:rPr>
                <w:webHidden/>
              </w:rPr>
              <w:fldChar w:fldCharType="end"/>
            </w:r>
          </w:hyperlink>
        </w:p>
        <w:p w14:paraId="4F051DE0" w14:textId="0F7BF95C" w:rsidR="007810FE" w:rsidRDefault="00404C43">
          <w:pPr>
            <w:pStyle w:val="Kazalovsebine3"/>
            <w:tabs>
              <w:tab w:val="left" w:pos="1200"/>
              <w:tab w:val="right" w:leader="dot" w:pos="9074"/>
            </w:tabs>
            <w:rPr>
              <w:rFonts w:eastAsiaTheme="minorEastAsia" w:cstheme="minorBidi"/>
              <w:sz w:val="24"/>
              <w:szCs w:val="24"/>
              <w:lang w:val="en-US"/>
            </w:rPr>
          </w:pPr>
          <w:hyperlink w:anchor="_Toc1401632" w:history="1">
            <w:r w:rsidR="007810FE" w:rsidRPr="00550E2E">
              <w:rPr>
                <w:rStyle w:val="Hiperpovezava"/>
              </w:rPr>
              <w:t>1.1.</w:t>
            </w:r>
            <w:r w:rsidR="007810FE">
              <w:rPr>
                <w:rFonts w:eastAsiaTheme="minorEastAsia" w:cstheme="minorBidi"/>
                <w:sz w:val="24"/>
                <w:szCs w:val="24"/>
                <w:lang w:val="en-US"/>
              </w:rPr>
              <w:tab/>
            </w:r>
            <w:r w:rsidR="007810FE" w:rsidRPr="00550E2E">
              <w:rPr>
                <w:rStyle w:val="Hiperpovezava"/>
              </w:rPr>
              <w:t>Vizija razvoja šole</w:t>
            </w:r>
            <w:r w:rsidR="007810FE">
              <w:rPr>
                <w:webHidden/>
              </w:rPr>
              <w:tab/>
            </w:r>
            <w:r w:rsidR="007810FE">
              <w:rPr>
                <w:webHidden/>
              </w:rPr>
              <w:fldChar w:fldCharType="begin"/>
            </w:r>
            <w:r w:rsidR="007810FE">
              <w:rPr>
                <w:webHidden/>
              </w:rPr>
              <w:instrText xml:space="preserve"> PAGEREF _Toc1401632 \h </w:instrText>
            </w:r>
            <w:r w:rsidR="007810FE">
              <w:rPr>
                <w:webHidden/>
              </w:rPr>
            </w:r>
            <w:r w:rsidR="007810FE">
              <w:rPr>
                <w:webHidden/>
              </w:rPr>
              <w:fldChar w:fldCharType="separate"/>
            </w:r>
            <w:r w:rsidR="007810FE">
              <w:rPr>
                <w:webHidden/>
              </w:rPr>
              <w:t>4</w:t>
            </w:r>
            <w:r w:rsidR="007810FE">
              <w:rPr>
                <w:webHidden/>
              </w:rPr>
              <w:fldChar w:fldCharType="end"/>
            </w:r>
          </w:hyperlink>
        </w:p>
        <w:p w14:paraId="12580B72" w14:textId="069615A6" w:rsidR="007810FE" w:rsidRDefault="00404C43">
          <w:pPr>
            <w:pStyle w:val="Kazalovsebine3"/>
            <w:tabs>
              <w:tab w:val="left" w:pos="1200"/>
              <w:tab w:val="right" w:leader="dot" w:pos="9074"/>
            </w:tabs>
            <w:rPr>
              <w:rFonts w:eastAsiaTheme="minorEastAsia" w:cstheme="minorBidi"/>
              <w:sz w:val="24"/>
              <w:szCs w:val="24"/>
              <w:lang w:val="en-US"/>
            </w:rPr>
          </w:pPr>
          <w:hyperlink w:anchor="_Toc1401633" w:history="1">
            <w:r w:rsidR="007810FE" w:rsidRPr="00550E2E">
              <w:rPr>
                <w:rStyle w:val="Hiperpovezava"/>
              </w:rPr>
              <w:t>1.2.</w:t>
            </w:r>
            <w:r w:rsidR="007810FE">
              <w:rPr>
                <w:rFonts w:eastAsiaTheme="minorEastAsia" w:cstheme="minorBidi"/>
                <w:sz w:val="24"/>
                <w:szCs w:val="24"/>
                <w:lang w:val="en-US"/>
              </w:rPr>
              <w:tab/>
            </w:r>
            <w:r w:rsidR="007810FE" w:rsidRPr="00550E2E">
              <w:rPr>
                <w:rStyle w:val="Hiperpovezava"/>
              </w:rPr>
              <w:t>Poslanstvo šole</w:t>
            </w:r>
            <w:r w:rsidR="007810FE">
              <w:rPr>
                <w:webHidden/>
              </w:rPr>
              <w:tab/>
            </w:r>
            <w:r w:rsidR="007810FE">
              <w:rPr>
                <w:webHidden/>
              </w:rPr>
              <w:fldChar w:fldCharType="begin"/>
            </w:r>
            <w:r w:rsidR="007810FE">
              <w:rPr>
                <w:webHidden/>
              </w:rPr>
              <w:instrText xml:space="preserve"> PAGEREF _Toc1401633 \h </w:instrText>
            </w:r>
            <w:r w:rsidR="007810FE">
              <w:rPr>
                <w:webHidden/>
              </w:rPr>
            </w:r>
            <w:r w:rsidR="007810FE">
              <w:rPr>
                <w:webHidden/>
              </w:rPr>
              <w:fldChar w:fldCharType="separate"/>
            </w:r>
            <w:r w:rsidR="007810FE">
              <w:rPr>
                <w:webHidden/>
              </w:rPr>
              <w:t>4</w:t>
            </w:r>
            <w:r w:rsidR="007810FE">
              <w:rPr>
                <w:webHidden/>
              </w:rPr>
              <w:fldChar w:fldCharType="end"/>
            </w:r>
          </w:hyperlink>
        </w:p>
        <w:p w14:paraId="56BBCB8F" w14:textId="58CED281" w:rsidR="007810FE" w:rsidRDefault="00404C43">
          <w:pPr>
            <w:pStyle w:val="Kazalovsebine3"/>
            <w:tabs>
              <w:tab w:val="left" w:pos="1200"/>
              <w:tab w:val="right" w:leader="dot" w:pos="9074"/>
            </w:tabs>
            <w:rPr>
              <w:rFonts w:eastAsiaTheme="minorEastAsia" w:cstheme="minorBidi"/>
              <w:sz w:val="24"/>
              <w:szCs w:val="24"/>
              <w:lang w:val="en-US"/>
            </w:rPr>
          </w:pPr>
          <w:hyperlink w:anchor="_Toc1401634" w:history="1">
            <w:r w:rsidR="007810FE" w:rsidRPr="00550E2E">
              <w:rPr>
                <w:rStyle w:val="Hiperpovezava"/>
              </w:rPr>
              <w:t>1.3.</w:t>
            </w:r>
            <w:r w:rsidR="007810FE">
              <w:rPr>
                <w:rFonts w:eastAsiaTheme="minorEastAsia" w:cstheme="minorBidi"/>
                <w:sz w:val="24"/>
                <w:szCs w:val="24"/>
                <w:lang w:val="en-US"/>
              </w:rPr>
              <w:tab/>
            </w:r>
            <w:r w:rsidR="007810FE" w:rsidRPr="00550E2E">
              <w:rPr>
                <w:rStyle w:val="Hiperpovezava"/>
              </w:rPr>
              <w:t>Poročilo ravnatelja</w:t>
            </w:r>
            <w:r w:rsidR="007810FE">
              <w:rPr>
                <w:webHidden/>
              </w:rPr>
              <w:tab/>
            </w:r>
            <w:r w:rsidR="007810FE">
              <w:rPr>
                <w:webHidden/>
              </w:rPr>
              <w:fldChar w:fldCharType="begin"/>
            </w:r>
            <w:r w:rsidR="007810FE">
              <w:rPr>
                <w:webHidden/>
              </w:rPr>
              <w:instrText xml:space="preserve"> PAGEREF _Toc1401634 \h </w:instrText>
            </w:r>
            <w:r w:rsidR="007810FE">
              <w:rPr>
                <w:webHidden/>
              </w:rPr>
            </w:r>
            <w:r w:rsidR="007810FE">
              <w:rPr>
                <w:webHidden/>
              </w:rPr>
              <w:fldChar w:fldCharType="separate"/>
            </w:r>
            <w:r w:rsidR="007810FE">
              <w:rPr>
                <w:webHidden/>
              </w:rPr>
              <w:t>4</w:t>
            </w:r>
            <w:r w:rsidR="007810FE">
              <w:rPr>
                <w:webHidden/>
              </w:rPr>
              <w:fldChar w:fldCharType="end"/>
            </w:r>
          </w:hyperlink>
        </w:p>
        <w:p w14:paraId="7D7D2129" w14:textId="3A6B0555" w:rsidR="007810FE" w:rsidRDefault="00404C43">
          <w:pPr>
            <w:pStyle w:val="Kazalovsebine3"/>
            <w:tabs>
              <w:tab w:val="left" w:pos="1440"/>
              <w:tab w:val="right" w:leader="dot" w:pos="9074"/>
            </w:tabs>
            <w:rPr>
              <w:rFonts w:eastAsiaTheme="minorEastAsia" w:cstheme="minorBidi"/>
              <w:sz w:val="24"/>
              <w:szCs w:val="24"/>
              <w:lang w:val="en-US"/>
            </w:rPr>
          </w:pPr>
          <w:hyperlink w:anchor="_Toc1401635" w:history="1">
            <w:r w:rsidR="007810FE" w:rsidRPr="00550E2E">
              <w:rPr>
                <w:rStyle w:val="Hiperpovezava"/>
              </w:rPr>
              <w:t>1.3.1.</w:t>
            </w:r>
            <w:r w:rsidR="007810FE">
              <w:rPr>
                <w:rFonts w:eastAsiaTheme="minorEastAsia" w:cstheme="minorBidi"/>
                <w:sz w:val="24"/>
                <w:szCs w:val="24"/>
                <w:lang w:val="en-US"/>
              </w:rPr>
              <w:tab/>
            </w:r>
            <w:r w:rsidR="007810FE" w:rsidRPr="00550E2E">
              <w:rPr>
                <w:rStyle w:val="Hiperpovezava"/>
              </w:rPr>
              <w:t>Kratka zgodovina šole</w:t>
            </w:r>
            <w:r w:rsidR="007810FE">
              <w:rPr>
                <w:webHidden/>
              </w:rPr>
              <w:tab/>
            </w:r>
            <w:r w:rsidR="007810FE">
              <w:rPr>
                <w:webHidden/>
              </w:rPr>
              <w:fldChar w:fldCharType="begin"/>
            </w:r>
            <w:r w:rsidR="007810FE">
              <w:rPr>
                <w:webHidden/>
              </w:rPr>
              <w:instrText xml:space="preserve"> PAGEREF _Toc1401635 \h </w:instrText>
            </w:r>
            <w:r w:rsidR="007810FE">
              <w:rPr>
                <w:webHidden/>
              </w:rPr>
            </w:r>
            <w:r w:rsidR="007810FE">
              <w:rPr>
                <w:webHidden/>
              </w:rPr>
              <w:fldChar w:fldCharType="separate"/>
            </w:r>
            <w:r w:rsidR="007810FE">
              <w:rPr>
                <w:webHidden/>
              </w:rPr>
              <w:t>4</w:t>
            </w:r>
            <w:r w:rsidR="007810FE">
              <w:rPr>
                <w:webHidden/>
              </w:rPr>
              <w:fldChar w:fldCharType="end"/>
            </w:r>
          </w:hyperlink>
        </w:p>
        <w:p w14:paraId="446E1788" w14:textId="024A5132" w:rsidR="007810FE" w:rsidRDefault="00404C43">
          <w:pPr>
            <w:pStyle w:val="Kazalovsebine3"/>
            <w:tabs>
              <w:tab w:val="left" w:pos="1440"/>
              <w:tab w:val="right" w:leader="dot" w:pos="9074"/>
            </w:tabs>
            <w:rPr>
              <w:rFonts w:eastAsiaTheme="minorEastAsia" w:cstheme="minorBidi"/>
              <w:sz w:val="24"/>
              <w:szCs w:val="24"/>
              <w:lang w:val="en-US"/>
            </w:rPr>
          </w:pPr>
          <w:hyperlink w:anchor="_Toc1401636" w:history="1">
            <w:r w:rsidR="007810FE" w:rsidRPr="00550E2E">
              <w:rPr>
                <w:rStyle w:val="Hiperpovezava"/>
              </w:rPr>
              <w:t>1.3.2.</w:t>
            </w:r>
            <w:r w:rsidR="007810FE">
              <w:rPr>
                <w:rFonts w:eastAsiaTheme="minorEastAsia" w:cstheme="minorBidi"/>
                <w:sz w:val="24"/>
                <w:szCs w:val="24"/>
                <w:lang w:val="en-US"/>
              </w:rPr>
              <w:tab/>
            </w:r>
            <w:r w:rsidR="007810FE" w:rsidRPr="00550E2E">
              <w:rPr>
                <w:rStyle w:val="Hiperpovezava"/>
              </w:rPr>
              <w:t>Osnovna cilja dela</w:t>
            </w:r>
            <w:r w:rsidR="007810FE">
              <w:rPr>
                <w:webHidden/>
              </w:rPr>
              <w:tab/>
            </w:r>
            <w:r w:rsidR="007810FE">
              <w:rPr>
                <w:webHidden/>
              </w:rPr>
              <w:fldChar w:fldCharType="begin"/>
            </w:r>
            <w:r w:rsidR="007810FE">
              <w:rPr>
                <w:webHidden/>
              </w:rPr>
              <w:instrText xml:space="preserve"> PAGEREF _Toc1401636 \h </w:instrText>
            </w:r>
            <w:r w:rsidR="007810FE">
              <w:rPr>
                <w:webHidden/>
              </w:rPr>
            </w:r>
            <w:r w:rsidR="007810FE">
              <w:rPr>
                <w:webHidden/>
              </w:rPr>
              <w:fldChar w:fldCharType="separate"/>
            </w:r>
            <w:r w:rsidR="007810FE">
              <w:rPr>
                <w:webHidden/>
              </w:rPr>
              <w:t>4</w:t>
            </w:r>
            <w:r w:rsidR="007810FE">
              <w:rPr>
                <w:webHidden/>
              </w:rPr>
              <w:fldChar w:fldCharType="end"/>
            </w:r>
          </w:hyperlink>
        </w:p>
        <w:p w14:paraId="4E899D23" w14:textId="28F633ED" w:rsidR="007810FE" w:rsidRDefault="00404C43">
          <w:pPr>
            <w:pStyle w:val="Kazalovsebine3"/>
            <w:tabs>
              <w:tab w:val="left" w:pos="1440"/>
              <w:tab w:val="right" w:leader="dot" w:pos="9074"/>
            </w:tabs>
            <w:rPr>
              <w:rFonts w:eastAsiaTheme="minorEastAsia" w:cstheme="minorBidi"/>
              <w:sz w:val="24"/>
              <w:szCs w:val="24"/>
              <w:lang w:val="en-US"/>
            </w:rPr>
          </w:pPr>
          <w:hyperlink w:anchor="_Toc1401637" w:history="1">
            <w:r w:rsidR="007810FE" w:rsidRPr="00550E2E">
              <w:rPr>
                <w:rStyle w:val="Hiperpovezava"/>
              </w:rPr>
              <w:t>1.3.3.</w:t>
            </w:r>
            <w:r w:rsidR="007810FE">
              <w:rPr>
                <w:rFonts w:eastAsiaTheme="minorEastAsia" w:cstheme="minorBidi"/>
                <w:sz w:val="24"/>
                <w:szCs w:val="24"/>
                <w:lang w:val="en-US"/>
              </w:rPr>
              <w:tab/>
            </w:r>
            <w:r w:rsidR="007810FE" w:rsidRPr="00550E2E">
              <w:rPr>
                <w:rStyle w:val="Hiperpovezava"/>
              </w:rPr>
              <w:t>Ciljne skupine mladih, ki so jim programi namenjeni</w:t>
            </w:r>
            <w:r w:rsidR="007810FE">
              <w:rPr>
                <w:webHidden/>
              </w:rPr>
              <w:tab/>
            </w:r>
            <w:r w:rsidR="007810FE">
              <w:rPr>
                <w:webHidden/>
              </w:rPr>
              <w:fldChar w:fldCharType="begin"/>
            </w:r>
            <w:r w:rsidR="007810FE">
              <w:rPr>
                <w:webHidden/>
              </w:rPr>
              <w:instrText xml:space="preserve"> PAGEREF _Toc1401637 \h </w:instrText>
            </w:r>
            <w:r w:rsidR="007810FE">
              <w:rPr>
                <w:webHidden/>
              </w:rPr>
            </w:r>
            <w:r w:rsidR="007810FE">
              <w:rPr>
                <w:webHidden/>
              </w:rPr>
              <w:fldChar w:fldCharType="separate"/>
            </w:r>
            <w:r w:rsidR="007810FE">
              <w:rPr>
                <w:webHidden/>
              </w:rPr>
              <w:t>5</w:t>
            </w:r>
            <w:r w:rsidR="007810FE">
              <w:rPr>
                <w:webHidden/>
              </w:rPr>
              <w:fldChar w:fldCharType="end"/>
            </w:r>
          </w:hyperlink>
        </w:p>
        <w:p w14:paraId="105E34AA" w14:textId="5B5CEF44" w:rsidR="007810FE" w:rsidRDefault="00404C43">
          <w:pPr>
            <w:pStyle w:val="Kazalovsebine3"/>
            <w:tabs>
              <w:tab w:val="left" w:pos="1440"/>
              <w:tab w:val="right" w:leader="dot" w:pos="9074"/>
            </w:tabs>
            <w:rPr>
              <w:rFonts w:eastAsiaTheme="minorEastAsia" w:cstheme="minorBidi"/>
              <w:sz w:val="24"/>
              <w:szCs w:val="24"/>
              <w:lang w:val="en-US"/>
            </w:rPr>
          </w:pPr>
          <w:hyperlink w:anchor="_Toc1401638" w:history="1">
            <w:r w:rsidR="007810FE" w:rsidRPr="00550E2E">
              <w:rPr>
                <w:rStyle w:val="Hiperpovezava"/>
              </w:rPr>
              <w:t>1.3.4.</w:t>
            </w:r>
            <w:r w:rsidR="007810FE">
              <w:rPr>
                <w:rFonts w:eastAsiaTheme="minorEastAsia" w:cstheme="minorBidi"/>
                <w:sz w:val="24"/>
                <w:szCs w:val="24"/>
                <w:lang w:val="en-US"/>
              </w:rPr>
              <w:tab/>
            </w:r>
            <w:r w:rsidR="007810FE" w:rsidRPr="00550E2E">
              <w:rPr>
                <w:rStyle w:val="Hiperpovezava"/>
              </w:rPr>
              <w:t>Število vpisanih učencev in oddelkov</w:t>
            </w:r>
            <w:r w:rsidR="007810FE">
              <w:rPr>
                <w:webHidden/>
              </w:rPr>
              <w:tab/>
            </w:r>
            <w:r w:rsidR="007810FE">
              <w:rPr>
                <w:webHidden/>
              </w:rPr>
              <w:fldChar w:fldCharType="begin"/>
            </w:r>
            <w:r w:rsidR="007810FE">
              <w:rPr>
                <w:webHidden/>
              </w:rPr>
              <w:instrText xml:space="preserve"> PAGEREF _Toc1401638 \h </w:instrText>
            </w:r>
            <w:r w:rsidR="007810FE">
              <w:rPr>
                <w:webHidden/>
              </w:rPr>
            </w:r>
            <w:r w:rsidR="007810FE">
              <w:rPr>
                <w:webHidden/>
              </w:rPr>
              <w:fldChar w:fldCharType="separate"/>
            </w:r>
            <w:r w:rsidR="007810FE">
              <w:rPr>
                <w:webHidden/>
              </w:rPr>
              <w:t>5</w:t>
            </w:r>
            <w:r w:rsidR="007810FE">
              <w:rPr>
                <w:webHidden/>
              </w:rPr>
              <w:fldChar w:fldCharType="end"/>
            </w:r>
          </w:hyperlink>
        </w:p>
        <w:p w14:paraId="09171549" w14:textId="3D5AD163" w:rsidR="007810FE" w:rsidRDefault="00404C43">
          <w:pPr>
            <w:pStyle w:val="Kazalovsebine3"/>
            <w:tabs>
              <w:tab w:val="left" w:pos="1440"/>
              <w:tab w:val="right" w:leader="dot" w:pos="9074"/>
            </w:tabs>
            <w:rPr>
              <w:rFonts w:eastAsiaTheme="minorEastAsia" w:cstheme="minorBidi"/>
              <w:sz w:val="24"/>
              <w:szCs w:val="24"/>
              <w:lang w:val="en-US"/>
            </w:rPr>
          </w:pPr>
          <w:hyperlink w:anchor="_Toc1401639" w:history="1">
            <w:r w:rsidR="007810FE" w:rsidRPr="00550E2E">
              <w:rPr>
                <w:rStyle w:val="Hiperpovezava"/>
              </w:rPr>
              <w:t>1.3.4.1</w:t>
            </w:r>
            <w:r w:rsidR="007810FE">
              <w:rPr>
                <w:rFonts w:eastAsiaTheme="minorEastAsia" w:cstheme="minorBidi"/>
                <w:sz w:val="24"/>
                <w:szCs w:val="24"/>
                <w:lang w:val="en-US"/>
              </w:rPr>
              <w:tab/>
            </w:r>
            <w:r w:rsidR="007810FE" w:rsidRPr="00550E2E">
              <w:rPr>
                <w:rStyle w:val="Hiperpovezava"/>
              </w:rPr>
              <w:t>Prilagojeni izobraževalni program z nižjim izobrazbenim standardom (PP z NIS)</w:t>
            </w:r>
            <w:r w:rsidR="007810FE">
              <w:rPr>
                <w:webHidden/>
              </w:rPr>
              <w:tab/>
            </w:r>
            <w:r w:rsidR="007810FE">
              <w:rPr>
                <w:webHidden/>
              </w:rPr>
              <w:fldChar w:fldCharType="begin"/>
            </w:r>
            <w:r w:rsidR="007810FE">
              <w:rPr>
                <w:webHidden/>
              </w:rPr>
              <w:instrText xml:space="preserve"> PAGEREF _Toc1401639 \h </w:instrText>
            </w:r>
            <w:r w:rsidR="007810FE">
              <w:rPr>
                <w:webHidden/>
              </w:rPr>
            </w:r>
            <w:r w:rsidR="007810FE">
              <w:rPr>
                <w:webHidden/>
              </w:rPr>
              <w:fldChar w:fldCharType="separate"/>
            </w:r>
            <w:r w:rsidR="007810FE">
              <w:rPr>
                <w:webHidden/>
              </w:rPr>
              <w:t>5</w:t>
            </w:r>
            <w:r w:rsidR="007810FE">
              <w:rPr>
                <w:webHidden/>
              </w:rPr>
              <w:fldChar w:fldCharType="end"/>
            </w:r>
          </w:hyperlink>
        </w:p>
        <w:p w14:paraId="5598357C" w14:textId="191AEC56" w:rsidR="007810FE" w:rsidRDefault="00404C43">
          <w:pPr>
            <w:pStyle w:val="Kazalovsebine3"/>
            <w:tabs>
              <w:tab w:val="left" w:pos="1440"/>
              <w:tab w:val="right" w:leader="dot" w:pos="9074"/>
            </w:tabs>
            <w:rPr>
              <w:rFonts w:eastAsiaTheme="minorEastAsia" w:cstheme="minorBidi"/>
              <w:sz w:val="24"/>
              <w:szCs w:val="24"/>
              <w:lang w:val="en-US"/>
            </w:rPr>
          </w:pPr>
          <w:hyperlink w:anchor="_Toc1401640" w:history="1">
            <w:r w:rsidR="007810FE" w:rsidRPr="00550E2E">
              <w:rPr>
                <w:rStyle w:val="Hiperpovezava"/>
              </w:rPr>
              <w:t>1.3.4.2</w:t>
            </w:r>
            <w:r w:rsidR="007810FE">
              <w:rPr>
                <w:rFonts w:eastAsiaTheme="minorEastAsia" w:cstheme="minorBidi"/>
                <w:sz w:val="24"/>
                <w:szCs w:val="24"/>
                <w:lang w:val="en-US"/>
              </w:rPr>
              <w:tab/>
            </w:r>
            <w:r w:rsidR="007810FE" w:rsidRPr="00550E2E">
              <w:rPr>
                <w:rStyle w:val="Hiperpovezava"/>
              </w:rPr>
              <w:t>Posebni program vzgoje in izobraževanja (PP VIZ)</w:t>
            </w:r>
            <w:r w:rsidR="007810FE">
              <w:rPr>
                <w:webHidden/>
              </w:rPr>
              <w:tab/>
            </w:r>
            <w:r w:rsidR="007810FE">
              <w:rPr>
                <w:webHidden/>
              </w:rPr>
              <w:fldChar w:fldCharType="begin"/>
            </w:r>
            <w:r w:rsidR="007810FE">
              <w:rPr>
                <w:webHidden/>
              </w:rPr>
              <w:instrText xml:space="preserve"> PAGEREF _Toc1401640 \h </w:instrText>
            </w:r>
            <w:r w:rsidR="007810FE">
              <w:rPr>
                <w:webHidden/>
              </w:rPr>
            </w:r>
            <w:r w:rsidR="007810FE">
              <w:rPr>
                <w:webHidden/>
              </w:rPr>
              <w:fldChar w:fldCharType="separate"/>
            </w:r>
            <w:r w:rsidR="007810FE">
              <w:rPr>
                <w:webHidden/>
              </w:rPr>
              <w:t>6</w:t>
            </w:r>
            <w:r w:rsidR="007810FE">
              <w:rPr>
                <w:webHidden/>
              </w:rPr>
              <w:fldChar w:fldCharType="end"/>
            </w:r>
          </w:hyperlink>
        </w:p>
        <w:p w14:paraId="4B48B714" w14:textId="066249E0" w:rsidR="007810FE" w:rsidRDefault="00404C43">
          <w:pPr>
            <w:pStyle w:val="Kazalovsebine3"/>
            <w:tabs>
              <w:tab w:val="left" w:pos="1440"/>
              <w:tab w:val="right" w:leader="dot" w:pos="9074"/>
            </w:tabs>
            <w:rPr>
              <w:rFonts w:eastAsiaTheme="minorEastAsia" w:cstheme="minorBidi"/>
              <w:sz w:val="24"/>
              <w:szCs w:val="24"/>
              <w:lang w:val="en-US"/>
            </w:rPr>
          </w:pPr>
          <w:hyperlink w:anchor="_Toc1401641" w:history="1">
            <w:r w:rsidR="007810FE" w:rsidRPr="00550E2E">
              <w:rPr>
                <w:rStyle w:val="Hiperpovezava"/>
              </w:rPr>
              <w:t>1.3.4.3</w:t>
            </w:r>
            <w:r w:rsidR="007810FE">
              <w:rPr>
                <w:rFonts w:eastAsiaTheme="minorEastAsia" w:cstheme="minorBidi"/>
                <w:sz w:val="24"/>
                <w:szCs w:val="24"/>
                <w:lang w:val="en-US"/>
              </w:rPr>
              <w:tab/>
            </w:r>
            <w:r w:rsidR="007810FE" w:rsidRPr="00550E2E">
              <w:rPr>
                <w:rStyle w:val="Hiperpovezava"/>
              </w:rPr>
              <w:t>Način prihajanja v šolo</w:t>
            </w:r>
            <w:r w:rsidR="007810FE">
              <w:rPr>
                <w:webHidden/>
              </w:rPr>
              <w:tab/>
            </w:r>
            <w:r w:rsidR="007810FE">
              <w:rPr>
                <w:webHidden/>
              </w:rPr>
              <w:fldChar w:fldCharType="begin"/>
            </w:r>
            <w:r w:rsidR="007810FE">
              <w:rPr>
                <w:webHidden/>
              </w:rPr>
              <w:instrText xml:space="preserve"> PAGEREF _Toc1401641 \h </w:instrText>
            </w:r>
            <w:r w:rsidR="007810FE">
              <w:rPr>
                <w:webHidden/>
              </w:rPr>
            </w:r>
            <w:r w:rsidR="007810FE">
              <w:rPr>
                <w:webHidden/>
              </w:rPr>
              <w:fldChar w:fldCharType="separate"/>
            </w:r>
            <w:r w:rsidR="007810FE">
              <w:rPr>
                <w:webHidden/>
              </w:rPr>
              <w:t>7</w:t>
            </w:r>
            <w:r w:rsidR="007810FE">
              <w:rPr>
                <w:webHidden/>
              </w:rPr>
              <w:fldChar w:fldCharType="end"/>
            </w:r>
          </w:hyperlink>
        </w:p>
        <w:p w14:paraId="3FA45CB9" w14:textId="1AC638E0" w:rsidR="007810FE" w:rsidRDefault="00404C43">
          <w:pPr>
            <w:pStyle w:val="Kazalovsebine3"/>
            <w:tabs>
              <w:tab w:val="left" w:pos="1440"/>
              <w:tab w:val="right" w:leader="dot" w:pos="9074"/>
            </w:tabs>
            <w:rPr>
              <w:rFonts w:eastAsiaTheme="minorEastAsia" w:cstheme="minorBidi"/>
              <w:sz w:val="24"/>
              <w:szCs w:val="24"/>
              <w:lang w:val="en-US"/>
            </w:rPr>
          </w:pPr>
          <w:hyperlink w:anchor="_Toc1401642" w:history="1">
            <w:r w:rsidR="007810FE" w:rsidRPr="00550E2E">
              <w:rPr>
                <w:rStyle w:val="Hiperpovezava"/>
              </w:rPr>
              <w:t>1.3.4.4</w:t>
            </w:r>
            <w:r w:rsidR="007810FE">
              <w:rPr>
                <w:rFonts w:eastAsiaTheme="minorEastAsia" w:cstheme="minorBidi"/>
                <w:sz w:val="24"/>
                <w:szCs w:val="24"/>
                <w:lang w:val="en-US"/>
              </w:rPr>
              <w:tab/>
            </w:r>
            <w:r w:rsidR="007810FE" w:rsidRPr="00550E2E">
              <w:rPr>
                <w:rStyle w:val="Hiperpovezava"/>
              </w:rPr>
              <w:t>Število učencev po občinah</w:t>
            </w:r>
            <w:r w:rsidR="007810FE">
              <w:rPr>
                <w:webHidden/>
              </w:rPr>
              <w:tab/>
            </w:r>
            <w:r w:rsidR="007810FE">
              <w:rPr>
                <w:webHidden/>
              </w:rPr>
              <w:fldChar w:fldCharType="begin"/>
            </w:r>
            <w:r w:rsidR="007810FE">
              <w:rPr>
                <w:webHidden/>
              </w:rPr>
              <w:instrText xml:space="preserve"> PAGEREF _Toc1401642 \h </w:instrText>
            </w:r>
            <w:r w:rsidR="007810FE">
              <w:rPr>
                <w:webHidden/>
              </w:rPr>
            </w:r>
            <w:r w:rsidR="007810FE">
              <w:rPr>
                <w:webHidden/>
              </w:rPr>
              <w:fldChar w:fldCharType="separate"/>
            </w:r>
            <w:r w:rsidR="007810FE">
              <w:rPr>
                <w:webHidden/>
              </w:rPr>
              <w:t>9</w:t>
            </w:r>
            <w:r w:rsidR="007810FE">
              <w:rPr>
                <w:webHidden/>
              </w:rPr>
              <w:fldChar w:fldCharType="end"/>
            </w:r>
          </w:hyperlink>
        </w:p>
        <w:p w14:paraId="1F85F29C" w14:textId="1177ACFB" w:rsidR="007810FE" w:rsidRDefault="00404C43">
          <w:pPr>
            <w:pStyle w:val="Kazalovsebine3"/>
            <w:tabs>
              <w:tab w:val="left" w:pos="1200"/>
              <w:tab w:val="right" w:leader="dot" w:pos="9074"/>
            </w:tabs>
            <w:rPr>
              <w:rFonts w:eastAsiaTheme="minorEastAsia" w:cstheme="minorBidi"/>
              <w:sz w:val="24"/>
              <w:szCs w:val="24"/>
              <w:lang w:val="en-US"/>
            </w:rPr>
          </w:pPr>
          <w:hyperlink w:anchor="_Toc1401643" w:history="1">
            <w:r w:rsidR="007810FE" w:rsidRPr="00550E2E">
              <w:rPr>
                <w:rStyle w:val="Hiperpovezava"/>
              </w:rPr>
              <w:t>1.4.</w:t>
            </w:r>
            <w:r w:rsidR="007810FE">
              <w:rPr>
                <w:rFonts w:eastAsiaTheme="minorEastAsia" w:cstheme="minorBidi"/>
                <w:sz w:val="24"/>
                <w:szCs w:val="24"/>
                <w:lang w:val="en-US"/>
              </w:rPr>
              <w:tab/>
            </w:r>
            <w:r w:rsidR="007810FE" w:rsidRPr="00550E2E">
              <w:rPr>
                <w:rStyle w:val="Hiperpovezava"/>
              </w:rPr>
              <w:t>Poročilo Sveta zavoda</w:t>
            </w:r>
            <w:r w:rsidR="007810FE">
              <w:rPr>
                <w:webHidden/>
              </w:rPr>
              <w:tab/>
            </w:r>
            <w:r w:rsidR="007810FE">
              <w:rPr>
                <w:webHidden/>
              </w:rPr>
              <w:fldChar w:fldCharType="begin"/>
            </w:r>
            <w:r w:rsidR="007810FE">
              <w:rPr>
                <w:webHidden/>
              </w:rPr>
              <w:instrText xml:space="preserve"> PAGEREF _Toc1401643 \h </w:instrText>
            </w:r>
            <w:r w:rsidR="007810FE">
              <w:rPr>
                <w:webHidden/>
              </w:rPr>
            </w:r>
            <w:r w:rsidR="007810FE">
              <w:rPr>
                <w:webHidden/>
              </w:rPr>
              <w:fldChar w:fldCharType="separate"/>
            </w:r>
            <w:r w:rsidR="007810FE">
              <w:rPr>
                <w:webHidden/>
              </w:rPr>
              <w:t>9</w:t>
            </w:r>
            <w:r w:rsidR="007810FE">
              <w:rPr>
                <w:webHidden/>
              </w:rPr>
              <w:fldChar w:fldCharType="end"/>
            </w:r>
          </w:hyperlink>
        </w:p>
        <w:p w14:paraId="70B9167F" w14:textId="54E677B1" w:rsidR="007810FE" w:rsidRDefault="00404C43">
          <w:pPr>
            <w:pStyle w:val="Kazalovsebine3"/>
            <w:tabs>
              <w:tab w:val="left" w:pos="1200"/>
              <w:tab w:val="right" w:leader="dot" w:pos="9074"/>
            </w:tabs>
            <w:rPr>
              <w:rFonts w:eastAsiaTheme="minorEastAsia" w:cstheme="minorBidi"/>
              <w:sz w:val="24"/>
              <w:szCs w:val="24"/>
              <w:lang w:val="en-US"/>
            </w:rPr>
          </w:pPr>
          <w:hyperlink w:anchor="_Toc1401644" w:history="1">
            <w:r w:rsidR="007810FE" w:rsidRPr="00550E2E">
              <w:rPr>
                <w:rStyle w:val="Hiperpovezava"/>
              </w:rPr>
              <w:t>1.5.</w:t>
            </w:r>
            <w:r w:rsidR="007810FE">
              <w:rPr>
                <w:rFonts w:eastAsiaTheme="minorEastAsia" w:cstheme="minorBidi"/>
                <w:sz w:val="24"/>
                <w:szCs w:val="24"/>
                <w:lang w:val="en-US"/>
              </w:rPr>
              <w:tab/>
            </w:r>
            <w:r w:rsidR="007810FE" w:rsidRPr="00550E2E">
              <w:rPr>
                <w:rStyle w:val="Hiperpovezava"/>
              </w:rPr>
              <w:t>Osebna izkaznica in kratka predstavitev zavoda</w:t>
            </w:r>
            <w:r w:rsidR="007810FE">
              <w:rPr>
                <w:webHidden/>
              </w:rPr>
              <w:tab/>
            </w:r>
            <w:r w:rsidR="007810FE">
              <w:rPr>
                <w:webHidden/>
              </w:rPr>
              <w:fldChar w:fldCharType="begin"/>
            </w:r>
            <w:r w:rsidR="007810FE">
              <w:rPr>
                <w:webHidden/>
              </w:rPr>
              <w:instrText xml:space="preserve"> PAGEREF _Toc1401644 \h </w:instrText>
            </w:r>
            <w:r w:rsidR="007810FE">
              <w:rPr>
                <w:webHidden/>
              </w:rPr>
            </w:r>
            <w:r w:rsidR="007810FE">
              <w:rPr>
                <w:webHidden/>
              </w:rPr>
              <w:fldChar w:fldCharType="separate"/>
            </w:r>
            <w:r w:rsidR="007810FE">
              <w:rPr>
                <w:webHidden/>
              </w:rPr>
              <w:t>11</w:t>
            </w:r>
            <w:r w:rsidR="007810FE">
              <w:rPr>
                <w:webHidden/>
              </w:rPr>
              <w:fldChar w:fldCharType="end"/>
            </w:r>
          </w:hyperlink>
        </w:p>
        <w:p w14:paraId="07A0FF73" w14:textId="48C5FD03" w:rsidR="007810FE" w:rsidRDefault="00404C43">
          <w:pPr>
            <w:pStyle w:val="Kazalovsebine3"/>
            <w:tabs>
              <w:tab w:val="left" w:pos="1200"/>
              <w:tab w:val="right" w:leader="dot" w:pos="9074"/>
            </w:tabs>
            <w:rPr>
              <w:rFonts w:eastAsiaTheme="minorEastAsia" w:cstheme="minorBidi"/>
              <w:sz w:val="24"/>
              <w:szCs w:val="24"/>
              <w:lang w:val="en-US"/>
            </w:rPr>
          </w:pPr>
          <w:hyperlink w:anchor="_Toc1401645" w:history="1">
            <w:r w:rsidR="007810FE" w:rsidRPr="00550E2E">
              <w:rPr>
                <w:rStyle w:val="Hiperpovezava"/>
              </w:rPr>
              <w:t>1.6.</w:t>
            </w:r>
            <w:r w:rsidR="007810FE">
              <w:rPr>
                <w:rFonts w:eastAsiaTheme="minorEastAsia" w:cstheme="minorBidi"/>
                <w:sz w:val="24"/>
                <w:szCs w:val="24"/>
                <w:lang w:val="en-US"/>
              </w:rPr>
              <w:tab/>
            </w:r>
            <w:r w:rsidR="007810FE" w:rsidRPr="00550E2E">
              <w:rPr>
                <w:rStyle w:val="Hiperpovezava"/>
              </w:rPr>
              <w:t>Organiziranost in predstavitev odgovornih oseb</w:t>
            </w:r>
            <w:r w:rsidR="007810FE">
              <w:rPr>
                <w:webHidden/>
              </w:rPr>
              <w:tab/>
            </w:r>
            <w:r w:rsidR="007810FE">
              <w:rPr>
                <w:webHidden/>
              </w:rPr>
              <w:fldChar w:fldCharType="begin"/>
            </w:r>
            <w:r w:rsidR="007810FE">
              <w:rPr>
                <w:webHidden/>
              </w:rPr>
              <w:instrText xml:space="preserve"> PAGEREF _Toc1401645 \h </w:instrText>
            </w:r>
            <w:r w:rsidR="007810FE">
              <w:rPr>
                <w:webHidden/>
              </w:rPr>
            </w:r>
            <w:r w:rsidR="007810FE">
              <w:rPr>
                <w:webHidden/>
              </w:rPr>
              <w:fldChar w:fldCharType="separate"/>
            </w:r>
            <w:r w:rsidR="007810FE">
              <w:rPr>
                <w:webHidden/>
              </w:rPr>
              <w:t>12</w:t>
            </w:r>
            <w:r w:rsidR="007810FE">
              <w:rPr>
                <w:webHidden/>
              </w:rPr>
              <w:fldChar w:fldCharType="end"/>
            </w:r>
          </w:hyperlink>
        </w:p>
        <w:p w14:paraId="46749540" w14:textId="0DAB55D9" w:rsidR="007810FE" w:rsidRDefault="00404C43">
          <w:pPr>
            <w:pStyle w:val="Kazalovsebine3"/>
            <w:tabs>
              <w:tab w:val="left" w:pos="1440"/>
              <w:tab w:val="right" w:leader="dot" w:pos="9074"/>
            </w:tabs>
            <w:rPr>
              <w:rFonts w:eastAsiaTheme="minorEastAsia" w:cstheme="minorBidi"/>
              <w:sz w:val="24"/>
              <w:szCs w:val="24"/>
              <w:lang w:val="en-US"/>
            </w:rPr>
          </w:pPr>
          <w:hyperlink w:anchor="_Toc1401646" w:history="1">
            <w:r w:rsidR="007810FE" w:rsidRPr="00550E2E">
              <w:rPr>
                <w:rStyle w:val="Hiperpovezava"/>
              </w:rPr>
              <w:t>1.6.1.</w:t>
            </w:r>
            <w:r w:rsidR="007810FE">
              <w:rPr>
                <w:rFonts w:eastAsiaTheme="minorEastAsia" w:cstheme="minorBidi"/>
                <w:sz w:val="24"/>
                <w:szCs w:val="24"/>
                <w:lang w:val="en-US"/>
              </w:rPr>
              <w:tab/>
            </w:r>
            <w:r w:rsidR="007810FE" w:rsidRPr="00550E2E">
              <w:rPr>
                <w:rStyle w:val="Hiperpovezava"/>
              </w:rPr>
              <w:t>Organiziranost – organi zavoda</w:t>
            </w:r>
            <w:r w:rsidR="007810FE">
              <w:rPr>
                <w:webHidden/>
              </w:rPr>
              <w:tab/>
            </w:r>
            <w:r w:rsidR="007810FE">
              <w:rPr>
                <w:webHidden/>
              </w:rPr>
              <w:fldChar w:fldCharType="begin"/>
            </w:r>
            <w:r w:rsidR="007810FE">
              <w:rPr>
                <w:webHidden/>
              </w:rPr>
              <w:instrText xml:space="preserve"> PAGEREF _Toc1401646 \h </w:instrText>
            </w:r>
            <w:r w:rsidR="007810FE">
              <w:rPr>
                <w:webHidden/>
              </w:rPr>
            </w:r>
            <w:r w:rsidR="007810FE">
              <w:rPr>
                <w:webHidden/>
              </w:rPr>
              <w:fldChar w:fldCharType="separate"/>
            </w:r>
            <w:r w:rsidR="007810FE">
              <w:rPr>
                <w:webHidden/>
              </w:rPr>
              <w:t>12</w:t>
            </w:r>
            <w:r w:rsidR="007810FE">
              <w:rPr>
                <w:webHidden/>
              </w:rPr>
              <w:fldChar w:fldCharType="end"/>
            </w:r>
          </w:hyperlink>
        </w:p>
        <w:p w14:paraId="018E941E" w14:textId="7ACA5C0E" w:rsidR="007810FE" w:rsidRDefault="00404C43">
          <w:pPr>
            <w:pStyle w:val="Kazalovsebine3"/>
            <w:tabs>
              <w:tab w:val="left" w:pos="1440"/>
              <w:tab w:val="right" w:leader="dot" w:pos="9074"/>
            </w:tabs>
            <w:rPr>
              <w:rFonts w:eastAsiaTheme="minorEastAsia" w:cstheme="minorBidi"/>
              <w:sz w:val="24"/>
              <w:szCs w:val="24"/>
              <w:lang w:val="en-US"/>
            </w:rPr>
          </w:pPr>
          <w:hyperlink w:anchor="_Toc1401647" w:history="1">
            <w:r w:rsidR="007810FE" w:rsidRPr="00550E2E">
              <w:rPr>
                <w:rStyle w:val="Hiperpovezava"/>
              </w:rPr>
              <w:t>1.6.2.</w:t>
            </w:r>
            <w:r w:rsidR="007810FE">
              <w:rPr>
                <w:rFonts w:eastAsiaTheme="minorEastAsia" w:cstheme="minorBidi"/>
                <w:sz w:val="24"/>
                <w:szCs w:val="24"/>
                <w:lang w:val="en-US"/>
              </w:rPr>
              <w:tab/>
            </w:r>
            <w:r w:rsidR="007810FE" w:rsidRPr="00550E2E">
              <w:rPr>
                <w:rStyle w:val="Hiperpovezava"/>
              </w:rPr>
              <w:t>Predstavitev odgovornih oseb:</w:t>
            </w:r>
            <w:r w:rsidR="007810FE">
              <w:rPr>
                <w:webHidden/>
              </w:rPr>
              <w:tab/>
            </w:r>
            <w:r w:rsidR="007810FE">
              <w:rPr>
                <w:webHidden/>
              </w:rPr>
              <w:fldChar w:fldCharType="begin"/>
            </w:r>
            <w:r w:rsidR="007810FE">
              <w:rPr>
                <w:webHidden/>
              </w:rPr>
              <w:instrText xml:space="preserve"> PAGEREF _Toc1401647 \h </w:instrText>
            </w:r>
            <w:r w:rsidR="007810FE">
              <w:rPr>
                <w:webHidden/>
              </w:rPr>
            </w:r>
            <w:r w:rsidR="007810FE">
              <w:rPr>
                <w:webHidden/>
              </w:rPr>
              <w:fldChar w:fldCharType="separate"/>
            </w:r>
            <w:r w:rsidR="007810FE">
              <w:rPr>
                <w:webHidden/>
              </w:rPr>
              <w:t>12</w:t>
            </w:r>
            <w:r w:rsidR="007810FE">
              <w:rPr>
                <w:webHidden/>
              </w:rPr>
              <w:fldChar w:fldCharType="end"/>
            </w:r>
          </w:hyperlink>
        </w:p>
        <w:p w14:paraId="55D4EA89" w14:textId="4F24F0C6" w:rsidR="007810FE" w:rsidRDefault="00404C43">
          <w:pPr>
            <w:pStyle w:val="Kazalovsebine3"/>
            <w:tabs>
              <w:tab w:val="left" w:pos="1440"/>
              <w:tab w:val="right" w:leader="dot" w:pos="9074"/>
            </w:tabs>
            <w:rPr>
              <w:rFonts w:eastAsiaTheme="minorEastAsia" w:cstheme="minorBidi"/>
              <w:sz w:val="24"/>
              <w:szCs w:val="24"/>
              <w:lang w:val="en-US"/>
            </w:rPr>
          </w:pPr>
          <w:hyperlink w:anchor="_Toc1401648" w:history="1">
            <w:r w:rsidR="007810FE" w:rsidRPr="00550E2E">
              <w:rPr>
                <w:rStyle w:val="Hiperpovezava"/>
              </w:rPr>
              <w:t>1.6.3.</w:t>
            </w:r>
            <w:r w:rsidR="007810FE">
              <w:rPr>
                <w:rFonts w:eastAsiaTheme="minorEastAsia" w:cstheme="minorBidi"/>
                <w:sz w:val="24"/>
                <w:szCs w:val="24"/>
                <w:lang w:val="en-US"/>
              </w:rPr>
              <w:tab/>
            </w:r>
            <w:r w:rsidR="007810FE" w:rsidRPr="00550E2E">
              <w:rPr>
                <w:rStyle w:val="Hiperpovezava"/>
              </w:rPr>
              <w:t>Organogram šole za šol.l. 2018/2019</w:t>
            </w:r>
            <w:r w:rsidR="007810FE">
              <w:rPr>
                <w:webHidden/>
              </w:rPr>
              <w:tab/>
            </w:r>
            <w:r w:rsidR="007810FE">
              <w:rPr>
                <w:webHidden/>
              </w:rPr>
              <w:fldChar w:fldCharType="begin"/>
            </w:r>
            <w:r w:rsidR="007810FE">
              <w:rPr>
                <w:webHidden/>
              </w:rPr>
              <w:instrText xml:space="preserve"> PAGEREF _Toc1401648 \h </w:instrText>
            </w:r>
            <w:r w:rsidR="007810FE">
              <w:rPr>
                <w:webHidden/>
              </w:rPr>
            </w:r>
            <w:r w:rsidR="007810FE">
              <w:rPr>
                <w:webHidden/>
              </w:rPr>
              <w:fldChar w:fldCharType="separate"/>
            </w:r>
            <w:r w:rsidR="007810FE">
              <w:rPr>
                <w:webHidden/>
              </w:rPr>
              <w:t>13</w:t>
            </w:r>
            <w:r w:rsidR="007810FE">
              <w:rPr>
                <w:webHidden/>
              </w:rPr>
              <w:fldChar w:fldCharType="end"/>
            </w:r>
          </w:hyperlink>
        </w:p>
        <w:p w14:paraId="643666FB" w14:textId="068FFF83" w:rsidR="007810FE" w:rsidRDefault="00404C43">
          <w:pPr>
            <w:pStyle w:val="Kazalovsebine3"/>
            <w:tabs>
              <w:tab w:val="left" w:pos="1200"/>
              <w:tab w:val="right" w:leader="dot" w:pos="9074"/>
            </w:tabs>
            <w:rPr>
              <w:rFonts w:eastAsiaTheme="minorEastAsia" w:cstheme="minorBidi"/>
              <w:sz w:val="24"/>
              <w:szCs w:val="24"/>
              <w:lang w:val="en-US"/>
            </w:rPr>
          </w:pPr>
          <w:hyperlink w:anchor="_Toc1401649" w:history="1">
            <w:r w:rsidR="007810FE" w:rsidRPr="00550E2E">
              <w:rPr>
                <w:rStyle w:val="Hiperpovezava"/>
              </w:rPr>
              <w:t>1.7.</w:t>
            </w:r>
            <w:r w:rsidR="007810FE">
              <w:rPr>
                <w:rFonts w:eastAsiaTheme="minorEastAsia" w:cstheme="minorBidi"/>
                <w:sz w:val="24"/>
                <w:szCs w:val="24"/>
                <w:lang w:val="en-US"/>
              </w:rPr>
              <w:tab/>
            </w:r>
            <w:r w:rsidR="007810FE" w:rsidRPr="00550E2E">
              <w:rPr>
                <w:rStyle w:val="Hiperpovezava"/>
              </w:rPr>
              <w:t>Glavni podatki o poslovanju</w:t>
            </w:r>
            <w:r w:rsidR="007810FE">
              <w:rPr>
                <w:webHidden/>
              </w:rPr>
              <w:tab/>
            </w:r>
            <w:r w:rsidR="007810FE">
              <w:rPr>
                <w:webHidden/>
              </w:rPr>
              <w:fldChar w:fldCharType="begin"/>
            </w:r>
            <w:r w:rsidR="007810FE">
              <w:rPr>
                <w:webHidden/>
              </w:rPr>
              <w:instrText xml:space="preserve"> PAGEREF _Toc1401649 \h </w:instrText>
            </w:r>
            <w:r w:rsidR="007810FE">
              <w:rPr>
                <w:webHidden/>
              </w:rPr>
            </w:r>
            <w:r w:rsidR="007810FE">
              <w:rPr>
                <w:webHidden/>
              </w:rPr>
              <w:fldChar w:fldCharType="separate"/>
            </w:r>
            <w:r w:rsidR="007810FE">
              <w:rPr>
                <w:webHidden/>
              </w:rPr>
              <w:t>14</w:t>
            </w:r>
            <w:r w:rsidR="007810FE">
              <w:rPr>
                <w:webHidden/>
              </w:rPr>
              <w:fldChar w:fldCharType="end"/>
            </w:r>
          </w:hyperlink>
        </w:p>
        <w:p w14:paraId="16198EFE" w14:textId="54E1738B" w:rsidR="007810FE" w:rsidRDefault="00404C43">
          <w:pPr>
            <w:pStyle w:val="Kazalovsebine2"/>
            <w:tabs>
              <w:tab w:val="left" w:pos="720"/>
              <w:tab w:val="right" w:leader="dot" w:pos="9074"/>
            </w:tabs>
            <w:rPr>
              <w:rFonts w:eastAsiaTheme="minorEastAsia" w:cstheme="minorBidi"/>
              <w:b w:val="0"/>
              <w:sz w:val="24"/>
              <w:szCs w:val="24"/>
              <w:lang w:val="en-US"/>
            </w:rPr>
          </w:pPr>
          <w:hyperlink w:anchor="_Toc1401650" w:history="1">
            <w:r w:rsidR="007810FE" w:rsidRPr="00550E2E">
              <w:rPr>
                <w:rStyle w:val="Hiperpovezava"/>
                <w:rFonts w:ascii="Calibri" w:hAnsi="Calibri"/>
              </w:rPr>
              <w:t>2.</w:t>
            </w:r>
            <w:r w:rsidR="007810FE">
              <w:rPr>
                <w:rFonts w:eastAsiaTheme="minorEastAsia" w:cstheme="minorBidi"/>
                <w:b w:val="0"/>
                <w:sz w:val="24"/>
                <w:szCs w:val="24"/>
                <w:lang w:val="en-US"/>
              </w:rPr>
              <w:tab/>
            </w:r>
            <w:r w:rsidR="007810FE" w:rsidRPr="00550E2E">
              <w:rPr>
                <w:rStyle w:val="Hiperpovezava"/>
                <w:rFonts w:ascii="Calibri" w:hAnsi="Calibri"/>
              </w:rPr>
              <w:t>POSEBNI DEL POSLOVNEGA POROČILA</w:t>
            </w:r>
            <w:r w:rsidR="007810FE">
              <w:rPr>
                <w:webHidden/>
              </w:rPr>
              <w:tab/>
            </w:r>
            <w:r w:rsidR="007810FE">
              <w:rPr>
                <w:webHidden/>
              </w:rPr>
              <w:fldChar w:fldCharType="begin"/>
            </w:r>
            <w:r w:rsidR="007810FE">
              <w:rPr>
                <w:webHidden/>
              </w:rPr>
              <w:instrText xml:space="preserve"> PAGEREF _Toc1401650 \h </w:instrText>
            </w:r>
            <w:r w:rsidR="007810FE">
              <w:rPr>
                <w:webHidden/>
              </w:rPr>
            </w:r>
            <w:r w:rsidR="007810FE">
              <w:rPr>
                <w:webHidden/>
              </w:rPr>
              <w:fldChar w:fldCharType="separate"/>
            </w:r>
            <w:r w:rsidR="007810FE">
              <w:rPr>
                <w:webHidden/>
              </w:rPr>
              <w:t>17</w:t>
            </w:r>
            <w:r w:rsidR="007810FE">
              <w:rPr>
                <w:webHidden/>
              </w:rPr>
              <w:fldChar w:fldCharType="end"/>
            </w:r>
          </w:hyperlink>
        </w:p>
        <w:p w14:paraId="6D8F57A6" w14:textId="1BA20553" w:rsidR="007810FE" w:rsidRDefault="00404C43">
          <w:pPr>
            <w:pStyle w:val="Kazalovsebine3"/>
            <w:tabs>
              <w:tab w:val="left" w:pos="1200"/>
              <w:tab w:val="right" w:leader="dot" w:pos="9074"/>
            </w:tabs>
            <w:rPr>
              <w:rFonts w:eastAsiaTheme="minorEastAsia" w:cstheme="minorBidi"/>
              <w:sz w:val="24"/>
              <w:szCs w:val="24"/>
              <w:lang w:val="en-US"/>
            </w:rPr>
          </w:pPr>
          <w:hyperlink w:anchor="_Toc1401651" w:history="1">
            <w:r w:rsidR="007810FE" w:rsidRPr="00550E2E">
              <w:rPr>
                <w:rStyle w:val="Hiperpovezava"/>
              </w:rPr>
              <w:t>2.1.</w:t>
            </w:r>
            <w:r w:rsidR="007810FE">
              <w:rPr>
                <w:rFonts w:eastAsiaTheme="minorEastAsia" w:cstheme="minorBidi"/>
                <w:sz w:val="24"/>
                <w:szCs w:val="24"/>
                <w:lang w:val="en-US"/>
              </w:rPr>
              <w:tab/>
            </w:r>
            <w:r w:rsidR="007810FE" w:rsidRPr="00550E2E">
              <w:rPr>
                <w:rStyle w:val="Hiperpovezava"/>
              </w:rPr>
              <w:t>Poročilo o doseženih ciljih in rezultatih Osnovne šole Kozara Nova Gorica za leto 2017</w:t>
            </w:r>
            <w:r w:rsidR="007810FE">
              <w:rPr>
                <w:webHidden/>
              </w:rPr>
              <w:tab/>
            </w:r>
            <w:r w:rsidR="007810FE">
              <w:rPr>
                <w:webHidden/>
              </w:rPr>
              <w:fldChar w:fldCharType="begin"/>
            </w:r>
            <w:r w:rsidR="007810FE">
              <w:rPr>
                <w:webHidden/>
              </w:rPr>
              <w:instrText xml:space="preserve"> PAGEREF _Toc1401651 \h </w:instrText>
            </w:r>
            <w:r w:rsidR="007810FE">
              <w:rPr>
                <w:webHidden/>
              </w:rPr>
            </w:r>
            <w:r w:rsidR="007810FE">
              <w:rPr>
                <w:webHidden/>
              </w:rPr>
              <w:fldChar w:fldCharType="separate"/>
            </w:r>
            <w:r w:rsidR="007810FE">
              <w:rPr>
                <w:webHidden/>
              </w:rPr>
              <w:t>17</w:t>
            </w:r>
            <w:r w:rsidR="007810FE">
              <w:rPr>
                <w:webHidden/>
              </w:rPr>
              <w:fldChar w:fldCharType="end"/>
            </w:r>
          </w:hyperlink>
        </w:p>
        <w:p w14:paraId="2F22700B" w14:textId="32FB9C9B" w:rsidR="007810FE" w:rsidRDefault="00404C43">
          <w:pPr>
            <w:pStyle w:val="Kazalovsebine3"/>
            <w:tabs>
              <w:tab w:val="left" w:pos="1440"/>
              <w:tab w:val="right" w:leader="dot" w:pos="9074"/>
            </w:tabs>
            <w:rPr>
              <w:rFonts w:eastAsiaTheme="minorEastAsia" w:cstheme="minorBidi"/>
              <w:sz w:val="24"/>
              <w:szCs w:val="24"/>
              <w:lang w:val="en-US"/>
            </w:rPr>
          </w:pPr>
          <w:hyperlink w:anchor="_Toc1401652" w:history="1">
            <w:r w:rsidR="007810FE" w:rsidRPr="00550E2E">
              <w:rPr>
                <w:rStyle w:val="Hiperpovezava"/>
              </w:rPr>
              <w:t>2.1.1.</w:t>
            </w:r>
            <w:r w:rsidR="007810FE">
              <w:rPr>
                <w:rFonts w:eastAsiaTheme="minorEastAsia" w:cstheme="minorBidi"/>
                <w:sz w:val="24"/>
                <w:szCs w:val="24"/>
                <w:lang w:val="en-US"/>
              </w:rPr>
              <w:tab/>
            </w:r>
            <w:r w:rsidR="007810FE" w:rsidRPr="00550E2E">
              <w:rPr>
                <w:rStyle w:val="Hiperpovezava"/>
              </w:rPr>
              <w:t>Dolgoročni cilji iz zastavljenega večletnega programa dela in razvoja oz. področnih strategij in nacionalnih programov</w:t>
            </w:r>
            <w:r w:rsidR="007810FE">
              <w:rPr>
                <w:webHidden/>
              </w:rPr>
              <w:tab/>
            </w:r>
            <w:r w:rsidR="007810FE">
              <w:rPr>
                <w:webHidden/>
              </w:rPr>
              <w:fldChar w:fldCharType="begin"/>
            </w:r>
            <w:r w:rsidR="007810FE">
              <w:rPr>
                <w:webHidden/>
              </w:rPr>
              <w:instrText xml:space="preserve"> PAGEREF _Toc1401652 \h </w:instrText>
            </w:r>
            <w:r w:rsidR="007810FE">
              <w:rPr>
                <w:webHidden/>
              </w:rPr>
            </w:r>
            <w:r w:rsidR="007810FE">
              <w:rPr>
                <w:webHidden/>
              </w:rPr>
              <w:fldChar w:fldCharType="separate"/>
            </w:r>
            <w:r w:rsidR="007810FE">
              <w:rPr>
                <w:webHidden/>
              </w:rPr>
              <w:t>17</w:t>
            </w:r>
            <w:r w:rsidR="007810FE">
              <w:rPr>
                <w:webHidden/>
              </w:rPr>
              <w:fldChar w:fldCharType="end"/>
            </w:r>
          </w:hyperlink>
        </w:p>
        <w:p w14:paraId="57312FD6" w14:textId="35961280" w:rsidR="007810FE" w:rsidRDefault="00404C43">
          <w:pPr>
            <w:pStyle w:val="Kazalovsebine3"/>
            <w:tabs>
              <w:tab w:val="left" w:pos="1440"/>
              <w:tab w:val="right" w:leader="dot" w:pos="9074"/>
            </w:tabs>
            <w:rPr>
              <w:rFonts w:eastAsiaTheme="minorEastAsia" w:cstheme="minorBidi"/>
              <w:sz w:val="24"/>
              <w:szCs w:val="24"/>
              <w:lang w:val="en-US"/>
            </w:rPr>
          </w:pPr>
          <w:hyperlink w:anchor="_Toc1401653" w:history="1">
            <w:r w:rsidR="007810FE" w:rsidRPr="00550E2E">
              <w:rPr>
                <w:rStyle w:val="Hiperpovezava"/>
              </w:rPr>
              <w:t>2.1.2.</w:t>
            </w:r>
            <w:r w:rsidR="007810FE">
              <w:rPr>
                <w:rFonts w:eastAsiaTheme="minorEastAsia" w:cstheme="minorBidi"/>
                <w:sz w:val="24"/>
                <w:szCs w:val="24"/>
                <w:lang w:val="en-US"/>
              </w:rPr>
              <w:tab/>
            </w:r>
            <w:r w:rsidR="007810FE" w:rsidRPr="00550E2E">
              <w:rPr>
                <w:rStyle w:val="Hiperpovezava"/>
              </w:rPr>
              <w:t>Kratkoročni cilji iz letnega programa dela 2017/2018</w:t>
            </w:r>
            <w:r w:rsidR="007810FE">
              <w:rPr>
                <w:webHidden/>
              </w:rPr>
              <w:tab/>
            </w:r>
            <w:r w:rsidR="007810FE">
              <w:rPr>
                <w:webHidden/>
              </w:rPr>
              <w:fldChar w:fldCharType="begin"/>
            </w:r>
            <w:r w:rsidR="007810FE">
              <w:rPr>
                <w:webHidden/>
              </w:rPr>
              <w:instrText xml:space="preserve"> PAGEREF _Toc1401653 \h </w:instrText>
            </w:r>
            <w:r w:rsidR="007810FE">
              <w:rPr>
                <w:webHidden/>
              </w:rPr>
            </w:r>
            <w:r w:rsidR="007810FE">
              <w:rPr>
                <w:webHidden/>
              </w:rPr>
              <w:fldChar w:fldCharType="separate"/>
            </w:r>
            <w:r w:rsidR="007810FE">
              <w:rPr>
                <w:webHidden/>
              </w:rPr>
              <w:t>18</w:t>
            </w:r>
            <w:r w:rsidR="007810FE">
              <w:rPr>
                <w:webHidden/>
              </w:rPr>
              <w:fldChar w:fldCharType="end"/>
            </w:r>
          </w:hyperlink>
        </w:p>
        <w:p w14:paraId="1504F66B" w14:textId="54741947" w:rsidR="007810FE" w:rsidRDefault="00404C43">
          <w:pPr>
            <w:pStyle w:val="Kazalovsebine3"/>
            <w:tabs>
              <w:tab w:val="left" w:pos="1200"/>
              <w:tab w:val="right" w:leader="dot" w:pos="9074"/>
            </w:tabs>
            <w:rPr>
              <w:rFonts w:eastAsiaTheme="minorEastAsia" w:cstheme="minorBidi"/>
              <w:sz w:val="24"/>
              <w:szCs w:val="24"/>
              <w:lang w:val="en-US"/>
            </w:rPr>
          </w:pPr>
          <w:hyperlink w:anchor="_Toc1401654" w:history="1">
            <w:r w:rsidR="007810FE" w:rsidRPr="00550E2E">
              <w:rPr>
                <w:rStyle w:val="Hiperpovezava"/>
              </w:rPr>
              <w:t>2.2.</w:t>
            </w:r>
            <w:r w:rsidR="007810FE">
              <w:rPr>
                <w:rFonts w:eastAsiaTheme="minorEastAsia" w:cstheme="minorBidi"/>
                <w:sz w:val="24"/>
                <w:szCs w:val="24"/>
                <w:lang w:val="en-US"/>
              </w:rPr>
              <w:tab/>
            </w:r>
            <w:r w:rsidR="007810FE" w:rsidRPr="00550E2E">
              <w:rPr>
                <w:rStyle w:val="Hiperpovezava"/>
              </w:rPr>
              <w:t>Realizirani cilji iz letnega programa dela za leto 2017/2018</w:t>
            </w:r>
            <w:r w:rsidR="007810FE">
              <w:rPr>
                <w:webHidden/>
              </w:rPr>
              <w:tab/>
            </w:r>
            <w:r w:rsidR="007810FE">
              <w:rPr>
                <w:webHidden/>
              </w:rPr>
              <w:fldChar w:fldCharType="begin"/>
            </w:r>
            <w:r w:rsidR="007810FE">
              <w:rPr>
                <w:webHidden/>
              </w:rPr>
              <w:instrText xml:space="preserve"> PAGEREF _Toc1401654 \h </w:instrText>
            </w:r>
            <w:r w:rsidR="007810FE">
              <w:rPr>
                <w:webHidden/>
              </w:rPr>
            </w:r>
            <w:r w:rsidR="007810FE">
              <w:rPr>
                <w:webHidden/>
              </w:rPr>
              <w:fldChar w:fldCharType="separate"/>
            </w:r>
            <w:r w:rsidR="007810FE">
              <w:rPr>
                <w:webHidden/>
              </w:rPr>
              <w:t>18</w:t>
            </w:r>
            <w:r w:rsidR="007810FE">
              <w:rPr>
                <w:webHidden/>
              </w:rPr>
              <w:fldChar w:fldCharType="end"/>
            </w:r>
          </w:hyperlink>
        </w:p>
        <w:p w14:paraId="7A6E19E5" w14:textId="4E038C32" w:rsidR="007810FE" w:rsidRDefault="00404C43">
          <w:pPr>
            <w:pStyle w:val="Kazalovsebine3"/>
            <w:tabs>
              <w:tab w:val="left" w:pos="1440"/>
              <w:tab w:val="right" w:leader="dot" w:pos="9074"/>
            </w:tabs>
            <w:rPr>
              <w:rFonts w:eastAsiaTheme="minorEastAsia" w:cstheme="minorBidi"/>
              <w:sz w:val="24"/>
              <w:szCs w:val="24"/>
              <w:lang w:val="en-US"/>
            </w:rPr>
          </w:pPr>
          <w:hyperlink w:anchor="_Toc1401655" w:history="1">
            <w:r w:rsidR="007810FE" w:rsidRPr="00550E2E">
              <w:rPr>
                <w:rStyle w:val="Hiperpovezava"/>
              </w:rPr>
              <w:t>2.2.1.</w:t>
            </w:r>
            <w:r w:rsidR="007810FE">
              <w:rPr>
                <w:rFonts w:eastAsiaTheme="minorEastAsia" w:cstheme="minorBidi"/>
                <w:sz w:val="24"/>
                <w:szCs w:val="24"/>
                <w:lang w:val="en-US"/>
              </w:rPr>
              <w:tab/>
            </w:r>
            <w:r w:rsidR="007810FE" w:rsidRPr="00550E2E">
              <w:rPr>
                <w:rStyle w:val="Hiperpovezava"/>
              </w:rPr>
              <w:t>Kazalci in kazalniki uspešnosti izvajanja vzgojno-izobraževalnega dela</w:t>
            </w:r>
            <w:r w:rsidR="007810FE">
              <w:rPr>
                <w:webHidden/>
              </w:rPr>
              <w:tab/>
            </w:r>
            <w:r w:rsidR="007810FE">
              <w:rPr>
                <w:webHidden/>
              </w:rPr>
              <w:fldChar w:fldCharType="begin"/>
            </w:r>
            <w:r w:rsidR="007810FE">
              <w:rPr>
                <w:webHidden/>
              </w:rPr>
              <w:instrText xml:space="preserve"> PAGEREF _Toc1401655 \h </w:instrText>
            </w:r>
            <w:r w:rsidR="007810FE">
              <w:rPr>
                <w:webHidden/>
              </w:rPr>
            </w:r>
            <w:r w:rsidR="007810FE">
              <w:rPr>
                <w:webHidden/>
              </w:rPr>
              <w:fldChar w:fldCharType="separate"/>
            </w:r>
            <w:r w:rsidR="007810FE">
              <w:rPr>
                <w:webHidden/>
              </w:rPr>
              <w:t>18</w:t>
            </w:r>
            <w:r w:rsidR="007810FE">
              <w:rPr>
                <w:webHidden/>
              </w:rPr>
              <w:fldChar w:fldCharType="end"/>
            </w:r>
          </w:hyperlink>
        </w:p>
        <w:p w14:paraId="6CE45AC7" w14:textId="0FEC94A8" w:rsidR="007810FE" w:rsidRDefault="00404C43">
          <w:pPr>
            <w:pStyle w:val="Kazalovsebine3"/>
            <w:tabs>
              <w:tab w:val="left" w:pos="1440"/>
              <w:tab w:val="right" w:leader="dot" w:pos="9074"/>
            </w:tabs>
            <w:rPr>
              <w:rFonts w:eastAsiaTheme="minorEastAsia" w:cstheme="minorBidi"/>
              <w:sz w:val="24"/>
              <w:szCs w:val="24"/>
              <w:lang w:val="en-US"/>
            </w:rPr>
          </w:pPr>
          <w:hyperlink w:anchor="_Toc1401656" w:history="1">
            <w:r w:rsidR="007810FE" w:rsidRPr="00550E2E">
              <w:rPr>
                <w:rStyle w:val="Hiperpovezava"/>
              </w:rPr>
              <w:t>2.2.1.1.</w:t>
            </w:r>
            <w:r w:rsidR="007810FE">
              <w:rPr>
                <w:rFonts w:eastAsiaTheme="minorEastAsia" w:cstheme="minorBidi"/>
                <w:sz w:val="24"/>
                <w:szCs w:val="24"/>
                <w:lang w:val="en-US"/>
              </w:rPr>
              <w:tab/>
            </w:r>
            <w:r w:rsidR="007810FE" w:rsidRPr="00550E2E">
              <w:rPr>
                <w:rStyle w:val="Hiperpovezava"/>
              </w:rPr>
              <w:t>Uspešnost učencev</w:t>
            </w:r>
            <w:r w:rsidR="007810FE">
              <w:rPr>
                <w:webHidden/>
              </w:rPr>
              <w:tab/>
            </w:r>
            <w:r w:rsidR="007810FE">
              <w:rPr>
                <w:webHidden/>
              </w:rPr>
              <w:fldChar w:fldCharType="begin"/>
            </w:r>
            <w:r w:rsidR="007810FE">
              <w:rPr>
                <w:webHidden/>
              </w:rPr>
              <w:instrText xml:space="preserve"> PAGEREF _Toc1401656 \h </w:instrText>
            </w:r>
            <w:r w:rsidR="007810FE">
              <w:rPr>
                <w:webHidden/>
              </w:rPr>
            </w:r>
            <w:r w:rsidR="007810FE">
              <w:rPr>
                <w:webHidden/>
              </w:rPr>
              <w:fldChar w:fldCharType="separate"/>
            </w:r>
            <w:r w:rsidR="007810FE">
              <w:rPr>
                <w:webHidden/>
              </w:rPr>
              <w:t>18</w:t>
            </w:r>
            <w:r w:rsidR="007810FE">
              <w:rPr>
                <w:webHidden/>
              </w:rPr>
              <w:fldChar w:fldCharType="end"/>
            </w:r>
          </w:hyperlink>
        </w:p>
        <w:p w14:paraId="0F7B7669" w14:textId="1C0AC87D" w:rsidR="007810FE" w:rsidRDefault="00404C43">
          <w:pPr>
            <w:pStyle w:val="Kazalovsebine3"/>
            <w:tabs>
              <w:tab w:val="left" w:pos="1440"/>
              <w:tab w:val="right" w:leader="dot" w:pos="9074"/>
            </w:tabs>
            <w:rPr>
              <w:rFonts w:eastAsiaTheme="minorEastAsia" w:cstheme="minorBidi"/>
              <w:sz w:val="24"/>
              <w:szCs w:val="24"/>
              <w:lang w:val="en-US"/>
            </w:rPr>
          </w:pPr>
          <w:hyperlink w:anchor="_Toc1401657" w:history="1">
            <w:r w:rsidR="007810FE" w:rsidRPr="00550E2E">
              <w:rPr>
                <w:rStyle w:val="Hiperpovezava"/>
              </w:rPr>
              <w:t>2.2.1.2.</w:t>
            </w:r>
            <w:r w:rsidR="007810FE">
              <w:rPr>
                <w:rFonts w:eastAsiaTheme="minorEastAsia" w:cstheme="minorBidi"/>
                <w:sz w:val="24"/>
                <w:szCs w:val="24"/>
                <w:lang w:val="en-US"/>
              </w:rPr>
              <w:tab/>
            </w:r>
            <w:r w:rsidR="007810FE" w:rsidRPr="00550E2E">
              <w:rPr>
                <w:rStyle w:val="Hiperpovezava"/>
              </w:rPr>
              <w:t>Realizacija – obvezni program</w:t>
            </w:r>
            <w:r w:rsidR="007810FE">
              <w:rPr>
                <w:webHidden/>
              </w:rPr>
              <w:tab/>
            </w:r>
            <w:r w:rsidR="007810FE">
              <w:rPr>
                <w:webHidden/>
              </w:rPr>
              <w:fldChar w:fldCharType="begin"/>
            </w:r>
            <w:r w:rsidR="007810FE">
              <w:rPr>
                <w:webHidden/>
              </w:rPr>
              <w:instrText xml:space="preserve"> PAGEREF _Toc1401657 \h </w:instrText>
            </w:r>
            <w:r w:rsidR="007810FE">
              <w:rPr>
                <w:webHidden/>
              </w:rPr>
            </w:r>
            <w:r w:rsidR="007810FE">
              <w:rPr>
                <w:webHidden/>
              </w:rPr>
              <w:fldChar w:fldCharType="separate"/>
            </w:r>
            <w:r w:rsidR="007810FE">
              <w:rPr>
                <w:webHidden/>
              </w:rPr>
              <w:t>19</w:t>
            </w:r>
            <w:r w:rsidR="007810FE">
              <w:rPr>
                <w:webHidden/>
              </w:rPr>
              <w:fldChar w:fldCharType="end"/>
            </w:r>
          </w:hyperlink>
        </w:p>
        <w:p w14:paraId="0E7A6633" w14:textId="72EB5357" w:rsidR="007810FE" w:rsidRDefault="00404C43">
          <w:pPr>
            <w:pStyle w:val="Kazalovsebine3"/>
            <w:tabs>
              <w:tab w:val="left" w:pos="1440"/>
              <w:tab w:val="right" w:leader="dot" w:pos="9074"/>
            </w:tabs>
            <w:rPr>
              <w:rFonts w:eastAsiaTheme="minorEastAsia" w:cstheme="minorBidi"/>
              <w:sz w:val="24"/>
              <w:szCs w:val="24"/>
              <w:lang w:val="en-US"/>
            </w:rPr>
          </w:pPr>
          <w:hyperlink w:anchor="_Toc1401658" w:history="1">
            <w:r w:rsidR="007810FE" w:rsidRPr="00550E2E">
              <w:rPr>
                <w:rStyle w:val="Hiperpovezava"/>
              </w:rPr>
              <w:t>2.2.1.3.</w:t>
            </w:r>
            <w:r w:rsidR="007810FE">
              <w:rPr>
                <w:rFonts w:eastAsiaTheme="minorEastAsia" w:cstheme="minorBidi"/>
                <w:sz w:val="24"/>
                <w:szCs w:val="24"/>
                <w:lang w:val="en-US"/>
              </w:rPr>
              <w:tab/>
            </w:r>
            <w:r w:rsidR="007810FE" w:rsidRPr="00550E2E">
              <w:rPr>
                <w:rStyle w:val="Hiperpovezava"/>
              </w:rPr>
              <w:t>Nacionalno preverjanje znanja</w:t>
            </w:r>
            <w:r w:rsidR="007810FE">
              <w:rPr>
                <w:webHidden/>
              </w:rPr>
              <w:tab/>
            </w:r>
            <w:r w:rsidR="007810FE">
              <w:rPr>
                <w:webHidden/>
              </w:rPr>
              <w:fldChar w:fldCharType="begin"/>
            </w:r>
            <w:r w:rsidR="007810FE">
              <w:rPr>
                <w:webHidden/>
              </w:rPr>
              <w:instrText xml:space="preserve"> PAGEREF _Toc1401658 \h </w:instrText>
            </w:r>
            <w:r w:rsidR="007810FE">
              <w:rPr>
                <w:webHidden/>
              </w:rPr>
            </w:r>
            <w:r w:rsidR="007810FE">
              <w:rPr>
                <w:webHidden/>
              </w:rPr>
              <w:fldChar w:fldCharType="separate"/>
            </w:r>
            <w:r w:rsidR="007810FE">
              <w:rPr>
                <w:webHidden/>
              </w:rPr>
              <w:t>21</w:t>
            </w:r>
            <w:r w:rsidR="007810FE">
              <w:rPr>
                <w:webHidden/>
              </w:rPr>
              <w:fldChar w:fldCharType="end"/>
            </w:r>
          </w:hyperlink>
        </w:p>
        <w:p w14:paraId="08AF7405" w14:textId="22F91D9A" w:rsidR="007810FE" w:rsidRDefault="00404C43">
          <w:pPr>
            <w:pStyle w:val="Kazalovsebine3"/>
            <w:tabs>
              <w:tab w:val="left" w:pos="1440"/>
              <w:tab w:val="right" w:leader="dot" w:pos="9074"/>
            </w:tabs>
            <w:rPr>
              <w:rFonts w:eastAsiaTheme="minorEastAsia" w:cstheme="minorBidi"/>
              <w:sz w:val="24"/>
              <w:szCs w:val="24"/>
              <w:lang w:val="en-US"/>
            </w:rPr>
          </w:pPr>
          <w:hyperlink w:anchor="_Toc1401659" w:history="1">
            <w:r w:rsidR="007810FE" w:rsidRPr="00550E2E">
              <w:rPr>
                <w:rStyle w:val="Hiperpovezava"/>
              </w:rPr>
              <w:t>2.2.1.4.</w:t>
            </w:r>
            <w:r w:rsidR="007810FE">
              <w:rPr>
                <w:rFonts w:eastAsiaTheme="minorEastAsia" w:cstheme="minorBidi"/>
                <w:sz w:val="24"/>
                <w:szCs w:val="24"/>
                <w:lang w:val="en-US"/>
              </w:rPr>
              <w:tab/>
            </w:r>
            <w:r w:rsidR="007810FE" w:rsidRPr="00550E2E">
              <w:rPr>
                <w:rStyle w:val="Hiperpovezava"/>
              </w:rPr>
              <w:t>Interesne dejavnosti</w:t>
            </w:r>
            <w:r w:rsidR="007810FE">
              <w:rPr>
                <w:webHidden/>
              </w:rPr>
              <w:tab/>
            </w:r>
            <w:r w:rsidR="007810FE">
              <w:rPr>
                <w:webHidden/>
              </w:rPr>
              <w:fldChar w:fldCharType="begin"/>
            </w:r>
            <w:r w:rsidR="007810FE">
              <w:rPr>
                <w:webHidden/>
              </w:rPr>
              <w:instrText xml:space="preserve"> PAGEREF _Toc1401659 \h </w:instrText>
            </w:r>
            <w:r w:rsidR="007810FE">
              <w:rPr>
                <w:webHidden/>
              </w:rPr>
            </w:r>
            <w:r w:rsidR="007810FE">
              <w:rPr>
                <w:webHidden/>
              </w:rPr>
              <w:fldChar w:fldCharType="separate"/>
            </w:r>
            <w:r w:rsidR="007810FE">
              <w:rPr>
                <w:webHidden/>
              </w:rPr>
              <w:t>22</w:t>
            </w:r>
            <w:r w:rsidR="007810FE">
              <w:rPr>
                <w:webHidden/>
              </w:rPr>
              <w:fldChar w:fldCharType="end"/>
            </w:r>
          </w:hyperlink>
        </w:p>
        <w:p w14:paraId="4E028DDA" w14:textId="6D431E56" w:rsidR="007810FE" w:rsidRDefault="00404C43">
          <w:pPr>
            <w:pStyle w:val="Kazalovsebine3"/>
            <w:tabs>
              <w:tab w:val="left" w:pos="1440"/>
              <w:tab w:val="right" w:leader="dot" w:pos="9074"/>
            </w:tabs>
            <w:rPr>
              <w:rFonts w:eastAsiaTheme="minorEastAsia" w:cstheme="minorBidi"/>
              <w:sz w:val="24"/>
              <w:szCs w:val="24"/>
              <w:lang w:val="en-US"/>
            </w:rPr>
          </w:pPr>
          <w:hyperlink w:anchor="_Toc1401660" w:history="1">
            <w:r w:rsidR="007810FE" w:rsidRPr="00550E2E">
              <w:rPr>
                <w:rStyle w:val="Hiperpovezava"/>
              </w:rPr>
              <w:t>2.2.1.5.</w:t>
            </w:r>
            <w:r w:rsidR="007810FE">
              <w:rPr>
                <w:rFonts w:eastAsiaTheme="minorEastAsia" w:cstheme="minorBidi"/>
                <w:sz w:val="24"/>
                <w:szCs w:val="24"/>
                <w:lang w:val="en-US"/>
              </w:rPr>
              <w:tab/>
            </w:r>
            <w:r w:rsidR="007810FE" w:rsidRPr="00550E2E">
              <w:rPr>
                <w:rStyle w:val="Hiperpovezava"/>
              </w:rPr>
              <w:t>Šola v naravi</w:t>
            </w:r>
            <w:r w:rsidR="007810FE">
              <w:rPr>
                <w:webHidden/>
              </w:rPr>
              <w:tab/>
            </w:r>
            <w:r w:rsidR="007810FE">
              <w:rPr>
                <w:webHidden/>
              </w:rPr>
              <w:fldChar w:fldCharType="begin"/>
            </w:r>
            <w:r w:rsidR="007810FE">
              <w:rPr>
                <w:webHidden/>
              </w:rPr>
              <w:instrText xml:space="preserve"> PAGEREF _Toc1401660 \h </w:instrText>
            </w:r>
            <w:r w:rsidR="007810FE">
              <w:rPr>
                <w:webHidden/>
              </w:rPr>
            </w:r>
            <w:r w:rsidR="007810FE">
              <w:rPr>
                <w:webHidden/>
              </w:rPr>
              <w:fldChar w:fldCharType="separate"/>
            </w:r>
            <w:r w:rsidR="007810FE">
              <w:rPr>
                <w:webHidden/>
              </w:rPr>
              <w:t>23</w:t>
            </w:r>
            <w:r w:rsidR="007810FE">
              <w:rPr>
                <w:webHidden/>
              </w:rPr>
              <w:fldChar w:fldCharType="end"/>
            </w:r>
          </w:hyperlink>
        </w:p>
        <w:p w14:paraId="5308BA36" w14:textId="00A27B55" w:rsidR="007810FE" w:rsidRDefault="00404C43">
          <w:pPr>
            <w:pStyle w:val="Kazalovsebine3"/>
            <w:tabs>
              <w:tab w:val="left" w:pos="1440"/>
              <w:tab w:val="right" w:leader="dot" w:pos="9074"/>
            </w:tabs>
            <w:rPr>
              <w:rFonts w:eastAsiaTheme="minorEastAsia" w:cstheme="minorBidi"/>
              <w:sz w:val="24"/>
              <w:szCs w:val="24"/>
              <w:lang w:val="en-US"/>
            </w:rPr>
          </w:pPr>
          <w:hyperlink w:anchor="_Toc1401661" w:history="1">
            <w:r w:rsidR="007810FE" w:rsidRPr="00550E2E">
              <w:rPr>
                <w:rStyle w:val="Hiperpovezava"/>
              </w:rPr>
              <w:t>2.2.1.6.</w:t>
            </w:r>
            <w:r w:rsidR="007810FE">
              <w:rPr>
                <w:rFonts w:eastAsiaTheme="minorEastAsia" w:cstheme="minorBidi"/>
                <w:sz w:val="24"/>
                <w:szCs w:val="24"/>
                <w:lang w:val="en-US"/>
              </w:rPr>
              <w:tab/>
            </w:r>
            <w:r w:rsidR="007810FE" w:rsidRPr="00550E2E">
              <w:rPr>
                <w:rStyle w:val="Hiperpovezava"/>
              </w:rPr>
              <w:t>Druge dejavnosti in projekti</w:t>
            </w:r>
            <w:r w:rsidR="007810FE">
              <w:rPr>
                <w:webHidden/>
              </w:rPr>
              <w:tab/>
            </w:r>
            <w:r w:rsidR="007810FE">
              <w:rPr>
                <w:webHidden/>
              </w:rPr>
              <w:fldChar w:fldCharType="begin"/>
            </w:r>
            <w:r w:rsidR="007810FE">
              <w:rPr>
                <w:webHidden/>
              </w:rPr>
              <w:instrText xml:space="preserve"> PAGEREF _Toc1401661 \h </w:instrText>
            </w:r>
            <w:r w:rsidR="007810FE">
              <w:rPr>
                <w:webHidden/>
              </w:rPr>
            </w:r>
            <w:r w:rsidR="007810FE">
              <w:rPr>
                <w:webHidden/>
              </w:rPr>
              <w:fldChar w:fldCharType="separate"/>
            </w:r>
            <w:r w:rsidR="007810FE">
              <w:rPr>
                <w:webHidden/>
              </w:rPr>
              <w:t>23</w:t>
            </w:r>
            <w:r w:rsidR="007810FE">
              <w:rPr>
                <w:webHidden/>
              </w:rPr>
              <w:fldChar w:fldCharType="end"/>
            </w:r>
          </w:hyperlink>
        </w:p>
        <w:p w14:paraId="10DC978A" w14:textId="7B57EF24" w:rsidR="007810FE" w:rsidRDefault="00404C43">
          <w:pPr>
            <w:pStyle w:val="Kazalovsebine3"/>
            <w:tabs>
              <w:tab w:val="left" w:pos="1440"/>
              <w:tab w:val="right" w:leader="dot" w:pos="9074"/>
            </w:tabs>
            <w:rPr>
              <w:rFonts w:eastAsiaTheme="minorEastAsia" w:cstheme="minorBidi"/>
              <w:sz w:val="24"/>
              <w:szCs w:val="24"/>
              <w:lang w:val="en-US"/>
            </w:rPr>
          </w:pPr>
          <w:hyperlink w:anchor="_Toc1401662" w:history="1">
            <w:r w:rsidR="007810FE" w:rsidRPr="00550E2E">
              <w:rPr>
                <w:rStyle w:val="Hiperpovezava"/>
              </w:rPr>
              <w:t>2.2.1.7.</w:t>
            </w:r>
            <w:r w:rsidR="007810FE">
              <w:rPr>
                <w:rFonts w:eastAsiaTheme="minorEastAsia" w:cstheme="minorBidi"/>
                <w:sz w:val="24"/>
                <w:szCs w:val="24"/>
                <w:lang w:val="en-US"/>
              </w:rPr>
              <w:tab/>
            </w:r>
            <w:r w:rsidR="007810FE" w:rsidRPr="00550E2E">
              <w:rPr>
                <w:rStyle w:val="Hiperpovezava"/>
              </w:rPr>
              <w:t>Spremljanje dela pedagoških delavcev</w:t>
            </w:r>
            <w:r w:rsidR="007810FE">
              <w:rPr>
                <w:webHidden/>
              </w:rPr>
              <w:tab/>
            </w:r>
            <w:r w:rsidR="007810FE">
              <w:rPr>
                <w:webHidden/>
              </w:rPr>
              <w:fldChar w:fldCharType="begin"/>
            </w:r>
            <w:r w:rsidR="007810FE">
              <w:rPr>
                <w:webHidden/>
              </w:rPr>
              <w:instrText xml:space="preserve"> PAGEREF _Toc1401662 \h </w:instrText>
            </w:r>
            <w:r w:rsidR="007810FE">
              <w:rPr>
                <w:webHidden/>
              </w:rPr>
            </w:r>
            <w:r w:rsidR="007810FE">
              <w:rPr>
                <w:webHidden/>
              </w:rPr>
              <w:fldChar w:fldCharType="separate"/>
            </w:r>
            <w:r w:rsidR="007810FE">
              <w:rPr>
                <w:webHidden/>
              </w:rPr>
              <w:t>41</w:t>
            </w:r>
            <w:r w:rsidR="007810FE">
              <w:rPr>
                <w:webHidden/>
              </w:rPr>
              <w:fldChar w:fldCharType="end"/>
            </w:r>
          </w:hyperlink>
        </w:p>
        <w:p w14:paraId="79AE4E83" w14:textId="49A8A70A" w:rsidR="007810FE" w:rsidRDefault="00404C43">
          <w:pPr>
            <w:pStyle w:val="Kazalovsebine3"/>
            <w:tabs>
              <w:tab w:val="right" w:leader="dot" w:pos="9074"/>
            </w:tabs>
            <w:rPr>
              <w:rFonts w:eastAsiaTheme="minorEastAsia" w:cstheme="minorBidi"/>
              <w:sz w:val="24"/>
              <w:szCs w:val="24"/>
              <w:lang w:val="en-US"/>
            </w:rPr>
          </w:pPr>
          <w:hyperlink w:anchor="_Toc1401663" w:history="1">
            <w:r w:rsidR="007810FE" w:rsidRPr="00550E2E">
              <w:rPr>
                <w:rStyle w:val="Hiperpovezava"/>
              </w:rPr>
              <w:t>Sodelovanje s starši</w:t>
            </w:r>
            <w:r w:rsidR="007810FE">
              <w:rPr>
                <w:webHidden/>
              </w:rPr>
              <w:tab/>
            </w:r>
            <w:r w:rsidR="007810FE">
              <w:rPr>
                <w:webHidden/>
              </w:rPr>
              <w:fldChar w:fldCharType="begin"/>
            </w:r>
            <w:r w:rsidR="007810FE">
              <w:rPr>
                <w:webHidden/>
              </w:rPr>
              <w:instrText xml:space="preserve"> PAGEREF _Toc1401663 \h </w:instrText>
            </w:r>
            <w:r w:rsidR="007810FE">
              <w:rPr>
                <w:webHidden/>
              </w:rPr>
            </w:r>
            <w:r w:rsidR="007810FE">
              <w:rPr>
                <w:webHidden/>
              </w:rPr>
              <w:fldChar w:fldCharType="separate"/>
            </w:r>
            <w:r w:rsidR="007810FE">
              <w:rPr>
                <w:webHidden/>
              </w:rPr>
              <w:t>42</w:t>
            </w:r>
            <w:r w:rsidR="007810FE">
              <w:rPr>
                <w:webHidden/>
              </w:rPr>
              <w:fldChar w:fldCharType="end"/>
            </w:r>
          </w:hyperlink>
        </w:p>
        <w:p w14:paraId="2F06FF70" w14:textId="1C5C9B54" w:rsidR="007810FE" w:rsidRDefault="00404C43">
          <w:pPr>
            <w:pStyle w:val="Kazalovsebine3"/>
            <w:tabs>
              <w:tab w:val="right" w:leader="dot" w:pos="9074"/>
            </w:tabs>
            <w:rPr>
              <w:rFonts w:eastAsiaTheme="minorEastAsia" w:cstheme="minorBidi"/>
              <w:sz w:val="24"/>
              <w:szCs w:val="24"/>
              <w:lang w:val="en-US"/>
            </w:rPr>
          </w:pPr>
          <w:hyperlink w:anchor="_Toc1401664" w:history="1">
            <w:r w:rsidR="007810FE" w:rsidRPr="00550E2E">
              <w:rPr>
                <w:rStyle w:val="Hiperpovezava"/>
              </w:rPr>
              <w:t>Mobilna specialno pedagoška služba</w:t>
            </w:r>
            <w:r w:rsidR="007810FE">
              <w:rPr>
                <w:webHidden/>
              </w:rPr>
              <w:tab/>
            </w:r>
            <w:r w:rsidR="007810FE">
              <w:rPr>
                <w:webHidden/>
              </w:rPr>
              <w:fldChar w:fldCharType="begin"/>
            </w:r>
            <w:r w:rsidR="007810FE">
              <w:rPr>
                <w:webHidden/>
              </w:rPr>
              <w:instrText xml:space="preserve"> PAGEREF _Toc1401664 \h </w:instrText>
            </w:r>
            <w:r w:rsidR="007810FE">
              <w:rPr>
                <w:webHidden/>
              </w:rPr>
            </w:r>
            <w:r w:rsidR="007810FE">
              <w:rPr>
                <w:webHidden/>
              </w:rPr>
              <w:fldChar w:fldCharType="separate"/>
            </w:r>
            <w:r w:rsidR="007810FE">
              <w:rPr>
                <w:webHidden/>
              </w:rPr>
              <w:t>42</w:t>
            </w:r>
            <w:r w:rsidR="007810FE">
              <w:rPr>
                <w:webHidden/>
              </w:rPr>
              <w:fldChar w:fldCharType="end"/>
            </w:r>
          </w:hyperlink>
        </w:p>
        <w:p w14:paraId="3A822B4D" w14:textId="46343568" w:rsidR="007810FE" w:rsidRDefault="00404C43">
          <w:pPr>
            <w:pStyle w:val="Kazalovsebine3"/>
            <w:tabs>
              <w:tab w:val="left" w:pos="1200"/>
              <w:tab w:val="right" w:leader="dot" w:pos="9074"/>
            </w:tabs>
            <w:rPr>
              <w:rFonts w:eastAsiaTheme="minorEastAsia" w:cstheme="minorBidi"/>
              <w:sz w:val="24"/>
              <w:szCs w:val="24"/>
              <w:lang w:val="en-US"/>
            </w:rPr>
          </w:pPr>
          <w:hyperlink w:anchor="_Toc1401665" w:history="1">
            <w:r w:rsidR="007810FE" w:rsidRPr="00550E2E">
              <w:rPr>
                <w:rStyle w:val="Hiperpovezava"/>
                <w:rFonts w:eastAsia="Arial Unicode MS" w:cs="Arial Unicode MS"/>
                <w:lang w:eastAsia="sl-SI"/>
              </w:rPr>
              <w:t>2.3.</w:t>
            </w:r>
            <w:r w:rsidR="007810FE">
              <w:rPr>
                <w:rFonts w:eastAsiaTheme="minorEastAsia" w:cstheme="minorBidi"/>
                <w:sz w:val="24"/>
                <w:szCs w:val="24"/>
                <w:lang w:val="en-US"/>
              </w:rPr>
              <w:tab/>
            </w:r>
            <w:r w:rsidR="007810FE" w:rsidRPr="00550E2E">
              <w:rPr>
                <w:rStyle w:val="Hiperpovezava"/>
              </w:rPr>
              <w:t>Ocena uspeha pri doseganju zastavljenih ciljev</w:t>
            </w:r>
            <w:r w:rsidR="007810FE">
              <w:rPr>
                <w:webHidden/>
              </w:rPr>
              <w:tab/>
            </w:r>
            <w:r w:rsidR="007810FE">
              <w:rPr>
                <w:webHidden/>
              </w:rPr>
              <w:fldChar w:fldCharType="begin"/>
            </w:r>
            <w:r w:rsidR="007810FE">
              <w:rPr>
                <w:webHidden/>
              </w:rPr>
              <w:instrText xml:space="preserve"> PAGEREF _Toc1401665 \h </w:instrText>
            </w:r>
            <w:r w:rsidR="007810FE">
              <w:rPr>
                <w:webHidden/>
              </w:rPr>
            </w:r>
            <w:r w:rsidR="007810FE">
              <w:rPr>
                <w:webHidden/>
              </w:rPr>
              <w:fldChar w:fldCharType="separate"/>
            </w:r>
            <w:r w:rsidR="007810FE">
              <w:rPr>
                <w:webHidden/>
              </w:rPr>
              <w:t>43</w:t>
            </w:r>
            <w:r w:rsidR="007810FE">
              <w:rPr>
                <w:webHidden/>
              </w:rPr>
              <w:fldChar w:fldCharType="end"/>
            </w:r>
          </w:hyperlink>
        </w:p>
        <w:p w14:paraId="2EC40AFB" w14:textId="12C138B3" w:rsidR="007810FE" w:rsidRDefault="00404C43">
          <w:pPr>
            <w:pStyle w:val="Kazalovsebine3"/>
            <w:tabs>
              <w:tab w:val="left" w:pos="1440"/>
              <w:tab w:val="right" w:leader="dot" w:pos="9074"/>
            </w:tabs>
            <w:rPr>
              <w:rFonts w:eastAsiaTheme="minorEastAsia" w:cstheme="minorBidi"/>
              <w:sz w:val="24"/>
              <w:szCs w:val="24"/>
              <w:lang w:val="en-US"/>
            </w:rPr>
          </w:pPr>
          <w:hyperlink w:anchor="_Toc1401666" w:history="1">
            <w:r w:rsidR="007810FE" w:rsidRPr="00550E2E">
              <w:rPr>
                <w:rStyle w:val="Hiperpovezava"/>
              </w:rPr>
              <w:t>2.3.1.</w:t>
            </w:r>
            <w:r w:rsidR="007810FE">
              <w:rPr>
                <w:rFonts w:eastAsiaTheme="minorEastAsia" w:cstheme="minorBidi"/>
                <w:sz w:val="24"/>
                <w:szCs w:val="24"/>
                <w:lang w:val="en-US"/>
              </w:rPr>
              <w:tab/>
            </w:r>
            <w:r w:rsidR="007810FE" w:rsidRPr="00550E2E">
              <w:rPr>
                <w:rStyle w:val="Hiperpovezava"/>
              </w:rPr>
              <w:t>Ocena gospodarnosti in učinkovitosti poslovanja</w:t>
            </w:r>
            <w:r w:rsidR="007810FE">
              <w:rPr>
                <w:webHidden/>
              </w:rPr>
              <w:tab/>
            </w:r>
            <w:r w:rsidR="007810FE">
              <w:rPr>
                <w:webHidden/>
              </w:rPr>
              <w:fldChar w:fldCharType="begin"/>
            </w:r>
            <w:r w:rsidR="007810FE">
              <w:rPr>
                <w:webHidden/>
              </w:rPr>
              <w:instrText xml:space="preserve"> PAGEREF _Toc1401666 \h </w:instrText>
            </w:r>
            <w:r w:rsidR="007810FE">
              <w:rPr>
                <w:webHidden/>
              </w:rPr>
            </w:r>
            <w:r w:rsidR="007810FE">
              <w:rPr>
                <w:webHidden/>
              </w:rPr>
              <w:fldChar w:fldCharType="separate"/>
            </w:r>
            <w:r w:rsidR="007810FE">
              <w:rPr>
                <w:webHidden/>
              </w:rPr>
              <w:t>43</w:t>
            </w:r>
            <w:r w:rsidR="007810FE">
              <w:rPr>
                <w:webHidden/>
              </w:rPr>
              <w:fldChar w:fldCharType="end"/>
            </w:r>
          </w:hyperlink>
        </w:p>
        <w:p w14:paraId="31E60924" w14:textId="51BA831C" w:rsidR="007810FE" w:rsidRDefault="00404C43">
          <w:pPr>
            <w:pStyle w:val="Kazalovsebine3"/>
            <w:tabs>
              <w:tab w:val="left" w:pos="1440"/>
              <w:tab w:val="right" w:leader="dot" w:pos="9074"/>
            </w:tabs>
            <w:rPr>
              <w:rFonts w:eastAsiaTheme="minorEastAsia" w:cstheme="minorBidi"/>
              <w:sz w:val="24"/>
              <w:szCs w:val="24"/>
              <w:lang w:val="en-US"/>
            </w:rPr>
          </w:pPr>
          <w:hyperlink w:anchor="_Toc1401667" w:history="1">
            <w:r w:rsidR="007810FE" w:rsidRPr="00550E2E">
              <w:rPr>
                <w:rStyle w:val="Hiperpovezava"/>
              </w:rPr>
              <w:t>2.3.2.</w:t>
            </w:r>
            <w:r w:rsidR="007810FE">
              <w:rPr>
                <w:rFonts w:eastAsiaTheme="minorEastAsia" w:cstheme="minorBidi"/>
                <w:sz w:val="24"/>
                <w:szCs w:val="24"/>
                <w:lang w:val="en-US"/>
              </w:rPr>
              <w:tab/>
            </w:r>
            <w:r w:rsidR="007810FE" w:rsidRPr="00550E2E">
              <w:rPr>
                <w:rStyle w:val="Hiperpovezava"/>
              </w:rPr>
              <w:t>Ocena delovanja sistema notranjega finančnega nadzora</w:t>
            </w:r>
            <w:r w:rsidR="007810FE">
              <w:rPr>
                <w:webHidden/>
              </w:rPr>
              <w:tab/>
            </w:r>
            <w:r w:rsidR="007810FE">
              <w:rPr>
                <w:webHidden/>
              </w:rPr>
              <w:fldChar w:fldCharType="begin"/>
            </w:r>
            <w:r w:rsidR="007810FE">
              <w:rPr>
                <w:webHidden/>
              </w:rPr>
              <w:instrText xml:space="preserve"> PAGEREF _Toc1401667 \h </w:instrText>
            </w:r>
            <w:r w:rsidR="007810FE">
              <w:rPr>
                <w:webHidden/>
              </w:rPr>
            </w:r>
            <w:r w:rsidR="007810FE">
              <w:rPr>
                <w:webHidden/>
              </w:rPr>
              <w:fldChar w:fldCharType="separate"/>
            </w:r>
            <w:r w:rsidR="007810FE">
              <w:rPr>
                <w:webHidden/>
              </w:rPr>
              <w:t>44</w:t>
            </w:r>
            <w:r w:rsidR="007810FE">
              <w:rPr>
                <w:webHidden/>
              </w:rPr>
              <w:fldChar w:fldCharType="end"/>
            </w:r>
          </w:hyperlink>
        </w:p>
        <w:p w14:paraId="60F96844" w14:textId="7AB93B9F" w:rsidR="007810FE" w:rsidRDefault="00404C43">
          <w:pPr>
            <w:pStyle w:val="Kazalovsebine3"/>
            <w:tabs>
              <w:tab w:val="left" w:pos="1440"/>
              <w:tab w:val="right" w:leader="dot" w:pos="9074"/>
            </w:tabs>
            <w:rPr>
              <w:rFonts w:eastAsiaTheme="minorEastAsia" w:cstheme="minorBidi"/>
              <w:sz w:val="24"/>
              <w:szCs w:val="24"/>
              <w:lang w:val="en-US"/>
            </w:rPr>
          </w:pPr>
          <w:hyperlink w:anchor="_Toc1401668" w:history="1">
            <w:r w:rsidR="007810FE" w:rsidRPr="00550E2E">
              <w:rPr>
                <w:rStyle w:val="Hiperpovezava"/>
                <w:rFonts w:eastAsia="Arial Unicode MS" w:cs="Arial Unicode MS"/>
                <w:lang w:eastAsia="sl-SI"/>
              </w:rPr>
              <w:t>2.3.3.</w:t>
            </w:r>
            <w:r w:rsidR="007810FE">
              <w:rPr>
                <w:rFonts w:eastAsiaTheme="minorEastAsia" w:cstheme="minorBidi"/>
                <w:sz w:val="24"/>
                <w:szCs w:val="24"/>
                <w:lang w:val="en-US"/>
              </w:rPr>
              <w:tab/>
            </w:r>
            <w:r w:rsidR="007810FE" w:rsidRPr="00550E2E">
              <w:rPr>
                <w:rStyle w:val="Hiperpovezava"/>
              </w:rPr>
              <w:t>Ocena učinkov poslovanja na druga področja, predvsem na gospodarstvo, socialo, varstvo okolja, regionalni razvoj in urejanje prostora</w:t>
            </w:r>
            <w:r w:rsidR="007810FE">
              <w:rPr>
                <w:webHidden/>
              </w:rPr>
              <w:tab/>
            </w:r>
            <w:r w:rsidR="007810FE">
              <w:rPr>
                <w:webHidden/>
              </w:rPr>
              <w:fldChar w:fldCharType="begin"/>
            </w:r>
            <w:r w:rsidR="007810FE">
              <w:rPr>
                <w:webHidden/>
              </w:rPr>
              <w:instrText xml:space="preserve"> PAGEREF _Toc1401668 \h </w:instrText>
            </w:r>
            <w:r w:rsidR="007810FE">
              <w:rPr>
                <w:webHidden/>
              </w:rPr>
            </w:r>
            <w:r w:rsidR="007810FE">
              <w:rPr>
                <w:webHidden/>
              </w:rPr>
              <w:fldChar w:fldCharType="separate"/>
            </w:r>
            <w:r w:rsidR="007810FE">
              <w:rPr>
                <w:webHidden/>
              </w:rPr>
              <w:t>44</w:t>
            </w:r>
            <w:r w:rsidR="007810FE">
              <w:rPr>
                <w:webHidden/>
              </w:rPr>
              <w:fldChar w:fldCharType="end"/>
            </w:r>
          </w:hyperlink>
        </w:p>
        <w:p w14:paraId="5B21EFC3" w14:textId="165881DE" w:rsidR="007810FE" w:rsidRDefault="00404C43">
          <w:pPr>
            <w:pStyle w:val="Kazalovsebine3"/>
            <w:tabs>
              <w:tab w:val="left" w:pos="1200"/>
              <w:tab w:val="right" w:leader="dot" w:pos="9074"/>
            </w:tabs>
            <w:rPr>
              <w:rFonts w:eastAsiaTheme="minorEastAsia" w:cstheme="minorBidi"/>
              <w:sz w:val="24"/>
              <w:szCs w:val="24"/>
              <w:lang w:val="en-US"/>
            </w:rPr>
          </w:pPr>
          <w:hyperlink w:anchor="_Toc1401669" w:history="1">
            <w:r w:rsidR="007810FE" w:rsidRPr="00550E2E">
              <w:rPr>
                <w:rStyle w:val="Hiperpovezava"/>
                <w:rFonts w:eastAsia="Arial Unicode MS" w:cs="Arial Unicode MS"/>
                <w:lang w:eastAsia="sl-SI"/>
              </w:rPr>
              <w:t>2.4.</w:t>
            </w:r>
            <w:r w:rsidR="007810FE">
              <w:rPr>
                <w:rFonts w:eastAsiaTheme="minorEastAsia" w:cstheme="minorBidi"/>
                <w:sz w:val="24"/>
                <w:szCs w:val="24"/>
                <w:lang w:val="en-US"/>
              </w:rPr>
              <w:tab/>
            </w:r>
            <w:r w:rsidR="007810FE" w:rsidRPr="00550E2E">
              <w:rPr>
                <w:rStyle w:val="Hiperpovezava"/>
              </w:rPr>
              <w:t>Analiza kadrovanja in kadrovske politike in stanje v letu 2018</w:t>
            </w:r>
            <w:r w:rsidR="007810FE">
              <w:rPr>
                <w:webHidden/>
              </w:rPr>
              <w:tab/>
            </w:r>
            <w:r w:rsidR="007810FE">
              <w:rPr>
                <w:webHidden/>
              </w:rPr>
              <w:fldChar w:fldCharType="begin"/>
            </w:r>
            <w:r w:rsidR="007810FE">
              <w:rPr>
                <w:webHidden/>
              </w:rPr>
              <w:instrText xml:space="preserve"> PAGEREF _Toc1401669 \h </w:instrText>
            </w:r>
            <w:r w:rsidR="007810FE">
              <w:rPr>
                <w:webHidden/>
              </w:rPr>
            </w:r>
            <w:r w:rsidR="007810FE">
              <w:rPr>
                <w:webHidden/>
              </w:rPr>
              <w:fldChar w:fldCharType="separate"/>
            </w:r>
            <w:r w:rsidR="007810FE">
              <w:rPr>
                <w:webHidden/>
              </w:rPr>
              <w:t>45</w:t>
            </w:r>
            <w:r w:rsidR="007810FE">
              <w:rPr>
                <w:webHidden/>
              </w:rPr>
              <w:fldChar w:fldCharType="end"/>
            </w:r>
          </w:hyperlink>
        </w:p>
        <w:p w14:paraId="3FF7FDBB" w14:textId="2E1BC02D" w:rsidR="007810FE" w:rsidRDefault="00404C43">
          <w:pPr>
            <w:pStyle w:val="Kazalovsebine3"/>
            <w:tabs>
              <w:tab w:val="left" w:pos="1200"/>
              <w:tab w:val="right" w:leader="dot" w:pos="9074"/>
            </w:tabs>
            <w:rPr>
              <w:rFonts w:eastAsiaTheme="minorEastAsia" w:cstheme="minorBidi"/>
              <w:sz w:val="24"/>
              <w:szCs w:val="24"/>
              <w:lang w:val="en-US"/>
            </w:rPr>
          </w:pPr>
          <w:hyperlink w:anchor="_Toc1401670" w:history="1">
            <w:r w:rsidR="007810FE" w:rsidRPr="00550E2E">
              <w:rPr>
                <w:rStyle w:val="Hiperpovezava"/>
              </w:rPr>
              <w:t>2.5.</w:t>
            </w:r>
            <w:r w:rsidR="007810FE">
              <w:rPr>
                <w:rFonts w:eastAsiaTheme="minorEastAsia" w:cstheme="minorBidi"/>
                <w:sz w:val="24"/>
                <w:szCs w:val="24"/>
                <w:lang w:val="en-US"/>
              </w:rPr>
              <w:tab/>
            </w:r>
            <w:r w:rsidR="007810FE" w:rsidRPr="00550E2E">
              <w:rPr>
                <w:rStyle w:val="Hiperpovezava"/>
              </w:rPr>
              <w:t>Investicije ter investicijska vlaganja</w:t>
            </w:r>
            <w:r w:rsidR="007810FE">
              <w:rPr>
                <w:webHidden/>
              </w:rPr>
              <w:tab/>
            </w:r>
            <w:r w:rsidR="007810FE">
              <w:rPr>
                <w:webHidden/>
              </w:rPr>
              <w:fldChar w:fldCharType="begin"/>
            </w:r>
            <w:r w:rsidR="007810FE">
              <w:rPr>
                <w:webHidden/>
              </w:rPr>
              <w:instrText xml:space="preserve"> PAGEREF _Toc1401670 \h </w:instrText>
            </w:r>
            <w:r w:rsidR="007810FE">
              <w:rPr>
                <w:webHidden/>
              </w:rPr>
            </w:r>
            <w:r w:rsidR="007810FE">
              <w:rPr>
                <w:webHidden/>
              </w:rPr>
              <w:fldChar w:fldCharType="separate"/>
            </w:r>
            <w:r w:rsidR="007810FE">
              <w:rPr>
                <w:webHidden/>
              </w:rPr>
              <w:t>47</w:t>
            </w:r>
            <w:r w:rsidR="007810FE">
              <w:rPr>
                <w:webHidden/>
              </w:rPr>
              <w:fldChar w:fldCharType="end"/>
            </w:r>
          </w:hyperlink>
        </w:p>
        <w:p w14:paraId="27CDCC5F" w14:textId="07F51335" w:rsidR="007810FE" w:rsidRDefault="00404C43">
          <w:pPr>
            <w:pStyle w:val="Kazalovsebine3"/>
            <w:tabs>
              <w:tab w:val="left" w:pos="1440"/>
              <w:tab w:val="right" w:leader="dot" w:pos="9074"/>
            </w:tabs>
            <w:rPr>
              <w:rFonts w:eastAsiaTheme="minorEastAsia" w:cstheme="minorBidi"/>
              <w:sz w:val="24"/>
              <w:szCs w:val="24"/>
              <w:lang w:val="en-US"/>
            </w:rPr>
          </w:pPr>
          <w:hyperlink w:anchor="_Toc1401671" w:history="1">
            <w:r w:rsidR="007810FE" w:rsidRPr="00550E2E">
              <w:rPr>
                <w:rStyle w:val="Hiperpovezava"/>
                <w:rFonts w:eastAsia="Arial Unicode MS" w:cs="Arial Unicode MS"/>
                <w:lang w:eastAsia="sl-SI"/>
              </w:rPr>
              <w:t>2.5.1.</w:t>
            </w:r>
            <w:r w:rsidR="007810FE">
              <w:rPr>
                <w:rFonts w:eastAsiaTheme="minorEastAsia" w:cstheme="minorBidi"/>
                <w:sz w:val="24"/>
                <w:szCs w:val="24"/>
                <w:lang w:val="en-US"/>
              </w:rPr>
              <w:tab/>
            </w:r>
            <w:r w:rsidR="007810FE" w:rsidRPr="00550E2E">
              <w:rPr>
                <w:rStyle w:val="Hiperpovezava"/>
              </w:rPr>
              <w:t>Oprema in učni pripomočki</w:t>
            </w:r>
            <w:r w:rsidR="007810FE">
              <w:rPr>
                <w:webHidden/>
              </w:rPr>
              <w:tab/>
            </w:r>
            <w:r w:rsidR="007810FE">
              <w:rPr>
                <w:webHidden/>
              </w:rPr>
              <w:fldChar w:fldCharType="begin"/>
            </w:r>
            <w:r w:rsidR="007810FE">
              <w:rPr>
                <w:webHidden/>
              </w:rPr>
              <w:instrText xml:space="preserve"> PAGEREF _Toc1401671 \h </w:instrText>
            </w:r>
            <w:r w:rsidR="007810FE">
              <w:rPr>
                <w:webHidden/>
              </w:rPr>
            </w:r>
            <w:r w:rsidR="007810FE">
              <w:rPr>
                <w:webHidden/>
              </w:rPr>
              <w:fldChar w:fldCharType="separate"/>
            </w:r>
            <w:r w:rsidR="007810FE">
              <w:rPr>
                <w:webHidden/>
              </w:rPr>
              <w:t>47</w:t>
            </w:r>
            <w:r w:rsidR="007810FE">
              <w:rPr>
                <w:webHidden/>
              </w:rPr>
              <w:fldChar w:fldCharType="end"/>
            </w:r>
          </w:hyperlink>
        </w:p>
        <w:p w14:paraId="1D261F65" w14:textId="6210C441" w:rsidR="007810FE" w:rsidRDefault="00404C43">
          <w:pPr>
            <w:pStyle w:val="Kazalovsebine3"/>
            <w:tabs>
              <w:tab w:val="left" w:pos="1200"/>
              <w:tab w:val="right" w:leader="dot" w:pos="9074"/>
            </w:tabs>
            <w:rPr>
              <w:rFonts w:eastAsiaTheme="minorEastAsia" w:cstheme="minorBidi"/>
              <w:sz w:val="24"/>
              <w:szCs w:val="24"/>
              <w:lang w:val="en-US"/>
            </w:rPr>
          </w:pPr>
          <w:hyperlink w:anchor="_Toc1401672" w:history="1">
            <w:r w:rsidR="007810FE" w:rsidRPr="00550E2E">
              <w:rPr>
                <w:rStyle w:val="Hiperpovezava"/>
              </w:rPr>
              <w:t>2.6.</w:t>
            </w:r>
            <w:r w:rsidR="007810FE">
              <w:rPr>
                <w:rFonts w:eastAsiaTheme="minorEastAsia" w:cstheme="minorBidi"/>
                <w:sz w:val="24"/>
                <w:szCs w:val="24"/>
                <w:lang w:val="en-US"/>
              </w:rPr>
              <w:tab/>
            </w:r>
            <w:r w:rsidR="007810FE" w:rsidRPr="00550E2E">
              <w:rPr>
                <w:rStyle w:val="Hiperpovezava"/>
              </w:rPr>
              <w:t>Nastanek morebitnih nedopustnih ali nepričakovanih posledic pri izvajanju programa</w:t>
            </w:r>
            <w:r w:rsidR="007810FE">
              <w:rPr>
                <w:webHidden/>
              </w:rPr>
              <w:tab/>
            </w:r>
            <w:r w:rsidR="007810FE">
              <w:rPr>
                <w:webHidden/>
              </w:rPr>
              <w:fldChar w:fldCharType="begin"/>
            </w:r>
            <w:r w:rsidR="007810FE">
              <w:rPr>
                <w:webHidden/>
              </w:rPr>
              <w:instrText xml:space="preserve"> PAGEREF _Toc1401672 \h </w:instrText>
            </w:r>
            <w:r w:rsidR="007810FE">
              <w:rPr>
                <w:webHidden/>
              </w:rPr>
            </w:r>
            <w:r w:rsidR="007810FE">
              <w:rPr>
                <w:webHidden/>
              </w:rPr>
              <w:fldChar w:fldCharType="separate"/>
            </w:r>
            <w:r w:rsidR="007810FE">
              <w:rPr>
                <w:webHidden/>
              </w:rPr>
              <w:t>47</w:t>
            </w:r>
            <w:r w:rsidR="007810FE">
              <w:rPr>
                <w:webHidden/>
              </w:rPr>
              <w:fldChar w:fldCharType="end"/>
            </w:r>
          </w:hyperlink>
        </w:p>
        <w:p w14:paraId="5A8F3916" w14:textId="7164497D" w:rsidR="007810FE" w:rsidRDefault="00404C43">
          <w:pPr>
            <w:pStyle w:val="Kazalovsebine1"/>
            <w:rPr>
              <w:rFonts w:eastAsiaTheme="minorEastAsia" w:cstheme="minorBidi"/>
              <w:b w:val="0"/>
              <w:lang w:val="en-US"/>
            </w:rPr>
          </w:pPr>
          <w:hyperlink w:anchor="_Toc1401673" w:history="1">
            <w:r w:rsidR="007810FE" w:rsidRPr="00550E2E">
              <w:rPr>
                <w:rStyle w:val="Hiperpovezava"/>
                <w:rFonts w:ascii="Calibri" w:hAnsi="Calibri"/>
              </w:rPr>
              <w:t>RAČUNOVODSKO POROČILO</w:t>
            </w:r>
            <w:r w:rsidR="007810FE">
              <w:rPr>
                <w:webHidden/>
              </w:rPr>
              <w:tab/>
            </w:r>
            <w:r w:rsidR="007810FE">
              <w:rPr>
                <w:webHidden/>
              </w:rPr>
              <w:fldChar w:fldCharType="begin"/>
            </w:r>
            <w:r w:rsidR="007810FE">
              <w:rPr>
                <w:webHidden/>
              </w:rPr>
              <w:instrText xml:space="preserve"> PAGEREF _Toc1401673 \h </w:instrText>
            </w:r>
            <w:r w:rsidR="007810FE">
              <w:rPr>
                <w:webHidden/>
              </w:rPr>
            </w:r>
            <w:r w:rsidR="007810FE">
              <w:rPr>
                <w:webHidden/>
              </w:rPr>
              <w:fldChar w:fldCharType="separate"/>
            </w:r>
            <w:r w:rsidR="007810FE">
              <w:rPr>
                <w:webHidden/>
              </w:rPr>
              <w:t>48</w:t>
            </w:r>
            <w:r w:rsidR="007810FE">
              <w:rPr>
                <w:webHidden/>
              </w:rPr>
              <w:fldChar w:fldCharType="end"/>
            </w:r>
          </w:hyperlink>
        </w:p>
        <w:p w14:paraId="438DE133" w14:textId="524B0437" w:rsidR="007810FE" w:rsidRDefault="00404C43">
          <w:pPr>
            <w:pStyle w:val="Kazalovsebine2"/>
            <w:tabs>
              <w:tab w:val="right" w:leader="dot" w:pos="9074"/>
            </w:tabs>
            <w:rPr>
              <w:rFonts w:eastAsiaTheme="minorEastAsia" w:cstheme="minorBidi"/>
              <w:b w:val="0"/>
              <w:sz w:val="24"/>
              <w:szCs w:val="24"/>
              <w:lang w:val="en-US"/>
            </w:rPr>
          </w:pPr>
          <w:hyperlink w:anchor="_Toc1401674" w:history="1">
            <w:r w:rsidR="007810FE" w:rsidRPr="00550E2E">
              <w:rPr>
                <w:rStyle w:val="Hiperpovezava"/>
                <w:rFonts w:ascii="Calibri" w:hAnsi="Calibri"/>
              </w:rPr>
              <w:t>I. BILANCA STANJA</w:t>
            </w:r>
            <w:r w:rsidR="007810FE">
              <w:rPr>
                <w:webHidden/>
              </w:rPr>
              <w:tab/>
            </w:r>
            <w:r w:rsidR="007810FE">
              <w:rPr>
                <w:webHidden/>
              </w:rPr>
              <w:fldChar w:fldCharType="begin"/>
            </w:r>
            <w:r w:rsidR="007810FE">
              <w:rPr>
                <w:webHidden/>
              </w:rPr>
              <w:instrText xml:space="preserve"> PAGEREF _Toc1401674 \h </w:instrText>
            </w:r>
            <w:r w:rsidR="007810FE">
              <w:rPr>
                <w:webHidden/>
              </w:rPr>
            </w:r>
            <w:r w:rsidR="007810FE">
              <w:rPr>
                <w:webHidden/>
              </w:rPr>
              <w:fldChar w:fldCharType="separate"/>
            </w:r>
            <w:r w:rsidR="007810FE">
              <w:rPr>
                <w:webHidden/>
              </w:rPr>
              <w:t>49</w:t>
            </w:r>
            <w:r w:rsidR="007810FE">
              <w:rPr>
                <w:webHidden/>
              </w:rPr>
              <w:fldChar w:fldCharType="end"/>
            </w:r>
          </w:hyperlink>
        </w:p>
        <w:p w14:paraId="3505440F" w14:textId="09CEEBA9" w:rsidR="007810FE" w:rsidRDefault="00404C43">
          <w:pPr>
            <w:pStyle w:val="Kazalovsebine2"/>
            <w:tabs>
              <w:tab w:val="right" w:leader="dot" w:pos="9074"/>
            </w:tabs>
            <w:rPr>
              <w:rFonts w:eastAsiaTheme="minorEastAsia" w:cstheme="minorBidi"/>
              <w:b w:val="0"/>
              <w:sz w:val="24"/>
              <w:szCs w:val="24"/>
              <w:lang w:val="en-US"/>
            </w:rPr>
          </w:pPr>
          <w:hyperlink w:anchor="_Toc1401675" w:history="1">
            <w:r w:rsidR="007810FE" w:rsidRPr="00550E2E">
              <w:rPr>
                <w:rStyle w:val="Hiperpovezava"/>
                <w:rFonts w:ascii="Calibri" w:hAnsi="Calibri"/>
              </w:rPr>
              <w:t>II. IZKAZ PRIHODKOV IN ODHODKOV</w:t>
            </w:r>
            <w:r w:rsidR="007810FE">
              <w:rPr>
                <w:webHidden/>
              </w:rPr>
              <w:tab/>
            </w:r>
            <w:r w:rsidR="007810FE">
              <w:rPr>
                <w:webHidden/>
              </w:rPr>
              <w:fldChar w:fldCharType="begin"/>
            </w:r>
            <w:r w:rsidR="007810FE">
              <w:rPr>
                <w:webHidden/>
              </w:rPr>
              <w:instrText xml:space="preserve"> PAGEREF _Toc1401675 \h </w:instrText>
            </w:r>
            <w:r w:rsidR="007810FE">
              <w:rPr>
                <w:webHidden/>
              </w:rPr>
            </w:r>
            <w:r w:rsidR="007810FE">
              <w:rPr>
                <w:webHidden/>
              </w:rPr>
              <w:fldChar w:fldCharType="separate"/>
            </w:r>
            <w:r w:rsidR="007810FE">
              <w:rPr>
                <w:webHidden/>
              </w:rPr>
              <w:t>49</w:t>
            </w:r>
            <w:r w:rsidR="007810FE">
              <w:rPr>
                <w:webHidden/>
              </w:rPr>
              <w:fldChar w:fldCharType="end"/>
            </w:r>
          </w:hyperlink>
        </w:p>
        <w:p w14:paraId="2610C7D2" w14:textId="6175482E" w:rsidR="007810FE" w:rsidRDefault="00404C43">
          <w:pPr>
            <w:pStyle w:val="Kazalovsebine2"/>
            <w:tabs>
              <w:tab w:val="right" w:leader="dot" w:pos="9074"/>
            </w:tabs>
            <w:rPr>
              <w:rFonts w:eastAsiaTheme="minorEastAsia" w:cstheme="minorBidi"/>
              <w:b w:val="0"/>
              <w:sz w:val="24"/>
              <w:szCs w:val="24"/>
              <w:lang w:val="en-US"/>
            </w:rPr>
          </w:pPr>
          <w:hyperlink w:anchor="_Toc1401676" w:history="1">
            <w:r w:rsidR="007810FE" w:rsidRPr="00550E2E">
              <w:rPr>
                <w:rStyle w:val="Hiperpovezava"/>
                <w:rFonts w:ascii="Calibri" w:hAnsi="Calibri"/>
              </w:rPr>
              <w:t>III. POJASNILA K POSTAVKAM IZKAZA BILANCE STANJA</w:t>
            </w:r>
            <w:r w:rsidR="007810FE">
              <w:rPr>
                <w:webHidden/>
              </w:rPr>
              <w:tab/>
            </w:r>
            <w:r w:rsidR="007810FE">
              <w:rPr>
                <w:webHidden/>
              </w:rPr>
              <w:fldChar w:fldCharType="begin"/>
            </w:r>
            <w:r w:rsidR="007810FE">
              <w:rPr>
                <w:webHidden/>
              </w:rPr>
              <w:instrText xml:space="preserve"> PAGEREF _Toc1401676 \h </w:instrText>
            </w:r>
            <w:r w:rsidR="007810FE">
              <w:rPr>
                <w:webHidden/>
              </w:rPr>
            </w:r>
            <w:r w:rsidR="007810FE">
              <w:rPr>
                <w:webHidden/>
              </w:rPr>
              <w:fldChar w:fldCharType="separate"/>
            </w:r>
            <w:r w:rsidR="007810FE">
              <w:rPr>
                <w:webHidden/>
              </w:rPr>
              <w:t>49</w:t>
            </w:r>
            <w:r w:rsidR="007810FE">
              <w:rPr>
                <w:webHidden/>
              </w:rPr>
              <w:fldChar w:fldCharType="end"/>
            </w:r>
          </w:hyperlink>
        </w:p>
        <w:p w14:paraId="6CCE8AFE" w14:textId="225207A0" w:rsidR="007810FE" w:rsidRDefault="00404C43">
          <w:pPr>
            <w:pStyle w:val="Kazalovsebine3"/>
            <w:tabs>
              <w:tab w:val="right" w:leader="dot" w:pos="9074"/>
            </w:tabs>
            <w:rPr>
              <w:rFonts w:eastAsiaTheme="minorEastAsia" w:cstheme="minorBidi"/>
              <w:sz w:val="24"/>
              <w:szCs w:val="24"/>
              <w:lang w:val="en-US"/>
            </w:rPr>
          </w:pPr>
          <w:hyperlink w:anchor="_Toc1401677" w:history="1">
            <w:r w:rsidR="007810FE" w:rsidRPr="00550E2E">
              <w:rPr>
                <w:rStyle w:val="Hiperpovezava"/>
              </w:rPr>
              <w:t>SREDSTVA – AKTIVA</w:t>
            </w:r>
            <w:r w:rsidR="007810FE">
              <w:rPr>
                <w:webHidden/>
              </w:rPr>
              <w:tab/>
            </w:r>
            <w:r w:rsidR="007810FE">
              <w:rPr>
                <w:webHidden/>
              </w:rPr>
              <w:fldChar w:fldCharType="begin"/>
            </w:r>
            <w:r w:rsidR="007810FE">
              <w:rPr>
                <w:webHidden/>
              </w:rPr>
              <w:instrText xml:space="preserve"> PAGEREF _Toc1401677 \h </w:instrText>
            </w:r>
            <w:r w:rsidR="007810FE">
              <w:rPr>
                <w:webHidden/>
              </w:rPr>
            </w:r>
            <w:r w:rsidR="007810FE">
              <w:rPr>
                <w:webHidden/>
              </w:rPr>
              <w:fldChar w:fldCharType="separate"/>
            </w:r>
            <w:r w:rsidR="007810FE">
              <w:rPr>
                <w:webHidden/>
              </w:rPr>
              <w:t>49</w:t>
            </w:r>
            <w:r w:rsidR="007810FE">
              <w:rPr>
                <w:webHidden/>
              </w:rPr>
              <w:fldChar w:fldCharType="end"/>
            </w:r>
          </w:hyperlink>
        </w:p>
        <w:p w14:paraId="4AB72BF5" w14:textId="3985CCD3" w:rsidR="007810FE" w:rsidRDefault="00404C43">
          <w:pPr>
            <w:pStyle w:val="Kazalovsebine3"/>
            <w:tabs>
              <w:tab w:val="right" w:leader="dot" w:pos="9074"/>
            </w:tabs>
            <w:rPr>
              <w:rFonts w:eastAsiaTheme="minorEastAsia" w:cstheme="minorBidi"/>
              <w:sz w:val="24"/>
              <w:szCs w:val="24"/>
              <w:lang w:val="en-US"/>
            </w:rPr>
          </w:pPr>
          <w:hyperlink w:anchor="_Toc1401678" w:history="1">
            <w:r w:rsidR="007810FE" w:rsidRPr="00550E2E">
              <w:rPr>
                <w:rStyle w:val="Hiperpovezava"/>
              </w:rPr>
              <w:t>DOLGOROČNA SREDSTVA IN SREDSTVA V UPRAVLJANJU</w:t>
            </w:r>
            <w:r w:rsidR="007810FE">
              <w:rPr>
                <w:webHidden/>
              </w:rPr>
              <w:tab/>
            </w:r>
            <w:r w:rsidR="007810FE">
              <w:rPr>
                <w:webHidden/>
              </w:rPr>
              <w:fldChar w:fldCharType="begin"/>
            </w:r>
            <w:r w:rsidR="007810FE">
              <w:rPr>
                <w:webHidden/>
              </w:rPr>
              <w:instrText xml:space="preserve"> PAGEREF _Toc1401678 \h </w:instrText>
            </w:r>
            <w:r w:rsidR="007810FE">
              <w:rPr>
                <w:webHidden/>
              </w:rPr>
            </w:r>
            <w:r w:rsidR="007810FE">
              <w:rPr>
                <w:webHidden/>
              </w:rPr>
              <w:fldChar w:fldCharType="separate"/>
            </w:r>
            <w:r w:rsidR="007810FE">
              <w:rPr>
                <w:webHidden/>
              </w:rPr>
              <w:t>49</w:t>
            </w:r>
            <w:r w:rsidR="007810FE">
              <w:rPr>
                <w:webHidden/>
              </w:rPr>
              <w:fldChar w:fldCharType="end"/>
            </w:r>
          </w:hyperlink>
        </w:p>
        <w:p w14:paraId="701E2F3E" w14:textId="5D9573E7" w:rsidR="007810FE" w:rsidRDefault="00404C43">
          <w:pPr>
            <w:pStyle w:val="Kazalovsebine3"/>
            <w:tabs>
              <w:tab w:val="right" w:leader="dot" w:pos="9074"/>
            </w:tabs>
            <w:rPr>
              <w:rFonts w:eastAsiaTheme="minorEastAsia" w:cstheme="minorBidi"/>
              <w:sz w:val="24"/>
              <w:szCs w:val="24"/>
              <w:lang w:val="en-US"/>
            </w:rPr>
          </w:pPr>
          <w:hyperlink w:anchor="_Toc1401679" w:history="1">
            <w:r w:rsidR="007810FE" w:rsidRPr="00550E2E">
              <w:rPr>
                <w:rStyle w:val="Hiperpovezava"/>
              </w:rPr>
              <w:t>KRATKOROČNA SREDSTVA IN AKTIVNE ČASOVNE RAZMEJITVE</w:t>
            </w:r>
            <w:r w:rsidR="007810FE">
              <w:rPr>
                <w:webHidden/>
              </w:rPr>
              <w:tab/>
            </w:r>
            <w:r w:rsidR="007810FE">
              <w:rPr>
                <w:webHidden/>
              </w:rPr>
              <w:fldChar w:fldCharType="begin"/>
            </w:r>
            <w:r w:rsidR="007810FE">
              <w:rPr>
                <w:webHidden/>
              </w:rPr>
              <w:instrText xml:space="preserve"> PAGEREF _Toc1401679 \h </w:instrText>
            </w:r>
            <w:r w:rsidR="007810FE">
              <w:rPr>
                <w:webHidden/>
              </w:rPr>
            </w:r>
            <w:r w:rsidR="007810FE">
              <w:rPr>
                <w:webHidden/>
              </w:rPr>
              <w:fldChar w:fldCharType="separate"/>
            </w:r>
            <w:r w:rsidR="007810FE">
              <w:rPr>
                <w:webHidden/>
              </w:rPr>
              <w:t>51</w:t>
            </w:r>
            <w:r w:rsidR="007810FE">
              <w:rPr>
                <w:webHidden/>
              </w:rPr>
              <w:fldChar w:fldCharType="end"/>
            </w:r>
          </w:hyperlink>
        </w:p>
        <w:p w14:paraId="5107442D" w14:textId="109AD3A5" w:rsidR="007810FE" w:rsidRDefault="00404C43">
          <w:pPr>
            <w:pStyle w:val="Kazalovsebine3"/>
            <w:tabs>
              <w:tab w:val="right" w:leader="dot" w:pos="9074"/>
            </w:tabs>
            <w:rPr>
              <w:rFonts w:eastAsiaTheme="minorEastAsia" w:cstheme="minorBidi"/>
              <w:sz w:val="24"/>
              <w:szCs w:val="24"/>
              <w:lang w:val="en-US"/>
            </w:rPr>
          </w:pPr>
          <w:hyperlink w:anchor="_Toc1401680" w:history="1">
            <w:r w:rsidR="007810FE" w:rsidRPr="00550E2E">
              <w:rPr>
                <w:rStyle w:val="Hiperpovezava"/>
              </w:rPr>
              <w:t>DENARNA SREDSTVA NA PODRAČUNU</w:t>
            </w:r>
            <w:r w:rsidR="007810FE">
              <w:rPr>
                <w:webHidden/>
              </w:rPr>
              <w:tab/>
            </w:r>
            <w:r w:rsidR="007810FE">
              <w:rPr>
                <w:webHidden/>
              </w:rPr>
              <w:fldChar w:fldCharType="begin"/>
            </w:r>
            <w:r w:rsidR="007810FE">
              <w:rPr>
                <w:webHidden/>
              </w:rPr>
              <w:instrText xml:space="preserve"> PAGEREF _Toc1401680 \h </w:instrText>
            </w:r>
            <w:r w:rsidR="007810FE">
              <w:rPr>
                <w:webHidden/>
              </w:rPr>
            </w:r>
            <w:r w:rsidR="007810FE">
              <w:rPr>
                <w:webHidden/>
              </w:rPr>
              <w:fldChar w:fldCharType="separate"/>
            </w:r>
            <w:r w:rsidR="007810FE">
              <w:rPr>
                <w:webHidden/>
              </w:rPr>
              <w:t>51</w:t>
            </w:r>
            <w:r w:rsidR="007810FE">
              <w:rPr>
                <w:webHidden/>
              </w:rPr>
              <w:fldChar w:fldCharType="end"/>
            </w:r>
          </w:hyperlink>
        </w:p>
        <w:p w14:paraId="1ECF467F" w14:textId="22503868" w:rsidR="007810FE" w:rsidRDefault="00404C43">
          <w:pPr>
            <w:pStyle w:val="Kazalovsebine3"/>
            <w:tabs>
              <w:tab w:val="right" w:leader="dot" w:pos="9074"/>
            </w:tabs>
            <w:rPr>
              <w:rFonts w:eastAsiaTheme="minorEastAsia" w:cstheme="minorBidi"/>
              <w:sz w:val="24"/>
              <w:szCs w:val="24"/>
              <w:lang w:val="en-US"/>
            </w:rPr>
          </w:pPr>
          <w:hyperlink w:anchor="_Toc1401681" w:history="1">
            <w:r w:rsidR="007810FE" w:rsidRPr="00550E2E">
              <w:rPr>
                <w:rStyle w:val="Hiperpovezava"/>
              </w:rPr>
              <w:t>KRATKOROČNE TERJATVE DO UPORABNIKOV ENOTNEGA KONTNEGA NAČRTA</w:t>
            </w:r>
            <w:r w:rsidR="007810FE">
              <w:rPr>
                <w:webHidden/>
              </w:rPr>
              <w:tab/>
            </w:r>
            <w:r w:rsidR="007810FE">
              <w:rPr>
                <w:webHidden/>
              </w:rPr>
              <w:fldChar w:fldCharType="begin"/>
            </w:r>
            <w:r w:rsidR="007810FE">
              <w:rPr>
                <w:webHidden/>
              </w:rPr>
              <w:instrText xml:space="preserve"> PAGEREF _Toc1401681 \h </w:instrText>
            </w:r>
            <w:r w:rsidR="007810FE">
              <w:rPr>
                <w:webHidden/>
              </w:rPr>
            </w:r>
            <w:r w:rsidR="007810FE">
              <w:rPr>
                <w:webHidden/>
              </w:rPr>
              <w:fldChar w:fldCharType="separate"/>
            </w:r>
            <w:r w:rsidR="007810FE">
              <w:rPr>
                <w:webHidden/>
              </w:rPr>
              <w:t>51</w:t>
            </w:r>
            <w:r w:rsidR="007810FE">
              <w:rPr>
                <w:webHidden/>
              </w:rPr>
              <w:fldChar w:fldCharType="end"/>
            </w:r>
          </w:hyperlink>
        </w:p>
        <w:p w14:paraId="10D028F1" w14:textId="56697B9A" w:rsidR="007810FE" w:rsidRDefault="00404C43">
          <w:pPr>
            <w:pStyle w:val="Kazalovsebine3"/>
            <w:tabs>
              <w:tab w:val="right" w:leader="dot" w:pos="9074"/>
            </w:tabs>
            <w:rPr>
              <w:rFonts w:eastAsiaTheme="minorEastAsia" w:cstheme="minorBidi"/>
              <w:sz w:val="24"/>
              <w:szCs w:val="24"/>
              <w:lang w:val="en-US"/>
            </w:rPr>
          </w:pPr>
          <w:hyperlink w:anchor="_Toc1401682" w:history="1">
            <w:r w:rsidR="007810FE" w:rsidRPr="00550E2E">
              <w:rPr>
                <w:rStyle w:val="Hiperpovezava"/>
              </w:rPr>
              <w:t>DRUGE KRATKOROČNE TERJATVE</w:t>
            </w:r>
            <w:r w:rsidR="007810FE">
              <w:rPr>
                <w:webHidden/>
              </w:rPr>
              <w:tab/>
            </w:r>
            <w:r w:rsidR="007810FE">
              <w:rPr>
                <w:webHidden/>
              </w:rPr>
              <w:fldChar w:fldCharType="begin"/>
            </w:r>
            <w:r w:rsidR="007810FE">
              <w:rPr>
                <w:webHidden/>
              </w:rPr>
              <w:instrText xml:space="preserve"> PAGEREF _Toc1401682 \h </w:instrText>
            </w:r>
            <w:r w:rsidR="007810FE">
              <w:rPr>
                <w:webHidden/>
              </w:rPr>
            </w:r>
            <w:r w:rsidR="007810FE">
              <w:rPr>
                <w:webHidden/>
              </w:rPr>
              <w:fldChar w:fldCharType="separate"/>
            </w:r>
            <w:r w:rsidR="007810FE">
              <w:rPr>
                <w:webHidden/>
              </w:rPr>
              <w:t>51</w:t>
            </w:r>
            <w:r w:rsidR="007810FE">
              <w:rPr>
                <w:webHidden/>
              </w:rPr>
              <w:fldChar w:fldCharType="end"/>
            </w:r>
          </w:hyperlink>
        </w:p>
        <w:p w14:paraId="1CBF5EE0" w14:textId="4A729BF8" w:rsidR="007810FE" w:rsidRDefault="00404C43">
          <w:pPr>
            <w:pStyle w:val="Kazalovsebine3"/>
            <w:tabs>
              <w:tab w:val="right" w:leader="dot" w:pos="9074"/>
            </w:tabs>
            <w:rPr>
              <w:rFonts w:eastAsiaTheme="minorEastAsia" w:cstheme="minorBidi"/>
              <w:sz w:val="24"/>
              <w:szCs w:val="24"/>
              <w:lang w:val="en-US"/>
            </w:rPr>
          </w:pPr>
          <w:hyperlink w:anchor="_Toc1401683" w:history="1">
            <w:r w:rsidR="007810FE" w:rsidRPr="00550E2E">
              <w:rPr>
                <w:rStyle w:val="Hiperpovezava"/>
              </w:rPr>
              <w:t>AKTIVNE ČASOVNE RAZMEJITVE</w:t>
            </w:r>
            <w:r w:rsidR="007810FE">
              <w:rPr>
                <w:webHidden/>
              </w:rPr>
              <w:tab/>
            </w:r>
            <w:r w:rsidR="007810FE">
              <w:rPr>
                <w:webHidden/>
              </w:rPr>
              <w:fldChar w:fldCharType="begin"/>
            </w:r>
            <w:r w:rsidR="007810FE">
              <w:rPr>
                <w:webHidden/>
              </w:rPr>
              <w:instrText xml:space="preserve"> PAGEREF _Toc1401683 \h </w:instrText>
            </w:r>
            <w:r w:rsidR="007810FE">
              <w:rPr>
                <w:webHidden/>
              </w:rPr>
            </w:r>
            <w:r w:rsidR="007810FE">
              <w:rPr>
                <w:webHidden/>
              </w:rPr>
              <w:fldChar w:fldCharType="separate"/>
            </w:r>
            <w:r w:rsidR="007810FE">
              <w:rPr>
                <w:webHidden/>
              </w:rPr>
              <w:t>51</w:t>
            </w:r>
            <w:r w:rsidR="007810FE">
              <w:rPr>
                <w:webHidden/>
              </w:rPr>
              <w:fldChar w:fldCharType="end"/>
            </w:r>
          </w:hyperlink>
        </w:p>
        <w:p w14:paraId="74A76920" w14:textId="0FB4AE72" w:rsidR="007810FE" w:rsidRDefault="00404C43">
          <w:pPr>
            <w:pStyle w:val="Kazalovsebine3"/>
            <w:tabs>
              <w:tab w:val="right" w:leader="dot" w:pos="9074"/>
            </w:tabs>
            <w:rPr>
              <w:rFonts w:eastAsiaTheme="minorEastAsia" w:cstheme="minorBidi"/>
              <w:sz w:val="24"/>
              <w:szCs w:val="24"/>
              <w:lang w:val="en-US"/>
            </w:rPr>
          </w:pPr>
          <w:hyperlink w:anchor="_Toc1401684" w:history="1">
            <w:r w:rsidR="007810FE" w:rsidRPr="00550E2E">
              <w:rPr>
                <w:rStyle w:val="Hiperpovezava"/>
              </w:rPr>
              <w:t>OBVEZNOSTI DO VIROV SREDSTEV</w:t>
            </w:r>
            <w:r w:rsidR="007810FE">
              <w:rPr>
                <w:webHidden/>
              </w:rPr>
              <w:tab/>
            </w:r>
            <w:r w:rsidR="007810FE">
              <w:rPr>
                <w:webHidden/>
              </w:rPr>
              <w:fldChar w:fldCharType="begin"/>
            </w:r>
            <w:r w:rsidR="007810FE">
              <w:rPr>
                <w:webHidden/>
              </w:rPr>
              <w:instrText xml:space="preserve"> PAGEREF _Toc1401684 \h </w:instrText>
            </w:r>
            <w:r w:rsidR="007810FE">
              <w:rPr>
                <w:webHidden/>
              </w:rPr>
            </w:r>
            <w:r w:rsidR="007810FE">
              <w:rPr>
                <w:webHidden/>
              </w:rPr>
              <w:fldChar w:fldCharType="separate"/>
            </w:r>
            <w:r w:rsidR="007810FE">
              <w:rPr>
                <w:webHidden/>
              </w:rPr>
              <w:t>52</w:t>
            </w:r>
            <w:r w:rsidR="007810FE">
              <w:rPr>
                <w:webHidden/>
              </w:rPr>
              <w:fldChar w:fldCharType="end"/>
            </w:r>
          </w:hyperlink>
        </w:p>
        <w:p w14:paraId="5578E1D7" w14:textId="463CA9EF" w:rsidR="007810FE" w:rsidRDefault="00404C43">
          <w:pPr>
            <w:pStyle w:val="Kazalovsebine3"/>
            <w:tabs>
              <w:tab w:val="right" w:leader="dot" w:pos="9074"/>
            </w:tabs>
            <w:rPr>
              <w:rFonts w:eastAsiaTheme="minorEastAsia" w:cstheme="minorBidi"/>
              <w:sz w:val="24"/>
              <w:szCs w:val="24"/>
              <w:lang w:val="en-US"/>
            </w:rPr>
          </w:pPr>
          <w:hyperlink w:anchor="_Toc1401685" w:history="1">
            <w:r w:rsidR="007810FE" w:rsidRPr="00550E2E">
              <w:rPr>
                <w:rStyle w:val="Hiperpovezava"/>
              </w:rPr>
              <w:t>KRATKOROČNE OBVEZNOSTI IN PASIVNE ČASOVNE RAZMEJITVE</w:t>
            </w:r>
            <w:r w:rsidR="007810FE">
              <w:rPr>
                <w:webHidden/>
              </w:rPr>
              <w:tab/>
            </w:r>
            <w:r w:rsidR="007810FE">
              <w:rPr>
                <w:webHidden/>
              </w:rPr>
              <w:fldChar w:fldCharType="begin"/>
            </w:r>
            <w:r w:rsidR="007810FE">
              <w:rPr>
                <w:webHidden/>
              </w:rPr>
              <w:instrText xml:space="preserve"> PAGEREF _Toc1401685 \h </w:instrText>
            </w:r>
            <w:r w:rsidR="007810FE">
              <w:rPr>
                <w:webHidden/>
              </w:rPr>
            </w:r>
            <w:r w:rsidR="007810FE">
              <w:rPr>
                <w:webHidden/>
              </w:rPr>
              <w:fldChar w:fldCharType="separate"/>
            </w:r>
            <w:r w:rsidR="007810FE">
              <w:rPr>
                <w:webHidden/>
              </w:rPr>
              <w:t>52</w:t>
            </w:r>
            <w:r w:rsidR="007810FE">
              <w:rPr>
                <w:webHidden/>
              </w:rPr>
              <w:fldChar w:fldCharType="end"/>
            </w:r>
          </w:hyperlink>
        </w:p>
        <w:p w14:paraId="197CE0A1" w14:textId="333485F9" w:rsidR="007810FE" w:rsidRDefault="00404C43">
          <w:pPr>
            <w:pStyle w:val="Kazalovsebine3"/>
            <w:tabs>
              <w:tab w:val="right" w:leader="dot" w:pos="9074"/>
            </w:tabs>
            <w:rPr>
              <w:rFonts w:eastAsiaTheme="minorEastAsia" w:cstheme="minorBidi"/>
              <w:sz w:val="24"/>
              <w:szCs w:val="24"/>
              <w:lang w:val="en-US"/>
            </w:rPr>
          </w:pPr>
          <w:hyperlink w:anchor="_Toc1401686" w:history="1">
            <w:r w:rsidR="007810FE" w:rsidRPr="00550E2E">
              <w:rPr>
                <w:rStyle w:val="Hiperpovezava"/>
              </w:rPr>
              <w:t>KRATKOROČNE OBVEZNOSTI</w:t>
            </w:r>
            <w:r w:rsidR="007810FE">
              <w:rPr>
                <w:webHidden/>
              </w:rPr>
              <w:tab/>
            </w:r>
            <w:r w:rsidR="007810FE">
              <w:rPr>
                <w:webHidden/>
              </w:rPr>
              <w:fldChar w:fldCharType="begin"/>
            </w:r>
            <w:r w:rsidR="007810FE">
              <w:rPr>
                <w:webHidden/>
              </w:rPr>
              <w:instrText xml:space="preserve"> PAGEREF _Toc1401686 \h </w:instrText>
            </w:r>
            <w:r w:rsidR="007810FE">
              <w:rPr>
                <w:webHidden/>
              </w:rPr>
            </w:r>
            <w:r w:rsidR="007810FE">
              <w:rPr>
                <w:webHidden/>
              </w:rPr>
              <w:fldChar w:fldCharType="separate"/>
            </w:r>
            <w:r w:rsidR="007810FE">
              <w:rPr>
                <w:webHidden/>
              </w:rPr>
              <w:t>52</w:t>
            </w:r>
            <w:r w:rsidR="007810FE">
              <w:rPr>
                <w:webHidden/>
              </w:rPr>
              <w:fldChar w:fldCharType="end"/>
            </w:r>
          </w:hyperlink>
        </w:p>
        <w:p w14:paraId="66C24D10" w14:textId="4D3B28DD" w:rsidR="007810FE" w:rsidRDefault="00404C43">
          <w:pPr>
            <w:pStyle w:val="Kazalovsebine3"/>
            <w:tabs>
              <w:tab w:val="right" w:leader="dot" w:pos="9074"/>
            </w:tabs>
            <w:rPr>
              <w:rFonts w:eastAsiaTheme="minorEastAsia" w:cstheme="minorBidi"/>
              <w:sz w:val="24"/>
              <w:szCs w:val="24"/>
              <w:lang w:val="en-US"/>
            </w:rPr>
          </w:pPr>
          <w:hyperlink w:anchor="_Toc1401687" w:history="1">
            <w:r w:rsidR="007810FE" w:rsidRPr="00550E2E">
              <w:rPr>
                <w:rStyle w:val="Hiperpovezava"/>
              </w:rPr>
              <w:t>PASIVNE ČASOVNE RAZMEJITVE</w:t>
            </w:r>
            <w:r w:rsidR="007810FE">
              <w:rPr>
                <w:webHidden/>
              </w:rPr>
              <w:tab/>
            </w:r>
            <w:r w:rsidR="007810FE">
              <w:rPr>
                <w:webHidden/>
              </w:rPr>
              <w:fldChar w:fldCharType="begin"/>
            </w:r>
            <w:r w:rsidR="007810FE">
              <w:rPr>
                <w:webHidden/>
              </w:rPr>
              <w:instrText xml:space="preserve"> PAGEREF _Toc1401687 \h </w:instrText>
            </w:r>
            <w:r w:rsidR="007810FE">
              <w:rPr>
                <w:webHidden/>
              </w:rPr>
            </w:r>
            <w:r w:rsidR="007810FE">
              <w:rPr>
                <w:webHidden/>
              </w:rPr>
              <w:fldChar w:fldCharType="separate"/>
            </w:r>
            <w:r w:rsidR="007810FE">
              <w:rPr>
                <w:webHidden/>
              </w:rPr>
              <w:t>52</w:t>
            </w:r>
            <w:r w:rsidR="007810FE">
              <w:rPr>
                <w:webHidden/>
              </w:rPr>
              <w:fldChar w:fldCharType="end"/>
            </w:r>
          </w:hyperlink>
        </w:p>
        <w:p w14:paraId="47135114" w14:textId="7FA21F89" w:rsidR="007810FE" w:rsidRDefault="00404C43">
          <w:pPr>
            <w:pStyle w:val="Kazalovsebine3"/>
            <w:tabs>
              <w:tab w:val="right" w:leader="dot" w:pos="9074"/>
            </w:tabs>
            <w:rPr>
              <w:rFonts w:eastAsiaTheme="minorEastAsia" w:cstheme="minorBidi"/>
              <w:sz w:val="24"/>
              <w:szCs w:val="24"/>
              <w:lang w:val="en-US"/>
            </w:rPr>
          </w:pPr>
          <w:hyperlink w:anchor="_Toc1401688" w:history="1">
            <w:r w:rsidR="007810FE" w:rsidRPr="00550E2E">
              <w:rPr>
                <w:rStyle w:val="Hiperpovezava"/>
              </w:rPr>
              <w:t>LASTNI VIRI IN DOLGOROČNE OBVEZNOSTI</w:t>
            </w:r>
            <w:r w:rsidR="007810FE">
              <w:rPr>
                <w:webHidden/>
              </w:rPr>
              <w:tab/>
            </w:r>
            <w:r w:rsidR="007810FE">
              <w:rPr>
                <w:webHidden/>
              </w:rPr>
              <w:fldChar w:fldCharType="begin"/>
            </w:r>
            <w:r w:rsidR="007810FE">
              <w:rPr>
                <w:webHidden/>
              </w:rPr>
              <w:instrText xml:space="preserve"> PAGEREF _Toc1401688 \h </w:instrText>
            </w:r>
            <w:r w:rsidR="007810FE">
              <w:rPr>
                <w:webHidden/>
              </w:rPr>
            </w:r>
            <w:r w:rsidR="007810FE">
              <w:rPr>
                <w:webHidden/>
              </w:rPr>
              <w:fldChar w:fldCharType="separate"/>
            </w:r>
            <w:r w:rsidR="007810FE">
              <w:rPr>
                <w:webHidden/>
              </w:rPr>
              <w:t>53</w:t>
            </w:r>
            <w:r w:rsidR="007810FE">
              <w:rPr>
                <w:webHidden/>
              </w:rPr>
              <w:fldChar w:fldCharType="end"/>
            </w:r>
          </w:hyperlink>
        </w:p>
        <w:p w14:paraId="4B1A462E" w14:textId="4E622207" w:rsidR="007810FE" w:rsidRDefault="00404C43">
          <w:pPr>
            <w:pStyle w:val="Kazalovsebine2"/>
            <w:tabs>
              <w:tab w:val="right" w:leader="dot" w:pos="9074"/>
            </w:tabs>
            <w:rPr>
              <w:rFonts w:eastAsiaTheme="minorEastAsia" w:cstheme="minorBidi"/>
              <w:b w:val="0"/>
              <w:sz w:val="24"/>
              <w:szCs w:val="24"/>
              <w:lang w:val="en-US"/>
            </w:rPr>
          </w:pPr>
          <w:hyperlink w:anchor="_Toc1401689" w:history="1">
            <w:r w:rsidR="007810FE" w:rsidRPr="00550E2E">
              <w:rPr>
                <w:rStyle w:val="Hiperpovezava"/>
                <w:rFonts w:ascii="Calibri" w:hAnsi="Calibri"/>
              </w:rPr>
              <w:t>IV. POJASNILA K POSTAVKAM IZKAZA PRIHODKOV IN ODHODKOV</w:t>
            </w:r>
            <w:r w:rsidR="007810FE">
              <w:rPr>
                <w:webHidden/>
              </w:rPr>
              <w:tab/>
            </w:r>
            <w:r w:rsidR="007810FE">
              <w:rPr>
                <w:webHidden/>
              </w:rPr>
              <w:fldChar w:fldCharType="begin"/>
            </w:r>
            <w:r w:rsidR="007810FE">
              <w:rPr>
                <w:webHidden/>
              </w:rPr>
              <w:instrText xml:space="preserve"> PAGEREF _Toc1401689 \h </w:instrText>
            </w:r>
            <w:r w:rsidR="007810FE">
              <w:rPr>
                <w:webHidden/>
              </w:rPr>
            </w:r>
            <w:r w:rsidR="007810FE">
              <w:rPr>
                <w:webHidden/>
              </w:rPr>
              <w:fldChar w:fldCharType="separate"/>
            </w:r>
            <w:r w:rsidR="007810FE">
              <w:rPr>
                <w:webHidden/>
              </w:rPr>
              <w:t>53</w:t>
            </w:r>
            <w:r w:rsidR="007810FE">
              <w:rPr>
                <w:webHidden/>
              </w:rPr>
              <w:fldChar w:fldCharType="end"/>
            </w:r>
          </w:hyperlink>
        </w:p>
        <w:p w14:paraId="4A032B5A" w14:textId="4B42CED3" w:rsidR="007810FE" w:rsidRDefault="00404C43">
          <w:pPr>
            <w:pStyle w:val="Kazalovsebine3"/>
            <w:tabs>
              <w:tab w:val="right" w:leader="dot" w:pos="9074"/>
            </w:tabs>
            <w:rPr>
              <w:rFonts w:eastAsiaTheme="minorEastAsia" w:cstheme="minorBidi"/>
              <w:sz w:val="24"/>
              <w:szCs w:val="24"/>
              <w:lang w:val="en-US"/>
            </w:rPr>
          </w:pPr>
          <w:hyperlink w:anchor="_Toc1401690" w:history="1">
            <w:r w:rsidR="007810FE" w:rsidRPr="00550E2E">
              <w:rPr>
                <w:rStyle w:val="Hiperpovezava"/>
              </w:rPr>
              <w:t>PRIHODKI - po vrstah</w:t>
            </w:r>
            <w:r w:rsidR="007810FE">
              <w:rPr>
                <w:webHidden/>
              </w:rPr>
              <w:tab/>
            </w:r>
            <w:r w:rsidR="007810FE">
              <w:rPr>
                <w:webHidden/>
              </w:rPr>
              <w:fldChar w:fldCharType="begin"/>
            </w:r>
            <w:r w:rsidR="007810FE">
              <w:rPr>
                <w:webHidden/>
              </w:rPr>
              <w:instrText xml:space="preserve"> PAGEREF _Toc1401690 \h </w:instrText>
            </w:r>
            <w:r w:rsidR="007810FE">
              <w:rPr>
                <w:webHidden/>
              </w:rPr>
            </w:r>
            <w:r w:rsidR="007810FE">
              <w:rPr>
                <w:webHidden/>
              </w:rPr>
              <w:fldChar w:fldCharType="separate"/>
            </w:r>
            <w:r w:rsidR="007810FE">
              <w:rPr>
                <w:webHidden/>
              </w:rPr>
              <w:t>53</w:t>
            </w:r>
            <w:r w:rsidR="007810FE">
              <w:rPr>
                <w:webHidden/>
              </w:rPr>
              <w:fldChar w:fldCharType="end"/>
            </w:r>
          </w:hyperlink>
        </w:p>
        <w:p w14:paraId="76A2F0F6" w14:textId="37D186FD" w:rsidR="007810FE" w:rsidRDefault="00404C43">
          <w:pPr>
            <w:pStyle w:val="Kazalovsebine3"/>
            <w:tabs>
              <w:tab w:val="right" w:leader="dot" w:pos="9074"/>
            </w:tabs>
            <w:rPr>
              <w:rFonts w:eastAsiaTheme="minorEastAsia" w:cstheme="minorBidi"/>
              <w:sz w:val="24"/>
              <w:szCs w:val="24"/>
              <w:lang w:val="en-US"/>
            </w:rPr>
          </w:pPr>
          <w:hyperlink w:anchor="_Toc1401691" w:history="1">
            <w:r w:rsidR="007810FE" w:rsidRPr="00550E2E">
              <w:rPr>
                <w:rStyle w:val="Hiperpovezava"/>
              </w:rPr>
              <w:t>PRIHODKI - po virih financiranj</w:t>
            </w:r>
            <w:r w:rsidR="007810FE">
              <w:rPr>
                <w:webHidden/>
              </w:rPr>
              <w:tab/>
            </w:r>
            <w:r w:rsidR="007810FE">
              <w:rPr>
                <w:webHidden/>
              </w:rPr>
              <w:fldChar w:fldCharType="begin"/>
            </w:r>
            <w:r w:rsidR="007810FE">
              <w:rPr>
                <w:webHidden/>
              </w:rPr>
              <w:instrText xml:space="preserve"> PAGEREF _Toc1401691 \h </w:instrText>
            </w:r>
            <w:r w:rsidR="007810FE">
              <w:rPr>
                <w:webHidden/>
              </w:rPr>
            </w:r>
            <w:r w:rsidR="007810FE">
              <w:rPr>
                <w:webHidden/>
              </w:rPr>
              <w:fldChar w:fldCharType="separate"/>
            </w:r>
            <w:r w:rsidR="007810FE">
              <w:rPr>
                <w:webHidden/>
              </w:rPr>
              <w:t>54</w:t>
            </w:r>
            <w:r w:rsidR="007810FE">
              <w:rPr>
                <w:webHidden/>
              </w:rPr>
              <w:fldChar w:fldCharType="end"/>
            </w:r>
          </w:hyperlink>
        </w:p>
        <w:p w14:paraId="64030254" w14:textId="29A5AB1B" w:rsidR="007810FE" w:rsidRDefault="00404C43">
          <w:pPr>
            <w:pStyle w:val="Kazalovsebine3"/>
            <w:tabs>
              <w:tab w:val="right" w:leader="dot" w:pos="9074"/>
            </w:tabs>
            <w:rPr>
              <w:rFonts w:eastAsiaTheme="minorEastAsia" w:cstheme="minorBidi"/>
              <w:sz w:val="24"/>
              <w:szCs w:val="24"/>
              <w:lang w:val="en-US"/>
            </w:rPr>
          </w:pPr>
          <w:hyperlink w:anchor="_Toc1401692" w:history="1">
            <w:r w:rsidR="007810FE" w:rsidRPr="00550E2E">
              <w:rPr>
                <w:rStyle w:val="Hiperpovezava"/>
              </w:rPr>
              <w:t>PRIHODKI - po vrstah dejavnosti</w:t>
            </w:r>
            <w:r w:rsidR="007810FE">
              <w:rPr>
                <w:webHidden/>
              </w:rPr>
              <w:tab/>
            </w:r>
            <w:r w:rsidR="007810FE">
              <w:rPr>
                <w:webHidden/>
              </w:rPr>
              <w:fldChar w:fldCharType="begin"/>
            </w:r>
            <w:r w:rsidR="007810FE">
              <w:rPr>
                <w:webHidden/>
              </w:rPr>
              <w:instrText xml:space="preserve"> PAGEREF _Toc1401692 \h </w:instrText>
            </w:r>
            <w:r w:rsidR="007810FE">
              <w:rPr>
                <w:webHidden/>
              </w:rPr>
            </w:r>
            <w:r w:rsidR="007810FE">
              <w:rPr>
                <w:webHidden/>
              </w:rPr>
              <w:fldChar w:fldCharType="separate"/>
            </w:r>
            <w:r w:rsidR="007810FE">
              <w:rPr>
                <w:webHidden/>
              </w:rPr>
              <w:t>54</w:t>
            </w:r>
            <w:r w:rsidR="007810FE">
              <w:rPr>
                <w:webHidden/>
              </w:rPr>
              <w:fldChar w:fldCharType="end"/>
            </w:r>
          </w:hyperlink>
        </w:p>
        <w:p w14:paraId="627D3F2F" w14:textId="10675169" w:rsidR="007810FE" w:rsidRDefault="00404C43">
          <w:pPr>
            <w:pStyle w:val="Kazalovsebine3"/>
            <w:tabs>
              <w:tab w:val="right" w:leader="dot" w:pos="9074"/>
            </w:tabs>
            <w:rPr>
              <w:rFonts w:eastAsiaTheme="minorEastAsia" w:cstheme="minorBidi"/>
              <w:sz w:val="24"/>
              <w:szCs w:val="24"/>
              <w:lang w:val="en-US"/>
            </w:rPr>
          </w:pPr>
          <w:hyperlink w:anchor="_Toc1401693" w:history="1">
            <w:r w:rsidR="007810FE" w:rsidRPr="00550E2E">
              <w:rPr>
                <w:rStyle w:val="Hiperpovezava"/>
              </w:rPr>
              <w:t>ODHODKI - po vrstah</w:t>
            </w:r>
            <w:r w:rsidR="007810FE">
              <w:rPr>
                <w:webHidden/>
              </w:rPr>
              <w:tab/>
            </w:r>
            <w:r w:rsidR="007810FE">
              <w:rPr>
                <w:webHidden/>
              </w:rPr>
              <w:fldChar w:fldCharType="begin"/>
            </w:r>
            <w:r w:rsidR="007810FE">
              <w:rPr>
                <w:webHidden/>
              </w:rPr>
              <w:instrText xml:space="preserve"> PAGEREF _Toc1401693 \h </w:instrText>
            </w:r>
            <w:r w:rsidR="007810FE">
              <w:rPr>
                <w:webHidden/>
              </w:rPr>
            </w:r>
            <w:r w:rsidR="007810FE">
              <w:rPr>
                <w:webHidden/>
              </w:rPr>
              <w:fldChar w:fldCharType="separate"/>
            </w:r>
            <w:r w:rsidR="007810FE">
              <w:rPr>
                <w:webHidden/>
              </w:rPr>
              <w:t>54</w:t>
            </w:r>
            <w:r w:rsidR="007810FE">
              <w:rPr>
                <w:webHidden/>
              </w:rPr>
              <w:fldChar w:fldCharType="end"/>
            </w:r>
          </w:hyperlink>
        </w:p>
        <w:p w14:paraId="79EDD2C6" w14:textId="73B6558C" w:rsidR="007810FE" w:rsidRDefault="00404C43">
          <w:pPr>
            <w:pStyle w:val="Kazalovsebine3"/>
            <w:tabs>
              <w:tab w:val="right" w:leader="dot" w:pos="9074"/>
            </w:tabs>
            <w:rPr>
              <w:rFonts w:eastAsiaTheme="minorEastAsia" w:cstheme="minorBidi"/>
              <w:sz w:val="24"/>
              <w:szCs w:val="24"/>
              <w:lang w:val="en-US"/>
            </w:rPr>
          </w:pPr>
          <w:hyperlink w:anchor="_Toc1401694" w:history="1">
            <w:r w:rsidR="007810FE" w:rsidRPr="00550E2E">
              <w:rPr>
                <w:rStyle w:val="Hiperpovezava"/>
              </w:rPr>
              <w:t>IZKAZ PRIHODKOV IN ODHODKOV PO NAČELU DENARNEGA TOKA</w:t>
            </w:r>
            <w:r w:rsidR="007810FE">
              <w:rPr>
                <w:webHidden/>
              </w:rPr>
              <w:tab/>
            </w:r>
            <w:r w:rsidR="007810FE">
              <w:rPr>
                <w:webHidden/>
              </w:rPr>
              <w:fldChar w:fldCharType="begin"/>
            </w:r>
            <w:r w:rsidR="007810FE">
              <w:rPr>
                <w:webHidden/>
              </w:rPr>
              <w:instrText xml:space="preserve"> PAGEREF _Toc1401694 \h </w:instrText>
            </w:r>
            <w:r w:rsidR="007810FE">
              <w:rPr>
                <w:webHidden/>
              </w:rPr>
            </w:r>
            <w:r w:rsidR="007810FE">
              <w:rPr>
                <w:webHidden/>
              </w:rPr>
              <w:fldChar w:fldCharType="separate"/>
            </w:r>
            <w:r w:rsidR="007810FE">
              <w:rPr>
                <w:webHidden/>
              </w:rPr>
              <w:t>55</w:t>
            </w:r>
            <w:r w:rsidR="007810FE">
              <w:rPr>
                <w:webHidden/>
              </w:rPr>
              <w:fldChar w:fldCharType="end"/>
            </w:r>
          </w:hyperlink>
        </w:p>
        <w:p w14:paraId="2D1B3673" w14:textId="7FF5D189" w:rsidR="00D4751F" w:rsidRPr="00DC766D" w:rsidRDefault="00D4751F">
          <w:pPr>
            <w:rPr>
              <w:rFonts w:ascii="Calibri" w:hAnsi="Calibri"/>
              <w:sz w:val="22"/>
              <w:szCs w:val="22"/>
            </w:rPr>
          </w:pPr>
          <w:r w:rsidRPr="00DC766D">
            <w:rPr>
              <w:rFonts w:ascii="Calibri" w:hAnsi="Calibri"/>
              <w:b/>
              <w:bCs/>
              <w:sz w:val="22"/>
              <w:szCs w:val="22"/>
            </w:rPr>
            <w:fldChar w:fldCharType="end"/>
          </w:r>
        </w:p>
      </w:sdtContent>
    </w:sdt>
    <w:p w14:paraId="1551DB7F" w14:textId="77777777" w:rsidR="00D4751F" w:rsidRPr="00DC766D" w:rsidRDefault="00D4751F" w:rsidP="00D57D67">
      <w:pPr>
        <w:pStyle w:val="Naslov2"/>
        <w:tabs>
          <w:tab w:val="left" w:pos="8029"/>
        </w:tabs>
        <w:rPr>
          <w:rFonts w:ascii="Calibri" w:hAnsi="Calibri"/>
          <w:sz w:val="22"/>
          <w:szCs w:val="22"/>
        </w:rPr>
      </w:pPr>
      <w:r w:rsidRPr="00DC766D">
        <w:rPr>
          <w:rFonts w:ascii="Calibri" w:hAnsi="Calibri"/>
          <w:sz w:val="22"/>
          <w:szCs w:val="22"/>
        </w:rPr>
        <w:br w:type="page"/>
      </w:r>
    </w:p>
    <w:p w14:paraId="6A298D0C" w14:textId="277863F1" w:rsidR="002A3CB6" w:rsidRPr="00936A58" w:rsidRDefault="002A3CB6" w:rsidP="00942988">
      <w:pPr>
        <w:pStyle w:val="Naslov1"/>
        <w:rPr>
          <w:rFonts w:ascii="Calibri" w:hAnsi="Calibri"/>
          <w:sz w:val="22"/>
          <w:szCs w:val="22"/>
          <w:lang w:val="sl-SI"/>
        </w:rPr>
      </w:pPr>
      <w:bookmarkStart w:id="4" w:name="_Toc1401630"/>
      <w:r w:rsidRPr="00DC766D">
        <w:rPr>
          <w:rFonts w:ascii="Calibri" w:hAnsi="Calibri"/>
          <w:sz w:val="22"/>
          <w:szCs w:val="22"/>
        </w:rPr>
        <w:lastRenderedPageBreak/>
        <w:t>POSLOVNO POROČILO OSNOVNE ŠOLE KOZARA NOVA GORICA</w:t>
      </w:r>
      <w:r w:rsidRPr="00DC766D">
        <w:rPr>
          <w:rStyle w:val="Krepko"/>
          <w:rFonts w:ascii="Calibri" w:hAnsi="Calibri" w:cs="Arial Unicode MS"/>
          <w:sz w:val="22"/>
          <w:szCs w:val="22"/>
          <w:lang w:val="sl-SI"/>
        </w:rPr>
        <w:t xml:space="preserve"> </w:t>
      </w:r>
      <w:r w:rsidRPr="00DC766D">
        <w:rPr>
          <w:rFonts w:ascii="Calibri" w:hAnsi="Calibri"/>
          <w:sz w:val="22"/>
          <w:szCs w:val="22"/>
        </w:rPr>
        <w:t xml:space="preserve">za leto </w:t>
      </w:r>
      <w:bookmarkEnd w:id="3"/>
      <w:r w:rsidR="00F44074" w:rsidRPr="00DC766D">
        <w:rPr>
          <w:rFonts w:ascii="Calibri" w:hAnsi="Calibri"/>
          <w:sz w:val="22"/>
          <w:szCs w:val="22"/>
        </w:rPr>
        <w:t>201</w:t>
      </w:r>
      <w:r w:rsidR="00936A58">
        <w:rPr>
          <w:rFonts w:ascii="Calibri" w:hAnsi="Calibri"/>
          <w:sz w:val="22"/>
          <w:szCs w:val="22"/>
          <w:lang w:val="sl-SI"/>
        </w:rPr>
        <w:t>8</w:t>
      </w:r>
      <w:bookmarkEnd w:id="4"/>
    </w:p>
    <w:p w14:paraId="5714F42D" w14:textId="77777777" w:rsidR="002A3CB6" w:rsidRPr="00DC766D" w:rsidRDefault="002A3CB6" w:rsidP="002A3CB6">
      <w:pPr>
        <w:jc w:val="center"/>
        <w:rPr>
          <w:rFonts w:ascii="Calibri" w:eastAsia="Arial Unicode MS" w:hAnsi="Calibri" w:cs="Arial Unicode MS"/>
          <w:b/>
          <w:sz w:val="22"/>
          <w:szCs w:val="22"/>
        </w:rPr>
      </w:pPr>
    </w:p>
    <w:p w14:paraId="1840D9EB" w14:textId="2005CC8E" w:rsidR="00BF3824" w:rsidRPr="00DC766D" w:rsidRDefault="002A3CB6" w:rsidP="00810E30">
      <w:pPr>
        <w:pStyle w:val="Naslov2"/>
        <w:numPr>
          <w:ilvl w:val="0"/>
          <w:numId w:val="16"/>
        </w:numPr>
        <w:rPr>
          <w:rFonts w:ascii="Calibri" w:hAnsi="Calibri"/>
          <w:sz w:val="22"/>
          <w:szCs w:val="22"/>
        </w:rPr>
      </w:pPr>
      <w:bookmarkStart w:id="5" w:name="_Toc381082215"/>
      <w:bookmarkStart w:id="6" w:name="_Toc1401631"/>
      <w:r w:rsidRPr="00DC766D">
        <w:rPr>
          <w:rFonts w:ascii="Calibri" w:hAnsi="Calibri"/>
          <w:sz w:val="22"/>
          <w:szCs w:val="22"/>
        </w:rPr>
        <w:t>SPLOŠNI DEL POSLOVNEGA POROČILA</w:t>
      </w:r>
      <w:bookmarkEnd w:id="5"/>
      <w:bookmarkEnd w:id="6"/>
    </w:p>
    <w:p w14:paraId="3CFE009D" w14:textId="436C16BE" w:rsidR="00795DAD" w:rsidRPr="00DC766D" w:rsidRDefault="00CF7B39" w:rsidP="004C5D69">
      <w:pPr>
        <w:pStyle w:val="Naslov3"/>
        <w:numPr>
          <w:ilvl w:val="1"/>
          <w:numId w:val="15"/>
        </w:numPr>
      </w:pPr>
      <w:bookmarkStart w:id="7" w:name="_Toc381082228"/>
      <w:bookmarkStart w:id="8" w:name="_Toc1401632"/>
      <w:bookmarkStart w:id="9" w:name="_Toc381082216"/>
      <w:r w:rsidRPr="00DC766D">
        <w:t>Vizija razvoja šole</w:t>
      </w:r>
      <w:bookmarkEnd w:id="7"/>
      <w:bookmarkEnd w:id="8"/>
    </w:p>
    <w:p w14:paraId="2D5DDC13" w14:textId="77777777" w:rsidR="00CF7B39" w:rsidRPr="00DC766D" w:rsidRDefault="00CF7B39" w:rsidP="00BF3824">
      <w:pPr>
        <w:spacing w:after="120"/>
        <w:jc w:val="both"/>
        <w:rPr>
          <w:rFonts w:ascii="Calibri" w:hAnsi="Calibri"/>
          <w:sz w:val="22"/>
          <w:szCs w:val="22"/>
        </w:rPr>
      </w:pPr>
      <w:r w:rsidRPr="00DC766D">
        <w:rPr>
          <w:rFonts w:ascii="Calibri" w:hAnsi="Calibri"/>
          <w:sz w:val="22"/>
          <w:szCs w:val="22"/>
        </w:rPr>
        <w:t xml:space="preserve">Osnovna šola Kozara Nova Gorica je javni zavod regijskega pomena. </w:t>
      </w:r>
    </w:p>
    <w:p w14:paraId="04D08CB0" w14:textId="77777777" w:rsidR="00CF7B39" w:rsidRPr="00DC766D" w:rsidRDefault="00CF7B39" w:rsidP="00BF3824">
      <w:pPr>
        <w:spacing w:after="120"/>
        <w:jc w:val="both"/>
        <w:rPr>
          <w:rFonts w:ascii="Calibri" w:hAnsi="Calibri"/>
          <w:sz w:val="22"/>
          <w:szCs w:val="22"/>
        </w:rPr>
      </w:pPr>
      <w:r w:rsidRPr="00DC766D">
        <w:rPr>
          <w:rFonts w:ascii="Calibri" w:hAnsi="Calibri"/>
          <w:sz w:val="22"/>
          <w:szCs w:val="22"/>
        </w:rPr>
        <w:t xml:space="preserve">Zavod se bo v okviru najpomembnejših potreb uporabnikov – to je otrok s posebnimi potrebami in njihovih staršev, razvijal in preoblikoval v strokovni center za vzgojo, izobraževanje, svetovanje in raziskovanje. S preoblikovanjem bomo popolnoma pokrivali posebne potrebe vzgoje in izobraževanja ter zgodnje obravnave predšolskih otrok, osnovnošolskih otrok in mladostnikov v regiji.  </w:t>
      </w:r>
    </w:p>
    <w:p w14:paraId="4FB1EFDD" w14:textId="77777777" w:rsidR="00CF7B39" w:rsidRPr="00DC766D" w:rsidRDefault="00CF7B39" w:rsidP="00CF7B39">
      <w:pPr>
        <w:spacing w:after="120"/>
        <w:rPr>
          <w:rFonts w:ascii="Calibri" w:hAnsi="Calibri"/>
          <w:sz w:val="22"/>
          <w:szCs w:val="22"/>
        </w:rPr>
      </w:pPr>
      <w:r w:rsidRPr="00DC766D">
        <w:rPr>
          <w:rFonts w:ascii="Calibri" w:hAnsi="Calibri"/>
          <w:sz w:val="22"/>
          <w:szCs w:val="22"/>
        </w:rPr>
        <w:t>Za vse otroke in mladostnike, vključene v naš vzgojno izobraževalni program, bomo organizirali in oblikovali vzgojno izobraževalno delo na način, ki bo upošteval otrokovo enkratnost, neponovljivost in individualnost. Zagotavljali bomo varno in spodbudno šolsko okolje, v katerem bomo prilagajali oblike učnega dela in motivacije vsakemu posamezniku, tako da bo lahko dosegal najboljše dosežke, ki jih zmore. Cilj posameznega učenca mora biti nivo usposobljenosti in znanja, ki mu omogoča učinkovitejšo inkluzijo v lokalno okolje in širše.</w:t>
      </w:r>
    </w:p>
    <w:p w14:paraId="6F05A2FB" w14:textId="08494CF2" w:rsidR="00BF3824" w:rsidRPr="00DC766D" w:rsidRDefault="00CF7B39" w:rsidP="00BF3824">
      <w:pPr>
        <w:pStyle w:val="Telobesedila-zamik"/>
        <w:spacing w:after="120" w:line="240" w:lineRule="auto"/>
        <w:ind w:firstLine="0"/>
        <w:jc w:val="both"/>
        <w:rPr>
          <w:rFonts w:ascii="Calibri" w:hAnsi="Calibri"/>
          <w:sz w:val="22"/>
          <w:szCs w:val="22"/>
        </w:rPr>
      </w:pPr>
      <w:r w:rsidRPr="00DC766D">
        <w:rPr>
          <w:rFonts w:ascii="Calibri" w:hAnsi="Calibri"/>
          <w:sz w:val="22"/>
          <w:szCs w:val="22"/>
        </w:rPr>
        <w:t>S tehnološkim razvojem in globalizacijo so v največji nevarnosti ravno skupine otrok in mladostnikov, ki so vključeni v programe vzgoje in izobraževanja z nižjim izobrazbenim standardom. Zato bomo v vzgojno izobraževalnih programih poudarjali predvsem socializacijsko moč družine in šole, hkrati pa bomo učence spodbujali k varni in odgovorni rabi sodobne tehnologije.</w:t>
      </w:r>
      <w:bookmarkStart w:id="10" w:name="_Toc381082229"/>
    </w:p>
    <w:p w14:paraId="04392485" w14:textId="77777777" w:rsidR="00DC766D" w:rsidRPr="00DC766D" w:rsidRDefault="00DC766D" w:rsidP="00BF3824">
      <w:pPr>
        <w:pStyle w:val="Telobesedila-zamik"/>
        <w:spacing w:after="120" w:line="240" w:lineRule="auto"/>
        <w:ind w:firstLine="0"/>
        <w:jc w:val="both"/>
        <w:rPr>
          <w:rFonts w:ascii="Calibri" w:hAnsi="Calibri"/>
          <w:sz w:val="22"/>
          <w:szCs w:val="22"/>
        </w:rPr>
      </w:pPr>
    </w:p>
    <w:p w14:paraId="36C0D79D" w14:textId="554FD115" w:rsidR="00BF3824" w:rsidRPr="00DC766D" w:rsidRDefault="00BF3824" w:rsidP="004C5D69">
      <w:pPr>
        <w:pStyle w:val="Naslov3"/>
        <w:numPr>
          <w:ilvl w:val="1"/>
          <w:numId w:val="15"/>
        </w:numPr>
      </w:pPr>
      <w:bookmarkStart w:id="11" w:name="_Toc380584318"/>
      <w:bookmarkStart w:id="12" w:name="_Toc1401633"/>
      <w:r w:rsidRPr="00DC766D">
        <w:t>Poslanstvo šole</w:t>
      </w:r>
      <w:bookmarkEnd w:id="11"/>
      <w:bookmarkEnd w:id="12"/>
    </w:p>
    <w:bookmarkEnd w:id="10"/>
    <w:p w14:paraId="35395606" w14:textId="47D999F6" w:rsidR="00CF7B39" w:rsidRPr="00952A16" w:rsidRDefault="00CF7B39" w:rsidP="00952A16">
      <w:pPr>
        <w:rPr>
          <w:rFonts w:ascii="Calibri" w:eastAsia="Arial Unicode MS" w:hAnsi="Calibri"/>
          <w:b/>
          <w:sz w:val="22"/>
        </w:rPr>
      </w:pPr>
      <w:r w:rsidRPr="00952A16">
        <w:rPr>
          <w:rFonts w:ascii="Calibri" w:eastAsia="Arial Unicode MS" w:hAnsi="Calibri"/>
          <w:sz w:val="22"/>
        </w:rPr>
        <w:t>Poslanstvo Osnovne šole Kozara Nova Gorica je vzgoja in izobraževanje otrok s posebnimi potrebami. Strokovno usposobljeni sodelavci s specialnimi oblikami, metodami, pristopi in individualiziranimi obravnavami spodbujamo celovit razvoj otrok in mladostnikov tako, da jih pripravimo za aktivno vključitev v širše družbeno okolje. Pri tem posebej spodbujamo in razvijamo njihova močna področja. Staršem in drugim strokovnim sodelavcem svetujemo in z njimi aktivno sodelujemo.</w:t>
      </w:r>
    </w:p>
    <w:p w14:paraId="16502723" w14:textId="77777777" w:rsidR="00DC766D" w:rsidRPr="00DC766D" w:rsidRDefault="00DC766D" w:rsidP="00DC766D"/>
    <w:p w14:paraId="12B956BC" w14:textId="63742933" w:rsidR="00DE51C5" w:rsidRPr="00DC766D" w:rsidRDefault="00DE51C5" w:rsidP="004C5D69">
      <w:pPr>
        <w:pStyle w:val="Naslov3"/>
        <w:numPr>
          <w:ilvl w:val="1"/>
          <w:numId w:val="15"/>
        </w:numPr>
      </w:pPr>
      <w:bookmarkStart w:id="13" w:name="_Toc1401634"/>
      <w:bookmarkStart w:id="14" w:name="_Toc381082217"/>
      <w:bookmarkEnd w:id="9"/>
      <w:r w:rsidRPr="00DC766D">
        <w:t>Poročilo ravnatelja</w:t>
      </w:r>
      <w:bookmarkEnd w:id="13"/>
    </w:p>
    <w:p w14:paraId="6D240E86" w14:textId="779D4A67" w:rsidR="00DE51C5" w:rsidRPr="00DC766D" w:rsidRDefault="005221A0" w:rsidP="004C5D69">
      <w:pPr>
        <w:pStyle w:val="Naslov3"/>
        <w:numPr>
          <w:ilvl w:val="1"/>
          <w:numId w:val="17"/>
        </w:numPr>
      </w:pPr>
      <w:bookmarkStart w:id="15" w:name="_Toc1401635"/>
      <w:r w:rsidRPr="00DC766D">
        <w:t>Kratka zgodovina šole</w:t>
      </w:r>
      <w:bookmarkEnd w:id="15"/>
    </w:p>
    <w:bookmarkEnd w:id="14"/>
    <w:p w14:paraId="25F79BA8" w14:textId="77777777" w:rsidR="002A3CB6" w:rsidRPr="00DC766D" w:rsidRDefault="002A3CB6" w:rsidP="005221A0">
      <w:pPr>
        <w:spacing w:after="120"/>
        <w:jc w:val="both"/>
        <w:rPr>
          <w:rFonts w:ascii="Calibri" w:eastAsia="Arial Unicode MS" w:hAnsi="Calibri" w:cs="Arial Unicode MS"/>
          <w:sz w:val="22"/>
          <w:szCs w:val="22"/>
        </w:rPr>
      </w:pPr>
      <w:r w:rsidRPr="00DC766D">
        <w:rPr>
          <w:rFonts w:ascii="Calibri" w:eastAsia="Arial Unicode MS" w:hAnsi="Calibri" w:cs="Arial Unicode MS"/>
          <w:sz w:val="22"/>
          <w:szCs w:val="22"/>
        </w:rPr>
        <w:t xml:space="preserve">Prvi oddelki Osnovne šole Kozara Nova Gorica so bili ustanovljeni, ko je Občinski ljudski odbor Nova Gorica na seji občinskega zbora in na seji občinskega zbora proizvajalcev dne, 20. 10. 1961 izdal odločbo o ustanovitvi Posebne osnovne šole kot </w:t>
      </w:r>
      <w:r w:rsidR="00D57D67" w:rsidRPr="00DC766D">
        <w:rPr>
          <w:rFonts w:ascii="Calibri" w:eastAsia="Arial Unicode MS" w:hAnsi="Calibri" w:cs="Arial Unicode MS"/>
          <w:sz w:val="22"/>
          <w:szCs w:val="22"/>
        </w:rPr>
        <w:t>samostojnega</w:t>
      </w:r>
      <w:r w:rsidRPr="00DC766D">
        <w:rPr>
          <w:rFonts w:ascii="Calibri" w:eastAsia="Arial Unicode MS" w:hAnsi="Calibri" w:cs="Arial Unicode MS"/>
          <w:sz w:val="22"/>
          <w:szCs w:val="22"/>
        </w:rPr>
        <w:t xml:space="preserve"> zavod</w:t>
      </w:r>
      <w:r w:rsidR="00D57D67" w:rsidRPr="00DC766D">
        <w:rPr>
          <w:rFonts w:ascii="Calibri" w:eastAsia="Arial Unicode MS" w:hAnsi="Calibri" w:cs="Arial Unicode MS"/>
          <w:sz w:val="22"/>
          <w:szCs w:val="22"/>
        </w:rPr>
        <w:t>a in pravne osebe</w:t>
      </w:r>
      <w:r w:rsidRPr="00DC766D">
        <w:rPr>
          <w:rFonts w:ascii="Calibri" w:eastAsia="Arial Unicode MS" w:hAnsi="Calibri" w:cs="Arial Unicode MS"/>
          <w:sz w:val="22"/>
          <w:szCs w:val="22"/>
        </w:rPr>
        <w:t>. Šola je začela delovati 12. septembra 196</w:t>
      </w:r>
      <w:r w:rsidR="00D57D67" w:rsidRPr="00DC766D">
        <w:rPr>
          <w:rFonts w:ascii="Calibri" w:eastAsia="Arial Unicode MS" w:hAnsi="Calibri" w:cs="Arial Unicode MS"/>
          <w:sz w:val="22"/>
          <w:szCs w:val="22"/>
        </w:rPr>
        <w:t>1. Iz takratnih prvih oddelkov</w:t>
      </w:r>
      <w:r w:rsidRPr="00DC766D">
        <w:rPr>
          <w:rFonts w:ascii="Calibri" w:eastAsia="Arial Unicode MS" w:hAnsi="Calibri" w:cs="Arial Unicode MS"/>
          <w:sz w:val="22"/>
          <w:szCs w:val="22"/>
        </w:rPr>
        <w:t xml:space="preserve"> se je Osnovna šola Kozara Nova Gorica </w:t>
      </w:r>
      <w:r w:rsidR="00D57D67" w:rsidRPr="00DC766D">
        <w:rPr>
          <w:rFonts w:ascii="Calibri" w:eastAsia="Arial Unicode MS" w:hAnsi="Calibri" w:cs="Arial Unicode MS"/>
          <w:sz w:val="22"/>
          <w:szCs w:val="22"/>
        </w:rPr>
        <w:t xml:space="preserve">skozi več kot pet desetletij </w:t>
      </w:r>
      <w:r w:rsidRPr="00DC766D">
        <w:rPr>
          <w:rFonts w:ascii="Calibri" w:eastAsia="Arial Unicode MS" w:hAnsi="Calibri" w:cs="Arial Unicode MS"/>
          <w:sz w:val="22"/>
          <w:szCs w:val="22"/>
        </w:rPr>
        <w:t xml:space="preserve">razvila v največji tovrstni javni zavod na severnoprimorskem. Izvaja dva osnovnošolska programa in sicer prilagojen program z nižjim izobrazbenim standardom in posebni program vzgoje in izobraževanja ter  mobilno specialno pedagoško službo. </w:t>
      </w:r>
    </w:p>
    <w:p w14:paraId="1BFA2270" w14:textId="77777777" w:rsidR="00DC766D" w:rsidRPr="00DC766D" w:rsidRDefault="00DC766D" w:rsidP="005221A0">
      <w:pPr>
        <w:spacing w:after="120"/>
        <w:jc w:val="both"/>
        <w:rPr>
          <w:rFonts w:ascii="Calibri" w:eastAsia="Arial Unicode MS" w:hAnsi="Calibri" w:cs="Arial Unicode MS"/>
          <w:sz w:val="22"/>
          <w:szCs w:val="22"/>
        </w:rPr>
      </w:pPr>
    </w:p>
    <w:p w14:paraId="576039A1" w14:textId="6A5B184F" w:rsidR="005221A0" w:rsidRPr="00DC766D" w:rsidRDefault="005221A0" w:rsidP="004C5D69">
      <w:pPr>
        <w:pStyle w:val="Naslov3"/>
        <w:numPr>
          <w:ilvl w:val="1"/>
          <w:numId w:val="18"/>
        </w:numPr>
      </w:pPr>
      <w:bookmarkStart w:id="16" w:name="_Toc1401636"/>
      <w:bookmarkStart w:id="17" w:name="_Toc381082218"/>
      <w:r w:rsidRPr="00DC766D">
        <w:t>Osnovna cilja dela</w:t>
      </w:r>
      <w:bookmarkEnd w:id="16"/>
    </w:p>
    <w:bookmarkEnd w:id="17"/>
    <w:p w14:paraId="5A676F79" w14:textId="6132B180" w:rsidR="002A3CB6" w:rsidRPr="00DC766D" w:rsidRDefault="002A3CB6" w:rsidP="00810E30">
      <w:pPr>
        <w:pStyle w:val="Odstavekseznama"/>
        <w:numPr>
          <w:ilvl w:val="0"/>
          <w:numId w:val="19"/>
        </w:numPr>
        <w:autoSpaceDE w:val="0"/>
        <w:autoSpaceDN w:val="0"/>
        <w:adjustRightInd w:val="0"/>
        <w:spacing w:after="120"/>
        <w:jc w:val="both"/>
        <w:rPr>
          <w:rFonts w:ascii="Calibri" w:eastAsia="Arial Unicode MS" w:hAnsi="Calibri" w:cs="Arial Unicode MS"/>
          <w:color w:val="auto"/>
          <w:sz w:val="22"/>
          <w:szCs w:val="22"/>
          <w:lang w:eastAsia="sl-SI"/>
        </w:rPr>
      </w:pPr>
      <w:r w:rsidRPr="00DC766D">
        <w:rPr>
          <w:rFonts w:ascii="Calibri" w:eastAsia="Arial Unicode MS" w:hAnsi="Calibri" w:cs="Arial Unicode MS"/>
          <w:color w:val="auto"/>
          <w:sz w:val="22"/>
          <w:szCs w:val="22"/>
          <w:lang w:eastAsia="sl-SI"/>
        </w:rPr>
        <w:t>Vpeljevati specializirane vzgojno-izobraževalne programe in dejavnosti, ki temeljijo na prepoznavanju in utrjevanju otrokovih danosti in pozitivne</w:t>
      </w:r>
      <w:r w:rsidR="00E77151">
        <w:rPr>
          <w:rFonts w:ascii="Calibri" w:eastAsia="Arial Unicode MS" w:hAnsi="Calibri" w:cs="Arial Unicode MS"/>
          <w:color w:val="auto"/>
          <w:sz w:val="22"/>
          <w:szCs w:val="22"/>
          <w:lang w:eastAsia="sl-SI"/>
        </w:rPr>
        <w:t xml:space="preserve"> samopodobe ter omogočanju samo</w:t>
      </w:r>
      <w:r w:rsidRPr="00DC766D">
        <w:rPr>
          <w:rFonts w:ascii="Calibri" w:eastAsia="Arial Unicode MS" w:hAnsi="Calibri" w:cs="Arial Unicode MS"/>
          <w:color w:val="auto"/>
          <w:sz w:val="22"/>
          <w:szCs w:val="22"/>
          <w:lang w:eastAsia="sl-SI"/>
        </w:rPr>
        <w:t>udejanjanja in razvijanja samostojnosti.</w:t>
      </w:r>
    </w:p>
    <w:p w14:paraId="4D2C5C0F" w14:textId="06E1D431" w:rsidR="002A3CB6" w:rsidRPr="00DC766D" w:rsidRDefault="002A3CB6" w:rsidP="00810E30">
      <w:pPr>
        <w:pStyle w:val="Odstavekseznama"/>
        <w:numPr>
          <w:ilvl w:val="0"/>
          <w:numId w:val="20"/>
        </w:numPr>
        <w:autoSpaceDE w:val="0"/>
        <w:autoSpaceDN w:val="0"/>
        <w:adjustRightInd w:val="0"/>
        <w:spacing w:after="120"/>
        <w:jc w:val="both"/>
        <w:rPr>
          <w:rFonts w:ascii="Calibri" w:eastAsia="Arial Unicode MS" w:hAnsi="Calibri" w:cs="Arial Unicode MS"/>
          <w:color w:val="auto"/>
          <w:sz w:val="22"/>
          <w:szCs w:val="22"/>
          <w:lang w:eastAsia="sl-SI"/>
        </w:rPr>
      </w:pPr>
      <w:r w:rsidRPr="00DC766D">
        <w:rPr>
          <w:rFonts w:ascii="Calibri" w:eastAsia="Arial Unicode MS" w:hAnsi="Calibri" w:cs="Arial Unicode MS"/>
          <w:color w:val="auto"/>
          <w:sz w:val="22"/>
          <w:szCs w:val="22"/>
          <w:lang w:eastAsia="sl-SI"/>
        </w:rPr>
        <w:t xml:space="preserve">Razviti in </w:t>
      </w:r>
      <w:r w:rsidR="00E77151">
        <w:rPr>
          <w:rFonts w:ascii="Calibri" w:eastAsia="Arial Unicode MS" w:hAnsi="Calibri" w:cs="Arial Unicode MS"/>
          <w:color w:val="auto"/>
          <w:sz w:val="22"/>
          <w:szCs w:val="22"/>
          <w:lang w:eastAsia="sl-SI"/>
        </w:rPr>
        <w:t>opolnomočiti</w:t>
      </w:r>
      <w:r w:rsidRPr="00DC766D">
        <w:rPr>
          <w:rFonts w:ascii="Calibri" w:eastAsia="Arial Unicode MS" w:hAnsi="Calibri" w:cs="Arial Unicode MS"/>
          <w:color w:val="auto"/>
          <w:sz w:val="22"/>
          <w:szCs w:val="22"/>
          <w:lang w:eastAsia="sl-SI"/>
        </w:rPr>
        <w:t xml:space="preserve"> podporni sistem za omogočanje vključevanja otrok v tiste programe vzgoje in izobraževanja, ki v največji meri razvijajo otrokove psihofizične zmogljivosti.</w:t>
      </w:r>
    </w:p>
    <w:p w14:paraId="42155C70" w14:textId="50E4115C" w:rsidR="005221A0" w:rsidRPr="00DC766D" w:rsidRDefault="005221A0" w:rsidP="004C5D69">
      <w:pPr>
        <w:pStyle w:val="Naslov3"/>
        <w:numPr>
          <w:ilvl w:val="1"/>
          <w:numId w:val="21"/>
        </w:numPr>
      </w:pPr>
      <w:bookmarkStart w:id="18" w:name="_Toc1401637"/>
      <w:bookmarkStart w:id="19" w:name="_Toc381082219"/>
      <w:r w:rsidRPr="00DC766D">
        <w:lastRenderedPageBreak/>
        <w:t>Ciljne skupine mladih, ki so jim programi namenjeni</w:t>
      </w:r>
      <w:bookmarkEnd w:id="18"/>
      <w:r w:rsidRPr="00DC766D">
        <w:t xml:space="preserve"> </w:t>
      </w:r>
    </w:p>
    <w:bookmarkEnd w:id="19"/>
    <w:p w14:paraId="28AE3DB2" w14:textId="77777777" w:rsidR="002A3CB6" w:rsidRPr="00DC766D" w:rsidRDefault="002A3CB6" w:rsidP="005221A0">
      <w:pPr>
        <w:autoSpaceDE w:val="0"/>
        <w:autoSpaceDN w:val="0"/>
        <w:adjustRightInd w:val="0"/>
        <w:spacing w:after="120"/>
        <w:jc w:val="both"/>
        <w:rPr>
          <w:rFonts w:ascii="Calibri" w:eastAsia="Arial Unicode MS" w:hAnsi="Calibri" w:cs="Arial Unicode MS"/>
          <w:sz w:val="22"/>
          <w:szCs w:val="22"/>
          <w:lang w:eastAsia="sl-SI"/>
        </w:rPr>
      </w:pPr>
      <w:r w:rsidRPr="00DC766D">
        <w:rPr>
          <w:rFonts w:ascii="Calibri" w:eastAsia="Arial Unicode MS" w:hAnsi="Calibri" w:cs="Arial Unicode MS"/>
          <w:sz w:val="22"/>
          <w:szCs w:val="22"/>
          <w:lang w:eastAsia="sl-SI"/>
        </w:rPr>
        <w:t>Otroci in mladostniki s posebnimi potrebami.</w:t>
      </w:r>
    </w:p>
    <w:p w14:paraId="6607E96B" w14:textId="77777777" w:rsidR="00DC766D" w:rsidRPr="00E77151" w:rsidRDefault="00DC766D" w:rsidP="005221A0">
      <w:pPr>
        <w:autoSpaceDE w:val="0"/>
        <w:autoSpaceDN w:val="0"/>
        <w:adjustRightInd w:val="0"/>
        <w:spacing w:after="120"/>
        <w:jc w:val="both"/>
        <w:rPr>
          <w:rFonts w:ascii="Calibri" w:eastAsia="Arial Unicode MS" w:hAnsi="Calibri" w:cs="Arial Unicode MS"/>
          <w:color w:val="FF0000"/>
          <w:sz w:val="22"/>
          <w:szCs w:val="22"/>
          <w:lang w:eastAsia="sl-SI"/>
        </w:rPr>
      </w:pPr>
      <w:bookmarkStart w:id="20" w:name="OLE_LINK1"/>
      <w:bookmarkStart w:id="21" w:name="OLE_LINK2"/>
      <w:bookmarkStart w:id="22" w:name="OLE_LINK9"/>
    </w:p>
    <w:p w14:paraId="3F819979" w14:textId="4CFF2196" w:rsidR="002A3CB6" w:rsidRPr="004C3B75" w:rsidRDefault="005221A0" w:rsidP="004C5D69">
      <w:pPr>
        <w:pStyle w:val="Naslov3"/>
        <w:numPr>
          <w:ilvl w:val="1"/>
          <w:numId w:val="22"/>
        </w:numPr>
      </w:pPr>
      <w:bookmarkStart w:id="23" w:name="_Toc1401638"/>
      <w:bookmarkStart w:id="24" w:name="_Toc381082220"/>
      <w:bookmarkStart w:id="25" w:name="OLE_LINK14"/>
      <w:bookmarkStart w:id="26" w:name="OLE_LINK15"/>
      <w:r w:rsidRPr="004C3B75">
        <w:t>Število vpisanih učencev in oddelkov</w:t>
      </w:r>
      <w:bookmarkEnd w:id="23"/>
      <w:r w:rsidRPr="004C3B75">
        <w:t xml:space="preserve"> </w:t>
      </w:r>
      <w:bookmarkEnd w:id="24"/>
    </w:p>
    <w:bookmarkEnd w:id="20"/>
    <w:bookmarkEnd w:id="21"/>
    <w:bookmarkEnd w:id="22"/>
    <w:bookmarkEnd w:id="25"/>
    <w:bookmarkEnd w:id="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58"/>
        <w:gridCol w:w="1434"/>
        <w:gridCol w:w="1291"/>
        <w:gridCol w:w="1203"/>
      </w:tblGrid>
      <w:tr w:rsidR="00F3255F" w:rsidRPr="00F3255F" w14:paraId="4A8B54F0" w14:textId="77777777" w:rsidTr="00F3255F">
        <w:trPr>
          <w:trHeight w:val="263"/>
          <w:jc w:val="center"/>
        </w:trPr>
        <w:tc>
          <w:tcPr>
            <w:tcW w:w="4158" w:type="dxa"/>
            <w:tcBorders>
              <w:top w:val="single" w:sz="4" w:space="0" w:color="auto"/>
              <w:left w:val="single" w:sz="4" w:space="0" w:color="auto"/>
              <w:bottom w:val="single" w:sz="4" w:space="0" w:color="auto"/>
              <w:right w:val="single" w:sz="4" w:space="0" w:color="auto"/>
            </w:tcBorders>
            <w:shd w:val="clear" w:color="auto" w:fill="F79646" w:themeFill="accent6"/>
          </w:tcPr>
          <w:p w14:paraId="69E99F8E" w14:textId="77777777" w:rsidR="00E868F9" w:rsidRPr="00F3255F" w:rsidRDefault="00E868F9">
            <w:pPr>
              <w:pStyle w:val="Telobesedila-zamik"/>
              <w:spacing w:line="240" w:lineRule="auto"/>
              <w:ind w:firstLine="0"/>
              <w:jc w:val="both"/>
              <w:rPr>
                <w:rFonts w:ascii="Calibri" w:eastAsia="Arial Unicode MS" w:hAnsi="Calibri" w:cs="Arial Unicode MS"/>
                <w:sz w:val="22"/>
                <w:szCs w:val="22"/>
                <w:lang w:val="sl-SI"/>
              </w:rPr>
            </w:pPr>
          </w:p>
        </w:tc>
        <w:tc>
          <w:tcPr>
            <w:tcW w:w="1434" w:type="dxa"/>
            <w:tcBorders>
              <w:top w:val="single" w:sz="4" w:space="0" w:color="auto"/>
              <w:left w:val="single" w:sz="4" w:space="0" w:color="auto"/>
              <w:bottom w:val="single" w:sz="4" w:space="0" w:color="auto"/>
              <w:right w:val="single" w:sz="4" w:space="0" w:color="auto"/>
            </w:tcBorders>
            <w:shd w:val="clear" w:color="auto" w:fill="F79646" w:themeFill="accent6"/>
          </w:tcPr>
          <w:p w14:paraId="429AFA4E" w14:textId="77777777" w:rsidR="00E868F9" w:rsidRPr="00F3255F" w:rsidRDefault="00E868F9">
            <w:pPr>
              <w:pStyle w:val="Telobesedila-zamik"/>
              <w:spacing w:line="240" w:lineRule="auto"/>
              <w:ind w:firstLine="0"/>
              <w:jc w:val="both"/>
              <w:rPr>
                <w:rFonts w:ascii="Calibri" w:eastAsia="Arial Unicode MS" w:hAnsi="Calibri" w:cs="Arial Unicode MS"/>
                <w:sz w:val="22"/>
                <w:szCs w:val="22"/>
                <w:lang w:val="sl-SI"/>
              </w:rPr>
            </w:pPr>
          </w:p>
        </w:tc>
        <w:tc>
          <w:tcPr>
            <w:tcW w:w="1291"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4E815581" w14:textId="77777777" w:rsidR="00E868F9" w:rsidRPr="00F3255F" w:rsidRDefault="00E868F9" w:rsidP="00E868F9">
            <w:pPr>
              <w:pStyle w:val="Telobesedila-zamik"/>
              <w:spacing w:line="240" w:lineRule="auto"/>
              <w:ind w:firstLine="0"/>
              <w:jc w:val="center"/>
              <w:rPr>
                <w:rFonts w:ascii="Calibri" w:eastAsia="Arial Unicode MS" w:hAnsi="Calibri" w:cs="Arial Unicode MS"/>
                <w:sz w:val="22"/>
                <w:szCs w:val="22"/>
                <w:lang w:val="sl-SI"/>
              </w:rPr>
            </w:pPr>
            <w:r w:rsidRPr="00F3255F">
              <w:rPr>
                <w:rFonts w:ascii="Calibri" w:eastAsia="Arial Unicode MS" w:hAnsi="Calibri" w:cs="Arial Unicode MS"/>
                <w:sz w:val="22"/>
                <w:szCs w:val="22"/>
                <w:lang w:val="sl-SI"/>
              </w:rPr>
              <w:t>Št. oddelkov</w:t>
            </w:r>
          </w:p>
        </w:tc>
        <w:tc>
          <w:tcPr>
            <w:tcW w:w="1203"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52BA2787" w14:textId="77777777" w:rsidR="00E868F9" w:rsidRPr="00F3255F" w:rsidRDefault="00E868F9" w:rsidP="00E868F9">
            <w:pPr>
              <w:pStyle w:val="Telobesedila-zamik"/>
              <w:spacing w:line="240" w:lineRule="auto"/>
              <w:ind w:firstLine="0"/>
              <w:jc w:val="center"/>
              <w:rPr>
                <w:rFonts w:ascii="Calibri" w:eastAsia="Arial Unicode MS" w:hAnsi="Calibri" w:cs="Arial Unicode MS"/>
                <w:sz w:val="22"/>
                <w:szCs w:val="22"/>
                <w:lang w:val="sl-SI"/>
              </w:rPr>
            </w:pPr>
            <w:r w:rsidRPr="00F3255F">
              <w:rPr>
                <w:rFonts w:ascii="Calibri" w:eastAsia="Arial Unicode MS" w:hAnsi="Calibri" w:cs="Arial Unicode MS"/>
                <w:sz w:val="22"/>
                <w:szCs w:val="22"/>
                <w:lang w:val="sl-SI"/>
              </w:rPr>
              <w:t>Št. učencev</w:t>
            </w:r>
          </w:p>
        </w:tc>
      </w:tr>
      <w:tr w:rsidR="00F3255F" w:rsidRPr="00E77151" w14:paraId="1F0EDED3" w14:textId="77777777" w:rsidTr="00F3255F">
        <w:trPr>
          <w:trHeight w:val="546"/>
          <w:jc w:val="center"/>
        </w:trPr>
        <w:tc>
          <w:tcPr>
            <w:tcW w:w="4158" w:type="dxa"/>
            <w:tcBorders>
              <w:top w:val="single" w:sz="4" w:space="0" w:color="auto"/>
              <w:left w:val="single" w:sz="4" w:space="0" w:color="auto"/>
              <w:bottom w:val="single" w:sz="4" w:space="0" w:color="auto"/>
              <w:right w:val="single" w:sz="4" w:space="0" w:color="auto"/>
            </w:tcBorders>
            <w:hideMark/>
          </w:tcPr>
          <w:p w14:paraId="5E464E6E" w14:textId="1E64FDB1" w:rsidR="00E868F9" w:rsidRPr="004C3B75" w:rsidRDefault="00E868F9" w:rsidP="00E868F9">
            <w:pPr>
              <w:pStyle w:val="Telobesedila-zamik"/>
              <w:spacing w:line="240" w:lineRule="auto"/>
              <w:ind w:firstLine="0"/>
              <w:jc w:val="both"/>
              <w:rPr>
                <w:rFonts w:ascii="Calibri" w:eastAsia="Arial Unicode MS" w:hAnsi="Calibri" w:cs="Arial Unicode MS"/>
                <w:sz w:val="22"/>
                <w:szCs w:val="22"/>
                <w:lang w:val="sl-SI"/>
              </w:rPr>
            </w:pPr>
            <w:r w:rsidRPr="004C3B75">
              <w:rPr>
                <w:rFonts w:ascii="Calibri" w:eastAsia="Arial Unicode MS" w:hAnsi="Calibri" w:cs="Arial Unicode MS"/>
                <w:sz w:val="22"/>
                <w:szCs w:val="22"/>
                <w:lang w:val="sl-SI"/>
              </w:rPr>
              <w:t xml:space="preserve">Prilagojen program z nižjim izobrazbenim standardom </w:t>
            </w:r>
            <w:r w:rsidR="000875F8">
              <w:rPr>
                <w:rFonts w:ascii="Calibri" w:eastAsia="Arial Unicode MS" w:hAnsi="Calibri" w:cs="Arial Unicode MS"/>
                <w:sz w:val="22"/>
                <w:szCs w:val="22"/>
                <w:lang w:val="sl-SI"/>
              </w:rPr>
              <w:t xml:space="preserve"> (PP NIS)</w:t>
            </w:r>
          </w:p>
        </w:tc>
        <w:tc>
          <w:tcPr>
            <w:tcW w:w="1434" w:type="dxa"/>
            <w:tcBorders>
              <w:top w:val="single" w:sz="4" w:space="0" w:color="auto"/>
              <w:left w:val="single" w:sz="4" w:space="0" w:color="auto"/>
              <w:bottom w:val="single" w:sz="4" w:space="0" w:color="auto"/>
              <w:right w:val="single" w:sz="4" w:space="0" w:color="auto"/>
            </w:tcBorders>
          </w:tcPr>
          <w:p w14:paraId="4A3BCA98" w14:textId="26493CD6" w:rsidR="00E868F9" w:rsidRPr="00FD1BC7" w:rsidRDefault="00E868F9" w:rsidP="00810E30">
            <w:pPr>
              <w:pStyle w:val="Telobesedila-zamik"/>
              <w:numPr>
                <w:ilvl w:val="0"/>
                <w:numId w:val="58"/>
              </w:numPr>
              <w:spacing w:line="240" w:lineRule="auto"/>
              <w:ind w:left="158" w:hanging="115"/>
              <w:jc w:val="both"/>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2</w:t>
            </w:r>
            <w:r w:rsidR="000875F8">
              <w:rPr>
                <w:rFonts w:ascii="Calibri" w:eastAsia="Arial Unicode MS" w:hAnsi="Calibri" w:cs="Arial Unicode MS"/>
                <w:sz w:val="22"/>
                <w:szCs w:val="22"/>
                <w:lang w:val="sl-SI"/>
              </w:rPr>
              <w:t>2</w:t>
            </w:r>
            <w:r w:rsidRPr="00FD1BC7">
              <w:rPr>
                <w:rFonts w:ascii="Calibri" w:eastAsia="Arial Unicode MS" w:hAnsi="Calibri" w:cs="Arial Unicode MS"/>
                <w:sz w:val="22"/>
                <w:szCs w:val="22"/>
                <w:lang w:val="sl-SI"/>
              </w:rPr>
              <w:t xml:space="preserve">. 06. </w:t>
            </w:r>
            <w:r w:rsidR="00FD1BC7" w:rsidRPr="00FD1BC7">
              <w:rPr>
                <w:rFonts w:ascii="Calibri" w:eastAsia="Arial Unicode MS" w:hAnsi="Calibri" w:cs="Arial Unicode MS"/>
                <w:sz w:val="22"/>
                <w:szCs w:val="22"/>
                <w:lang w:val="sl-SI"/>
              </w:rPr>
              <w:t>201</w:t>
            </w:r>
            <w:r w:rsidR="000875F8">
              <w:rPr>
                <w:rFonts w:ascii="Calibri" w:eastAsia="Arial Unicode MS" w:hAnsi="Calibri" w:cs="Arial Unicode MS"/>
                <w:sz w:val="22"/>
                <w:szCs w:val="22"/>
                <w:lang w:val="sl-SI"/>
              </w:rPr>
              <w:t>8</w:t>
            </w:r>
          </w:p>
          <w:p w14:paraId="72D813FD" w14:textId="06097002" w:rsidR="00E868F9" w:rsidRPr="00FD1BC7" w:rsidRDefault="00E868F9" w:rsidP="00810E30">
            <w:pPr>
              <w:pStyle w:val="Telobesedila-zamik"/>
              <w:numPr>
                <w:ilvl w:val="0"/>
                <w:numId w:val="58"/>
              </w:numPr>
              <w:spacing w:line="240" w:lineRule="auto"/>
              <w:ind w:left="158" w:hanging="115"/>
              <w:jc w:val="both"/>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 xml:space="preserve">31. 12. </w:t>
            </w:r>
            <w:r w:rsidR="00F44074" w:rsidRPr="00FD1BC7">
              <w:rPr>
                <w:rFonts w:ascii="Calibri" w:eastAsia="Arial Unicode MS" w:hAnsi="Calibri" w:cs="Arial Unicode MS"/>
                <w:sz w:val="22"/>
                <w:szCs w:val="22"/>
                <w:lang w:val="sl-SI"/>
              </w:rPr>
              <w:t>201</w:t>
            </w:r>
            <w:r w:rsidR="000875F8">
              <w:rPr>
                <w:rFonts w:ascii="Calibri" w:eastAsia="Arial Unicode MS" w:hAnsi="Calibri" w:cs="Arial Unicode MS"/>
                <w:sz w:val="22"/>
                <w:szCs w:val="22"/>
                <w:lang w:val="sl-SI"/>
              </w:rPr>
              <w:t>8</w:t>
            </w:r>
          </w:p>
        </w:tc>
        <w:tc>
          <w:tcPr>
            <w:tcW w:w="1291" w:type="dxa"/>
            <w:tcBorders>
              <w:top w:val="single" w:sz="4" w:space="0" w:color="auto"/>
              <w:left w:val="single" w:sz="4" w:space="0" w:color="auto"/>
              <w:bottom w:val="single" w:sz="4" w:space="0" w:color="auto"/>
              <w:right w:val="single" w:sz="4" w:space="0" w:color="auto"/>
            </w:tcBorders>
            <w:hideMark/>
          </w:tcPr>
          <w:p w14:paraId="6683CAE4" w14:textId="0DA2FC35" w:rsidR="00E868F9" w:rsidRPr="00FD1BC7" w:rsidRDefault="00402CE8" w:rsidP="000875F8">
            <w:pPr>
              <w:pStyle w:val="Telobesedila-zamik"/>
              <w:spacing w:line="240" w:lineRule="auto"/>
              <w:ind w:left="360"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7</w:t>
            </w:r>
          </w:p>
          <w:p w14:paraId="690B81F0" w14:textId="2EC8F53B" w:rsidR="00E868F9" w:rsidRPr="00FD1BC7" w:rsidRDefault="00402CE8" w:rsidP="000875F8">
            <w:pPr>
              <w:pStyle w:val="Telobesedila-zamik"/>
              <w:spacing w:line="240" w:lineRule="auto"/>
              <w:ind w:left="360"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7</w:t>
            </w:r>
          </w:p>
        </w:tc>
        <w:tc>
          <w:tcPr>
            <w:tcW w:w="1203" w:type="dxa"/>
            <w:tcBorders>
              <w:top w:val="single" w:sz="4" w:space="0" w:color="auto"/>
              <w:left w:val="single" w:sz="4" w:space="0" w:color="auto"/>
              <w:bottom w:val="single" w:sz="4" w:space="0" w:color="auto"/>
              <w:right w:val="single" w:sz="4" w:space="0" w:color="auto"/>
            </w:tcBorders>
            <w:hideMark/>
          </w:tcPr>
          <w:p w14:paraId="7984D0B7" w14:textId="4EA6BE23" w:rsidR="00E868F9" w:rsidRPr="00FD1BC7" w:rsidRDefault="00FD1BC7" w:rsidP="000875F8">
            <w:pPr>
              <w:pStyle w:val="Telobesedila-zamik"/>
              <w:spacing w:line="240" w:lineRule="auto"/>
              <w:ind w:left="43"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4</w:t>
            </w:r>
            <w:r w:rsidR="000875F8">
              <w:rPr>
                <w:rFonts w:ascii="Calibri" w:eastAsia="Arial Unicode MS" w:hAnsi="Calibri" w:cs="Arial Unicode MS"/>
                <w:sz w:val="22"/>
                <w:szCs w:val="22"/>
                <w:lang w:val="sl-SI"/>
              </w:rPr>
              <w:t>7</w:t>
            </w:r>
          </w:p>
          <w:p w14:paraId="7747F855" w14:textId="0BBAA353" w:rsidR="00E868F9" w:rsidRPr="00FD1BC7" w:rsidRDefault="000875F8" w:rsidP="000875F8">
            <w:pPr>
              <w:pStyle w:val="Telobesedila-zamik"/>
              <w:spacing w:line="240" w:lineRule="auto"/>
              <w:ind w:left="43" w:firstLine="0"/>
              <w:jc w:val="center"/>
              <w:rPr>
                <w:rFonts w:ascii="Calibri" w:eastAsia="Arial Unicode MS" w:hAnsi="Calibri" w:cs="Arial Unicode MS"/>
                <w:sz w:val="22"/>
                <w:szCs w:val="22"/>
                <w:lang w:val="sl-SI"/>
              </w:rPr>
            </w:pPr>
            <w:r>
              <w:rPr>
                <w:rFonts w:ascii="Calibri" w:eastAsia="Arial Unicode MS" w:hAnsi="Calibri" w:cs="Arial Unicode MS"/>
                <w:sz w:val="22"/>
                <w:szCs w:val="22"/>
                <w:lang w:val="sl-SI"/>
              </w:rPr>
              <w:t>53</w:t>
            </w:r>
          </w:p>
        </w:tc>
      </w:tr>
      <w:tr w:rsidR="00F3255F" w:rsidRPr="00E77151" w14:paraId="31FB271C" w14:textId="77777777" w:rsidTr="00F3255F">
        <w:trPr>
          <w:trHeight w:val="546"/>
          <w:jc w:val="center"/>
        </w:trPr>
        <w:tc>
          <w:tcPr>
            <w:tcW w:w="4158" w:type="dxa"/>
            <w:tcBorders>
              <w:top w:val="single" w:sz="4" w:space="0" w:color="auto"/>
              <w:left w:val="single" w:sz="4" w:space="0" w:color="auto"/>
              <w:bottom w:val="single" w:sz="4" w:space="0" w:color="auto"/>
              <w:right w:val="single" w:sz="4" w:space="0" w:color="auto"/>
            </w:tcBorders>
            <w:hideMark/>
          </w:tcPr>
          <w:p w14:paraId="18870791" w14:textId="10AAA6DF" w:rsidR="00E868F9" w:rsidRPr="004C3B75" w:rsidRDefault="00E868F9" w:rsidP="00E868F9">
            <w:pPr>
              <w:pStyle w:val="Telobesedila-zamik"/>
              <w:spacing w:line="240" w:lineRule="auto"/>
              <w:ind w:firstLine="0"/>
              <w:jc w:val="both"/>
              <w:rPr>
                <w:rFonts w:ascii="Calibri" w:eastAsia="Arial Unicode MS" w:hAnsi="Calibri" w:cs="Arial Unicode MS"/>
                <w:sz w:val="22"/>
                <w:szCs w:val="22"/>
                <w:lang w:val="sl-SI"/>
              </w:rPr>
            </w:pPr>
            <w:r w:rsidRPr="004C3B75">
              <w:rPr>
                <w:rFonts w:ascii="Calibri" w:eastAsia="Arial Unicode MS" w:hAnsi="Calibri" w:cs="Arial Unicode MS"/>
                <w:sz w:val="22"/>
                <w:szCs w:val="22"/>
                <w:lang w:val="sl-SI"/>
              </w:rPr>
              <w:t xml:space="preserve">Posebni program vzgoje in izobraževanja </w:t>
            </w:r>
            <w:r w:rsidR="000875F8">
              <w:rPr>
                <w:rFonts w:ascii="Calibri" w:eastAsia="Arial Unicode MS" w:hAnsi="Calibri" w:cs="Arial Unicode MS"/>
                <w:sz w:val="22"/>
                <w:szCs w:val="22"/>
                <w:lang w:val="sl-SI"/>
              </w:rPr>
              <w:t>(PP VIZ)</w:t>
            </w:r>
            <w:r w:rsidRPr="004C3B75">
              <w:rPr>
                <w:rFonts w:ascii="Calibri" w:eastAsia="Arial Unicode MS" w:hAnsi="Calibri" w:cs="Arial Unicode MS"/>
                <w:sz w:val="22"/>
                <w:szCs w:val="22"/>
                <w:lang w:val="sl-SI"/>
              </w:rPr>
              <w:t xml:space="preserve">        </w:t>
            </w:r>
          </w:p>
        </w:tc>
        <w:tc>
          <w:tcPr>
            <w:tcW w:w="1434" w:type="dxa"/>
            <w:tcBorders>
              <w:top w:val="single" w:sz="4" w:space="0" w:color="auto"/>
              <w:left w:val="single" w:sz="4" w:space="0" w:color="auto"/>
              <w:bottom w:val="single" w:sz="4" w:space="0" w:color="auto"/>
              <w:right w:val="single" w:sz="4" w:space="0" w:color="auto"/>
            </w:tcBorders>
          </w:tcPr>
          <w:p w14:paraId="232821C3" w14:textId="7860E3E3" w:rsidR="00FD1BC7" w:rsidRPr="00FD1BC7" w:rsidRDefault="00FD1BC7" w:rsidP="00810E30">
            <w:pPr>
              <w:pStyle w:val="Telobesedila-zamik"/>
              <w:numPr>
                <w:ilvl w:val="0"/>
                <w:numId w:val="58"/>
              </w:numPr>
              <w:spacing w:line="240" w:lineRule="auto"/>
              <w:ind w:left="158" w:hanging="115"/>
              <w:jc w:val="both"/>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2</w:t>
            </w:r>
            <w:r w:rsidR="000875F8">
              <w:rPr>
                <w:rFonts w:ascii="Calibri" w:eastAsia="Arial Unicode MS" w:hAnsi="Calibri" w:cs="Arial Unicode MS"/>
                <w:sz w:val="22"/>
                <w:szCs w:val="22"/>
                <w:lang w:val="sl-SI"/>
              </w:rPr>
              <w:t>2</w:t>
            </w:r>
            <w:r w:rsidRPr="00FD1BC7">
              <w:rPr>
                <w:rFonts w:ascii="Calibri" w:eastAsia="Arial Unicode MS" w:hAnsi="Calibri" w:cs="Arial Unicode MS"/>
                <w:sz w:val="22"/>
                <w:szCs w:val="22"/>
                <w:lang w:val="sl-SI"/>
              </w:rPr>
              <w:t>. 06. 201</w:t>
            </w:r>
            <w:r w:rsidR="000875F8">
              <w:rPr>
                <w:rFonts w:ascii="Calibri" w:eastAsia="Arial Unicode MS" w:hAnsi="Calibri" w:cs="Arial Unicode MS"/>
                <w:sz w:val="22"/>
                <w:szCs w:val="22"/>
                <w:lang w:val="sl-SI"/>
              </w:rPr>
              <w:t>8</w:t>
            </w:r>
          </w:p>
          <w:p w14:paraId="3F45F143" w14:textId="2752F119" w:rsidR="00E868F9" w:rsidRPr="00FD1BC7" w:rsidRDefault="00FD1BC7" w:rsidP="00810E30">
            <w:pPr>
              <w:pStyle w:val="Telobesedila-zamik"/>
              <w:numPr>
                <w:ilvl w:val="0"/>
                <w:numId w:val="58"/>
              </w:numPr>
              <w:spacing w:line="240" w:lineRule="auto"/>
              <w:ind w:left="158" w:hanging="115"/>
              <w:jc w:val="both"/>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31. 12. 201</w:t>
            </w:r>
            <w:r w:rsidR="000875F8">
              <w:rPr>
                <w:rFonts w:ascii="Calibri" w:eastAsia="Arial Unicode MS" w:hAnsi="Calibri" w:cs="Arial Unicode MS"/>
                <w:sz w:val="22"/>
                <w:szCs w:val="22"/>
                <w:lang w:val="sl-SI"/>
              </w:rPr>
              <w:t>8</w:t>
            </w:r>
          </w:p>
        </w:tc>
        <w:tc>
          <w:tcPr>
            <w:tcW w:w="1291" w:type="dxa"/>
            <w:tcBorders>
              <w:top w:val="single" w:sz="4" w:space="0" w:color="auto"/>
              <w:left w:val="single" w:sz="4" w:space="0" w:color="auto"/>
              <w:bottom w:val="single" w:sz="4" w:space="0" w:color="auto"/>
              <w:right w:val="single" w:sz="4" w:space="0" w:color="auto"/>
            </w:tcBorders>
            <w:hideMark/>
          </w:tcPr>
          <w:p w14:paraId="79456603" w14:textId="77777777" w:rsidR="00E868F9" w:rsidRPr="00FD1BC7" w:rsidRDefault="00E868F9" w:rsidP="000875F8">
            <w:pPr>
              <w:pStyle w:val="Telobesedila-zamik"/>
              <w:spacing w:line="240" w:lineRule="auto"/>
              <w:ind w:left="360"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4</w:t>
            </w:r>
          </w:p>
          <w:p w14:paraId="766776A6" w14:textId="77777777" w:rsidR="00E868F9" w:rsidRPr="00FD1BC7" w:rsidRDefault="00E868F9" w:rsidP="000875F8">
            <w:pPr>
              <w:pStyle w:val="Telobesedila-zamik"/>
              <w:spacing w:line="240" w:lineRule="auto"/>
              <w:ind w:left="360"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4</w:t>
            </w:r>
          </w:p>
        </w:tc>
        <w:tc>
          <w:tcPr>
            <w:tcW w:w="1203" w:type="dxa"/>
            <w:tcBorders>
              <w:top w:val="single" w:sz="4" w:space="0" w:color="auto"/>
              <w:left w:val="single" w:sz="4" w:space="0" w:color="auto"/>
              <w:bottom w:val="single" w:sz="4" w:space="0" w:color="auto"/>
              <w:right w:val="single" w:sz="4" w:space="0" w:color="auto"/>
            </w:tcBorders>
            <w:hideMark/>
          </w:tcPr>
          <w:p w14:paraId="7A3FBE5B" w14:textId="3C6643B3" w:rsidR="00E868F9" w:rsidRPr="00FD1BC7" w:rsidRDefault="00402CE8" w:rsidP="000875F8">
            <w:pPr>
              <w:pStyle w:val="Telobesedila-zamik"/>
              <w:spacing w:line="240" w:lineRule="auto"/>
              <w:ind w:left="43"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2</w:t>
            </w:r>
            <w:r w:rsidR="000875F8">
              <w:rPr>
                <w:rFonts w:ascii="Calibri" w:eastAsia="Arial Unicode MS" w:hAnsi="Calibri" w:cs="Arial Unicode MS"/>
                <w:sz w:val="22"/>
                <w:szCs w:val="22"/>
                <w:lang w:val="sl-SI"/>
              </w:rPr>
              <w:t>8</w:t>
            </w:r>
          </w:p>
          <w:p w14:paraId="7A76933B" w14:textId="46487D28" w:rsidR="00E868F9" w:rsidRPr="00FD1BC7" w:rsidRDefault="00E868F9" w:rsidP="000875F8">
            <w:pPr>
              <w:pStyle w:val="Telobesedila-zamik"/>
              <w:spacing w:line="240" w:lineRule="auto"/>
              <w:ind w:left="43"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2</w:t>
            </w:r>
            <w:r w:rsidR="000875F8">
              <w:rPr>
                <w:rFonts w:ascii="Calibri" w:eastAsia="Arial Unicode MS" w:hAnsi="Calibri" w:cs="Arial Unicode MS"/>
                <w:sz w:val="22"/>
                <w:szCs w:val="22"/>
                <w:lang w:val="sl-SI"/>
              </w:rPr>
              <w:t>8</w:t>
            </w:r>
          </w:p>
        </w:tc>
      </w:tr>
      <w:tr w:rsidR="00F3255F" w:rsidRPr="00E77151" w14:paraId="46AF816A" w14:textId="77777777" w:rsidTr="00F3255F">
        <w:trPr>
          <w:trHeight w:val="536"/>
          <w:jc w:val="center"/>
        </w:trPr>
        <w:tc>
          <w:tcPr>
            <w:tcW w:w="4158" w:type="dxa"/>
            <w:tcBorders>
              <w:top w:val="single" w:sz="4" w:space="0" w:color="auto"/>
              <w:left w:val="single" w:sz="4" w:space="0" w:color="auto"/>
              <w:bottom w:val="single" w:sz="4" w:space="0" w:color="auto"/>
              <w:right w:val="single" w:sz="4" w:space="0" w:color="auto"/>
            </w:tcBorders>
            <w:hideMark/>
          </w:tcPr>
          <w:p w14:paraId="0B182D93" w14:textId="5CF52302" w:rsidR="00E868F9" w:rsidRPr="004C3B75" w:rsidRDefault="00E868F9" w:rsidP="00E868F9">
            <w:pPr>
              <w:pStyle w:val="Telobesedila-zamik"/>
              <w:spacing w:line="240" w:lineRule="auto"/>
              <w:ind w:firstLine="0"/>
              <w:jc w:val="both"/>
              <w:rPr>
                <w:rFonts w:ascii="Calibri" w:eastAsia="Arial Unicode MS" w:hAnsi="Calibri" w:cs="Arial Unicode MS"/>
                <w:sz w:val="22"/>
                <w:szCs w:val="22"/>
                <w:lang w:val="sl-SI"/>
              </w:rPr>
            </w:pPr>
            <w:r w:rsidRPr="004C3B75">
              <w:rPr>
                <w:rFonts w:ascii="Calibri" w:eastAsia="Arial Unicode MS" w:hAnsi="Calibri" w:cs="Arial Unicode MS"/>
                <w:sz w:val="22"/>
                <w:szCs w:val="22"/>
                <w:lang w:val="sl-SI"/>
              </w:rPr>
              <w:t>Podaljšano bivanje (</w:t>
            </w:r>
            <w:r w:rsidR="000875F8">
              <w:rPr>
                <w:rFonts w:ascii="Calibri" w:eastAsia="Arial Unicode MS" w:hAnsi="Calibri" w:cs="Arial Unicode MS"/>
                <w:sz w:val="22"/>
                <w:szCs w:val="22"/>
                <w:lang w:val="sl-SI"/>
              </w:rPr>
              <w:t>NIS + PP VIZ</w:t>
            </w:r>
            <w:r w:rsidRPr="004C3B75">
              <w:rPr>
                <w:rFonts w:ascii="Calibri" w:eastAsia="Arial Unicode MS" w:hAnsi="Calibri" w:cs="Arial Unicode MS"/>
                <w:sz w:val="22"/>
                <w:szCs w:val="22"/>
                <w:lang w:val="sl-SI"/>
              </w:rPr>
              <w:t xml:space="preserve">)                        </w:t>
            </w:r>
          </w:p>
        </w:tc>
        <w:tc>
          <w:tcPr>
            <w:tcW w:w="1434" w:type="dxa"/>
            <w:tcBorders>
              <w:top w:val="single" w:sz="4" w:space="0" w:color="auto"/>
              <w:left w:val="single" w:sz="4" w:space="0" w:color="auto"/>
              <w:bottom w:val="single" w:sz="4" w:space="0" w:color="auto"/>
              <w:right w:val="single" w:sz="4" w:space="0" w:color="auto"/>
            </w:tcBorders>
          </w:tcPr>
          <w:p w14:paraId="138C3C77" w14:textId="5B8822CE" w:rsidR="00FD1BC7" w:rsidRPr="00FD1BC7" w:rsidRDefault="00FD1BC7" w:rsidP="00810E30">
            <w:pPr>
              <w:pStyle w:val="Telobesedila-zamik"/>
              <w:numPr>
                <w:ilvl w:val="0"/>
                <w:numId w:val="58"/>
              </w:numPr>
              <w:spacing w:line="240" w:lineRule="auto"/>
              <w:ind w:left="158" w:hanging="115"/>
              <w:jc w:val="both"/>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2</w:t>
            </w:r>
            <w:r w:rsidR="000875F8">
              <w:rPr>
                <w:rFonts w:ascii="Calibri" w:eastAsia="Arial Unicode MS" w:hAnsi="Calibri" w:cs="Arial Unicode MS"/>
                <w:sz w:val="22"/>
                <w:szCs w:val="22"/>
                <w:lang w:val="sl-SI"/>
              </w:rPr>
              <w:t>2</w:t>
            </w:r>
            <w:r w:rsidRPr="00FD1BC7">
              <w:rPr>
                <w:rFonts w:ascii="Calibri" w:eastAsia="Arial Unicode MS" w:hAnsi="Calibri" w:cs="Arial Unicode MS"/>
                <w:sz w:val="22"/>
                <w:szCs w:val="22"/>
                <w:lang w:val="sl-SI"/>
              </w:rPr>
              <w:t>. 06. 201</w:t>
            </w:r>
            <w:r w:rsidR="000875F8">
              <w:rPr>
                <w:rFonts w:ascii="Calibri" w:eastAsia="Arial Unicode MS" w:hAnsi="Calibri" w:cs="Arial Unicode MS"/>
                <w:sz w:val="22"/>
                <w:szCs w:val="22"/>
                <w:lang w:val="sl-SI"/>
              </w:rPr>
              <w:t>8</w:t>
            </w:r>
          </w:p>
          <w:p w14:paraId="4009D702" w14:textId="52AFE6E7" w:rsidR="00E868F9" w:rsidRPr="00FD1BC7" w:rsidRDefault="00FD1BC7" w:rsidP="00810E30">
            <w:pPr>
              <w:pStyle w:val="Telobesedila-zamik"/>
              <w:numPr>
                <w:ilvl w:val="0"/>
                <w:numId w:val="58"/>
              </w:numPr>
              <w:spacing w:line="240" w:lineRule="auto"/>
              <w:ind w:left="158" w:hanging="115"/>
              <w:jc w:val="both"/>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31. 12. 201</w:t>
            </w:r>
            <w:r w:rsidR="000875F8">
              <w:rPr>
                <w:rFonts w:ascii="Calibri" w:eastAsia="Arial Unicode MS" w:hAnsi="Calibri" w:cs="Arial Unicode MS"/>
                <w:sz w:val="22"/>
                <w:szCs w:val="22"/>
                <w:lang w:val="sl-SI"/>
              </w:rPr>
              <w:t>8</w:t>
            </w:r>
          </w:p>
        </w:tc>
        <w:tc>
          <w:tcPr>
            <w:tcW w:w="1291" w:type="dxa"/>
            <w:tcBorders>
              <w:top w:val="single" w:sz="4" w:space="0" w:color="auto"/>
              <w:left w:val="single" w:sz="4" w:space="0" w:color="auto"/>
              <w:bottom w:val="single" w:sz="4" w:space="0" w:color="auto"/>
              <w:right w:val="single" w:sz="4" w:space="0" w:color="auto"/>
            </w:tcBorders>
            <w:hideMark/>
          </w:tcPr>
          <w:p w14:paraId="548A2D1C" w14:textId="51DD3329" w:rsidR="00E868F9" w:rsidRPr="00FD1BC7" w:rsidRDefault="000875F8" w:rsidP="000875F8">
            <w:pPr>
              <w:pStyle w:val="Telobesedila-zamik"/>
              <w:spacing w:line="240" w:lineRule="auto"/>
              <w:ind w:left="360" w:firstLine="0"/>
              <w:jc w:val="center"/>
              <w:rPr>
                <w:rFonts w:ascii="Calibri" w:eastAsia="Arial Unicode MS" w:hAnsi="Calibri" w:cs="Arial Unicode MS"/>
                <w:sz w:val="22"/>
                <w:szCs w:val="22"/>
                <w:lang w:val="sl-SI"/>
              </w:rPr>
            </w:pPr>
            <w:r>
              <w:rPr>
                <w:rFonts w:ascii="Calibri" w:eastAsia="Arial Unicode MS" w:hAnsi="Calibri" w:cs="Arial Unicode MS"/>
                <w:sz w:val="22"/>
                <w:szCs w:val="22"/>
                <w:lang w:val="sl-SI"/>
              </w:rPr>
              <w:t>3,14</w:t>
            </w:r>
          </w:p>
          <w:p w14:paraId="53F16CA7" w14:textId="73592A26" w:rsidR="00E868F9" w:rsidRPr="00FD1BC7" w:rsidRDefault="00FD1BC7" w:rsidP="000875F8">
            <w:pPr>
              <w:pStyle w:val="Telobesedila-zamik"/>
              <w:spacing w:line="240" w:lineRule="auto"/>
              <w:ind w:left="360"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3,</w:t>
            </w:r>
            <w:r w:rsidR="000875F8">
              <w:rPr>
                <w:rFonts w:ascii="Calibri" w:eastAsia="Arial Unicode MS" w:hAnsi="Calibri" w:cs="Arial Unicode MS"/>
                <w:sz w:val="22"/>
                <w:szCs w:val="22"/>
                <w:lang w:val="sl-SI"/>
              </w:rPr>
              <w:t>40</w:t>
            </w:r>
          </w:p>
        </w:tc>
        <w:tc>
          <w:tcPr>
            <w:tcW w:w="1203" w:type="dxa"/>
            <w:tcBorders>
              <w:top w:val="single" w:sz="4" w:space="0" w:color="auto"/>
              <w:left w:val="single" w:sz="4" w:space="0" w:color="auto"/>
              <w:bottom w:val="single" w:sz="4" w:space="0" w:color="auto"/>
              <w:right w:val="single" w:sz="4" w:space="0" w:color="auto"/>
            </w:tcBorders>
            <w:hideMark/>
          </w:tcPr>
          <w:p w14:paraId="6FE22891" w14:textId="6EC40B06" w:rsidR="00E868F9" w:rsidRPr="00FD1BC7" w:rsidRDefault="001A0666" w:rsidP="000875F8">
            <w:pPr>
              <w:pStyle w:val="Telobesedila-zamik"/>
              <w:spacing w:line="240" w:lineRule="auto"/>
              <w:ind w:left="43" w:firstLine="0"/>
              <w:jc w:val="center"/>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6</w:t>
            </w:r>
            <w:r w:rsidR="000875F8">
              <w:rPr>
                <w:rFonts w:ascii="Calibri" w:eastAsia="Arial Unicode MS" w:hAnsi="Calibri" w:cs="Arial Unicode MS"/>
                <w:sz w:val="22"/>
                <w:szCs w:val="22"/>
                <w:lang w:val="sl-SI"/>
              </w:rPr>
              <w:t>6</w:t>
            </w:r>
          </w:p>
          <w:p w14:paraId="523B4413" w14:textId="4B7DA1A1" w:rsidR="00E868F9" w:rsidRPr="00FD1BC7" w:rsidRDefault="000875F8" w:rsidP="000875F8">
            <w:pPr>
              <w:pStyle w:val="Telobesedila-zamik"/>
              <w:spacing w:line="240" w:lineRule="auto"/>
              <w:ind w:left="43" w:firstLine="0"/>
              <w:jc w:val="center"/>
              <w:rPr>
                <w:rFonts w:ascii="Calibri" w:eastAsia="Arial Unicode MS" w:hAnsi="Calibri" w:cs="Arial Unicode MS"/>
                <w:sz w:val="22"/>
                <w:szCs w:val="22"/>
                <w:lang w:val="sl-SI"/>
              </w:rPr>
            </w:pPr>
            <w:r>
              <w:rPr>
                <w:rFonts w:ascii="Calibri" w:eastAsia="Arial Unicode MS" w:hAnsi="Calibri" w:cs="Arial Unicode MS"/>
                <w:sz w:val="22"/>
                <w:szCs w:val="22"/>
                <w:lang w:val="sl-SI"/>
              </w:rPr>
              <w:t>71</w:t>
            </w:r>
          </w:p>
        </w:tc>
      </w:tr>
      <w:tr w:rsidR="00F3255F" w:rsidRPr="00E77151" w14:paraId="01B78012" w14:textId="77777777" w:rsidTr="000875F8">
        <w:trPr>
          <w:trHeight w:val="607"/>
          <w:jc w:val="center"/>
        </w:trPr>
        <w:tc>
          <w:tcPr>
            <w:tcW w:w="4158" w:type="dxa"/>
            <w:tcBorders>
              <w:top w:val="single" w:sz="4" w:space="0" w:color="auto"/>
              <w:left w:val="single" w:sz="4" w:space="0" w:color="auto"/>
              <w:bottom w:val="single" w:sz="4" w:space="0" w:color="auto"/>
              <w:right w:val="single" w:sz="4" w:space="0" w:color="auto"/>
            </w:tcBorders>
            <w:hideMark/>
          </w:tcPr>
          <w:p w14:paraId="19E748D6" w14:textId="77777777" w:rsidR="00E868F9" w:rsidRDefault="00E868F9" w:rsidP="00E868F9">
            <w:pPr>
              <w:pStyle w:val="Telobesedila-zamik"/>
              <w:spacing w:line="240" w:lineRule="auto"/>
              <w:ind w:firstLine="0"/>
              <w:rPr>
                <w:rFonts w:ascii="Calibri" w:eastAsia="Arial Unicode MS" w:hAnsi="Calibri" w:cs="Arial Unicode MS"/>
                <w:sz w:val="22"/>
                <w:szCs w:val="22"/>
                <w:lang w:val="sl-SI"/>
              </w:rPr>
            </w:pPr>
            <w:r w:rsidRPr="004C3B75">
              <w:rPr>
                <w:rFonts w:ascii="Calibri" w:eastAsia="Arial Unicode MS" w:hAnsi="Calibri" w:cs="Arial Unicode MS"/>
                <w:sz w:val="22"/>
                <w:szCs w:val="22"/>
                <w:lang w:val="sl-SI"/>
              </w:rPr>
              <w:t>Mobilno specialno p</w:t>
            </w:r>
            <w:r w:rsidR="004C3B75" w:rsidRPr="004C3B75">
              <w:rPr>
                <w:rFonts w:ascii="Calibri" w:eastAsia="Arial Unicode MS" w:hAnsi="Calibri" w:cs="Arial Unicode MS"/>
                <w:sz w:val="22"/>
                <w:szCs w:val="22"/>
                <w:lang w:val="sl-SI"/>
              </w:rPr>
              <w:t>edagoška služba: osnovne šole,</w:t>
            </w:r>
            <w:r w:rsidRPr="004C3B75">
              <w:rPr>
                <w:rFonts w:ascii="Calibri" w:eastAsia="Arial Unicode MS" w:hAnsi="Calibri" w:cs="Arial Unicode MS"/>
                <w:sz w:val="22"/>
                <w:szCs w:val="22"/>
                <w:lang w:val="sl-SI"/>
              </w:rPr>
              <w:t xml:space="preserve"> vrtci </w:t>
            </w:r>
            <w:r w:rsidR="004C3B75" w:rsidRPr="004C3B75">
              <w:rPr>
                <w:rFonts w:ascii="Calibri" w:eastAsia="Arial Unicode MS" w:hAnsi="Calibri" w:cs="Arial Unicode MS"/>
                <w:sz w:val="22"/>
                <w:szCs w:val="22"/>
                <w:lang w:val="sl-SI"/>
              </w:rPr>
              <w:t>in srednje šole:</w:t>
            </w:r>
          </w:p>
          <w:p w14:paraId="0C13BF22" w14:textId="4F34066C" w:rsidR="00F3255F" w:rsidRPr="004C3B75" w:rsidRDefault="00F3255F" w:rsidP="00E868F9">
            <w:pPr>
              <w:pStyle w:val="Telobesedila-zamik"/>
              <w:spacing w:line="240" w:lineRule="auto"/>
              <w:ind w:firstLine="0"/>
              <w:rPr>
                <w:rFonts w:ascii="Calibri" w:eastAsia="Arial Unicode MS" w:hAnsi="Calibri" w:cs="Arial Unicode MS"/>
                <w:sz w:val="22"/>
                <w:szCs w:val="22"/>
                <w:lang w:val="sl-SI"/>
              </w:rPr>
            </w:pPr>
          </w:p>
        </w:tc>
        <w:tc>
          <w:tcPr>
            <w:tcW w:w="1434" w:type="dxa"/>
            <w:tcBorders>
              <w:top w:val="single" w:sz="4" w:space="0" w:color="auto"/>
              <w:left w:val="single" w:sz="4" w:space="0" w:color="auto"/>
              <w:bottom w:val="single" w:sz="4" w:space="0" w:color="auto"/>
              <w:right w:val="single" w:sz="4" w:space="0" w:color="auto"/>
            </w:tcBorders>
          </w:tcPr>
          <w:p w14:paraId="6C9A44DF" w14:textId="35B6D89D" w:rsidR="00FD1BC7" w:rsidRPr="00FD1BC7" w:rsidRDefault="00FD1BC7" w:rsidP="00810E30">
            <w:pPr>
              <w:pStyle w:val="Telobesedila-zamik"/>
              <w:numPr>
                <w:ilvl w:val="0"/>
                <w:numId w:val="58"/>
              </w:numPr>
              <w:spacing w:line="240" w:lineRule="auto"/>
              <w:ind w:left="158" w:hanging="115"/>
              <w:jc w:val="both"/>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2</w:t>
            </w:r>
            <w:r w:rsidR="000875F8">
              <w:rPr>
                <w:rFonts w:ascii="Calibri" w:eastAsia="Arial Unicode MS" w:hAnsi="Calibri" w:cs="Arial Unicode MS"/>
                <w:sz w:val="22"/>
                <w:szCs w:val="22"/>
                <w:lang w:val="sl-SI"/>
              </w:rPr>
              <w:t>2</w:t>
            </w:r>
            <w:r w:rsidRPr="00FD1BC7">
              <w:rPr>
                <w:rFonts w:ascii="Calibri" w:eastAsia="Arial Unicode MS" w:hAnsi="Calibri" w:cs="Arial Unicode MS"/>
                <w:sz w:val="22"/>
                <w:szCs w:val="22"/>
                <w:lang w:val="sl-SI"/>
              </w:rPr>
              <w:t>. 06. 201</w:t>
            </w:r>
            <w:r w:rsidR="000875F8">
              <w:rPr>
                <w:rFonts w:ascii="Calibri" w:eastAsia="Arial Unicode MS" w:hAnsi="Calibri" w:cs="Arial Unicode MS"/>
                <w:sz w:val="22"/>
                <w:szCs w:val="22"/>
                <w:lang w:val="sl-SI"/>
              </w:rPr>
              <w:t>8</w:t>
            </w:r>
          </w:p>
          <w:p w14:paraId="2649212E" w14:textId="11F93C10" w:rsidR="00E868F9" w:rsidRPr="00FD1BC7" w:rsidRDefault="00FD1BC7" w:rsidP="00810E30">
            <w:pPr>
              <w:pStyle w:val="Telobesedila-zamik"/>
              <w:numPr>
                <w:ilvl w:val="0"/>
                <w:numId w:val="58"/>
              </w:numPr>
              <w:spacing w:line="240" w:lineRule="auto"/>
              <w:ind w:left="158" w:hanging="115"/>
              <w:jc w:val="both"/>
              <w:rPr>
                <w:rFonts w:ascii="Calibri" w:eastAsia="Arial Unicode MS" w:hAnsi="Calibri" w:cs="Arial Unicode MS"/>
                <w:sz w:val="22"/>
                <w:szCs w:val="22"/>
                <w:lang w:val="sl-SI"/>
              </w:rPr>
            </w:pPr>
            <w:r w:rsidRPr="00FD1BC7">
              <w:rPr>
                <w:rFonts w:ascii="Calibri" w:eastAsia="Arial Unicode MS" w:hAnsi="Calibri" w:cs="Arial Unicode MS"/>
                <w:sz w:val="22"/>
                <w:szCs w:val="22"/>
                <w:lang w:val="sl-SI"/>
              </w:rPr>
              <w:t>31. 12. 201</w:t>
            </w:r>
            <w:r w:rsidR="000875F8">
              <w:rPr>
                <w:rFonts w:ascii="Calibri" w:eastAsia="Arial Unicode MS" w:hAnsi="Calibri" w:cs="Arial Unicode MS"/>
                <w:sz w:val="22"/>
                <w:szCs w:val="22"/>
                <w:lang w:val="sl-SI"/>
              </w:rPr>
              <w:t>8</w:t>
            </w:r>
          </w:p>
        </w:tc>
        <w:tc>
          <w:tcPr>
            <w:tcW w:w="1291" w:type="dxa"/>
            <w:tcBorders>
              <w:top w:val="single" w:sz="4" w:space="0" w:color="auto"/>
              <w:left w:val="single" w:sz="4" w:space="0" w:color="auto"/>
              <w:bottom w:val="single" w:sz="4" w:space="0" w:color="auto"/>
              <w:right w:val="single" w:sz="4" w:space="0" w:color="auto"/>
            </w:tcBorders>
            <w:hideMark/>
          </w:tcPr>
          <w:p w14:paraId="3A28B273" w14:textId="6F81EC19" w:rsidR="00E868F9" w:rsidRPr="004C3B75" w:rsidRDefault="00D5042B" w:rsidP="000875F8">
            <w:pPr>
              <w:pStyle w:val="Telobesedila-zamik"/>
              <w:spacing w:line="240" w:lineRule="auto"/>
              <w:ind w:left="360" w:firstLine="0"/>
              <w:jc w:val="center"/>
              <w:rPr>
                <w:rFonts w:ascii="Calibri" w:eastAsia="Arial Unicode MS" w:hAnsi="Calibri" w:cs="Arial Unicode MS"/>
                <w:sz w:val="22"/>
                <w:szCs w:val="22"/>
                <w:lang w:val="sl-SI"/>
              </w:rPr>
            </w:pPr>
            <w:r>
              <w:rPr>
                <w:rFonts w:ascii="Calibri" w:eastAsia="Arial Unicode MS" w:hAnsi="Calibri" w:cs="Arial Unicode MS"/>
                <w:sz w:val="22"/>
                <w:szCs w:val="22"/>
                <w:lang w:val="sl-SI"/>
              </w:rPr>
              <w:t>1</w:t>
            </w:r>
            <w:r w:rsidR="008B63B3">
              <w:rPr>
                <w:rFonts w:ascii="Calibri" w:eastAsia="Arial Unicode MS" w:hAnsi="Calibri" w:cs="Arial Unicode MS"/>
                <w:sz w:val="22"/>
                <w:szCs w:val="22"/>
                <w:lang w:val="sl-SI"/>
              </w:rPr>
              <w:t>6</w:t>
            </w:r>
            <w:r>
              <w:rPr>
                <w:rFonts w:ascii="Calibri" w:eastAsia="Arial Unicode MS" w:hAnsi="Calibri" w:cs="Arial Unicode MS"/>
                <w:sz w:val="22"/>
                <w:szCs w:val="22"/>
                <w:lang w:val="sl-SI"/>
              </w:rPr>
              <w:t>,</w:t>
            </w:r>
            <w:r w:rsidR="008B63B3">
              <w:rPr>
                <w:rFonts w:ascii="Calibri" w:eastAsia="Arial Unicode MS" w:hAnsi="Calibri" w:cs="Arial Unicode MS"/>
                <w:sz w:val="22"/>
                <w:szCs w:val="22"/>
                <w:lang w:val="sl-SI"/>
              </w:rPr>
              <w:t>41</w:t>
            </w:r>
          </w:p>
          <w:p w14:paraId="080287A9" w14:textId="7BC5521D" w:rsidR="0049486E" w:rsidRPr="00E77151" w:rsidRDefault="004C3B75" w:rsidP="000875F8">
            <w:pPr>
              <w:pStyle w:val="Telobesedila-zamik"/>
              <w:spacing w:line="240" w:lineRule="auto"/>
              <w:ind w:left="360" w:firstLine="0"/>
              <w:jc w:val="center"/>
              <w:rPr>
                <w:rFonts w:ascii="Calibri" w:eastAsia="Arial Unicode MS" w:hAnsi="Calibri" w:cs="Arial Unicode MS"/>
                <w:color w:val="FF0000"/>
                <w:sz w:val="22"/>
                <w:szCs w:val="22"/>
                <w:lang w:val="sl-SI"/>
              </w:rPr>
            </w:pPr>
            <w:r>
              <w:rPr>
                <w:rFonts w:ascii="Calibri" w:eastAsia="Arial Unicode MS" w:hAnsi="Calibri" w:cs="Arial Unicode MS"/>
                <w:sz w:val="22"/>
                <w:szCs w:val="22"/>
                <w:lang w:val="sl-SI"/>
              </w:rPr>
              <w:t>1</w:t>
            </w:r>
            <w:r w:rsidR="008B63B3">
              <w:rPr>
                <w:rFonts w:ascii="Calibri" w:eastAsia="Arial Unicode MS" w:hAnsi="Calibri" w:cs="Arial Unicode MS"/>
                <w:sz w:val="22"/>
                <w:szCs w:val="22"/>
                <w:lang w:val="sl-SI"/>
              </w:rPr>
              <w:t>9</w:t>
            </w:r>
            <w:r>
              <w:rPr>
                <w:rFonts w:ascii="Calibri" w:eastAsia="Arial Unicode MS" w:hAnsi="Calibri" w:cs="Arial Unicode MS"/>
                <w:sz w:val="22"/>
                <w:szCs w:val="22"/>
                <w:lang w:val="sl-SI"/>
              </w:rPr>
              <w:t>,</w:t>
            </w:r>
            <w:r w:rsidR="008B63B3">
              <w:rPr>
                <w:rFonts w:ascii="Calibri" w:eastAsia="Arial Unicode MS" w:hAnsi="Calibri" w:cs="Arial Unicode MS"/>
                <w:sz w:val="22"/>
                <w:szCs w:val="22"/>
                <w:lang w:val="sl-SI"/>
              </w:rPr>
              <w:t>41</w:t>
            </w:r>
          </w:p>
        </w:tc>
        <w:tc>
          <w:tcPr>
            <w:tcW w:w="1203" w:type="dxa"/>
            <w:tcBorders>
              <w:top w:val="single" w:sz="4" w:space="0" w:color="auto"/>
              <w:left w:val="single" w:sz="4" w:space="0" w:color="auto"/>
              <w:bottom w:val="single" w:sz="4" w:space="0" w:color="auto"/>
              <w:right w:val="single" w:sz="4" w:space="0" w:color="auto"/>
            </w:tcBorders>
            <w:hideMark/>
          </w:tcPr>
          <w:p w14:paraId="641B1F81" w14:textId="79AB66EB" w:rsidR="00E868F9" w:rsidRPr="004C3B75" w:rsidRDefault="002A14D0" w:rsidP="000875F8">
            <w:pPr>
              <w:pStyle w:val="Telobesedila-zamik"/>
              <w:spacing w:line="240" w:lineRule="auto"/>
              <w:ind w:left="43" w:firstLine="0"/>
              <w:jc w:val="center"/>
              <w:rPr>
                <w:rFonts w:ascii="Calibri" w:eastAsia="Arial Unicode MS" w:hAnsi="Calibri" w:cs="Arial Unicode MS"/>
                <w:sz w:val="22"/>
                <w:szCs w:val="22"/>
                <w:lang w:val="sl-SI"/>
              </w:rPr>
            </w:pPr>
            <w:r w:rsidRPr="004C3B75">
              <w:rPr>
                <w:rFonts w:ascii="Calibri" w:eastAsia="Arial Unicode MS" w:hAnsi="Calibri" w:cs="Arial Unicode MS"/>
                <w:sz w:val="22"/>
                <w:szCs w:val="22"/>
                <w:lang w:val="sl-SI"/>
              </w:rPr>
              <w:t>19</w:t>
            </w:r>
            <w:r w:rsidR="008B63B3">
              <w:rPr>
                <w:rFonts w:ascii="Calibri" w:eastAsia="Arial Unicode MS" w:hAnsi="Calibri" w:cs="Arial Unicode MS"/>
                <w:sz w:val="22"/>
                <w:szCs w:val="22"/>
                <w:lang w:val="sl-SI"/>
              </w:rPr>
              <w:t>9</w:t>
            </w:r>
          </w:p>
          <w:p w14:paraId="7F949225" w14:textId="0E1451CA" w:rsidR="00E868F9" w:rsidRPr="00E77151" w:rsidRDefault="00AF4124" w:rsidP="000875F8">
            <w:pPr>
              <w:pStyle w:val="Telobesedila-zamik"/>
              <w:spacing w:line="240" w:lineRule="auto"/>
              <w:ind w:left="43" w:firstLine="0"/>
              <w:jc w:val="center"/>
              <w:rPr>
                <w:rFonts w:ascii="Calibri" w:eastAsia="Arial Unicode MS" w:hAnsi="Calibri" w:cs="Arial Unicode MS"/>
                <w:color w:val="FF0000"/>
                <w:sz w:val="22"/>
                <w:szCs w:val="22"/>
                <w:lang w:val="sl-SI"/>
              </w:rPr>
            </w:pPr>
            <w:r w:rsidRPr="004C3B75">
              <w:rPr>
                <w:rFonts w:ascii="Calibri" w:eastAsia="Arial Unicode MS" w:hAnsi="Calibri" w:cs="Arial Unicode MS"/>
                <w:sz w:val="22"/>
                <w:szCs w:val="22"/>
                <w:lang w:val="sl-SI"/>
              </w:rPr>
              <w:t>1</w:t>
            </w:r>
            <w:r w:rsidR="00682C86">
              <w:rPr>
                <w:rFonts w:ascii="Calibri" w:eastAsia="Arial Unicode MS" w:hAnsi="Calibri" w:cs="Arial Unicode MS"/>
                <w:sz w:val="22"/>
                <w:szCs w:val="22"/>
                <w:lang w:val="sl-SI"/>
              </w:rPr>
              <w:t>9</w:t>
            </w:r>
            <w:r w:rsidR="008B63B3">
              <w:rPr>
                <w:rFonts w:ascii="Calibri" w:eastAsia="Arial Unicode MS" w:hAnsi="Calibri" w:cs="Arial Unicode MS"/>
                <w:sz w:val="22"/>
                <w:szCs w:val="22"/>
                <w:lang w:val="sl-SI"/>
              </w:rPr>
              <w:t>4</w:t>
            </w:r>
          </w:p>
        </w:tc>
      </w:tr>
    </w:tbl>
    <w:p w14:paraId="77B8D1EE" w14:textId="2FFC5277" w:rsidR="002A3CB6" w:rsidRPr="00F3255F" w:rsidRDefault="002A3CB6" w:rsidP="00F3255F">
      <w:pPr>
        <w:pStyle w:val="Telobesedila-zamik"/>
        <w:spacing w:line="240" w:lineRule="auto"/>
        <w:ind w:left="567" w:firstLine="0"/>
        <w:jc w:val="both"/>
        <w:rPr>
          <w:rFonts w:ascii="Calibri" w:eastAsia="Arial Unicode MS" w:hAnsi="Calibri" w:cs="Arial Unicode MS"/>
          <w:sz w:val="16"/>
          <w:szCs w:val="16"/>
          <w:lang w:val="sl-SI"/>
        </w:rPr>
      </w:pPr>
      <w:bookmarkStart w:id="27" w:name="OLE_LINK10"/>
      <w:bookmarkStart w:id="28" w:name="OLE_LINK11"/>
      <w:r w:rsidRPr="00F3255F">
        <w:rPr>
          <w:rFonts w:ascii="Calibri" w:eastAsia="Arial Unicode MS" w:hAnsi="Calibri" w:cs="Arial Unicode MS"/>
          <w:b/>
          <w:sz w:val="16"/>
          <w:szCs w:val="16"/>
          <w:lang w:val="sl-SI"/>
        </w:rPr>
        <w:t xml:space="preserve">Preglednica štev. 1: </w:t>
      </w:r>
      <w:r w:rsidR="004C3B75" w:rsidRPr="00F3255F">
        <w:rPr>
          <w:rFonts w:ascii="Calibri" w:eastAsia="Arial Unicode MS" w:hAnsi="Calibri" w:cs="Arial Unicode MS"/>
          <w:sz w:val="16"/>
          <w:szCs w:val="16"/>
          <w:lang w:val="sl-SI"/>
        </w:rPr>
        <w:t>pregled števila učencev in števila oddelkov</w:t>
      </w:r>
    </w:p>
    <w:p w14:paraId="72C623FE" w14:textId="77777777" w:rsidR="00F3255F" w:rsidRPr="00E77151" w:rsidRDefault="00F3255F" w:rsidP="00F3255F">
      <w:pPr>
        <w:autoSpaceDE w:val="0"/>
        <w:autoSpaceDN w:val="0"/>
        <w:adjustRightInd w:val="0"/>
        <w:spacing w:after="120"/>
        <w:jc w:val="both"/>
        <w:rPr>
          <w:rFonts w:ascii="Calibri" w:eastAsia="Arial Unicode MS" w:hAnsi="Calibri" w:cs="Arial Unicode MS"/>
          <w:color w:val="FF0000"/>
          <w:sz w:val="22"/>
          <w:szCs w:val="22"/>
          <w:lang w:eastAsia="sl-SI"/>
        </w:rPr>
      </w:pPr>
      <w:bookmarkStart w:id="29" w:name="OLE_LINK7"/>
      <w:bookmarkStart w:id="30" w:name="OLE_LINK8"/>
      <w:bookmarkEnd w:id="27"/>
      <w:bookmarkEnd w:id="28"/>
    </w:p>
    <w:p w14:paraId="3D840B54" w14:textId="5CA98060" w:rsidR="00FD1BC7" w:rsidRPr="002D7C29" w:rsidRDefault="002D7C29" w:rsidP="004C5D69">
      <w:pPr>
        <w:pStyle w:val="Naslov3"/>
        <w:numPr>
          <w:ilvl w:val="1"/>
          <w:numId w:val="49"/>
        </w:numPr>
      </w:pPr>
      <w:bookmarkStart w:id="31" w:name="_Toc367619236"/>
      <w:bookmarkStart w:id="32" w:name="_Toc1401639"/>
      <w:bookmarkStart w:id="33" w:name="OLE_LINK3"/>
      <w:bookmarkStart w:id="34" w:name="OLE_LINK4"/>
      <w:r>
        <w:t>Prilagojeni izobraževalni program z nižjim izobrazbenim standardom (PP z NIS)</w:t>
      </w:r>
      <w:bookmarkEnd w:id="29"/>
      <w:bookmarkEnd w:id="30"/>
      <w:bookmarkEnd w:id="31"/>
      <w:bookmarkEnd w:id="32"/>
    </w:p>
    <w:tbl>
      <w:tblPr>
        <w:tblW w:w="822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085"/>
        <w:gridCol w:w="1620"/>
        <w:gridCol w:w="1395"/>
        <w:gridCol w:w="1140"/>
        <w:gridCol w:w="1985"/>
      </w:tblGrid>
      <w:tr w:rsidR="008B63B3" w:rsidRPr="008B63B3" w14:paraId="6FFA149E" w14:textId="77777777" w:rsidTr="008B63B3">
        <w:trPr>
          <w:trHeight w:val="410"/>
        </w:trPr>
        <w:tc>
          <w:tcPr>
            <w:tcW w:w="2085" w:type="dxa"/>
            <w:shd w:val="clear" w:color="auto" w:fill="F79646" w:themeFill="accent6"/>
            <w:tcMar>
              <w:top w:w="80" w:type="dxa"/>
              <w:left w:w="80" w:type="dxa"/>
              <w:bottom w:w="80" w:type="dxa"/>
              <w:right w:w="80" w:type="dxa"/>
            </w:tcMar>
          </w:tcPr>
          <w:bookmarkEnd w:id="33"/>
          <w:bookmarkEnd w:id="34"/>
          <w:p w14:paraId="1ECC9ECF" w14:textId="77777777" w:rsidR="008B63B3" w:rsidRPr="008B63B3" w:rsidRDefault="008B63B3" w:rsidP="008B63B3">
            <w:pPr>
              <w:pStyle w:val="Normal1"/>
              <w:jc w:val="center"/>
              <w:rPr>
                <w:b/>
                <w:bCs/>
                <w:sz w:val="18"/>
                <w:szCs w:val="18"/>
              </w:rPr>
            </w:pPr>
            <w:r w:rsidRPr="008B63B3">
              <w:rPr>
                <w:rFonts w:eastAsia="Arial"/>
                <w:b/>
                <w:bCs/>
                <w:sz w:val="18"/>
                <w:szCs w:val="18"/>
              </w:rPr>
              <w:t>OBČINA</w:t>
            </w:r>
          </w:p>
        </w:tc>
        <w:tc>
          <w:tcPr>
            <w:tcW w:w="1620" w:type="dxa"/>
            <w:shd w:val="clear" w:color="auto" w:fill="F79646" w:themeFill="accent6"/>
            <w:tcMar>
              <w:top w:w="80" w:type="dxa"/>
              <w:left w:w="80" w:type="dxa"/>
              <w:bottom w:w="80" w:type="dxa"/>
              <w:right w:w="80" w:type="dxa"/>
            </w:tcMar>
          </w:tcPr>
          <w:p w14:paraId="2AF53D8C" w14:textId="77777777" w:rsidR="008B63B3" w:rsidRPr="008B63B3" w:rsidRDefault="008B63B3" w:rsidP="008B63B3">
            <w:pPr>
              <w:pStyle w:val="Normal1"/>
              <w:jc w:val="center"/>
              <w:rPr>
                <w:b/>
                <w:bCs/>
                <w:sz w:val="18"/>
                <w:szCs w:val="18"/>
              </w:rPr>
            </w:pPr>
            <w:r w:rsidRPr="008B63B3">
              <w:rPr>
                <w:rFonts w:eastAsia="Arial"/>
                <w:b/>
                <w:bCs/>
                <w:sz w:val="18"/>
                <w:szCs w:val="18"/>
              </w:rPr>
              <w:t>KRAJEVNA  SKUPNOST</w:t>
            </w:r>
          </w:p>
        </w:tc>
        <w:tc>
          <w:tcPr>
            <w:tcW w:w="1395" w:type="dxa"/>
            <w:shd w:val="clear" w:color="auto" w:fill="F79646" w:themeFill="accent6"/>
            <w:tcMar>
              <w:top w:w="80" w:type="dxa"/>
              <w:left w:w="80" w:type="dxa"/>
              <w:bottom w:w="80" w:type="dxa"/>
              <w:right w:w="80" w:type="dxa"/>
            </w:tcMar>
          </w:tcPr>
          <w:p w14:paraId="1D46EF3D" w14:textId="77777777" w:rsidR="008B63B3" w:rsidRPr="008B63B3" w:rsidRDefault="008B63B3" w:rsidP="008B63B3">
            <w:pPr>
              <w:pStyle w:val="Normal1"/>
              <w:jc w:val="center"/>
              <w:rPr>
                <w:b/>
                <w:bCs/>
                <w:sz w:val="18"/>
                <w:szCs w:val="18"/>
              </w:rPr>
            </w:pPr>
            <w:r w:rsidRPr="008B63B3">
              <w:rPr>
                <w:rFonts w:eastAsia="Arial"/>
                <w:b/>
                <w:bCs/>
                <w:sz w:val="18"/>
                <w:szCs w:val="18"/>
              </w:rPr>
              <w:t>NASELJE,</w:t>
            </w:r>
          </w:p>
          <w:p w14:paraId="4554C6A9" w14:textId="77777777" w:rsidR="008B63B3" w:rsidRPr="008B63B3" w:rsidRDefault="008B63B3" w:rsidP="008B63B3">
            <w:pPr>
              <w:pStyle w:val="Normal1"/>
              <w:jc w:val="center"/>
              <w:rPr>
                <w:b/>
                <w:bCs/>
                <w:sz w:val="18"/>
                <w:szCs w:val="18"/>
              </w:rPr>
            </w:pPr>
            <w:r w:rsidRPr="008B63B3">
              <w:rPr>
                <w:rFonts w:eastAsia="Arial"/>
                <w:b/>
                <w:bCs/>
                <w:sz w:val="18"/>
                <w:szCs w:val="18"/>
              </w:rPr>
              <w:t>VAS, ZASELEK</w:t>
            </w:r>
          </w:p>
        </w:tc>
        <w:tc>
          <w:tcPr>
            <w:tcW w:w="1140" w:type="dxa"/>
            <w:shd w:val="clear" w:color="auto" w:fill="F79646" w:themeFill="accent6"/>
            <w:tcMar>
              <w:top w:w="80" w:type="dxa"/>
              <w:left w:w="80" w:type="dxa"/>
              <w:bottom w:w="80" w:type="dxa"/>
              <w:right w:w="80" w:type="dxa"/>
            </w:tcMar>
          </w:tcPr>
          <w:p w14:paraId="60561084" w14:textId="77777777" w:rsidR="008B63B3" w:rsidRPr="008B63B3" w:rsidRDefault="008B63B3" w:rsidP="008B63B3">
            <w:pPr>
              <w:pStyle w:val="Normal1"/>
              <w:jc w:val="center"/>
              <w:rPr>
                <w:b/>
                <w:bCs/>
                <w:sz w:val="18"/>
                <w:szCs w:val="18"/>
              </w:rPr>
            </w:pPr>
            <w:r w:rsidRPr="008B63B3">
              <w:rPr>
                <w:rFonts w:eastAsia="Arial"/>
                <w:b/>
                <w:bCs/>
                <w:sz w:val="18"/>
                <w:szCs w:val="18"/>
              </w:rPr>
              <w:t>ŠTEVILO UČENCEV</w:t>
            </w:r>
          </w:p>
        </w:tc>
        <w:tc>
          <w:tcPr>
            <w:tcW w:w="1985" w:type="dxa"/>
            <w:shd w:val="clear" w:color="auto" w:fill="F79646" w:themeFill="accent6"/>
            <w:tcMar>
              <w:top w:w="80" w:type="dxa"/>
              <w:left w:w="80" w:type="dxa"/>
              <w:bottom w:w="80" w:type="dxa"/>
              <w:right w:w="80" w:type="dxa"/>
            </w:tcMar>
          </w:tcPr>
          <w:p w14:paraId="60C490F6" w14:textId="77777777" w:rsidR="008B63B3" w:rsidRPr="008B63B3" w:rsidRDefault="008B63B3" w:rsidP="008B63B3">
            <w:pPr>
              <w:pStyle w:val="Normal1"/>
              <w:jc w:val="center"/>
              <w:rPr>
                <w:b/>
                <w:bCs/>
                <w:sz w:val="18"/>
                <w:szCs w:val="18"/>
              </w:rPr>
            </w:pPr>
            <w:r w:rsidRPr="008B63B3">
              <w:rPr>
                <w:rFonts w:eastAsia="Arial"/>
                <w:b/>
                <w:bCs/>
                <w:sz w:val="18"/>
                <w:szCs w:val="18"/>
              </w:rPr>
              <w:t>ODDALJENOST OD ŠOLE (km)</w:t>
            </w:r>
          </w:p>
        </w:tc>
      </w:tr>
      <w:tr w:rsidR="008B63B3" w:rsidRPr="008B63B3" w14:paraId="51C4FF70" w14:textId="77777777" w:rsidTr="008B63B3">
        <w:trPr>
          <w:trHeight w:val="58"/>
        </w:trPr>
        <w:tc>
          <w:tcPr>
            <w:tcW w:w="2085" w:type="dxa"/>
            <w:vMerge w:val="restart"/>
            <w:shd w:val="clear" w:color="auto" w:fill="FFFFFF" w:themeFill="background1"/>
            <w:tcMar>
              <w:top w:w="80" w:type="dxa"/>
              <w:left w:w="80" w:type="dxa"/>
              <w:bottom w:w="80" w:type="dxa"/>
              <w:right w:w="80" w:type="dxa"/>
            </w:tcMar>
          </w:tcPr>
          <w:p w14:paraId="67F5D6C6" w14:textId="77777777" w:rsidR="008B63B3" w:rsidRPr="008B63B3" w:rsidRDefault="008B63B3" w:rsidP="008B63B3">
            <w:pPr>
              <w:pStyle w:val="Normal1"/>
              <w:jc w:val="both"/>
              <w:rPr>
                <w:sz w:val="18"/>
                <w:szCs w:val="18"/>
              </w:rPr>
            </w:pPr>
            <w:r w:rsidRPr="008B63B3">
              <w:rPr>
                <w:rFonts w:eastAsia="Arial"/>
                <w:sz w:val="18"/>
                <w:szCs w:val="18"/>
              </w:rPr>
              <w:t>NOVA GORICA</w:t>
            </w:r>
          </w:p>
        </w:tc>
        <w:tc>
          <w:tcPr>
            <w:tcW w:w="1620" w:type="dxa"/>
            <w:tcMar>
              <w:top w:w="80" w:type="dxa"/>
              <w:left w:w="80" w:type="dxa"/>
              <w:bottom w:w="80" w:type="dxa"/>
              <w:right w:w="80" w:type="dxa"/>
            </w:tcMar>
          </w:tcPr>
          <w:p w14:paraId="5D3D60FD" w14:textId="77777777" w:rsidR="008B63B3" w:rsidRPr="008B63B3" w:rsidRDefault="008B63B3" w:rsidP="008B63B3">
            <w:pPr>
              <w:pStyle w:val="Normal1"/>
              <w:jc w:val="both"/>
              <w:rPr>
                <w:sz w:val="18"/>
                <w:szCs w:val="18"/>
              </w:rPr>
            </w:pPr>
            <w:r w:rsidRPr="008B63B3">
              <w:rPr>
                <w:rFonts w:eastAsia="Arial"/>
                <w:sz w:val="18"/>
                <w:szCs w:val="18"/>
              </w:rPr>
              <w:t>Nova Gorica</w:t>
            </w:r>
          </w:p>
        </w:tc>
        <w:tc>
          <w:tcPr>
            <w:tcW w:w="1395" w:type="dxa"/>
            <w:tcMar>
              <w:top w:w="80" w:type="dxa"/>
              <w:left w:w="80" w:type="dxa"/>
              <w:bottom w:w="80" w:type="dxa"/>
              <w:right w:w="80" w:type="dxa"/>
            </w:tcMar>
          </w:tcPr>
          <w:p w14:paraId="16BEBBCE" w14:textId="77777777" w:rsidR="008B63B3" w:rsidRPr="008B63B3" w:rsidRDefault="008B63B3" w:rsidP="008B63B3">
            <w:pPr>
              <w:pStyle w:val="Normal1"/>
              <w:jc w:val="both"/>
              <w:rPr>
                <w:sz w:val="18"/>
                <w:szCs w:val="18"/>
              </w:rPr>
            </w:pPr>
            <w:r w:rsidRPr="008B63B3">
              <w:rPr>
                <w:rFonts w:eastAsia="Arial"/>
                <w:sz w:val="18"/>
                <w:szCs w:val="18"/>
              </w:rPr>
              <w:t>Nova Gorica</w:t>
            </w:r>
          </w:p>
        </w:tc>
        <w:tc>
          <w:tcPr>
            <w:tcW w:w="1140" w:type="dxa"/>
            <w:tcMar>
              <w:top w:w="80" w:type="dxa"/>
              <w:left w:w="80" w:type="dxa"/>
              <w:bottom w:w="80" w:type="dxa"/>
              <w:right w:w="80" w:type="dxa"/>
            </w:tcMar>
          </w:tcPr>
          <w:p w14:paraId="2E3784E9" w14:textId="77777777" w:rsidR="008B63B3" w:rsidRPr="008B63B3" w:rsidRDefault="008B63B3" w:rsidP="008B63B3">
            <w:pPr>
              <w:pStyle w:val="Normal1"/>
              <w:jc w:val="center"/>
              <w:rPr>
                <w:sz w:val="18"/>
                <w:szCs w:val="18"/>
              </w:rPr>
            </w:pPr>
            <w:r w:rsidRPr="008B63B3">
              <w:rPr>
                <w:sz w:val="18"/>
                <w:szCs w:val="18"/>
              </w:rPr>
              <w:t>11</w:t>
            </w:r>
          </w:p>
        </w:tc>
        <w:tc>
          <w:tcPr>
            <w:tcW w:w="1985" w:type="dxa"/>
            <w:tcMar>
              <w:top w:w="80" w:type="dxa"/>
              <w:left w:w="80" w:type="dxa"/>
              <w:bottom w:w="80" w:type="dxa"/>
              <w:right w:w="80" w:type="dxa"/>
            </w:tcMar>
          </w:tcPr>
          <w:p w14:paraId="22F2A587" w14:textId="77777777" w:rsidR="008B63B3" w:rsidRPr="008B63B3" w:rsidRDefault="008B63B3" w:rsidP="008B63B3">
            <w:pPr>
              <w:pStyle w:val="Normal1"/>
              <w:jc w:val="center"/>
              <w:rPr>
                <w:sz w:val="18"/>
                <w:szCs w:val="18"/>
              </w:rPr>
            </w:pPr>
            <w:r w:rsidRPr="008B63B3">
              <w:rPr>
                <w:sz w:val="18"/>
                <w:szCs w:val="18"/>
              </w:rPr>
              <w:t>1 – 4</w:t>
            </w:r>
          </w:p>
        </w:tc>
      </w:tr>
      <w:tr w:rsidR="008B63B3" w:rsidRPr="008B63B3" w14:paraId="0A49AE09" w14:textId="77777777" w:rsidTr="008B63B3">
        <w:trPr>
          <w:trHeight w:val="36"/>
        </w:trPr>
        <w:tc>
          <w:tcPr>
            <w:tcW w:w="2085" w:type="dxa"/>
            <w:vMerge/>
            <w:shd w:val="clear" w:color="auto" w:fill="FFFFFF"/>
            <w:tcMar>
              <w:top w:w="80" w:type="dxa"/>
              <w:left w:w="80" w:type="dxa"/>
              <w:bottom w:w="80" w:type="dxa"/>
              <w:right w:w="80" w:type="dxa"/>
            </w:tcMar>
          </w:tcPr>
          <w:p w14:paraId="0D884BE6" w14:textId="77777777" w:rsidR="008B63B3" w:rsidRPr="008B63B3" w:rsidRDefault="008B63B3" w:rsidP="008B63B3">
            <w:pPr>
              <w:pStyle w:val="Normal1"/>
              <w:rPr>
                <w:sz w:val="18"/>
                <w:szCs w:val="18"/>
              </w:rPr>
            </w:pPr>
          </w:p>
        </w:tc>
        <w:tc>
          <w:tcPr>
            <w:tcW w:w="1620" w:type="dxa"/>
            <w:tcMar>
              <w:top w:w="80" w:type="dxa"/>
              <w:left w:w="80" w:type="dxa"/>
              <w:bottom w:w="80" w:type="dxa"/>
              <w:right w:w="80" w:type="dxa"/>
            </w:tcMar>
          </w:tcPr>
          <w:p w14:paraId="40D472B9" w14:textId="77777777" w:rsidR="008B63B3" w:rsidRPr="008B63B3" w:rsidRDefault="008B63B3" w:rsidP="008B63B3">
            <w:pPr>
              <w:pStyle w:val="Normal1"/>
              <w:rPr>
                <w:sz w:val="18"/>
                <w:szCs w:val="18"/>
              </w:rPr>
            </w:pPr>
            <w:r w:rsidRPr="008B63B3">
              <w:rPr>
                <w:rFonts w:eastAsia="Arial"/>
                <w:sz w:val="18"/>
                <w:szCs w:val="18"/>
              </w:rPr>
              <w:t>Solkan</w:t>
            </w:r>
          </w:p>
        </w:tc>
        <w:tc>
          <w:tcPr>
            <w:tcW w:w="1395" w:type="dxa"/>
            <w:tcMar>
              <w:top w:w="80" w:type="dxa"/>
              <w:left w:w="80" w:type="dxa"/>
              <w:bottom w:w="80" w:type="dxa"/>
              <w:right w:w="80" w:type="dxa"/>
            </w:tcMar>
          </w:tcPr>
          <w:p w14:paraId="3141F794" w14:textId="77777777" w:rsidR="008B63B3" w:rsidRPr="008B63B3" w:rsidRDefault="008B63B3" w:rsidP="008B63B3">
            <w:pPr>
              <w:pStyle w:val="Normal1"/>
              <w:rPr>
                <w:sz w:val="18"/>
                <w:szCs w:val="18"/>
              </w:rPr>
            </w:pPr>
            <w:r w:rsidRPr="008B63B3">
              <w:rPr>
                <w:rFonts w:eastAsia="Arial"/>
                <w:sz w:val="18"/>
                <w:szCs w:val="18"/>
              </w:rPr>
              <w:t>Solkan</w:t>
            </w:r>
          </w:p>
        </w:tc>
        <w:tc>
          <w:tcPr>
            <w:tcW w:w="1140" w:type="dxa"/>
            <w:tcMar>
              <w:top w:w="80" w:type="dxa"/>
              <w:left w:w="80" w:type="dxa"/>
              <w:bottom w:w="80" w:type="dxa"/>
              <w:right w:w="80" w:type="dxa"/>
            </w:tcMar>
          </w:tcPr>
          <w:p w14:paraId="4AC3B079" w14:textId="77777777" w:rsidR="008B63B3" w:rsidRPr="008B63B3" w:rsidRDefault="008B63B3" w:rsidP="008B63B3">
            <w:pPr>
              <w:pStyle w:val="Normal1"/>
              <w:jc w:val="center"/>
              <w:rPr>
                <w:sz w:val="18"/>
                <w:szCs w:val="18"/>
              </w:rPr>
            </w:pPr>
            <w:r w:rsidRPr="008B63B3">
              <w:rPr>
                <w:sz w:val="18"/>
                <w:szCs w:val="18"/>
              </w:rPr>
              <w:t>1</w:t>
            </w:r>
          </w:p>
        </w:tc>
        <w:tc>
          <w:tcPr>
            <w:tcW w:w="1985" w:type="dxa"/>
            <w:tcMar>
              <w:top w:w="80" w:type="dxa"/>
              <w:left w:w="80" w:type="dxa"/>
              <w:bottom w:w="80" w:type="dxa"/>
              <w:right w:w="80" w:type="dxa"/>
            </w:tcMar>
          </w:tcPr>
          <w:p w14:paraId="5055E547" w14:textId="77777777" w:rsidR="008B63B3" w:rsidRPr="008B63B3" w:rsidRDefault="008B63B3" w:rsidP="008B63B3">
            <w:pPr>
              <w:pStyle w:val="Normal1"/>
              <w:jc w:val="center"/>
              <w:rPr>
                <w:sz w:val="18"/>
                <w:szCs w:val="18"/>
              </w:rPr>
            </w:pPr>
            <w:r w:rsidRPr="008B63B3">
              <w:rPr>
                <w:sz w:val="18"/>
                <w:szCs w:val="18"/>
              </w:rPr>
              <w:t>2,5</w:t>
            </w:r>
          </w:p>
        </w:tc>
      </w:tr>
      <w:tr w:rsidR="008B63B3" w:rsidRPr="008B63B3" w14:paraId="046CB4D6" w14:textId="77777777" w:rsidTr="008B63B3">
        <w:trPr>
          <w:trHeight w:val="100"/>
        </w:trPr>
        <w:tc>
          <w:tcPr>
            <w:tcW w:w="2085" w:type="dxa"/>
            <w:vMerge/>
            <w:shd w:val="clear" w:color="auto" w:fill="FFFFFF"/>
            <w:tcMar>
              <w:top w:w="80" w:type="dxa"/>
              <w:left w:w="80" w:type="dxa"/>
              <w:bottom w:w="80" w:type="dxa"/>
              <w:right w:w="80" w:type="dxa"/>
            </w:tcMar>
          </w:tcPr>
          <w:p w14:paraId="47A64F8F" w14:textId="77777777" w:rsidR="008B63B3" w:rsidRPr="008B63B3" w:rsidRDefault="008B63B3" w:rsidP="008B63B3">
            <w:pPr>
              <w:pStyle w:val="Normal1"/>
              <w:rPr>
                <w:sz w:val="18"/>
                <w:szCs w:val="18"/>
              </w:rPr>
            </w:pPr>
          </w:p>
        </w:tc>
        <w:tc>
          <w:tcPr>
            <w:tcW w:w="1620" w:type="dxa"/>
            <w:tcMar>
              <w:top w:w="80" w:type="dxa"/>
              <w:left w:w="80" w:type="dxa"/>
              <w:bottom w:w="80" w:type="dxa"/>
              <w:right w:w="80" w:type="dxa"/>
            </w:tcMar>
          </w:tcPr>
          <w:p w14:paraId="5246F4F1" w14:textId="77777777" w:rsidR="008B63B3" w:rsidRPr="008B63B3" w:rsidRDefault="008B63B3" w:rsidP="008B63B3">
            <w:pPr>
              <w:pStyle w:val="Normal1"/>
              <w:jc w:val="both"/>
              <w:rPr>
                <w:sz w:val="18"/>
                <w:szCs w:val="18"/>
              </w:rPr>
            </w:pPr>
            <w:r w:rsidRPr="008B63B3">
              <w:rPr>
                <w:sz w:val="18"/>
                <w:szCs w:val="18"/>
              </w:rPr>
              <w:t>Kromberk</w:t>
            </w:r>
          </w:p>
        </w:tc>
        <w:tc>
          <w:tcPr>
            <w:tcW w:w="1395" w:type="dxa"/>
            <w:tcMar>
              <w:top w:w="80" w:type="dxa"/>
              <w:left w:w="80" w:type="dxa"/>
              <w:bottom w:w="80" w:type="dxa"/>
              <w:right w:w="80" w:type="dxa"/>
            </w:tcMar>
          </w:tcPr>
          <w:p w14:paraId="072FB325" w14:textId="77777777" w:rsidR="008B63B3" w:rsidRPr="008B63B3" w:rsidRDefault="008B63B3" w:rsidP="008B63B3">
            <w:pPr>
              <w:pStyle w:val="Normal1"/>
              <w:jc w:val="both"/>
              <w:rPr>
                <w:sz w:val="18"/>
                <w:szCs w:val="18"/>
              </w:rPr>
            </w:pPr>
            <w:r w:rsidRPr="008B63B3">
              <w:rPr>
                <w:rFonts w:eastAsia="Arial"/>
                <w:sz w:val="18"/>
                <w:szCs w:val="18"/>
              </w:rPr>
              <w:t>Kromberk</w:t>
            </w:r>
          </w:p>
        </w:tc>
        <w:tc>
          <w:tcPr>
            <w:tcW w:w="1140" w:type="dxa"/>
            <w:tcMar>
              <w:top w:w="80" w:type="dxa"/>
              <w:left w:w="80" w:type="dxa"/>
              <w:bottom w:w="80" w:type="dxa"/>
              <w:right w:w="80" w:type="dxa"/>
            </w:tcMar>
          </w:tcPr>
          <w:p w14:paraId="4BF85401" w14:textId="75E55A47" w:rsidR="008B63B3" w:rsidRPr="008B63B3" w:rsidRDefault="008B63B3" w:rsidP="008B63B3">
            <w:pPr>
              <w:pStyle w:val="Normal1"/>
              <w:jc w:val="center"/>
              <w:rPr>
                <w:sz w:val="18"/>
                <w:szCs w:val="18"/>
              </w:rPr>
            </w:pPr>
            <w:r>
              <w:rPr>
                <w:sz w:val="18"/>
                <w:szCs w:val="18"/>
              </w:rPr>
              <w:t>2</w:t>
            </w:r>
          </w:p>
        </w:tc>
        <w:tc>
          <w:tcPr>
            <w:tcW w:w="1985" w:type="dxa"/>
            <w:tcMar>
              <w:top w:w="80" w:type="dxa"/>
              <w:left w:w="80" w:type="dxa"/>
              <w:bottom w:w="80" w:type="dxa"/>
              <w:right w:w="80" w:type="dxa"/>
            </w:tcMar>
          </w:tcPr>
          <w:p w14:paraId="10BB81BC" w14:textId="77777777" w:rsidR="008B63B3" w:rsidRPr="008B63B3" w:rsidRDefault="008B63B3" w:rsidP="008B63B3">
            <w:pPr>
              <w:pStyle w:val="Normal1"/>
              <w:jc w:val="center"/>
              <w:rPr>
                <w:sz w:val="18"/>
                <w:szCs w:val="18"/>
              </w:rPr>
            </w:pPr>
            <w:r w:rsidRPr="008B63B3">
              <w:rPr>
                <w:sz w:val="18"/>
                <w:szCs w:val="18"/>
              </w:rPr>
              <w:t>2</w:t>
            </w:r>
          </w:p>
        </w:tc>
      </w:tr>
      <w:tr w:rsidR="008B63B3" w:rsidRPr="008B63B3" w14:paraId="5818C735" w14:textId="77777777" w:rsidTr="008B63B3">
        <w:trPr>
          <w:trHeight w:val="20"/>
        </w:trPr>
        <w:tc>
          <w:tcPr>
            <w:tcW w:w="2085" w:type="dxa"/>
            <w:vMerge/>
            <w:shd w:val="clear" w:color="auto" w:fill="FFFFFF"/>
            <w:tcMar>
              <w:top w:w="80" w:type="dxa"/>
              <w:left w:w="80" w:type="dxa"/>
              <w:bottom w:w="80" w:type="dxa"/>
              <w:right w:w="80" w:type="dxa"/>
            </w:tcMar>
          </w:tcPr>
          <w:p w14:paraId="5962174F" w14:textId="77777777" w:rsidR="008B63B3" w:rsidRPr="008B63B3" w:rsidRDefault="008B63B3" w:rsidP="008B63B3">
            <w:pPr>
              <w:pStyle w:val="Normal1"/>
              <w:rPr>
                <w:sz w:val="18"/>
                <w:szCs w:val="18"/>
              </w:rPr>
            </w:pPr>
          </w:p>
        </w:tc>
        <w:tc>
          <w:tcPr>
            <w:tcW w:w="1620" w:type="dxa"/>
            <w:tcMar>
              <w:top w:w="80" w:type="dxa"/>
              <w:left w:w="80" w:type="dxa"/>
              <w:bottom w:w="80" w:type="dxa"/>
              <w:right w:w="80" w:type="dxa"/>
            </w:tcMar>
          </w:tcPr>
          <w:p w14:paraId="232519ED" w14:textId="77777777" w:rsidR="008B63B3" w:rsidRPr="008B63B3" w:rsidRDefault="008B63B3" w:rsidP="008B63B3">
            <w:pPr>
              <w:pStyle w:val="Normal1"/>
              <w:jc w:val="both"/>
              <w:rPr>
                <w:sz w:val="18"/>
                <w:szCs w:val="18"/>
              </w:rPr>
            </w:pPr>
            <w:r w:rsidRPr="008B63B3">
              <w:rPr>
                <w:rFonts w:eastAsia="Arial"/>
                <w:sz w:val="18"/>
                <w:szCs w:val="18"/>
              </w:rPr>
              <w:t>Trnovo pri Gorici</w:t>
            </w:r>
          </w:p>
        </w:tc>
        <w:tc>
          <w:tcPr>
            <w:tcW w:w="1395" w:type="dxa"/>
            <w:tcMar>
              <w:top w:w="80" w:type="dxa"/>
              <w:left w:w="80" w:type="dxa"/>
              <w:bottom w:w="80" w:type="dxa"/>
              <w:right w:w="80" w:type="dxa"/>
            </w:tcMar>
          </w:tcPr>
          <w:p w14:paraId="616065F9" w14:textId="77777777" w:rsidR="008B63B3" w:rsidRPr="008B63B3" w:rsidRDefault="008B63B3" w:rsidP="008B63B3">
            <w:pPr>
              <w:pStyle w:val="Normal1"/>
              <w:jc w:val="both"/>
              <w:rPr>
                <w:sz w:val="18"/>
                <w:szCs w:val="18"/>
              </w:rPr>
            </w:pPr>
            <w:r w:rsidRPr="008B63B3">
              <w:rPr>
                <w:rFonts w:eastAsia="Arial"/>
                <w:sz w:val="18"/>
                <w:szCs w:val="18"/>
              </w:rPr>
              <w:t>Trnovo</w:t>
            </w:r>
          </w:p>
        </w:tc>
        <w:tc>
          <w:tcPr>
            <w:tcW w:w="1140" w:type="dxa"/>
            <w:tcMar>
              <w:top w:w="80" w:type="dxa"/>
              <w:left w:w="80" w:type="dxa"/>
              <w:bottom w:w="80" w:type="dxa"/>
              <w:right w:w="80" w:type="dxa"/>
            </w:tcMar>
          </w:tcPr>
          <w:p w14:paraId="4A34E93B" w14:textId="77777777" w:rsidR="008B63B3" w:rsidRPr="008B63B3" w:rsidRDefault="008B63B3" w:rsidP="008B63B3">
            <w:pPr>
              <w:pStyle w:val="Normal1"/>
              <w:jc w:val="center"/>
              <w:rPr>
                <w:sz w:val="18"/>
                <w:szCs w:val="18"/>
              </w:rPr>
            </w:pPr>
            <w:r w:rsidRPr="008B63B3">
              <w:rPr>
                <w:sz w:val="18"/>
                <w:szCs w:val="18"/>
              </w:rPr>
              <w:t>1</w:t>
            </w:r>
          </w:p>
        </w:tc>
        <w:tc>
          <w:tcPr>
            <w:tcW w:w="1985" w:type="dxa"/>
            <w:tcMar>
              <w:top w:w="80" w:type="dxa"/>
              <w:left w:w="80" w:type="dxa"/>
              <w:bottom w:w="80" w:type="dxa"/>
              <w:right w:w="80" w:type="dxa"/>
            </w:tcMar>
          </w:tcPr>
          <w:p w14:paraId="6AE46C39" w14:textId="77777777" w:rsidR="008B63B3" w:rsidRPr="008B63B3" w:rsidRDefault="008B63B3" w:rsidP="008B63B3">
            <w:pPr>
              <w:pStyle w:val="Normal1"/>
              <w:jc w:val="center"/>
              <w:rPr>
                <w:sz w:val="18"/>
                <w:szCs w:val="18"/>
              </w:rPr>
            </w:pPr>
            <w:r w:rsidRPr="008B63B3">
              <w:rPr>
                <w:sz w:val="18"/>
                <w:szCs w:val="18"/>
              </w:rPr>
              <w:t>15</w:t>
            </w:r>
          </w:p>
        </w:tc>
      </w:tr>
      <w:tr w:rsidR="008B63B3" w:rsidRPr="008B63B3" w14:paraId="0DE8726B" w14:textId="77777777" w:rsidTr="008B63B3">
        <w:trPr>
          <w:trHeight w:val="72"/>
        </w:trPr>
        <w:tc>
          <w:tcPr>
            <w:tcW w:w="2085" w:type="dxa"/>
            <w:vMerge/>
            <w:shd w:val="clear" w:color="auto" w:fill="FFFFFF"/>
            <w:tcMar>
              <w:top w:w="80" w:type="dxa"/>
              <w:left w:w="80" w:type="dxa"/>
              <w:bottom w:w="80" w:type="dxa"/>
              <w:right w:w="80" w:type="dxa"/>
            </w:tcMar>
          </w:tcPr>
          <w:p w14:paraId="499F29E0" w14:textId="77777777" w:rsidR="008B63B3" w:rsidRPr="008B63B3" w:rsidRDefault="008B63B3" w:rsidP="008B63B3">
            <w:pPr>
              <w:pStyle w:val="Normal1"/>
              <w:rPr>
                <w:sz w:val="18"/>
                <w:szCs w:val="18"/>
              </w:rPr>
            </w:pPr>
          </w:p>
        </w:tc>
        <w:tc>
          <w:tcPr>
            <w:tcW w:w="1620" w:type="dxa"/>
            <w:tcMar>
              <w:top w:w="80" w:type="dxa"/>
              <w:left w:w="80" w:type="dxa"/>
              <w:bottom w:w="80" w:type="dxa"/>
              <w:right w:w="80" w:type="dxa"/>
            </w:tcMar>
          </w:tcPr>
          <w:p w14:paraId="7A16463F" w14:textId="77777777" w:rsidR="008B63B3" w:rsidRPr="008B63B3" w:rsidRDefault="008B63B3" w:rsidP="008B63B3">
            <w:pPr>
              <w:pStyle w:val="Normal1"/>
              <w:rPr>
                <w:sz w:val="18"/>
                <w:szCs w:val="18"/>
              </w:rPr>
            </w:pPr>
            <w:r w:rsidRPr="008B63B3">
              <w:rPr>
                <w:rFonts w:eastAsia="Arial"/>
                <w:sz w:val="18"/>
                <w:szCs w:val="18"/>
              </w:rPr>
              <w:t>Prvačina</w:t>
            </w:r>
          </w:p>
        </w:tc>
        <w:tc>
          <w:tcPr>
            <w:tcW w:w="1395" w:type="dxa"/>
            <w:tcMar>
              <w:top w:w="80" w:type="dxa"/>
              <w:left w:w="80" w:type="dxa"/>
              <w:bottom w:w="80" w:type="dxa"/>
              <w:right w:w="80" w:type="dxa"/>
            </w:tcMar>
          </w:tcPr>
          <w:p w14:paraId="4391D0DA" w14:textId="77777777" w:rsidR="008B63B3" w:rsidRPr="008B63B3" w:rsidRDefault="008B63B3" w:rsidP="008B63B3">
            <w:pPr>
              <w:pStyle w:val="Normal1"/>
              <w:rPr>
                <w:sz w:val="18"/>
                <w:szCs w:val="18"/>
              </w:rPr>
            </w:pPr>
            <w:r w:rsidRPr="008B63B3">
              <w:rPr>
                <w:rFonts w:eastAsia="Arial"/>
                <w:sz w:val="18"/>
                <w:szCs w:val="18"/>
              </w:rPr>
              <w:t>Prvačina</w:t>
            </w:r>
          </w:p>
        </w:tc>
        <w:tc>
          <w:tcPr>
            <w:tcW w:w="1140" w:type="dxa"/>
            <w:tcMar>
              <w:top w:w="80" w:type="dxa"/>
              <w:left w:w="80" w:type="dxa"/>
              <w:bottom w:w="80" w:type="dxa"/>
              <w:right w:w="80" w:type="dxa"/>
            </w:tcMar>
          </w:tcPr>
          <w:p w14:paraId="4C061FAC" w14:textId="77777777" w:rsidR="008B63B3" w:rsidRPr="008B63B3" w:rsidRDefault="008B63B3" w:rsidP="008B63B3">
            <w:pPr>
              <w:pStyle w:val="Normal1"/>
              <w:jc w:val="center"/>
              <w:rPr>
                <w:sz w:val="18"/>
                <w:szCs w:val="18"/>
              </w:rPr>
            </w:pPr>
            <w:r w:rsidRPr="008B63B3">
              <w:rPr>
                <w:sz w:val="18"/>
                <w:szCs w:val="18"/>
              </w:rPr>
              <w:t>2</w:t>
            </w:r>
          </w:p>
        </w:tc>
        <w:tc>
          <w:tcPr>
            <w:tcW w:w="1985" w:type="dxa"/>
            <w:tcMar>
              <w:top w:w="80" w:type="dxa"/>
              <w:left w:w="80" w:type="dxa"/>
              <w:bottom w:w="80" w:type="dxa"/>
              <w:right w:w="80" w:type="dxa"/>
            </w:tcMar>
          </w:tcPr>
          <w:p w14:paraId="21F9F994" w14:textId="77777777" w:rsidR="008B63B3" w:rsidRPr="008B63B3" w:rsidRDefault="008B63B3" w:rsidP="008B63B3">
            <w:pPr>
              <w:pStyle w:val="Normal1"/>
              <w:jc w:val="center"/>
              <w:rPr>
                <w:sz w:val="18"/>
                <w:szCs w:val="18"/>
              </w:rPr>
            </w:pPr>
            <w:r w:rsidRPr="008B63B3">
              <w:rPr>
                <w:sz w:val="18"/>
                <w:szCs w:val="18"/>
              </w:rPr>
              <w:t>12</w:t>
            </w:r>
          </w:p>
        </w:tc>
      </w:tr>
      <w:tr w:rsidR="008B63B3" w:rsidRPr="008B63B3" w14:paraId="4A48EE3F" w14:textId="77777777" w:rsidTr="008B63B3">
        <w:trPr>
          <w:trHeight w:val="20"/>
        </w:trPr>
        <w:tc>
          <w:tcPr>
            <w:tcW w:w="2085" w:type="dxa"/>
            <w:vMerge/>
            <w:shd w:val="clear" w:color="auto" w:fill="FFFFFF"/>
            <w:tcMar>
              <w:top w:w="80" w:type="dxa"/>
              <w:left w:w="80" w:type="dxa"/>
              <w:bottom w:w="80" w:type="dxa"/>
              <w:right w:w="80" w:type="dxa"/>
            </w:tcMar>
          </w:tcPr>
          <w:p w14:paraId="297A2992" w14:textId="77777777" w:rsidR="008B63B3" w:rsidRPr="008B63B3" w:rsidRDefault="008B63B3" w:rsidP="008B63B3">
            <w:pPr>
              <w:pStyle w:val="Normal1"/>
              <w:rPr>
                <w:sz w:val="18"/>
                <w:szCs w:val="18"/>
              </w:rPr>
            </w:pPr>
          </w:p>
        </w:tc>
        <w:tc>
          <w:tcPr>
            <w:tcW w:w="1620" w:type="dxa"/>
            <w:vMerge w:val="restart"/>
            <w:tcMar>
              <w:top w:w="80" w:type="dxa"/>
              <w:left w:w="80" w:type="dxa"/>
              <w:bottom w:w="80" w:type="dxa"/>
              <w:right w:w="80" w:type="dxa"/>
            </w:tcMar>
          </w:tcPr>
          <w:p w14:paraId="4E999071" w14:textId="77777777" w:rsidR="008B63B3" w:rsidRPr="008B63B3" w:rsidRDefault="008B63B3" w:rsidP="008B63B3">
            <w:pPr>
              <w:pStyle w:val="Normal1"/>
              <w:jc w:val="both"/>
              <w:rPr>
                <w:sz w:val="18"/>
                <w:szCs w:val="18"/>
              </w:rPr>
            </w:pPr>
            <w:r w:rsidRPr="008B63B3">
              <w:rPr>
                <w:rFonts w:eastAsia="Arial"/>
                <w:sz w:val="18"/>
                <w:szCs w:val="18"/>
              </w:rPr>
              <w:t>Šempas</w:t>
            </w:r>
          </w:p>
        </w:tc>
        <w:tc>
          <w:tcPr>
            <w:tcW w:w="1395" w:type="dxa"/>
            <w:tcMar>
              <w:top w:w="80" w:type="dxa"/>
              <w:left w:w="80" w:type="dxa"/>
              <w:bottom w:w="80" w:type="dxa"/>
              <w:right w:w="80" w:type="dxa"/>
            </w:tcMar>
          </w:tcPr>
          <w:p w14:paraId="7447270C" w14:textId="77777777" w:rsidR="008B63B3" w:rsidRPr="008B63B3" w:rsidRDefault="008B63B3" w:rsidP="008B63B3">
            <w:pPr>
              <w:pStyle w:val="Normal1"/>
              <w:jc w:val="both"/>
              <w:rPr>
                <w:sz w:val="18"/>
                <w:szCs w:val="18"/>
              </w:rPr>
            </w:pPr>
            <w:r w:rsidRPr="008B63B3">
              <w:rPr>
                <w:rFonts w:eastAsia="Arial"/>
                <w:sz w:val="18"/>
                <w:szCs w:val="18"/>
              </w:rPr>
              <w:t>Šempas</w:t>
            </w:r>
          </w:p>
        </w:tc>
        <w:tc>
          <w:tcPr>
            <w:tcW w:w="1140" w:type="dxa"/>
            <w:tcMar>
              <w:top w:w="80" w:type="dxa"/>
              <w:left w:w="80" w:type="dxa"/>
              <w:bottom w:w="80" w:type="dxa"/>
              <w:right w:w="80" w:type="dxa"/>
            </w:tcMar>
          </w:tcPr>
          <w:p w14:paraId="68B1FC0E" w14:textId="77777777" w:rsidR="008B63B3" w:rsidRPr="008B63B3" w:rsidRDefault="008B63B3" w:rsidP="008B63B3">
            <w:pPr>
              <w:pStyle w:val="Normal1"/>
              <w:jc w:val="center"/>
              <w:rPr>
                <w:sz w:val="18"/>
                <w:szCs w:val="18"/>
              </w:rPr>
            </w:pPr>
            <w:r w:rsidRPr="008B63B3">
              <w:rPr>
                <w:sz w:val="18"/>
                <w:szCs w:val="18"/>
              </w:rPr>
              <w:t>2</w:t>
            </w:r>
          </w:p>
        </w:tc>
        <w:tc>
          <w:tcPr>
            <w:tcW w:w="1985" w:type="dxa"/>
            <w:tcMar>
              <w:top w:w="80" w:type="dxa"/>
              <w:left w:w="80" w:type="dxa"/>
              <w:bottom w:w="80" w:type="dxa"/>
              <w:right w:w="80" w:type="dxa"/>
            </w:tcMar>
          </w:tcPr>
          <w:p w14:paraId="0F1F994E" w14:textId="77777777" w:rsidR="008B63B3" w:rsidRPr="008B63B3" w:rsidRDefault="008B63B3" w:rsidP="008B63B3">
            <w:pPr>
              <w:pStyle w:val="Normal1"/>
              <w:jc w:val="center"/>
              <w:rPr>
                <w:sz w:val="18"/>
                <w:szCs w:val="18"/>
              </w:rPr>
            </w:pPr>
            <w:r w:rsidRPr="008B63B3">
              <w:rPr>
                <w:sz w:val="18"/>
                <w:szCs w:val="18"/>
              </w:rPr>
              <w:t>10</w:t>
            </w:r>
          </w:p>
        </w:tc>
      </w:tr>
      <w:tr w:rsidR="008B63B3" w:rsidRPr="008B63B3" w14:paraId="5F04E8D2" w14:textId="77777777" w:rsidTr="008B63B3">
        <w:trPr>
          <w:trHeight w:val="45"/>
        </w:trPr>
        <w:tc>
          <w:tcPr>
            <w:tcW w:w="2085" w:type="dxa"/>
            <w:vMerge/>
            <w:shd w:val="clear" w:color="auto" w:fill="FFFFFF"/>
            <w:tcMar>
              <w:top w:w="80" w:type="dxa"/>
              <w:left w:w="80" w:type="dxa"/>
              <w:bottom w:w="80" w:type="dxa"/>
              <w:right w:w="80" w:type="dxa"/>
            </w:tcMar>
          </w:tcPr>
          <w:p w14:paraId="6AE8C778" w14:textId="77777777" w:rsidR="008B63B3" w:rsidRPr="008B63B3" w:rsidRDefault="008B63B3" w:rsidP="008B63B3">
            <w:pPr>
              <w:pStyle w:val="Normal1"/>
              <w:rPr>
                <w:sz w:val="18"/>
                <w:szCs w:val="18"/>
              </w:rPr>
            </w:pPr>
          </w:p>
        </w:tc>
        <w:tc>
          <w:tcPr>
            <w:tcW w:w="1620" w:type="dxa"/>
            <w:vMerge/>
            <w:tcMar>
              <w:top w:w="80" w:type="dxa"/>
              <w:left w:w="80" w:type="dxa"/>
              <w:bottom w:w="80" w:type="dxa"/>
              <w:right w:w="80" w:type="dxa"/>
            </w:tcMar>
          </w:tcPr>
          <w:p w14:paraId="7F392599" w14:textId="77777777" w:rsidR="008B63B3" w:rsidRPr="008B63B3" w:rsidRDefault="008B63B3" w:rsidP="008B63B3">
            <w:pPr>
              <w:pStyle w:val="Normal1"/>
              <w:jc w:val="both"/>
              <w:rPr>
                <w:sz w:val="18"/>
                <w:szCs w:val="18"/>
              </w:rPr>
            </w:pPr>
          </w:p>
        </w:tc>
        <w:tc>
          <w:tcPr>
            <w:tcW w:w="1395" w:type="dxa"/>
            <w:tcMar>
              <w:top w:w="80" w:type="dxa"/>
              <w:left w:w="80" w:type="dxa"/>
              <w:bottom w:w="80" w:type="dxa"/>
              <w:right w:w="80" w:type="dxa"/>
            </w:tcMar>
          </w:tcPr>
          <w:p w14:paraId="4E646B12" w14:textId="77777777" w:rsidR="008B63B3" w:rsidRPr="008B63B3" w:rsidRDefault="008B63B3" w:rsidP="008B63B3">
            <w:pPr>
              <w:pStyle w:val="Normal1"/>
              <w:jc w:val="both"/>
              <w:rPr>
                <w:sz w:val="18"/>
                <w:szCs w:val="18"/>
              </w:rPr>
            </w:pPr>
            <w:r w:rsidRPr="008B63B3">
              <w:rPr>
                <w:rFonts w:eastAsia="Arial"/>
                <w:sz w:val="18"/>
                <w:szCs w:val="18"/>
              </w:rPr>
              <w:t>Šmihel</w:t>
            </w:r>
          </w:p>
        </w:tc>
        <w:tc>
          <w:tcPr>
            <w:tcW w:w="1140" w:type="dxa"/>
            <w:tcMar>
              <w:top w:w="80" w:type="dxa"/>
              <w:left w:w="80" w:type="dxa"/>
              <w:bottom w:w="80" w:type="dxa"/>
              <w:right w:w="80" w:type="dxa"/>
            </w:tcMar>
          </w:tcPr>
          <w:p w14:paraId="7D6C818E" w14:textId="77777777" w:rsidR="008B63B3" w:rsidRPr="008B63B3" w:rsidRDefault="008B63B3" w:rsidP="008B63B3">
            <w:pPr>
              <w:pStyle w:val="Normal1"/>
              <w:jc w:val="center"/>
              <w:rPr>
                <w:sz w:val="18"/>
                <w:szCs w:val="18"/>
              </w:rPr>
            </w:pPr>
            <w:r w:rsidRPr="008B63B3">
              <w:rPr>
                <w:sz w:val="18"/>
                <w:szCs w:val="18"/>
              </w:rPr>
              <w:t>2</w:t>
            </w:r>
          </w:p>
        </w:tc>
        <w:tc>
          <w:tcPr>
            <w:tcW w:w="1985" w:type="dxa"/>
            <w:tcMar>
              <w:top w:w="80" w:type="dxa"/>
              <w:left w:w="80" w:type="dxa"/>
              <w:bottom w:w="80" w:type="dxa"/>
              <w:right w:w="80" w:type="dxa"/>
            </w:tcMar>
          </w:tcPr>
          <w:p w14:paraId="46B313A1" w14:textId="77777777" w:rsidR="008B63B3" w:rsidRPr="008B63B3" w:rsidRDefault="008B63B3" w:rsidP="008B63B3">
            <w:pPr>
              <w:pStyle w:val="Normal1"/>
              <w:jc w:val="center"/>
              <w:rPr>
                <w:sz w:val="18"/>
                <w:szCs w:val="18"/>
              </w:rPr>
            </w:pPr>
            <w:r w:rsidRPr="008B63B3">
              <w:rPr>
                <w:sz w:val="18"/>
                <w:szCs w:val="18"/>
              </w:rPr>
              <w:t>9</w:t>
            </w:r>
          </w:p>
        </w:tc>
      </w:tr>
      <w:tr w:rsidR="008B63B3" w:rsidRPr="008B63B3" w14:paraId="7F2338D6" w14:textId="77777777" w:rsidTr="008B63B3">
        <w:trPr>
          <w:trHeight w:val="20"/>
        </w:trPr>
        <w:tc>
          <w:tcPr>
            <w:tcW w:w="2085" w:type="dxa"/>
            <w:vMerge/>
            <w:shd w:val="clear" w:color="auto" w:fill="FFFFFF"/>
            <w:tcMar>
              <w:top w:w="80" w:type="dxa"/>
              <w:left w:w="80" w:type="dxa"/>
              <w:bottom w:w="80" w:type="dxa"/>
              <w:right w:w="80" w:type="dxa"/>
            </w:tcMar>
          </w:tcPr>
          <w:p w14:paraId="5A649841" w14:textId="77777777" w:rsidR="008B63B3" w:rsidRPr="008B63B3" w:rsidRDefault="008B63B3" w:rsidP="008B63B3">
            <w:pPr>
              <w:pStyle w:val="Normal1"/>
              <w:rPr>
                <w:sz w:val="18"/>
                <w:szCs w:val="18"/>
              </w:rPr>
            </w:pPr>
          </w:p>
        </w:tc>
        <w:tc>
          <w:tcPr>
            <w:tcW w:w="1620" w:type="dxa"/>
            <w:vMerge/>
            <w:tcMar>
              <w:top w:w="80" w:type="dxa"/>
              <w:left w:w="80" w:type="dxa"/>
              <w:bottom w:w="80" w:type="dxa"/>
              <w:right w:w="80" w:type="dxa"/>
            </w:tcMar>
          </w:tcPr>
          <w:p w14:paraId="6031D8E4" w14:textId="77777777" w:rsidR="008B63B3" w:rsidRPr="008B63B3" w:rsidRDefault="008B63B3" w:rsidP="008B63B3">
            <w:pPr>
              <w:pStyle w:val="Normal1"/>
              <w:jc w:val="both"/>
              <w:rPr>
                <w:sz w:val="18"/>
                <w:szCs w:val="18"/>
              </w:rPr>
            </w:pPr>
          </w:p>
        </w:tc>
        <w:tc>
          <w:tcPr>
            <w:tcW w:w="1395" w:type="dxa"/>
            <w:tcMar>
              <w:top w:w="80" w:type="dxa"/>
              <w:left w:w="80" w:type="dxa"/>
              <w:bottom w:w="80" w:type="dxa"/>
              <w:right w:w="80" w:type="dxa"/>
            </w:tcMar>
          </w:tcPr>
          <w:p w14:paraId="735A9684" w14:textId="77777777" w:rsidR="008B63B3" w:rsidRPr="008B63B3" w:rsidRDefault="008B63B3" w:rsidP="008B63B3">
            <w:pPr>
              <w:pStyle w:val="Normal1"/>
              <w:jc w:val="both"/>
              <w:rPr>
                <w:sz w:val="18"/>
                <w:szCs w:val="18"/>
              </w:rPr>
            </w:pPr>
            <w:r w:rsidRPr="008B63B3">
              <w:rPr>
                <w:rFonts w:eastAsia="Arial"/>
                <w:sz w:val="18"/>
                <w:szCs w:val="18"/>
              </w:rPr>
              <w:t>Ozeljan</w:t>
            </w:r>
          </w:p>
        </w:tc>
        <w:tc>
          <w:tcPr>
            <w:tcW w:w="1140" w:type="dxa"/>
            <w:tcMar>
              <w:top w:w="80" w:type="dxa"/>
              <w:left w:w="80" w:type="dxa"/>
              <w:bottom w:w="80" w:type="dxa"/>
              <w:right w:w="80" w:type="dxa"/>
            </w:tcMar>
          </w:tcPr>
          <w:p w14:paraId="754D312C" w14:textId="77777777" w:rsidR="008B63B3" w:rsidRPr="008B63B3" w:rsidRDefault="008B63B3" w:rsidP="008B63B3">
            <w:pPr>
              <w:pStyle w:val="Normal1"/>
              <w:jc w:val="center"/>
              <w:rPr>
                <w:sz w:val="18"/>
                <w:szCs w:val="18"/>
              </w:rPr>
            </w:pPr>
            <w:r w:rsidRPr="008B63B3">
              <w:rPr>
                <w:sz w:val="18"/>
                <w:szCs w:val="18"/>
              </w:rPr>
              <w:t>1</w:t>
            </w:r>
          </w:p>
        </w:tc>
        <w:tc>
          <w:tcPr>
            <w:tcW w:w="1985" w:type="dxa"/>
            <w:tcMar>
              <w:top w:w="80" w:type="dxa"/>
              <w:left w:w="80" w:type="dxa"/>
              <w:bottom w:w="80" w:type="dxa"/>
              <w:right w:w="80" w:type="dxa"/>
            </w:tcMar>
          </w:tcPr>
          <w:p w14:paraId="2D64627E" w14:textId="77777777" w:rsidR="008B63B3" w:rsidRPr="008B63B3" w:rsidRDefault="008B63B3" w:rsidP="008B63B3">
            <w:pPr>
              <w:pStyle w:val="Normal1"/>
              <w:jc w:val="center"/>
              <w:rPr>
                <w:sz w:val="18"/>
                <w:szCs w:val="18"/>
              </w:rPr>
            </w:pPr>
            <w:r w:rsidRPr="008B63B3">
              <w:rPr>
                <w:sz w:val="18"/>
                <w:szCs w:val="18"/>
              </w:rPr>
              <w:t>10</w:t>
            </w:r>
          </w:p>
        </w:tc>
      </w:tr>
      <w:tr w:rsidR="008B63B3" w:rsidRPr="008B63B3" w14:paraId="50886801" w14:textId="77777777" w:rsidTr="008B63B3">
        <w:trPr>
          <w:trHeight w:val="20"/>
        </w:trPr>
        <w:tc>
          <w:tcPr>
            <w:tcW w:w="2085" w:type="dxa"/>
            <w:vMerge/>
            <w:shd w:val="clear" w:color="auto" w:fill="C9DAF8"/>
            <w:tcMar>
              <w:top w:w="80" w:type="dxa"/>
              <w:left w:w="80" w:type="dxa"/>
              <w:bottom w:w="80" w:type="dxa"/>
              <w:right w:w="80" w:type="dxa"/>
            </w:tcMar>
          </w:tcPr>
          <w:p w14:paraId="05486B5F" w14:textId="77777777" w:rsidR="008B63B3" w:rsidRPr="008B63B3" w:rsidRDefault="008B63B3" w:rsidP="008B63B3">
            <w:pPr>
              <w:pStyle w:val="Normal1"/>
              <w:jc w:val="both"/>
              <w:rPr>
                <w:rFonts w:eastAsia="Arial"/>
                <w:b/>
                <w:bCs/>
                <w:sz w:val="18"/>
                <w:szCs w:val="18"/>
              </w:rPr>
            </w:pPr>
          </w:p>
        </w:tc>
        <w:tc>
          <w:tcPr>
            <w:tcW w:w="1620" w:type="dxa"/>
            <w:shd w:val="clear" w:color="auto" w:fill="auto"/>
            <w:tcMar>
              <w:top w:w="80" w:type="dxa"/>
              <w:left w:w="80" w:type="dxa"/>
              <w:bottom w:w="80" w:type="dxa"/>
              <w:right w:w="80" w:type="dxa"/>
            </w:tcMar>
          </w:tcPr>
          <w:p w14:paraId="464BD847" w14:textId="77777777" w:rsidR="008B63B3" w:rsidRPr="008B63B3" w:rsidRDefault="008B63B3" w:rsidP="008B63B3">
            <w:pPr>
              <w:pStyle w:val="Normal1"/>
              <w:rPr>
                <w:b/>
                <w:sz w:val="18"/>
                <w:szCs w:val="18"/>
              </w:rPr>
            </w:pPr>
            <w:r w:rsidRPr="008B63B3">
              <w:rPr>
                <w:sz w:val="18"/>
                <w:szCs w:val="18"/>
              </w:rPr>
              <w:t>Dornberk</w:t>
            </w:r>
          </w:p>
        </w:tc>
        <w:tc>
          <w:tcPr>
            <w:tcW w:w="1395" w:type="dxa"/>
            <w:shd w:val="clear" w:color="auto" w:fill="auto"/>
            <w:tcMar>
              <w:top w:w="80" w:type="dxa"/>
              <w:left w:w="80" w:type="dxa"/>
              <w:bottom w:w="80" w:type="dxa"/>
              <w:right w:w="80" w:type="dxa"/>
            </w:tcMar>
          </w:tcPr>
          <w:p w14:paraId="66B5018B" w14:textId="77777777" w:rsidR="008B63B3" w:rsidRPr="008B63B3" w:rsidRDefault="008B63B3" w:rsidP="008B63B3">
            <w:pPr>
              <w:pStyle w:val="Normal1"/>
              <w:rPr>
                <w:b/>
                <w:sz w:val="18"/>
                <w:szCs w:val="18"/>
              </w:rPr>
            </w:pPr>
            <w:r w:rsidRPr="008B63B3">
              <w:rPr>
                <w:sz w:val="18"/>
                <w:szCs w:val="18"/>
              </w:rPr>
              <w:t>Dornberk</w:t>
            </w:r>
          </w:p>
        </w:tc>
        <w:tc>
          <w:tcPr>
            <w:tcW w:w="1140" w:type="dxa"/>
            <w:shd w:val="clear" w:color="auto" w:fill="auto"/>
            <w:tcMar>
              <w:top w:w="80" w:type="dxa"/>
              <w:left w:w="80" w:type="dxa"/>
              <w:bottom w:w="80" w:type="dxa"/>
              <w:right w:w="80" w:type="dxa"/>
            </w:tcMar>
          </w:tcPr>
          <w:p w14:paraId="490924F6" w14:textId="77777777" w:rsidR="008B63B3" w:rsidRPr="008B63B3" w:rsidRDefault="008B63B3" w:rsidP="008B63B3">
            <w:pPr>
              <w:pStyle w:val="Normal1"/>
              <w:jc w:val="center"/>
              <w:rPr>
                <w:rFonts w:eastAsia="Arial"/>
                <w:b/>
                <w:bCs/>
                <w:sz w:val="18"/>
                <w:szCs w:val="18"/>
              </w:rPr>
            </w:pPr>
            <w:r w:rsidRPr="008B63B3">
              <w:rPr>
                <w:sz w:val="18"/>
                <w:szCs w:val="18"/>
              </w:rPr>
              <w:t>2</w:t>
            </w:r>
          </w:p>
        </w:tc>
        <w:tc>
          <w:tcPr>
            <w:tcW w:w="1985" w:type="dxa"/>
            <w:shd w:val="clear" w:color="auto" w:fill="auto"/>
            <w:tcMar>
              <w:top w:w="80" w:type="dxa"/>
              <w:left w:w="80" w:type="dxa"/>
              <w:bottom w:w="80" w:type="dxa"/>
              <w:right w:w="80" w:type="dxa"/>
            </w:tcMar>
          </w:tcPr>
          <w:p w14:paraId="7EDBC7AE" w14:textId="77777777" w:rsidR="008B63B3" w:rsidRPr="008B63B3" w:rsidRDefault="008B63B3" w:rsidP="008B63B3">
            <w:pPr>
              <w:pStyle w:val="Normal1"/>
              <w:jc w:val="center"/>
              <w:rPr>
                <w:b/>
                <w:sz w:val="18"/>
                <w:szCs w:val="18"/>
              </w:rPr>
            </w:pPr>
            <w:r w:rsidRPr="008B63B3">
              <w:rPr>
                <w:sz w:val="18"/>
                <w:szCs w:val="18"/>
              </w:rPr>
              <w:t>14</w:t>
            </w:r>
          </w:p>
        </w:tc>
      </w:tr>
      <w:tr w:rsidR="008B63B3" w:rsidRPr="008B63B3" w14:paraId="2DB2B747" w14:textId="77777777" w:rsidTr="008B63B3">
        <w:trPr>
          <w:trHeight w:val="20"/>
        </w:trPr>
        <w:tc>
          <w:tcPr>
            <w:tcW w:w="2085" w:type="dxa"/>
            <w:vMerge/>
            <w:shd w:val="clear" w:color="auto" w:fill="C9DAF8"/>
            <w:tcMar>
              <w:top w:w="80" w:type="dxa"/>
              <w:left w:w="80" w:type="dxa"/>
              <w:bottom w:w="80" w:type="dxa"/>
              <w:right w:w="80" w:type="dxa"/>
            </w:tcMar>
          </w:tcPr>
          <w:p w14:paraId="1C0AC9B4" w14:textId="77777777" w:rsidR="008B63B3" w:rsidRPr="008B63B3" w:rsidRDefault="008B63B3" w:rsidP="008B63B3">
            <w:pPr>
              <w:pStyle w:val="Normal1"/>
              <w:jc w:val="both"/>
              <w:rPr>
                <w:rFonts w:eastAsia="Arial"/>
                <w:b/>
                <w:bCs/>
                <w:sz w:val="18"/>
                <w:szCs w:val="18"/>
              </w:rPr>
            </w:pPr>
          </w:p>
        </w:tc>
        <w:tc>
          <w:tcPr>
            <w:tcW w:w="1620" w:type="dxa"/>
            <w:shd w:val="clear" w:color="auto" w:fill="auto"/>
            <w:tcMar>
              <w:top w:w="80" w:type="dxa"/>
              <w:left w:w="80" w:type="dxa"/>
              <w:bottom w:w="80" w:type="dxa"/>
              <w:right w:w="80" w:type="dxa"/>
            </w:tcMar>
          </w:tcPr>
          <w:p w14:paraId="64E8C1F9" w14:textId="77777777" w:rsidR="008B63B3" w:rsidRPr="008B63B3" w:rsidRDefault="008B63B3" w:rsidP="008B63B3">
            <w:pPr>
              <w:pStyle w:val="Normal1"/>
              <w:rPr>
                <w:b/>
                <w:sz w:val="18"/>
                <w:szCs w:val="18"/>
              </w:rPr>
            </w:pPr>
            <w:r w:rsidRPr="008B63B3">
              <w:rPr>
                <w:sz w:val="18"/>
                <w:szCs w:val="18"/>
              </w:rPr>
              <w:t>Grgar</w:t>
            </w:r>
          </w:p>
        </w:tc>
        <w:tc>
          <w:tcPr>
            <w:tcW w:w="1395" w:type="dxa"/>
            <w:shd w:val="clear" w:color="auto" w:fill="auto"/>
            <w:tcMar>
              <w:top w:w="80" w:type="dxa"/>
              <w:left w:w="80" w:type="dxa"/>
              <w:bottom w:w="80" w:type="dxa"/>
              <w:right w:w="80" w:type="dxa"/>
            </w:tcMar>
          </w:tcPr>
          <w:p w14:paraId="50666784" w14:textId="77777777" w:rsidR="008B63B3" w:rsidRPr="008B63B3" w:rsidRDefault="008B63B3" w:rsidP="008B63B3">
            <w:pPr>
              <w:pStyle w:val="Normal1"/>
              <w:rPr>
                <w:b/>
                <w:sz w:val="18"/>
                <w:szCs w:val="18"/>
              </w:rPr>
            </w:pPr>
            <w:r w:rsidRPr="008B63B3">
              <w:rPr>
                <w:sz w:val="18"/>
                <w:szCs w:val="18"/>
              </w:rPr>
              <w:t>Dragovica</w:t>
            </w:r>
          </w:p>
        </w:tc>
        <w:tc>
          <w:tcPr>
            <w:tcW w:w="1140" w:type="dxa"/>
            <w:shd w:val="clear" w:color="auto" w:fill="auto"/>
            <w:tcMar>
              <w:top w:w="80" w:type="dxa"/>
              <w:left w:w="80" w:type="dxa"/>
              <w:bottom w:w="80" w:type="dxa"/>
              <w:right w:w="80" w:type="dxa"/>
            </w:tcMar>
          </w:tcPr>
          <w:p w14:paraId="039E08AD" w14:textId="77777777" w:rsidR="008B63B3" w:rsidRPr="008B63B3" w:rsidRDefault="008B63B3" w:rsidP="008B63B3">
            <w:pPr>
              <w:pStyle w:val="Normal1"/>
              <w:jc w:val="center"/>
              <w:rPr>
                <w:rFonts w:eastAsia="Arial"/>
                <w:b/>
                <w:bCs/>
                <w:sz w:val="18"/>
                <w:szCs w:val="18"/>
              </w:rPr>
            </w:pPr>
            <w:r w:rsidRPr="008B63B3">
              <w:rPr>
                <w:sz w:val="18"/>
                <w:szCs w:val="18"/>
              </w:rPr>
              <w:t>1</w:t>
            </w:r>
          </w:p>
        </w:tc>
        <w:tc>
          <w:tcPr>
            <w:tcW w:w="1985" w:type="dxa"/>
            <w:shd w:val="clear" w:color="auto" w:fill="auto"/>
            <w:tcMar>
              <w:top w:w="80" w:type="dxa"/>
              <w:left w:w="80" w:type="dxa"/>
              <w:bottom w:w="80" w:type="dxa"/>
              <w:right w:w="80" w:type="dxa"/>
            </w:tcMar>
          </w:tcPr>
          <w:p w14:paraId="60BF8087" w14:textId="77777777" w:rsidR="008B63B3" w:rsidRPr="008B63B3" w:rsidRDefault="008B63B3" w:rsidP="008B63B3">
            <w:pPr>
              <w:pStyle w:val="Normal1"/>
              <w:jc w:val="center"/>
              <w:rPr>
                <w:b/>
                <w:sz w:val="18"/>
                <w:szCs w:val="18"/>
              </w:rPr>
            </w:pPr>
            <w:r w:rsidRPr="008B63B3">
              <w:rPr>
                <w:sz w:val="18"/>
                <w:szCs w:val="18"/>
              </w:rPr>
              <w:t>14</w:t>
            </w:r>
          </w:p>
        </w:tc>
      </w:tr>
      <w:tr w:rsidR="008B63B3" w:rsidRPr="008B63B3" w14:paraId="5ADF78F4" w14:textId="77777777" w:rsidTr="008B63B3">
        <w:trPr>
          <w:trHeight w:val="20"/>
        </w:trPr>
        <w:tc>
          <w:tcPr>
            <w:tcW w:w="2085" w:type="dxa"/>
            <w:shd w:val="clear" w:color="auto" w:fill="F79646" w:themeFill="accent6"/>
            <w:tcMar>
              <w:top w:w="80" w:type="dxa"/>
              <w:left w:w="80" w:type="dxa"/>
              <w:bottom w:w="80" w:type="dxa"/>
              <w:right w:w="80" w:type="dxa"/>
            </w:tcMar>
          </w:tcPr>
          <w:p w14:paraId="3C2DD86A" w14:textId="77777777" w:rsidR="008B63B3" w:rsidRPr="008B63B3" w:rsidRDefault="008B63B3" w:rsidP="008B63B3">
            <w:pPr>
              <w:pStyle w:val="Normal1"/>
              <w:jc w:val="both"/>
              <w:rPr>
                <w:b/>
                <w:bCs/>
                <w:sz w:val="18"/>
                <w:szCs w:val="18"/>
              </w:rPr>
            </w:pPr>
            <w:r w:rsidRPr="008B63B3">
              <w:rPr>
                <w:rFonts w:eastAsia="Arial"/>
                <w:b/>
                <w:bCs/>
                <w:sz w:val="18"/>
                <w:szCs w:val="18"/>
              </w:rPr>
              <w:t>Skupaj</w:t>
            </w:r>
          </w:p>
        </w:tc>
        <w:tc>
          <w:tcPr>
            <w:tcW w:w="1620" w:type="dxa"/>
            <w:shd w:val="clear" w:color="auto" w:fill="F79646" w:themeFill="accent6"/>
            <w:tcMar>
              <w:top w:w="80" w:type="dxa"/>
              <w:left w:w="80" w:type="dxa"/>
              <w:bottom w:w="80" w:type="dxa"/>
              <w:right w:w="80" w:type="dxa"/>
            </w:tcMar>
          </w:tcPr>
          <w:p w14:paraId="45D42822" w14:textId="77777777" w:rsidR="008B63B3" w:rsidRPr="008B63B3" w:rsidRDefault="008B63B3" w:rsidP="008B63B3">
            <w:pPr>
              <w:pStyle w:val="Normal1"/>
              <w:rPr>
                <w:b/>
                <w:sz w:val="18"/>
                <w:szCs w:val="18"/>
              </w:rPr>
            </w:pPr>
          </w:p>
        </w:tc>
        <w:tc>
          <w:tcPr>
            <w:tcW w:w="1395" w:type="dxa"/>
            <w:shd w:val="clear" w:color="auto" w:fill="F79646" w:themeFill="accent6"/>
            <w:tcMar>
              <w:top w:w="80" w:type="dxa"/>
              <w:left w:w="80" w:type="dxa"/>
              <w:bottom w:w="80" w:type="dxa"/>
              <w:right w:w="80" w:type="dxa"/>
            </w:tcMar>
          </w:tcPr>
          <w:p w14:paraId="77148115" w14:textId="77777777" w:rsidR="008B63B3" w:rsidRPr="008B63B3" w:rsidRDefault="008B63B3" w:rsidP="008B63B3">
            <w:pPr>
              <w:pStyle w:val="Normal1"/>
              <w:rPr>
                <w:b/>
                <w:sz w:val="18"/>
                <w:szCs w:val="18"/>
              </w:rPr>
            </w:pPr>
          </w:p>
        </w:tc>
        <w:tc>
          <w:tcPr>
            <w:tcW w:w="1140" w:type="dxa"/>
            <w:shd w:val="clear" w:color="auto" w:fill="F79646" w:themeFill="accent6"/>
            <w:tcMar>
              <w:top w:w="80" w:type="dxa"/>
              <w:left w:w="80" w:type="dxa"/>
              <w:bottom w:w="80" w:type="dxa"/>
              <w:right w:w="80" w:type="dxa"/>
            </w:tcMar>
          </w:tcPr>
          <w:p w14:paraId="68A8EF93" w14:textId="7EDFF09F" w:rsidR="008B63B3" w:rsidRPr="008B63B3" w:rsidRDefault="008B63B3" w:rsidP="008B63B3">
            <w:pPr>
              <w:pStyle w:val="Normal1"/>
              <w:jc w:val="center"/>
              <w:rPr>
                <w:b/>
                <w:bCs/>
                <w:sz w:val="18"/>
                <w:szCs w:val="18"/>
              </w:rPr>
            </w:pPr>
            <w:r w:rsidRPr="008B63B3">
              <w:rPr>
                <w:b/>
                <w:bCs/>
                <w:color w:val="auto"/>
                <w:sz w:val="18"/>
                <w:szCs w:val="18"/>
              </w:rPr>
              <w:t>2</w:t>
            </w:r>
            <w:r>
              <w:rPr>
                <w:b/>
                <w:bCs/>
                <w:color w:val="auto"/>
                <w:sz w:val="18"/>
                <w:szCs w:val="18"/>
              </w:rPr>
              <w:t>5</w:t>
            </w:r>
          </w:p>
        </w:tc>
        <w:tc>
          <w:tcPr>
            <w:tcW w:w="1985" w:type="dxa"/>
            <w:shd w:val="clear" w:color="auto" w:fill="F79646" w:themeFill="accent6"/>
            <w:tcMar>
              <w:top w:w="80" w:type="dxa"/>
              <w:left w:w="80" w:type="dxa"/>
              <w:bottom w:w="80" w:type="dxa"/>
              <w:right w:w="80" w:type="dxa"/>
            </w:tcMar>
          </w:tcPr>
          <w:p w14:paraId="33FBB870" w14:textId="77777777" w:rsidR="008B63B3" w:rsidRPr="008B63B3" w:rsidRDefault="008B63B3" w:rsidP="008B63B3">
            <w:pPr>
              <w:pStyle w:val="Normal1"/>
              <w:jc w:val="center"/>
              <w:rPr>
                <w:b/>
                <w:sz w:val="18"/>
                <w:szCs w:val="18"/>
              </w:rPr>
            </w:pPr>
          </w:p>
        </w:tc>
      </w:tr>
      <w:tr w:rsidR="008B63B3" w:rsidRPr="008B63B3" w14:paraId="42A2EC43" w14:textId="77777777" w:rsidTr="008B63B3">
        <w:trPr>
          <w:trHeight w:val="52"/>
        </w:trPr>
        <w:tc>
          <w:tcPr>
            <w:tcW w:w="2085" w:type="dxa"/>
            <w:shd w:val="clear" w:color="auto" w:fill="FFFFFF" w:themeFill="background1"/>
            <w:tcMar>
              <w:top w:w="80" w:type="dxa"/>
              <w:left w:w="80" w:type="dxa"/>
              <w:bottom w:w="80" w:type="dxa"/>
              <w:right w:w="80" w:type="dxa"/>
            </w:tcMar>
          </w:tcPr>
          <w:p w14:paraId="4A30016E" w14:textId="77777777" w:rsidR="008B63B3" w:rsidRPr="008B63B3" w:rsidRDefault="008B63B3" w:rsidP="008B63B3">
            <w:pPr>
              <w:pStyle w:val="Normal1"/>
              <w:jc w:val="both"/>
              <w:rPr>
                <w:rFonts w:eastAsia="Arial"/>
                <w:sz w:val="18"/>
                <w:szCs w:val="18"/>
              </w:rPr>
            </w:pPr>
            <w:r w:rsidRPr="008B63B3">
              <w:rPr>
                <w:rFonts w:eastAsia="Arial"/>
                <w:sz w:val="18"/>
                <w:szCs w:val="18"/>
              </w:rPr>
              <w:t>VIPAVA</w:t>
            </w:r>
          </w:p>
        </w:tc>
        <w:tc>
          <w:tcPr>
            <w:tcW w:w="1620" w:type="dxa"/>
            <w:tcMar>
              <w:top w:w="80" w:type="dxa"/>
              <w:left w:w="80" w:type="dxa"/>
              <w:bottom w:w="80" w:type="dxa"/>
              <w:right w:w="80" w:type="dxa"/>
            </w:tcMar>
          </w:tcPr>
          <w:p w14:paraId="2EB3BC2B" w14:textId="77777777" w:rsidR="008B63B3" w:rsidRPr="008B63B3" w:rsidRDefault="008B63B3" w:rsidP="008B63B3">
            <w:pPr>
              <w:pStyle w:val="Normal1"/>
              <w:jc w:val="both"/>
              <w:rPr>
                <w:rFonts w:eastAsia="Arial"/>
                <w:sz w:val="18"/>
                <w:szCs w:val="18"/>
              </w:rPr>
            </w:pPr>
            <w:r w:rsidRPr="008B63B3">
              <w:rPr>
                <w:sz w:val="18"/>
                <w:szCs w:val="18"/>
              </w:rPr>
              <w:t>Vipava</w:t>
            </w:r>
          </w:p>
        </w:tc>
        <w:tc>
          <w:tcPr>
            <w:tcW w:w="1395" w:type="dxa"/>
            <w:tcMar>
              <w:top w:w="80" w:type="dxa"/>
              <w:left w:w="80" w:type="dxa"/>
              <w:bottom w:w="80" w:type="dxa"/>
              <w:right w:w="80" w:type="dxa"/>
            </w:tcMar>
          </w:tcPr>
          <w:p w14:paraId="404683FB" w14:textId="77777777" w:rsidR="008B63B3" w:rsidRPr="008B63B3" w:rsidRDefault="008B63B3" w:rsidP="008B63B3">
            <w:pPr>
              <w:pStyle w:val="Normal1"/>
              <w:jc w:val="both"/>
              <w:rPr>
                <w:rFonts w:eastAsia="Arial"/>
                <w:sz w:val="18"/>
                <w:szCs w:val="18"/>
              </w:rPr>
            </w:pPr>
            <w:r w:rsidRPr="008B63B3">
              <w:rPr>
                <w:sz w:val="18"/>
                <w:szCs w:val="18"/>
              </w:rPr>
              <w:t>Vipava</w:t>
            </w:r>
          </w:p>
        </w:tc>
        <w:tc>
          <w:tcPr>
            <w:tcW w:w="1140" w:type="dxa"/>
            <w:tcMar>
              <w:top w:w="80" w:type="dxa"/>
              <w:left w:w="80" w:type="dxa"/>
              <w:bottom w:w="80" w:type="dxa"/>
              <w:right w:w="80" w:type="dxa"/>
            </w:tcMar>
          </w:tcPr>
          <w:p w14:paraId="6C41FD29" w14:textId="77777777" w:rsidR="008B63B3" w:rsidRPr="008B63B3" w:rsidRDefault="008B63B3" w:rsidP="008B63B3">
            <w:pPr>
              <w:pStyle w:val="Normal1"/>
              <w:jc w:val="center"/>
              <w:rPr>
                <w:rFonts w:eastAsia="Arial"/>
                <w:sz w:val="18"/>
                <w:szCs w:val="18"/>
              </w:rPr>
            </w:pPr>
            <w:r w:rsidRPr="008B63B3">
              <w:rPr>
                <w:color w:val="auto"/>
                <w:sz w:val="18"/>
                <w:szCs w:val="18"/>
              </w:rPr>
              <w:t>1</w:t>
            </w:r>
          </w:p>
        </w:tc>
        <w:tc>
          <w:tcPr>
            <w:tcW w:w="1985" w:type="dxa"/>
            <w:tcMar>
              <w:top w:w="80" w:type="dxa"/>
              <w:left w:w="80" w:type="dxa"/>
              <w:bottom w:w="80" w:type="dxa"/>
              <w:right w:w="80" w:type="dxa"/>
            </w:tcMar>
          </w:tcPr>
          <w:p w14:paraId="3A9A0AF3" w14:textId="77777777" w:rsidR="008B63B3" w:rsidRPr="008B63B3" w:rsidRDefault="008B63B3" w:rsidP="008B63B3">
            <w:pPr>
              <w:pStyle w:val="Normal1"/>
              <w:jc w:val="center"/>
              <w:rPr>
                <w:rFonts w:eastAsia="Arial"/>
                <w:sz w:val="18"/>
                <w:szCs w:val="18"/>
              </w:rPr>
            </w:pPr>
            <w:r w:rsidRPr="008B63B3">
              <w:rPr>
                <w:sz w:val="18"/>
                <w:szCs w:val="18"/>
              </w:rPr>
              <w:t>35</w:t>
            </w:r>
          </w:p>
        </w:tc>
      </w:tr>
      <w:tr w:rsidR="008B63B3" w:rsidRPr="008B63B3" w14:paraId="6E3BBE0A" w14:textId="77777777" w:rsidTr="008B63B3">
        <w:trPr>
          <w:trHeight w:val="20"/>
        </w:trPr>
        <w:tc>
          <w:tcPr>
            <w:tcW w:w="2085" w:type="dxa"/>
            <w:shd w:val="clear" w:color="auto" w:fill="F79646" w:themeFill="accent6"/>
            <w:tcMar>
              <w:top w:w="80" w:type="dxa"/>
              <w:left w:w="80" w:type="dxa"/>
              <w:bottom w:w="80" w:type="dxa"/>
              <w:right w:w="80" w:type="dxa"/>
            </w:tcMar>
          </w:tcPr>
          <w:p w14:paraId="7F4E93F6" w14:textId="77777777" w:rsidR="008B63B3" w:rsidRPr="008B63B3" w:rsidRDefault="008B63B3" w:rsidP="008B63B3">
            <w:pPr>
              <w:pStyle w:val="Normal1"/>
              <w:jc w:val="both"/>
              <w:rPr>
                <w:b/>
                <w:bCs/>
                <w:sz w:val="18"/>
                <w:szCs w:val="18"/>
              </w:rPr>
            </w:pPr>
            <w:r w:rsidRPr="008B63B3">
              <w:rPr>
                <w:rFonts w:eastAsia="Arial"/>
                <w:b/>
                <w:bCs/>
                <w:sz w:val="18"/>
                <w:szCs w:val="18"/>
              </w:rPr>
              <w:t>Skupaj</w:t>
            </w:r>
          </w:p>
        </w:tc>
        <w:tc>
          <w:tcPr>
            <w:tcW w:w="1620" w:type="dxa"/>
            <w:shd w:val="clear" w:color="auto" w:fill="F79646" w:themeFill="accent6"/>
            <w:tcMar>
              <w:top w:w="80" w:type="dxa"/>
              <w:left w:w="80" w:type="dxa"/>
              <w:bottom w:w="80" w:type="dxa"/>
              <w:right w:w="80" w:type="dxa"/>
            </w:tcMar>
          </w:tcPr>
          <w:p w14:paraId="048F4B78" w14:textId="77777777" w:rsidR="008B63B3" w:rsidRPr="008B63B3" w:rsidRDefault="008B63B3" w:rsidP="008B63B3">
            <w:pPr>
              <w:pStyle w:val="Normal1"/>
              <w:rPr>
                <w:b/>
                <w:sz w:val="18"/>
                <w:szCs w:val="18"/>
              </w:rPr>
            </w:pPr>
          </w:p>
        </w:tc>
        <w:tc>
          <w:tcPr>
            <w:tcW w:w="1395" w:type="dxa"/>
            <w:shd w:val="clear" w:color="auto" w:fill="F79646" w:themeFill="accent6"/>
            <w:tcMar>
              <w:top w:w="80" w:type="dxa"/>
              <w:left w:w="80" w:type="dxa"/>
              <w:bottom w:w="80" w:type="dxa"/>
              <w:right w:w="80" w:type="dxa"/>
            </w:tcMar>
          </w:tcPr>
          <w:p w14:paraId="084EDAE4" w14:textId="77777777" w:rsidR="008B63B3" w:rsidRPr="008B63B3" w:rsidRDefault="008B63B3" w:rsidP="008B63B3">
            <w:pPr>
              <w:pStyle w:val="Normal1"/>
              <w:rPr>
                <w:b/>
                <w:sz w:val="18"/>
                <w:szCs w:val="18"/>
              </w:rPr>
            </w:pPr>
          </w:p>
        </w:tc>
        <w:tc>
          <w:tcPr>
            <w:tcW w:w="1140" w:type="dxa"/>
            <w:shd w:val="clear" w:color="auto" w:fill="F79646" w:themeFill="accent6"/>
            <w:tcMar>
              <w:top w:w="80" w:type="dxa"/>
              <w:left w:w="80" w:type="dxa"/>
              <w:bottom w:w="80" w:type="dxa"/>
              <w:right w:w="80" w:type="dxa"/>
            </w:tcMar>
          </w:tcPr>
          <w:p w14:paraId="54301B51" w14:textId="77777777" w:rsidR="008B63B3" w:rsidRPr="008B63B3" w:rsidRDefault="008B63B3" w:rsidP="008B63B3">
            <w:pPr>
              <w:pStyle w:val="Normal1"/>
              <w:jc w:val="center"/>
              <w:rPr>
                <w:b/>
                <w:bCs/>
                <w:sz w:val="18"/>
                <w:szCs w:val="18"/>
              </w:rPr>
            </w:pPr>
            <w:r w:rsidRPr="008B63B3">
              <w:rPr>
                <w:b/>
                <w:bCs/>
                <w:color w:val="auto"/>
                <w:sz w:val="18"/>
                <w:szCs w:val="18"/>
              </w:rPr>
              <w:t>1</w:t>
            </w:r>
          </w:p>
        </w:tc>
        <w:tc>
          <w:tcPr>
            <w:tcW w:w="1985" w:type="dxa"/>
            <w:shd w:val="clear" w:color="auto" w:fill="F79646" w:themeFill="accent6"/>
            <w:tcMar>
              <w:top w:w="80" w:type="dxa"/>
              <w:left w:w="80" w:type="dxa"/>
              <w:bottom w:w="80" w:type="dxa"/>
              <w:right w:w="80" w:type="dxa"/>
            </w:tcMar>
          </w:tcPr>
          <w:p w14:paraId="5494DEFF" w14:textId="77777777" w:rsidR="008B63B3" w:rsidRPr="008B63B3" w:rsidRDefault="008B63B3" w:rsidP="008B63B3">
            <w:pPr>
              <w:pStyle w:val="Normal1"/>
              <w:jc w:val="center"/>
              <w:rPr>
                <w:b/>
                <w:sz w:val="18"/>
                <w:szCs w:val="18"/>
              </w:rPr>
            </w:pPr>
          </w:p>
        </w:tc>
      </w:tr>
      <w:tr w:rsidR="008B63B3" w:rsidRPr="008B63B3" w14:paraId="10D6DD48" w14:textId="77777777" w:rsidTr="008B63B3">
        <w:trPr>
          <w:trHeight w:val="206"/>
        </w:trPr>
        <w:tc>
          <w:tcPr>
            <w:tcW w:w="2085" w:type="dxa"/>
            <w:vMerge w:val="restart"/>
            <w:shd w:val="clear" w:color="auto" w:fill="FFFFFF" w:themeFill="background1"/>
            <w:tcMar>
              <w:top w:w="80" w:type="dxa"/>
              <w:left w:w="80" w:type="dxa"/>
              <w:bottom w:w="80" w:type="dxa"/>
              <w:right w:w="80" w:type="dxa"/>
            </w:tcMar>
          </w:tcPr>
          <w:p w14:paraId="04F68AEF" w14:textId="77777777" w:rsidR="008B63B3" w:rsidRPr="008B63B3" w:rsidRDefault="008B63B3" w:rsidP="008B63B3">
            <w:pPr>
              <w:pStyle w:val="Normal1"/>
              <w:jc w:val="both"/>
              <w:rPr>
                <w:rFonts w:eastAsia="Arial"/>
                <w:sz w:val="18"/>
                <w:szCs w:val="18"/>
              </w:rPr>
            </w:pPr>
            <w:r w:rsidRPr="008B63B3">
              <w:rPr>
                <w:rFonts w:eastAsia="Arial"/>
                <w:sz w:val="18"/>
                <w:szCs w:val="18"/>
              </w:rPr>
              <w:t>RENČE-VOGRSKO</w:t>
            </w:r>
          </w:p>
        </w:tc>
        <w:tc>
          <w:tcPr>
            <w:tcW w:w="1620" w:type="dxa"/>
            <w:tcMar>
              <w:top w:w="80" w:type="dxa"/>
              <w:left w:w="80" w:type="dxa"/>
              <w:bottom w:w="80" w:type="dxa"/>
              <w:right w:w="80" w:type="dxa"/>
            </w:tcMar>
          </w:tcPr>
          <w:p w14:paraId="013CABB3" w14:textId="77777777" w:rsidR="008B63B3" w:rsidRPr="008B63B3" w:rsidRDefault="008B63B3" w:rsidP="008B63B3">
            <w:pPr>
              <w:pStyle w:val="Normal1"/>
              <w:jc w:val="both"/>
              <w:rPr>
                <w:rFonts w:eastAsia="Arial"/>
                <w:sz w:val="18"/>
                <w:szCs w:val="18"/>
              </w:rPr>
            </w:pPr>
            <w:r w:rsidRPr="008B63B3">
              <w:rPr>
                <w:rFonts w:eastAsia="Arial"/>
                <w:sz w:val="18"/>
                <w:szCs w:val="18"/>
              </w:rPr>
              <w:t>Volčja Draga</w:t>
            </w:r>
          </w:p>
        </w:tc>
        <w:tc>
          <w:tcPr>
            <w:tcW w:w="1395" w:type="dxa"/>
            <w:tcMar>
              <w:top w:w="80" w:type="dxa"/>
              <w:left w:w="80" w:type="dxa"/>
              <w:bottom w:w="80" w:type="dxa"/>
              <w:right w:w="80" w:type="dxa"/>
            </w:tcMar>
          </w:tcPr>
          <w:p w14:paraId="0F93A056" w14:textId="77777777" w:rsidR="008B63B3" w:rsidRPr="008B63B3" w:rsidRDefault="008B63B3" w:rsidP="008B63B3">
            <w:pPr>
              <w:pStyle w:val="Normal1"/>
              <w:jc w:val="both"/>
              <w:rPr>
                <w:rFonts w:eastAsia="Arial"/>
                <w:sz w:val="18"/>
                <w:szCs w:val="18"/>
              </w:rPr>
            </w:pPr>
            <w:r w:rsidRPr="008B63B3">
              <w:rPr>
                <w:rFonts w:eastAsia="Arial"/>
                <w:sz w:val="18"/>
                <w:szCs w:val="18"/>
              </w:rPr>
              <w:t>Volčja Draga</w:t>
            </w:r>
          </w:p>
        </w:tc>
        <w:tc>
          <w:tcPr>
            <w:tcW w:w="1140" w:type="dxa"/>
            <w:tcMar>
              <w:top w:w="80" w:type="dxa"/>
              <w:left w:w="80" w:type="dxa"/>
              <w:bottom w:w="80" w:type="dxa"/>
              <w:right w:w="80" w:type="dxa"/>
            </w:tcMar>
          </w:tcPr>
          <w:p w14:paraId="2D7AC076" w14:textId="77777777" w:rsidR="008B63B3" w:rsidRPr="008B63B3" w:rsidRDefault="008B63B3" w:rsidP="008B63B3">
            <w:pPr>
              <w:pStyle w:val="Normal1"/>
              <w:jc w:val="center"/>
              <w:rPr>
                <w:rFonts w:eastAsia="Arial"/>
                <w:sz w:val="18"/>
                <w:szCs w:val="18"/>
              </w:rPr>
            </w:pPr>
            <w:r w:rsidRPr="008B63B3">
              <w:rPr>
                <w:rFonts w:eastAsia="Arial"/>
                <w:sz w:val="18"/>
                <w:szCs w:val="18"/>
              </w:rPr>
              <w:t>1</w:t>
            </w:r>
          </w:p>
        </w:tc>
        <w:tc>
          <w:tcPr>
            <w:tcW w:w="1985" w:type="dxa"/>
            <w:tcMar>
              <w:top w:w="80" w:type="dxa"/>
              <w:left w:w="80" w:type="dxa"/>
              <w:bottom w:w="80" w:type="dxa"/>
              <w:right w:w="80" w:type="dxa"/>
            </w:tcMar>
          </w:tcPr>
          <w:p w14:paraId="59363D34" w14:textId="77777777" w:rsidR="008B63B3" w:rsidRPr="008B63B3" w:rsidRDefault="008B63B3" w:rsidP="008B63B3">
            <w:pPr>
              <w:pStyle w:val="Normal1"/>
              <w:jc w:val="center"/>
              <w:rPr>
                <w:rFonts w:eastAsia="Arial"/>
                <w:sz w:val="18"/>
                <w:szCs w:val="18"/>
              </w:rPr>
            </w:pPr>
            <w:r w:rsidRPr="008B63B3">
              <w:rPr>
                <w:rFonts w:eastAsia="Arial"/>
                <w:sz w:val="18"/>
                <w:szCs w:val="18"/>
              </w:rPr>
              <w:t>8-14</w:t>
            </w:r>
          </w:p>
        </w:tc>
      </w:tr>
      <w:tr w:rsidR="008B63B3" w:rsidRPr="008B63B3" w14:paraId="25A3D0E2" w14:textId="77777777" w:rsidTr="008B63B3">
        <w:trPr>
          <w:trHeight w:val="212"/>
        </w:trPr>
        <w:tc>
          <w:tcPr>
            <w:tcW w:w="2085" w:type="dxa"/>
            <w:vMerge/>
            <w:shd w:val="clear" w:color="auto" w:fill="FFFFFF" w:themeFill="background1"/>
            <w:tcMar>
              <w:top w:w="80" w:type="dxa"/>
              <w:left w:w="80" w:type="dxa"/>
              <w:bottom w:w="80" w:type="dxa"/>
              <w:right w:w="80" w:type="dxa"/>
            </w:tcMar>
          </w:tcPr>
          <w:p w14:paraId="1DF3C5CF" w14:textId="77777777" w:rsidR="008B63B3" w:rsidRPr="008B63B3" w:rsidRDefault="008B63B3" w:rsidP="008B63B3">
            <w:pPr>
              <w:pStyle w:val="Normal1"/>
              <w:jc w:val="both"/>
              <w:rPr>
                <w:sz w:val="18"/>
                <w:szCs w:val="18"/>
              </w:rPr>
            </w:pPr>
          </w:p>
        </w:tc>
        <w:tc>
          <w:tcPr>
            <w:tcW w:w="1620" w:type="dxa"/>
            <w:tcMar>
              <w:top w:w="80" w:type="dxa"/>
              <w:left w:w="80" w:type="dxa"/>
              <w:bottom w:w="80" w:type="dxa"/>
              <w:right w:w="80" w:type="dxa"/>
            </w:tcMar>
          </w:tcPr>
          <w:p w14:paraId="2BF867F3" w14:textId="77777777" w:rsidR="008B63B3" w:rsidRPr="008B63B3" w:rsidRDefault="008B63B3" w:rsidP="008B63B3">
            <w:pPr>
              <w:pStyle w:val="Normal1"/>
              <w:jc w:val="both"/>
              <w:rPr>
                <w:sz w:val="18"/>
                <w:szCs w:val="18"/>
              </w:rPr>
            </w:pPr>
          </w:p>
        </w:tc>
        <w:tc>
          <w:tcPr>
            <w:tcW w:w="1395" w:type="dxa"/>
            <w:tcMar>
              <w:top w:w="80" w:type="dxa"/>
              <w:left w:w="80" w:type="dxa"/>
              <w:bottom w:w="80" w:type="dxa"/>
              <w:right w:w="80" w:type="dxa"/>
            </w:tcMar>
          </w:tcPr>
          <w:p w14:paraId="73B88F45" w14:textId="77777777" w:rsidR="008B63B3" w:rsidRPr="008B63B3" w:rsidRDefault="008B63B3" w:rsidP="008B63B3">
            <w:pPr>
              <w:pStyle w:val="Normal1"/>
              <w:jc w:val="both"/>
              <w:rPr>
                <w:sz w:val="18"/>
                <w:szCs w:val="18"/>
              </w:rPr>
            </w:pPr>
            <w:r w:rsidRPr="008B63B3">
              <w:rPr>
                <w:rFonts w:eastAsia="Arial"/>
                <w:sz w:val="18"/>
                <w:szCs w:val="18"/>
              </w:rPr>
              <w:t>Bukovica</w:t>
            </w:r>
          </w:p>
        </w:tc>
        <w:tc>
          <w:tcPr>
            <w:tcW w:w="1140" w:type="dxa"/>
            <w:tcMar>
              <w:top w:w="80" w:type="dxa"/>
              <w:left w:w="80" w:type="dxa"/>
              <w:bottom w:w="80" w:type="dxa"/>
              <w:right w:w="80" w:type="dxa"/>
            </w:tcMar>
          </w:tcPr>
          <w:p w14:paraId="0A5D3A8A"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5" w:type="dxa"/>
            <w:tcMar>
              <w:top w:w="80" w:type="dxa"/>
              <w:left w:w="80" w:type="dxa"/>
              <w:bottom w:w="80" w:type="dxa"/>
              <w:right w:w="80" w:type="dxa"/>
            </w:tcMar>
          </w:tcPr>
          <w:p w14:paraId="359B65F9" w14:textId="77777777" w:rsidR="008B63B3" w:rsidRPr="008B63B3" w:rsidRDefault="008B63B3" w:rsidP="008B63B3">
            <w:pPr>
              <w:pStyle w:val="Normal1"/>
              <w:jc w:val="center"/>
              <w:rPr>
                <w:sz w:val="18"/>
                <w:szCs w:val="18"/>
              </w:rPr>
            </w:pPr>
            <w:r w:rsidRPr="008B63B3">
              <w:rPr>
                <w:rFonts w:eastAsia="Arial"/>
                <w:sz w:val="18"/>
                <w:szCs w:val="18"/>
              </w:rPr>
              <w:t>13</w:t>
            </w:r>
          </w:p>
        </w:tc>
      </w:tr>
      <w:tr w:rsidR="008B63B3" w:rsidRPr="008B63B3" w14:paraId="2538DD33" w14:textId="77777777" w:rsidTr="008B63B3">
        <w:trPr>
          <w:trHeight w:val="19"/>
        </w:trPr>
        <w:tc>
          <w:tcPr>
            <w:tcW w:w="2085" w:type="dxa"/>
            <w:shd w:val="clear" w:color="auto" w:fill="F79646" w:themeFill="accent6"/>
            <w:tcMar>
              <w:top w:w="80" w:type="dxa"/>
              <w:left w:w="80" w:type="dxa"/>
              <w:bottom w:w="80" w:type="dxa"/>
              <w:right w:w="80" w:type="dxa"/>
            </w:tcMar>
          </w:tcPr>
          <w:p w14:paraId="18913643" w14:textId="77777777" w:rsidR="008B63B3" w:rsidRPr="008B63B3" w:rsidRDefault="008B63B3" w:rsidP="008B63B3">
            <w:pPr>
              <w:pStyle w:val="Normal1"/>
              <w:jc w:val="both"/>
              <w:rPr>
                <w:b/>
                <w:bCs/>
                <w:sz w:val="18"/>
                <w:szCs w:val="18"/>
              </w:rPr>
            </w:pPr>
            <w:r w:rsidRPr="008B63B3">
              <w:rPr>
                <w:b/>
                <w:bCs/>
                <w:sz w:val="18"/>
                <w:szCs w:val="18"/>
              </w:rPr>
              <w:t>Skupaj</w:t>
            </w:r>
          </w:p>
        </w:tc>
        <w:tc>
          <w:tcPr>
            <w:tcW w:w="1620" w:type="dxa"/>
            <w:shd w:val="clear" w:color="auto" w:fill="F79646" w:themeFill="accent6"/>
            <w:tcMar>
              <w:top w:w="80" w:type="dxa"/>
              <w:left w:w="80" w:type="dxa"/>
              <w:bottom w:w="80" w:type="dxa"/>
              <w:right w:w="80" w:type="dxa"/>
            </w:tcMar>
          </w:tcPr>
          <w:p w14:paraId="15DB58BF" w14:textId="77777777" w:rsidR="008B63B3" w:rsidRPr="008B63B3" w:rsidRDefault="008B63B3" w:rsidP="008B63B3">
            <w:pPr>
              <w:pStyle w:val="Normal1"/>
              <w:jc w:val="both"/>
              <w:rPr>
                <w:sz w:val="18"/>
                <w:szCs w:val="18"/>
              </w:rPr>
            </w:pPr>
          </w:p>
        </w:tc>
        <w:tc>
          <w:tcPr>
            <w:tcW w:w="1395" w:type="dxa"/>
            <w:shd w:val="clear" w:color="auto" w:fill="F79646" w:themeFill="accent6"/>
            <w:tcMar>
              <w:top w:w="80" w:type="dxa"/>
              <w:left w:w="80" w:type="dxa"/>
              <w:bottom w:w="80" w:type="dxa"/>
              <w:right w:w="80" w:type="dxa"/>
            </w:tcMar>
          </w:tcPr>
          <w:p w14:paraId="1AE857E7" w14:textId="77777777" w:rsidR="008B63B3" w:rsidRPr="008B63B3" w:rsidRDefault="008B63B3" w:rsidP="008B63B3">
            <w:pPr>
              <w:pStyle w:val="Normal1"/>
              <w:jc w:val="both"/>
              <w:rPr>
                <w:rFonts w:eastAsia="Arial"/>
                <w:sz w:val="18"/>
                <w:szCs w:val="18"/>
              </w:rPr>
            </w:pPr>
          </w:p>
        </w:tc>
        <w:tc>
          <w:tcPr>
            <w:tcW w:w="1140" w:type="dxa"/>
            <w:shd w:val="clear" w:color="auto" w:fill="F79646" w:themeFill="accent6"/>
            <w:tcMar>
              <w:top w:w="80" w:type="dxa"/>
              <w:left w:w="80" w:type="dxa"/>
              <w:bottom w:w="80" w:type="dxa"/>
              <w:right w:w="80" w:type="dxa"/>
            </w:tcMar>
          </w:tcPr>
          <w:p w14:paraId="5E80FB74"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2</w:t>
            </w:r>
          </w:p>
        </w:tc>
        <w:tc>
          <w:tcPr>
            <w:tcW w:w="1985" w:type="dxa"/>
            <w:shd w:val="clear" w:color="auto" w:fill="F79646" w:themeFill="accent6"/>
            <w:tcMar>
              <w:top w:w="80" w:type="dxa"/>
              <w:left w:w="80" w:type="dxa"/>
              <w:bottom w:w="80" w:type="dxa"/>
              <w:right w:w="80" w:type="dxa"/>
            </w:tcMar>
          </w:tcPr>
          <w:p w14:paraId="153B765F" w14:textId="77777777" w:rsidR="008B63B3" w:rsidRPr="008B63B3" w:rsidRDefault="008B63B3" w:rsidP="008B63B3">
            <w:pPr>
              <w:pStyle w:val="Normal1"/>
              <w:jc w:val="center"/>
              <w:rPr>
                <w:rFonts w:eastAsia="Arial"/>
                <w:sz w:val="18"/>
                <w:szCs w:val="18"/>
              </w:rPr>
            </w:pPr>
          </w:p>
        </w:tc>
      </w:tr>
      <w:tr w:rsidR="008B63B3" w:rsidRPr="008B63B3" w14:paraId="2FA2154F" w14:textId="77777777" w:rsidTr="008B63B3">
        <w:trPr>
          <w:trHeight w:val="154"/>
        </w:trPr>
        <w:tc>
          <w:tcPr>
            <w:tcW w:w="2085" w:type="dxa"/>
            <w:shd w:val="clear" w:color="auto" w:fill="FFFFFF" w:themeFill="background1"/>
            <w:tcMar>
              <w:top w:w="80" w:type="dxa"/>
              <w:left w:w="80" w:type="dxa"/>
              <w:bottom w:w="80" w:type="dxa"/>
              <w:right w:w="80" w:type="dxa"/>
            </w:tcMar>
          </w:tcPr>
          <w:p w14:paraId="118ABA55" w14:textId="77777777" w:rsidR="008B63B3" w:rsidRPr="008B63B3" w:rsidRDefault="008B63B3" w:rsidP="008B63B3">
            <w:pPr>
              <w:pStyle w:val="Normal1"/>
              <w:jc w:val="both"/>
              <w:rPr>
                <w:sz w:val="18"/>
                <w:szCs w:val="18"/>
              </w:rPr>
            </w:pPr>
            <w:r w:rsidRPr="008B63B3">
              <w:rPr>
                <w:rFonts w:eastAsia="Arial"/>
                <w:sz w:val="18"/>
                <w:szCs w:val="18"/>
              </w:rPr>
              <w:t>AJDOVŠČINA</w:t>
            </w:r>
          </w:p>
        </w:tc>
        <w:tc>
          <w:tcPr>
            <w:tcW w:w="1620" w:type="dxa"/>
            <w:tcMar>
              <w:top w:w="80" w:type="dxa"/>
              <w:left w:w="80" w:type="dxa"/>
              <w:bottom w:w="80" w:type="dxa"/>
              <w:right w:w="80" w:type="dxa"/>
            </w:tcMar>
          </w:tcPr>
          <w:p w14:paraId="121B0953" w14:textId="77777777" w:rsidR="008B63B3" w:rsidRPr="008B63B3" w:rsidRDefault="008B63B3" w:rsidP="008B63B3">
            <w:pPr>
              <w:pStyle w:val="Normal1"/>
              <w:jc w:val="both"/>
              <w:rPr>
                <w:sz w:val="18"/>
                <w:szCs w:val="18"/>
              </w:rPr>
            </w:pPr>
            <w:r w:rsidRPr="008B63B3">
              <w:rPr>
                <w:rFonts w:eastAsia="Arial"/>
                <w:sz w:val="18"/>
                <w:szCs w:val="18"/>
              </w:rPr>
              <w:t>Črniče</w:t>
            </w:r>
          </w:p>
        </w:tc>
        <w:tc>
          <w:tcPr>
            <w:tcW w:w="1395" w:type="dxa"/>
            <w:tcMar>
              <w:top w:w="80" w:type="dxa"/>
              <w:left w:w="80" w:type="dxa"/>
              <w:bottom w:w="80" w:type="dxa"/>
              <w:right w:w="80" w:type="dxa"/>
            </w:tcMar>
          </w:tcPr>
          <w:p w14:paraId="324182B4" w14:textId="77777777" w:rsidR="008B63B3" w:rsidRPr="008B63B3" w:rsidRDefault="008B63B3" w:rsidP="008B63B3">
            <w:pPr>
              <w:pStyle w:val="Normal1"/>
              <w:jc w:val="both"/>
              <w:rPr>
                <w:sz w:val="18"/>
                <w:szCs w:val="18"/>
              </w:rPr>
            </w:pPr>
            <w:r w:rsidRPr="008B63B3">
              <w:rPr>
                <w:rFonts w:eastAsia="Arial"/>
                <w:sz w:val="18"/>
                <w:szCs w:val="18"/>
              </w:rPr>
              <w:t>Gojače</w:t>
            </w:r>
          </w:p>
        </w:tc>
        <w:tc>
          <w:tcPr>
            <w:tcW w:w="1140" w:type="dxa"/>
            <w:tcMar>
              <w:top w:w="80" w:type="dxa"/>
              <w:left w:w="80" w:type="dxa"/>
              <w:bottom w:w="80" w:type="dxa"/>
              <w:right w:w="80" w:type="dxa"/>
            </w:tcMar>
          </w:tcPr>
          <w:p w14:paraId="16400D28"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5" w:type="dxa"/>
            <w:tcMar>
              <w:top w:w="80" w:type="dxa"/>
              <w:left w:w="80" w:type="dxa"/>
              <w:bottom w:w="80" w:type="dxa"/>
              <w:right w:w="80" w:type="dxa"/>
            </w:tcMar>
          </w:tcPr>
          <w:p w14:paraId="3245823C" w14:textId="77777777" w:rsidR="008B63B3" w:rsidRPr="008B63B3" w:rsidRDefault="008B63B3" w:rsidP="008B63B3">
            <w:pPr>
              <w:pStyle w:val="Normal1"/>
              <w:jc w:val="center"/>
              <w:rPr>
                <w:sz w:val="18"/>
                <w:szCs w:val="18"/>
              </w:rPr>
            </w:pPr>
            <w:r w:rsidRPr="008B63B3">
              <w:rPr>
                <w:rFonts w:eastAsia="Arial"/>
                <w:sz w:val="18"/>
                <w:szCs w:val="18"/>
              </w:rPr>
              <w:t>18</w:t>
            </w:r>
          </w:p>
        </w:tc>
      </w:tr>
      <w:tr w:rsidR="008B63B3" w:rsidRPr="008B63B3" w14:paraId="243B9924" w14:textId="77777777" w:rsidTr="008B63B3">
        <w:trPr>
          <w:trHeight w:val="20"/>
        </w:trPr>
        <w:tc>
          <w:tcPr>
            <w:tcW w:w="2085" w:type="dxa"/>
            <w:shd w:val="clear" w:color="auto" w:fill="F79646" w:themeFill="accent6"/>
            <w:tcMar>
              <w:top w:w="80" w:type="dxa"/>
              <w:left w:w="80" w:type="dxa"/>
              <w:bottom w:w="80" w:type="dxa"/>
              <w:right w:w="80" w:type="dxa"/>
            </w:tcMar>
          </w:tcPr>
          <w:p w14:paraId="7818458C" w14:textId="77777777" w:rsidR="008B63B3" w:rsidRPr="008B63B3" w:rsidRDefault="008B63B3" w:rsidP="008B63B3">
            <w:pPr>
              <w:pStyle w:val="Normal1"/>
              <w:jc w:val="both"/>
              <w:rPr>
                <w:b/>
                <w:bCs/>
                <w:sz w:val="18"/>
                <w:szCs w:val="18"/>
              </w:rPr>
            </w:pPr>
            <w:r w:rsidRPr="008B63B3">
              <w:rPr>
                <w:rFonts w:eastAsia="Arial"/>
                <w:b/>
                <w:bCs/>
                <w:sz w:val="18"/>
                <w:szCs w:val="18"/>
              </w:rPr>
              <w:t>Skupaj</w:t>
            </w:r>
          </w:p>
        </w:tc>
        <w:tc>
          <w:tcPr>
            <w:tcW w:w="1620" w:type="dxa"/>
            <w:shd w:val="clear" w:color="auto" w:fill="F79646" w:themeFill="accent6"/>
            <w:tcMar>
              <w:top w:w="80" w:type="dxa"/>
              <w:left w:w="80" w:type="dxa"/>
              <w:bottom w:w="80" w:type="dxa"/>
              <w:right w:w="80" w:type="dxa"/>
            </w:tcMar>
          </w:tcPr>
          <w:p w14:paraId="5631017F" w14:textId="77777777" w:rsidR="008B63B3" w:rsidRPr="008B63B3" w:rsidRDefault="008B63B3" w:rsidP="008B63B3">
            <w:pPr>
              <w:pStyle w:val="Normal1"/>
              <w:rPr>
                <w:b/>
                <w:sz w:val="18"/>
                <w:szCs w:val="18"/>
              </w:rPr>
            </w:pPr>
          </w:p>
        </w:tc>
        <w:tc>
          <w:tcPr>
            <w:tcW w:w="1395" w:type="dxa"/>
            <w:shd w:val="clear" w:color="auto" w:fill="F79646" w:themeFill="accent6"/>
            <w:tcMar>
              <w:top w:w="80" w:type="dxa"/>
              <w:left w:w="80" w:type="dxa"/>
              <w:bottom w:w="80" w:type="dxa"/>
              <w:right w:w="80" w:type="dxa"/>
            </w:tcMar>
          </w:tcPr>
          <w:p w14:paraId="311345DF" w14:textId="77777777" w:rsidR="008B63B3" w:rsidRPr="008B63B3" w:rsidRDefault="008B63B3" w:rsidP="008B63B3">
            <w:pPr>
              <w:pStyle w:val="Normal1"/>
              <w:rPr>
                <w:b/>
                <w:sz w:val="18"/>
                <w:szCs w:val="18"/>
              </w:rPr>
            </w:pPr>
          </w:p>
        </w:tc>
        <w:tc>
          <w:tcPr>
            <w:tcW w:w="1140" w:type="dxa"/>
            <w:shd w:val="clear" w:color="auto" w:fill="F79646" w:themeFill="accent6"/>
            <w:tcMar>
              <w:top w:w="80" w:type="dxa"/>
              <w:left w:w="80" w:type="dxa"/>
              <w:bottom w:w="80" w:type="dxa"/>
              <w:right w:w="80" w:type="dxa"/>
            </w:tcMar>
          </w:tcPr>
          <w:p w14:paraId="4B6C4298" w14:textId="77777777" w:rsidR="008B63B3" w:rsidRPr="008B63B3" w:rsidRDefault="008B63B3" w:rsidP="008B63B3">
            <w:pPr>
              <w:pStyle w:val="Normal1"/>
              <w:jc w:val="center"/>
              <w:rPr>
                <w:b/>
                <w:bCs/>
                <w:sz w:val="18"/>
                <w:szCs w:val="18"/>
              </w:rPr>
            </w:pPr>
            <w:r w:rsidRPr="008B63B3">
              <w:rPr>
                <w:b/>
                <w:bCs/>
                <w:color w:val="auto"/>
                <w:sz w:val="18"/>
                <w:szCs w:val="18"/>
              </w:rPr>
              <w:t>1</w:t>
            </w:r>
          </w:p>
        </w:tc>
        <w:tc>
          <w:tcPr>
            <w:tcW w:w="1985" w:type="dxa"/>
            <w:shd w:val="clear" w:color="auto" w:fill="F79646" w:themeFill="accent6"/>
            <w:tcMar>
              <w:top w:w="80" w:type="dxa"/>
              <w:left w:w="80" w:type="dxa"/>
              <w:bottom w:w="80" w:type="dxa"/>
              <w:right w:w="80" w:type="dxa"/>
            </w:tcMar>
          </w:tcPr>
          <w:p w14:paraId="13439F1B" w14:textId="77777777" w:rsidR="008B63B3" w:rsidRPr="008B63B3" w:rsidRDefault="008B63B3" w:rsidP="008B63B3">
            <w:pPr>
              <w:pStyle w:val="Normal1"/>
              <w:jc w:val="center"/>
              <w:rPr>
                <w:b/>
                <w:sz w:val="18"/>
                <w:szCs w:val="18"/>
              </w:rPr>
            </w:pPr>
          </w:p>
        </w:tc>
      </w:tr>
      <w:tr w:rsidR="008B63B3" w:rsidRPr="008B63B3" w14:paraId="0F24007D" w14:textId="77777777" w:rsidTr="008B63B3">
        <w:trPr>
          <w:trHeight w:val="166"/>
        </w:trPr>
        <w:tc>
          <w:tcPr>
            <w:tcW w:w="2085" w:type="dxa"/>
            <w:vMerge w:val="restart"/>
            <w:shd w:val="clear" w:color="auto" w:fill="FFFFFF" w:themeFill="background1"/>
            <w:tcMar>
              <w:top w:w="80" w:type="dxa"/>
              <w:left w:w="80" w:type="dxa"/>
              <w:bottom w:w="80" w:type="dxa"/>
              <w:right w:w="80" w:type="dxa"/>
            </w:tcMar>
          </w:tcPr>
          <w:p w14:paraId="1D6EB4C0" w14:textId="77777777" w:rsidR="008B63B3" w:rsidRPr="008B63B3" w:rsidRDefault="008B63B3" w:rsidP="008B63B3">
            <w:pPr>
              <w:pStyle w:val="Normal1"/>
              <w:jc w:val="both"/>
              <w:rPr>
                <w:sz w:val="18"/>
                <w:szCs w:val="18"/>
              </w:rPr>
            </w:pPr>
            <w:r w:rsidRPr="008B63B3">
              <w:rPr>
                <w:rFonts w:eastAsia="Arial"/>
                <w:sz w:val="18"/>
                <w:szCs w:val="18"/>
              </w:rPr>
              <w:t>ŠEMPETER-VRTOJBA</w:t>
            </w:r>
          </w:p>
        </w:tc>
        <w:tc>
          <w:tcPr>
            <w:tcW w:w="1620" w:type="dxa"/>
            <w:tcMar>
              <w:top w:w="80" w:type="dxa"/>
              <w:left w:w="80" w:type="dxa"/>
              <w:bottom w:w="80" w:type="dxa"/>
              <w:right w:w="80" w:type="dxa"/>
            </w:tcMar>
          </w:tcPr>
          <w:p w14:paraId="3B18E5D8" w14:textId="77777777" w:rsidR="008B63B3" w:rsidRPr="008B63B3" w:rsidRDefault="008B63B3" w:rsidP="008B63B3">
            <w:pPr>
              <w:pStyle w:val="Normal1"/>
              <w:jc w:val="both"/>
              <w:rPr>
                <w:sz w:val="18"/>
                <w:szCs w:val="18"/>
              </w:rPr>
            </w:pPr>
            <w:r w:rsidRPr="008B63B3">
              <w:rPr>
                <w:rFonts w:eastAsia="Arial"/>
                <w:sz w:val="18"/>
                <w:szCs w:val="18"/>
              </w:rPr>
              <w:t>Šempeter</w:t>
            </w:r>
          </w:p>
        </w:tc>
        <w:tc>
          <w:tcPr>
            <w:tcW w:w="1395" w:type="dxa"/>
            <w:tcMar>
              <w:top w:w="80" w:type="dxa"/>
              <w:left w:w="80" w:type="dxa"/>
              <w:bottom w:w="80" w:type="dxa"/>
              <w:right w:w="80" w:type="dxa"/>
            </w:tcMar>
          </w:tcPr>
          <w:p w14:paraId="45365CDF" w14:textId="77777777" w:rsidR="008B63B3" w:rsidRPr="008B63B3" w:rsidRDefault="008B63B3" w:rsidP="008B63B3">
            <w:pPr>
              <w:pStyle w:val="Normal1"/>
              <w:jc w:val="both"/>
              <w:rPr>
                <w:sz w:val="18"/>
                <w:szCs w:val="18"/>
              </w:rPr>
            </w:pPr>
            <w:r w:rsidRPr="008B63B3">
              <w:rPr>
                <w:rFonts w:eastAsia="Arial"/>
                <w:sz w:val="18"/>
                <w:szCs w:val="18"/>
              </w:rPr>
              <w:t>Šempeter</w:t>
            </w:r>
          </w:p>
        </w:tc>
        <w:tc>
          <w:tcPr>
            <w:tcW w:w="1140" w:type="dxa"/>
            <w:tcMar>
              <w:top w:w="80" w:type="dxa"/>
              <w:left w:w="80" w:type="dxa"/>
              <w:bottom w:w="80" w:type="dxa"/>
              <w:right w:w="80" w:type="dxa"/>
            </w:tcMar>
          </w:tcPr>
          <w:p w14:paraId="5195A2D7" w14:textId="77777777" w:rsidR="008B63B3" w:rsidRPr="008B63B3" w:rsidRDefault="008B63B3" w:rsidP="008B63B3">
            <w:pPr>
              <w:pStyle w:val="Normal1"/>
              <w:jc w:val="center"/>
              <w:rPr>
                <w:sz w:val="18"/>
                <w:szCs w:val="18"/>
              </w:rPr>
            </w:pPr>
            <w:r w:rsidRPr="008B63B3">
              <w:rPr>
                <w:rFonts w:eastAsia="Arial"/>
                <w:sz w:val="18"/>
                <w:szCs w:val="18"/>
              </w:rPr>
              <w:t>5</w:t>
            </w:r>
          </w:p>
        </w:tc>
        <w:tc>
          <w:tcPr>
            <w:tcW w:w="1985" w:type="dxa"/>
            <w:tcMar>
              <w:top w:w="80" w:type="dxa"/>
              <w:left w:w="80" w:type="dxa"/>
              <w:bottom w:w="80" w:type="dxa"/>
              <w:right w:w="80" w:type="dxa"/>
            </w:tcMar>
          </w:tcPr>
          <w:p w14:paraId="7494E50C" w14:textId="77777777" w:rsidR="008B63B3" w:rsidRPr="008B63B3" w:rsidRDefault="008B63B3" w:rsidP="008B63B3">
            <w:pPr>
              <w:pStyle w:val="Normal1"/>
              <w:jc w:val="center"/>
              <w:rPr>
                <w:sz w:val="18"/>
                <w:szCs w:val="18"/>
              </w:rPr>
            </w:pPr>
            <w:r w:rsidRPr="008B63B3">
              <w:rPr>
                <w:rFonts w:eastAsia="Arial"/>
                <w:sz w:val="18"/>
                <w:szCs w:val="18"/>
              </w:rPr>
              <w:t>7</w:t>
            </w:r>
          </w:p>
        </w:tc>
      </w:tr>
      <w:tr w:rsidR="008B63B3" w:rsidRPr="008B63B3" w14:paraId="37BA37A0" w14:textId="77777777" w:rsidTr="008B63B3">
        <w:trPr>
          <w:trHeight w:val="172"/>
        </w:trPr>
        <w:tc>
          <w:tcPr>
            <w:tcW w:w="2085" w:type="dxa"/>
            <w:vMerge/>
            <w:shd w:val="clear" w:color="auto" w:fill="FFFFFF"/>
            <w:tcMar>
              <w:top w:w="80" w:type="dxa"/>
              <w:left w:w="80" w:type="dxa"/>
              <w:bottom w:w="80" w:type="dxa"/>
              <w:right w:w="80" w:type="dxa"/>
            </w:tcMar>
          </w:tcPr>
          <w:p w14:paraId="73336A16" w14:textId="77777777" w:rsidR="008B63B3" w:rsidRPr="008B63B3" w:rsidRDefault="008B63B3" w:rsidP="008B63B3">
            <w:pPr>
              <w:pStyle w:val="Normal1"/>
              <w:rPr>
                <w:sz w:val="18"/>
                <w:szCs w:val="18"/>
              </w:rPr>
            </w:pPr>
          </w:p>
        </w:tc>
        <w:tc>
          <w:tcPr>
            <w:tcW w:w="1620" w:type="dxa"/>
            <w:tcMar>
              <w:top w:w="80" w:type="dxa"/>
              <w:left w:w="80" w:type="dxa"/>
              <w:bottom w:w="80" w:type="dxa"/>
              <w:right w:w="80" w:type="dxa"/>
            </w:tcMar>
          </w:tcPr>
          <w:p w14:paraId="1679D46B" w14:textId="77777777" w:rsidR="008B63B3" w:rsidRPr="008B63B3" w:rsidRDefault="008B63B3" w:rsidP="008B63B3">
            <w:pPr>
              <w:pStyle w:val="Normal1"/>
              <w:rPr>
                <w:sz w:val="18"/>
                <w:szCs w:val="18"/>
              </w:rPr>
            </w:pPr>
          </w:p>
        </w:tc>
        <w:tc>
          <w:tcPr>
            <w:tcW w:w="1395" w:type="dxa"/>
            <w:tcMar>
              <w:top w:w="80" w:type="dxa"/>
              <w:left w:w="80" w:type="dxa"/>
              <w:bottom w:w="80" w:type="dxa"/>
              <w:right w:w="80" w:type="dxa"/>
            </w:tcMar>
          </w:tcPr>
          <w:p w14:paraId="5AD6BB40" w14:textId="77777777" w:rsidR="008B63B3" w:rsidRPr="008B63B3" w:rsidRDefault="008B63B3" w:rsidP="008B63B3">
            <w:pPr>
              <w:pStyle w:val="Normal1"/>
              <w:jc w:val="both"/>
              <w:rPr>
                <w:sz w:val="18"/>
                <w:szCs w:val="18"/>
              </w:rPr>
            </w:pPr>
            <w:r w:rsidRPr="008B63B3">
              <w:rPr>
                <w:rFonts w:eastAsia="Arial"/>
                <w:sz w:val="18"/>
                <w:szCs w:val="18"/>
              </w:rPr>
              <w:t xml:space="preserve">Vrtojba </w:t>
            </w:r>
          </w:p>
        </w:tc>
        <w:tc>
          <w:tcPr>
            <w:tcW w:w="1140" w:type="dxa"/>
            <w:tcMar>
              <w:top w:w="80" w:type="dxa"/>
              <w:left w:w="80" w:type="dxa"/>
              <w:bottom w:w="80" w:type="dxa"/>
              <w:right w:w="80" w:type="dxa"/>
            </w:tcMar>
          </w:tcPr>
          <w:p w14:paraId="7ADA70CB"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5" w:type="dxa"/>
            <w:tcMar>
              <w:top w:w="80" w:type="dxa"/>
              <w:left w:w="80" w:type="dxa"/>
              <w:bottom w:w="80" w:type="dxa"/>
              <w:right w:w="80" w:type="dxa"/>
            </w:tcMar>
          </w:tcPr>
          <w:p w14:paraId="29262730" w14:textId="77777777" w:rsidR="008B63B3" w:rsidRPr="008B63B3" w:rsidRDefault="008B63B3" w:rsidP="008B63B3">
            <w:pPr>
              <w:pStyle w:val="Normal1"/>
              <w:jc w:val="center"/>
              <w:rPr>
                <w:sz w:val="18"/>
                <w:szCs w:val="18"/>
              </w:rPr>
            </w:pPr>
            <w:r w:rsidRPr="008B63B3">
              <w:rPr>
                <w:rFonts w:eastAsia="Arial"/>
                <w:sz w:val="18"/>
                <w:szCs w:val="18"/>
              </w:rPr>
              <w:t>7</w:t>
            </w:r>
          </w:p>
        </w:tc>
      </w:tr>
      <w:tr w:rsidR="008B63B3" w:rsidRPr="008B63B3" w14:paraId="5AC0D829" w14:textId="77777777" w:rsidTr="008B63B3">
        <w:trPr>
          <w:trHeight w:val="50"/>
        </w:trPr>
        <w:tc>
          <w:tcPr>
            <w:tcW w:w="2085" w:type="dxa"/>
            <w:shd w:val="clear" w:color="auto" w:fill="F79646" w:themeFill="accent6"/>
            <w:tcMar>
              <w:top w:w="80" w:type="dxa"/>
              <w:left w:w="80" w:type="dxa"/>
              <w:bottom w:w="80" w:type="dxa"/>
              <w:right w:w="80" w:type="dxa"/>
            </w:tcMar>
          </w:tcPr>
          <w:p w14:paraId="7DF4D122" w14:textId="77777777" w:rsidR="008B63B3" w:rsidRPr="008B63B3" w:rsidRDefault="008B63B3" w:rsidP="008B63B3">
            <w:pPr>
              <w:pStyle w:val="Normal1"/>
              <w:rPr>
                <w:b/>
                <w:bCs/>
                <w:sz w:val="18"/>
                <w:szCs w:val="18"/>
              </w:rPr>
            </w:pPr>
            <w:r w:rsidRPr="008B63B3">
              <w:rPr>
                <w:b/>
                <w:bCs/>
                <w:sz w:val="18"/>
                <w:szCs w:val="18"/>
              </w:rPr>
              <w:lastRenderedPageBreak/>
              <w:t>Skupaj</w:t>
            </w:r>
          </w:p>
        </w:tc>
        <w:tc>
          <w:tcPr>
            <w:tcW w:w="1620" w:type="dxa"/>
            <w:shd w:val="clear" w:color="auto" w:fill="F79646" w:themeFill="accent6"/>
            <w:tcMar>
              <w:top w:w="80" w:type="dxa"/>
              <w:left w:w="80" w:type="dxa"/>
              <w:bottom w:w="80" w:type="dxa"/>
              <w:right w:w="80" w:type="dxa"/>
            </w:tcMar>
          </w:tcPr>
          <w:p w14:paraId="340807A7" w14:textId="77777777" w:rsidR="008B63B3" w:rsidRPr="008B63B3" w:rsidRDefault="008B63B3" w:rsidP="008B63B3">
            <w:pPr>
              <w:pStyle w:val="Normal1"/>
              <w:rPr>
                <w:sz w:val="18"/>
                <w:szCs w:val="18"/>
              </w:rPr>
            </w:pPr>
          </w:p>
        </w:tc>
        <w:tc>
          <w:tcPr>
            <w:tcW w:w="1395" w:type="dxa"/>
            <w:shd w:val="clear" w:color="auto" w:fill="F79646" w:themeFill="accent6"/>
            <w:tcMar>
              <w:top w:w="80" w:type="dxa"/>
              <w:left w:w="80" w:type="dxa"/>
              <w:bottom w:w="80" w:type="dxa"/>
              <w:right w:w="80" w:type="dxa"/>
            </w:tcMar>
          </w:tcPr>
          <w:p w14:paraId="331A66B6" w14:textId="77777777" w:rsidR="008B63B3" w:rsidRPr="008B63B3" w:rsidRDefault="008B63B3" w:rsidP="008B63B3">
            <w:pPr>
              <w:pStyle w:val="Normal1"/>
              <w:jc w:val="both"/>
              <w:rPr>
                <w:rFonts w:eastAsia="Arial"/>
                <w:b/>
                <w:sz w:val="18"/>
                <w:szCs w:val="18"/>
              </w:rPr>
            </w:pPr>
          </w:p>
        </w:tc>
        <w:tc>
          <w:tcPr>
            <w:tcW w:w="1140" w:type="dxa"/>
            <w:shd w:val="clear" w:color="auto" w:fill="F79646" w:themeFill="accent6"/>
            <w:tcMar>
              <w:top w:w="80" w:type="dxa"/>
              <w:left w:w="80" w:type="dxa"/>
              <w:bottom w:w="80" w:type="dxa"/>
              <w:right w:w="80" w:type="dxa"/>
            </w:tcMar>
          </w:tcPr>
          <w:p w14:paraId="16E3342E"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6</w:t>
            </w:r>
          </w:p>
        </w:tc>
        <w:tc>
          <w:tcPr>
            <w:tcW w:w="1985" w:type="dxa"/>
            <w:shd w:val="clear" w:color="auto" w:fill="F79646" w:themeFill="accent6"/>
            <w:tcMar>
              <w:top w:w="80" w:type="dxa"/>
              <w:left w:w="80" w:type="dxa"/>
              <w:bottom w:w="80" w:type="dxa"/>
              <w:right w:w="80" w:type="dxa"/>
            </w:tcMar>
          </w:tcPr>
          <w:p w14:paraId="255576F2" w14:textId="77777777" w:rsidR="008B63B3" w:rsidRPr="008B63B3" w:rsidRDefault="008B63B3" w:rsidP="008B63B3">
            <w:pPr>
              <w:pStyle w:val="Normal1"/>
              <w:jc w:val="center"/>
              <w:rPr>
                <w:rFonts w:eastAsia="Arial"/>
                <w:sz w:val="18"/>
                <w:szCs w:val="18"/>
              </w:rPr>
            </w:pPr>
          </w:p>
        </w:tc>
      </w:tr>
      <w:tr w:rsidR="008B63B3" w:rsidRPr="008B63B3" w14:paraId="0CFCE4BB" w14:textId="77777777" w:rsidTr="008B63B3">
        <w:trPr>
          <w:trHeight w:val="114"/>
        </w:trPr>
        <w:tc>
          <w:tcPr>
            <w:tcW w:w="2085" w:type="dxa"/>
            <w:vMerge w:val="restart"/>
            <w:shd w:val="clear" w:color="auto" w:fill="FFFFFF" w:themeFill="background1"/>
            <w:tcMar>
              <w:top w:w="80" w:type="dxa"/>
              <w:left w:w="80" w:type="dxa"/>
              <w:bottom w:w="80" w:type="dxa"/>
              <w:right w:w="80" w:type="dxa"/>
            </w:tcMar>
          </w:tcPr>
          <w:p w14:paraId="33318A37" w14:textId="77777777" w:rsidR="008B63B3" w:rsidRPr="008B63B3" w:rsidRDefault="008B63B3" w:rsidP="008B63B3">
            <w:pPr>
              <w:pStyle w:val="Normal1"/>
              <w:jc w:val="both"/>
              <w:rPr>
                <w:rFonts w:eastAsia="Arial"/>
                <w:sz w:val="18"/>
                <w:szCs w:val="18"/>
              </w:rPr>
            </w:pPr>
            <w:r w:rsidRPr="008B63B3">
              <w:rPr>
                <w:rFonts w:eastAsia="Arial"/>
                <w:sz w:val="18"/>
                <w:szCs w:val="18"/>
              </w:rPr>
              <w:t>BRDA</w:t>
            </w:r>
          </w:p>
        </w:tc>
        <w:tc>
          <w:tcPr>
            <w:tcW w:w="1620" w:type="dxa"/>
            <w:shd w:val="clear" w:color="auto" w:fill="FFFFFF" w:themeFill="background1"/>
            <w:tcMar>
              <w:top w:w="80" w:type="dxa"/>
              <w:left w:w="80" w:type="dxa"/>
              <w:bottom w:w="80" w:type="dxa"/>
              <w:right w:w="80" w:type="dxa"/>
            </w:tcMar>
          </w:tcPr>
          <w:p w14:paraId="0E903A59" w14:textId="77777777" w:rsidR="008B63B3" w:rsidRPr="008B63B3" w:rsidRDefault="008B63B3" w:rsidP="008B63B3">
            <w:pPr>
              <w:pStyle w:val="Normal1"/>
              <w:jc w:val="both"/>
              <w:rPr>
                <w:rFonts w:eastAsia="Arial"/>
                <w:sz w:val="18"/>
                <w:szCs w:val="18"/>
              </w:rPr>
            </w:pPr>
            <w:r w:rsidRPr="008B63B3">
              <w:rPr>
                <w:rFonts w:eastAsia="Arial"/>
                <w:sz w:val="18"/>
                <w:szCs w:val="18"/>
              </w:rPr>
              <w:t>Kojsko</w:t>
            </w:r>
          </w:p>
        </w:tc>
        <w:tc>
          <w:tcPr>
            <w:tcW w:w="1395" w:type="dxa"/>
            <w:shd w:val="clear" w:color="auto" w:fill="FFFFFF" w:themeFill="background1"/>
            <w:tcMar>
              <w:top w:w="80" w:type="dxa"/>
              <w:left w:w="80" w:type="dxa"/>
              <w:bottom w:w="80" w:type="dxa"/>
              <w:right w:w="80" w:type="dxa"/>
            </w:tcMar>
          </w:tcPr>
          <w:p w14:paraId="4E1B1E0E" w14:textId="77777777" w:rsidR="008B63B3" w:rsidRPr="008B63B3" w:rsidRDefault="008B63B3" w:rsidP="008B63B3">
            <w:pPr>
              <w:pStyle w:val="Normal1"/>
              <w:jc w:val="both"/>
              <w:rPr>
                <w:rFonts w:eastAsia="Arial"/>
                <w:sz w:val="18"/>
                <w:szCs w:val="18"/>
              </w:rPr>
            </w:pPr>
            <w:r w:rsidRPr="008B63B3">
              <w:rPr>
                <w:rFonts w:eastAsia="Arial"/>
                <w:sz w:val="18"/>
                <w:szCs w:val="18"/>
              </w:rPr>
              <w:t>Gornje Cerovo</w:t>
            </w:r>
          </w:p>
        </w:tc>
        <w:tc>
          <w:tcPr>
            <w:tcW w:w="1140" w:type="dxa"/>
            <w:shd w:val="clear" w:color="auto" w:fill="FFFFFF" w:themeFill="background1"/>
            <w:tcMar>
              <w:top w:w="80" w:type="dxa"/>
              <w:left w:w="80" w:type="dxa"/>
              <w:bottom w:w="80" w:type="dxa"/>
              <w:right w:w="80" w:type="dxa"/>
            </w:tcMar>
          </w:tcPr>
          <w:p w14:paraId="015CE1FF" w14:textId="77777777" w:rsidR="008B63B3" w:rsidRPr="008B63B3" w:rsidRDefault="008B63B3" w:rsidP="008B63B3">
            <w:pPr>
              <w:pStyle w:val="Normal1"/>
              <w:jc w:val="center"/>
              <w:rPr>
                <w:rFonts w:eastAsia="Arial"/>
                <w:sz w:val="18"/>
                <w:szCs w:val="18"/>
              </w:rPr>
            </w:pPr>
            <w:r w:rsidRPr="008B63B3">
              <w:rPr>
                <w:color w:val="auto"/>
                <w:sz w:val="18"/>
                <w:szCs w:val="18"/>
              </w:rPr>
              <w:t>1</w:t>
            </w:r>
          </w:p>
        </w:tc>
        <w:tc>
          <w:tcPr>
            <w:tcW w:w="1985" w:type="dxa"/>
            <w:shd w:val="clear" w:color="auto" w:fill="FFFFFF" w:themeFill="background1"/>
            <w:tcMar>
              <w:top w:w="80" w:type="dxa"/>
              <w:left w:w="80" w:type="dxa"/>
              <w:bottom w:w="80" w:type="dxa"/>
              <w:right w:w="80" w:type="dxa"/>
            </w:tcMar>
          </w:tcPr>
          <w:p w14:paraId="63569E1F" w14:textId="77777777" w:rsidR="008B63B3" w:rsidRPr="008B63B3" w:rsidRDefault="008B63B3" w:rsidP="008B63B3">
            <w:pPr>
              <w:pStyle w:val="Normal1"/>
              <w:jc w:val="center"/>
              <w:rPr>
                <w:rFonts w:eastAsia="Arial"/>
                <w:sz w:val="18"/>
                <w:szCs w:val="18"/>
              </w:rPr>
            </w:pPr>
            <w:r w:rsidRPr="008B63B3">
              <w:rPr>
                <w:sz w:val="18"/>
                <w:szCs w:val="18"/>
              </w:rPr>
              <w:t xml:space="preserve">13  </w:t>
            </w:r>
          </w:p>
        </w:tc>
      </w:tr>
      <w:tr w:rsidR="008B63B3" w:rsidRPr="008B63B3" w14:paraId="06E2C3DA" w14:textId="77777777" w:rsidTr="008B63B3">
        <w:trPr>
          <w:trHeight w:val="121"/>
        </w:trPr>
        <w:tc>
          <w:tcPr>
            <w:tcW w:w="2085" w:type="dxa"/>
            <w:vMerge/>
            <w:shd w:val="clear" w:color="auto" w:fill="FFFFFF" w:themeFill="background1"/>
            <w:tcMar>
              <w:top w:w="80" w:type="dxa"/>
              <w:left w:w="80" w:type="dxa"/>
              <w:bottom w:w="80" w:type="dxa"/>
              <w:right w:w="80" w:type="dxa"/>
            </w:tcMar>
          </w:tcPr>
          <w:p w14:paraId="5CDF943A" w14:textId="77777777" w:rsidR="008B63B3" w:rsidRPr="008B63B3" w:rsidRDefault="008B63B3" w:rsidP="008B63B3">
            <w:pPr>
              <w:pStyle w:val="Normal1"/>
              <w:jc w:val="both"/>
              <w:rPr>
                <w:sz w:val="18"/>
                <w:szCs w:val="18"/>
              </w:rPr>
            </w:pPr>
          </w:p>
        </w:tc>
        <w:tc>
          <w:tcPr>
            <w:tcW w:w="1620" w:type="dxa"/>
            <w:shd w:val="clear" w:color="auto" w:fill="FFFFFF" w:themeFill="background1"/>
            <w:tcMar>
              <w:top w:w="80" w:type="dxa"/>
              <w:left w:w="80" w:type="dxa"/>
              <w:bottom w:w="80" w:type="dxa"/>
              <w:right w:w="80" w:type="dxa"/>
            </w:tcMar>
          </w:tcPr>
          <w:p w14:paraId="08465B0D" w14:textId="77777777" w:rsidR="008B63B3" w:rsidRPr="008B63B3" w:rsidRDefault="008B63B3" w:rsidP="008B63B3">
            <w:pPr>
              <w:pStyle w:val="Normal1"/>
              <w:jc w:val="both"/>
              <w:rPr>
                <w:sz w:val="18"/>
                <w:szCs w:val="18"/>
              </w:rPr>
            </w:pPr>
          </w:p>
        </w:tc>
        <w:tc>
          <w:tcPr>
            <w:tcW w:w="1395" w:type="dxa"/>
            <w:shd w:val="clear" w:color="auto" w:fill="FFFFFF" w:themeFill="background1"/>
            <w:tcMar>
              <w:top w:w="80" w:type="dxa"/>
              <w:left w:w="80" w:type="dxa"/>
              <w:bottom w:w="80" w:type="dxa"/>
              <w:right w:w="80" w:type="dxa"/>
            </w:tcMar>
          </w:tcPr>
          <w:p w14:paraId="0E1FBD5E" w14:textId="77777777" w:rsidR="008B63B3" w:rsidRPr="008B63B3" w:rsidRDefault="008B63B3" w:rsidP="008B63B3">
            <w:pPr>
              <w:pStyle w:val="Normal1"/>
              <w:jc w:val="both"/>
              <w:rPr>
                <w:sz w:val="18"/>
                <w:szCs w:val="18"/>
              </w:rPr>
            </w:pPr>
            <w:r w:rsidRPr="008B63B3">
              <w:rPr>
                <w:rFonts w:eastAsia="Arial"/>
                <w:sz w:val="18"/>
                <w:szCs w:val="18"/>
              </w:rPr>
              <w:t>Hum</w:t>
            </w:r>
          </w:p>
        </w:tc>
        <w:tc>
          <w:tcPr>
            <w:tcW w:w="1140" w:type="dxa"/>
            <w:shd w:val="clear" w:color="auto" w:fill="FFFFFF" w:themeFill="background1"/>
            <w:tcMar>
              <w:top w:w="80" w:type="dxa"/>
              <w:left w:w="80" w:type="dxa"/>
              <w:bottom w:w="80" w:type="dxa"/>
              <w:right w:w="80" w:type="dxa"/>
            </w:tcMar>
          </w:tcPr>
          <w:p w14:paraId="72B0891A" w14:textId="77777777" w:rsidR="008B63B3" w:rsidRPr="008B63B3" w:rsidRDefault="008B63B3" w:rsidP="008B63B3">
            <w:pPr>
              <w:pStyle w:val="Normal1"/>
              <w:jc w:val="center"/>
              <w:rPr>
                <w:sz w:val="18"/>
                <w:szCs w:val="18"/>
              </w:rPr>
            </w:pPr>
            <w:r w:rsidRPr="008B63B3">
              <w:rPr>
                <w:color w:val="auto"/>
                <w:sz w:val="18"/>
                <w:szCs w:val="18"/>
              </w:rPr>
              <w:t>1</w:t>
            </w:r>
          </w:p>
        </w:tc>
        <w:tc>
          <w:tcPr>
            <w:tcW w:w="1985" w:type="dxa"/>
            <w:shd w:val="clear" w:color="auto" w:fill="FFFFFF" w:themeFill="background1"/>
            <w:tcMar>
              <w:top w:w="80" w:type="dxa"/>
              <w:left w:w="80" w:type="dxa"/>
              <w:bottom w:w="80" w:type="dxa"/>
              <w:right w:w="80" w:type="dxa"/>
            </w:tcMar>
          </w:tcPr>
          <w:p w14:paraId="79888EFF" w14:textId="77777777" w:rsidR="008B63B3" w:rsidRPr="008B63B3" w:rsidRDefault="008B63B3" w:rsidP="008B63B3">
            <w:pPr>
              <w:pStyle w:val="Normal1"/>
              <w:jc w:val="center"/>
              <w:rPr>
                <w:sz w:val="18"/>
                <w:szCs w:val="18"/>
              </w:rPr>
            </w:pPr>
            <w:r w:rsidRPr="008B63B3">
              <w:rPr>
                <w:sz w:val="18"/>
                <w:szCs w:val="18"/>
              </w:rPr>
              <w:t xml:space="preserve">12  </w:t>
            </w:r>
          </w:p>
        </w:tc>
      </w:tr>
      <w:tr w:rsidR="008B63B3" w:rsidRPr="008B63B3" w14:paraId="74C6E99C" w14:textId="77777777" w:rsidTr="008B63B3">
        <w:trPr>
          <w:trHeight w:val="126"/>
        </w:trPr>
        <w:tc>
          <w:tcPr>
            <w:tcW w:w="2085" w:type="dxa"/>
            <w:vMerge/>
            <w:shd w:val="clear" w:color="auto" w:fill="FFFFFF"/>
            <w:tcMar>
              <w:top w:w="80" w:type="dxa"/>
              <w:left w:w="80" w:type="dxa"/>
              <w:bottom w:w="80" w:type="dxa"/>
              <w:right w:w="80" w:type="dxa"/>
            </w:tcMar>
          </w:tcPr>
          <w:p w14:paraId="4480355F" w14:textId="77777777" w:rsidR="008B63B3" w:rsidRPr="008B63B3" w:rsidRDefault="008B63B3" w:rsidP="008B63B3">
            <w:pPr>
              <w:pStyle w:val="Normal1"/>
              <w:rPr>
                <w:sz w:val="18"/>
                <w:szCs w:val="18"/>
              </w:rPr>
            </w:pPr>
          </w:p>
        </w:tc>
        <w:tc>
          <w:tcPr>
            <w:tcW w:w="1620" w:type="dxa"/>
            <w:shd w:val="clear" w:color="auto" w:fill="FFFFFF" w:themeFill="background1"/>
            <w:tcMar>
              <w:top w:w="80" w:type="dxa"/>
              <w:left w:w="80" w:type="dxa"/>
              <w:bottom w:w="80" w:type="dxa"/>
              <w:right w:w="80" w:type="dxa"/>
            </w:tcMar>
          </w:tcPr>
          <w:p w14:paraId="058C59AD" w14:textId="77777777" w:rsidR="008B63B3" w:rsidRPr="008B63B3" w:rsidRDefault="008B63B3" w:rsidP="008B63B3">
            <w:pPr>
              <w:pStyle w:val="Normal1"/>
              <w:rPr>
                <w:sz w:val="18"/>
                <w:szCs w:val="18"/>
              </w:rPr>
            </w:pPr>
          </w:p>
        </w:tc>
        <w:tc>
          <w:tcPr>
            <w:tcW w:w="1395" w:type="dxa"/>
            <w:shd w:val="clear" w:color="auto" w:fill="FFFFFF" w:themeFill="background1"/>
            <w:tcMar>
              <w:top w:w="80" w:type="dxa"/>
              <w:left w:w="80" w:type="dxa"/>
              <w:bottom w:w="80" w:type="dxa"/>
              <w:right w:w="80" w:type="dxa"/>
            </w:tcMar>
          </w:tcPr>
          <w:p w14:paraId="7459055B" w14:textId="77777777" w:rsidR="008B63B3" w:rsidRPr="008B63B3" w:rsidRDefault="008B63B3" w:rsidP="008B63B3">
            <w:pPr>
              <w:pStyle w:val="Normal1"/>
              <w:jc w:val="both"/>
              <w:rPr>
                <w:sz w:val="18"/>
                <w:szCs w:val="18"/>
              </w:rPr>
            </w:pPr>
            <w:r w:rsidRPr="008B63B3">
              <w:rPr>
                <w:sz w:val="18"/>
                <w:szCs w:val="18"/>
              </w:rPr>
              <w:t>Podsabotin</w:t>
            </w:r>
          </w:p>
        </w:tc>
        <w:tc>
          <w:tcPr>
            <w:tcW w:w="1140" w:type="dxa"/>
            <w:shd w:val="clear" w:color="auto" w:fill="FFFFFF" w:themeFill="background1"/>
            <w:tcMar>
              <w:top w:w="80" w:type="dxa"/>
              <w:left w:w="80" w:type="dxa"/>
              <w:bottom w:w="80" w:type="dxa"/>
              <w:right w:w="80" w:type="dxa"/>
            </w:tcMar>
          </w:tcPr>
          <w:p w14:paraId="162F6727" w14:textId="77777777" w:rsidR="008B63B3" w:rsidRPr="008B63B3" w:rsidRDefault="008B63B3" w:rsidP="008B63B3">
            <w:pPr>
              <w:pStyle w:val="Normal1"/>
              <w:jc w:val="center"/>
              <w:rPr>
                <w:sz w:val="18"/>
                <w:szCs w:val="18"/>
              </w:rPr>
            </w:pPr>
            <w:r w:rsidRPr="008B63B3">
              <w:rPr>
                <w:color w:val="auto"/>
                <w:sz w:val="18"/>
                <w:szCs w:val="18"/>
              </w:rPr>
              <w:t>1</w:t>
            </w:r>
          </w:p>
        </w:tc>
        <w:tc>
          <w:tcPr>
            <w:tcW w:w="1985" w:type="dxa"/>
            <w:shd w:val="clear" w:color="auto" w:fill="FFFFFF" w:themeFill="background1"/>
            <w:tcMar>
              <w:top w:w="80" w:type="dxa"/>
              <w:left w:w="80" w:type="dxa"/>
              <w:bottom w:w="80" w:type="dxa"/>
              <w:right w:w="80" w:type="dxa"/>
            </w:tcMar>
          </w:tcPr>
          <w:p w14:paraId="3394F6A5" w14:textId="77777777" w:rsidR="008B63B3" w:rsidRPr="008B63B3" w:rsidRDefault="008B63B3" w:rsidP="008B63B3">
            <w:pPr>
              <w:pStyle w:val="Normal1"/>
              <w:jc w:val="center"/>
              <w:rPr>
                <w:sz w:val="18"/>
                <w:szCs w:val="18"/>
              </w:rPr>
            </w:pPr>
            <w:r w:rsidRPr="008B63B3">
              <w:rPr>
                <w:sz w:val="18"/>
                <w:szCs w:val="18"/>
              </w:rPr>
              <w:t xml:space="preserve"> </w:t>
            </w:r>
          </w:p>
        </w:tc>
      </w:tr>
      <w:tr w:rsidR="008B63B3" w:rsidRPr="008B63B3" w14:paraId="53662B75" w14:textId="77777777" w:rsidTr="008B63B3">
        <w:trPr>
          <w:trHeight w:val="132"/>
        </w:trPr>
        <w:tc>
          <w:tcPr>
            <w:tcW w:w="2085" w:type="dxa"/>
            <w:vMerge/>
            <w:shd w:val="clear" w:color="auto" w:fill="FFFFFF"/>
            <w:tcMar>
              <w:top w:w="80" w:type="dxa"/>
              <w:left w:w="80" w:type="dxa"/>
              <w:bottom w:w="80" w:type="dxa"/>
              <w:right w:w="80" w:type="dxa"/>
            </w:tcMar>
          </w:tcPr>
          <w:p w14:paraId="0DFD056E" w14:textId="77777777" w:rsidR="008B63B3" w:rsidRPr="008B63B3" w:rsidRDefault="008B63B3" w:rsidP="008B63B3">
            <w:pPr>
              <w:pStyle w:val="Normal1"/>
              <w:rPr>
                <w:sz w:val="18"/>
                <w:szCs w:val="18"/>
              </w:rPr>
            </w:pPr>
          </w:p>
        </w:tc>
        <w:tc>
          <w:tcPr>
            <w:tcW w:w="1620" w:type="dxa"/>
            <w:shd w:val="clear" w:color="auto" w:fill="FFFFFF" w:themeFill="background1"/>
            <w:tcMar>
              <w:top w:w="80" w:type="dxa"/>
              <w:left w:w="80" w:type="dxa"/>
              <w:bottom w:w="80" w:type="dxa"/>
              <w:right w:w="80" w:type="dxa"/>
            </w:tcMar>
          </w:tcPr>
          <w:p w14:paraId="3EC5F4E6" w14:textId="77777777" w:rsidR="008B63B3" w:rsidRPr="008B63B3" w:rsidRDefault="008B63B3" w:rsidP="008B63B3">
            <w:pPr>
              <w:pStyle w:val="Normal1"/>
              <w:rPr>
                <w:sz w:val="18"/>
                <w:szCs w:val="18"/>
              </w:rPr>
            </w:pPr>
            <w:r w:rsidRPr="008B63B3">
              <w:rPr>
                <w:rFonts w:eastAsia="Arial"/>
                <w:sz w:val="18"/>
                <w:szCs w:val="18"/>
              </w:rPr>
              <w:t>Dobrovo</w:t>
            </w:r>
          </w:p>
        </w:tc>
        <w:tc>
          <w:tcPr>
            <w:tcW w:w="1395" w:type="dxa"/>
            <w:shd w:val="clear" w:color="auto" w:fill="FFFFFF" w:themeFill="background1"/>
            <w:tcMar>
              <w:top w:w="80" w:type="dxa"/>
              <w:left w:w="80" w:type="dxa"/>
              <w:bottom w:w="80" w:type="dxa"/>
              <w:right w:w="80" w:type="dxa"/>
            </w:tcMar>
          </w:tcPr>
          <w:p w14:paraId="4B50EE46" w14:textId="77777777" w:rsidR="008B63B3" w:rsidRPr="008B63B3" w:rsidRDefault="008B63B3" w:rsidP="008B63B3">
            <w:pPr>
              <w:pStyle w:val="Normal1"/>
              <w:jc w:val="both"/>
              <w:rPr>
                <w:sz w:val="18"/>
                <w:szCs w:val="18"/>
              </w:rPr>
            </w:pPr>
            <w:r w:rsidRPr="008B63B3">
              <w:rPr>
                <w:rFonts w:eastAsia="Arial"/>
                <w:sz w:val="18"/>
                <w:szCs w:val="18"/>
              </w:rPr>
              <w:t>Hruševlje</w:t>
            </w:r>
          </w:p>
        </w:tc>
        <w:tc>
          <w:tcPr>
            <w:tcW w:w="1140" w:type="dxa"/>
            <w:shd w:val="clear" w:color="auto" w:fill="FFFFFF" w:themeFill="background1"/>
            <w:tcMar>
              <w:top w:w="80" w:type="dxa"/>
              <w:left w:w="80" w:type="dxa"/>
              <w:bottom w:w="80" w:type="dxa"/>
              <w:right w:w="80" w:type="dxa"/>
            </w:tcMar>
          </w:tcPr>
          <w:p w14:paraId="7AD1E1A5" w14:textId="77777777" w:rsidR="008B63B3" w:rsidRPr="008B63B3" w:rsidRDefault="008B63B3" w:rsidP="008B63B3">
            <w:pPr>
              <w:pStyle w:val="Normal1"/>
              <w:jc w:val="center"/>
              <w:rPr>
                <w:sz w:val="18"/>
                <w:szCs w:val="18"/>
              </w:rPr>
            </w:pPr>
            <w:r w:rsidRPr="008B63B3">
              <w:rPr>
                <w:color w:val="auto"/>
                <w:sz w:val="18"/>
                <w:szCs w:val="18"/>
              </w:rPr>
              <w:t>1</w:t>
            </w:r>
          </w:p>
        </w:tc>
        <w:tc>
          <w:tcPr>
            <w:tcW w:w="1985" w:type="dxa"/>
            <w:shd w:val="clear" w:color="auto" w:fill="FFFFFF" w:themeFill="background1"/>
            <w:tcMar>
              <w:top w:w="80" w:type="dxa"/>
              <w:left w:w="80" w:type="dxa"/>
              <w:bottom w:w="80" w:type="dxa"/>
              <w:right w:w="80" w:type="dxa"/>
            </w:tcMar>
          </w:tcPr>
          <w:p w14:paraId="60CA7E8F" w14:textId="77777777" w:rsidR="008B63B3" w:rsidRPr="008B63B3" w:rsidRDefault="008B63B3" w:rsidP="008B63B3">
            <w:pPr>
              <w:pStyle w:val="Normal1"/>
              <w:jc w:val="center"/>
              <w:rPr>
                <w:sz w:val="18"/>
                <w:szCs w:val="18"/>
              </w:rPr>
            </w:pPr>
            <w:r w:rsidRPr="008B63B3">
              <w:rPr>
                <w:sz w:val="18"/>
                <w:szCs w:val="18"/>
              </w:rPr>
              <w:t xml:space="preserve">22 – 28  </w:t>
            </w:r>
          </w:p>
        </w:tc>
      </w:tr>
      <w:tr w:rsidR="008B63B3" w:rsidRPr="008B63B3" w14:paraId="4209BE23" w14:textId="77777777" w:rsidTr="008B63B3">
        <w:trPr>
          <w:trHeight w:val="19"/>
        </w:trPr>
        <w:tc>
          <w:tcPr>
            <w:tcW w:w="2085" w:type="dxa"/>
            <w:shd w:val="clear" w:color="auto" w:fill="F79646" w:themeFill="accent6"/>
            <w:tcMar>
              <w:top w:w="80" w:type="dxa"/>
              <w:left w:w="80" w:type="dxa"/>
              <w:bottom w:w="80" w:type="dxa"/>
              <w:right w:w="80" w:type="dxa"/>
            </w:tcMar>
          </w:tcPr>
          <w:p w14:paraId="119E1CD8" w14:textId="77777777" w:rsidR="008B63B3" w:rsidRPr="008B63B3" w:rsidRDefault="008B63B3" w:rsidP="008B63B3">
            <w:pPr>
              <w:pStyle w:val="Normal1"/>
              <w:rPr>
                <w:b/>
                <w:bCs/>
                <w:sz w:val="18"/>
                <w:szCs w:val="18"/>
              </w:rPr>
            </w:pPr>
            <w:r w:rsidRPr="008B63B3">
              <w:rPr>
                <w:b/>
                <w:bCs/>
                <w:sz w:val="18"/>
                <w:szCs w:val="18"/>
              </w:rPr>
              <w:t>Skupaj</w:t>
            </w:r>
          </w:p>
        </w:tc>
        <w:tc>
          <w:tcPr>
            <w:tcW w:w="1620" w:type="dxa"/>
            <w:shd w:val="clear" w:color="auto" w:fill="F79646" w:themeFill="accent6"/>
            <w:tcMar>
              <w:top w:w="80" w:type="dxa"/>
              <w:left w:w="80" w:type="dxa"/>
              <w:bottom w:w="80" w:type="dxa"/>
              <w:right w:w="80" w:type="dxa"/>
            </w:tcMar>
          </w:tcPr>
          <w:p w14:paraId="79C54F2D" w14:textId="77777777" w:rsidR="008B63B3" w:rsidRPr="008B63B3" w:rsidRDefault="008B63B3" w:rsidP="008B63B3">
            <w:pPr>
              <w:pStyle w:val="Normal1"/>
              <w:rPr>
                <w:rFonts w:eastAsia="Arial"/>
                <w:sz w:val="18"/>
                <w:szCs w:val="18"/>
              </w:rPr>
            </w:pPr>
          </w:p>
        </w:tc>
        <w:tc>
          <w:tcPr>
            <w:tcW w:w="1395" w:type="dxa"/>
            <w:shd w:val="clear" w:color="auto" w:fill="F79646" w:themeFill="accent6"/>
            <w:tcMar>
              <w:top w:w="80" w:type="dxa"/>
              <w:left w:w="80" w:type="dxa"/>
              <w:bottom w:w="80" w:type="dxa"/>
              <w:right w:w="80" w:type="dxa"/>
            </w:tcMar>
          </w:tcPr>
          <w:p w14:paraId="217B60D8" w14:textId="77777777" w:rsidR="008B63B3" w:rsidRPr="008B63B3" w:rsidRDefault="008B63B3" w:rsidP="008B63B3">
            <w:pPr>
              <w:pStyle w:val="Normal1"/>
              <w:jc w:val="both"/>
              <w:rPr>
                <w:rFonts w:eastAsia="Arial"/>
                <w:sz w:val="18"/>
                <w:szCs w:val="18"/>
              </w:rPr>
            </w:pPr>
          </w:p>
        </w:tc>
        <w:tc>
          <w:tcPr>
            <w:tcW w:w="1140" w:type="dxa"/>
            <w:shd w:val="clear" w:color="auto" w:fill="F79646" w:themeFill="accent6"/>
            <w:tcMar>
              <w:top w:w="80" w:type="dxa"/>
              <w:left w:w="80" w:type="dxa"/>
              <w:bottom w:w="80" w:type="dxa"/>
              <w:right w:w="80" w:type="dxa"/>
            </w:tcMar>
          </w:tcPr>
          <w:p w14:paraId="153EFCBD" w14:textId="77777777" w:rsidR="008B63B3" w:rsidRPr="008B63B3" w:rsidRDefault="008B63B3" w:rsidP="008B63B3">
            <w:pPr>
              <w:pStyle w:val="Normal1"/>
              <w:jc w:val="center"/>
              <w:rPr>
                <w:rFonts w:eastAsia="Arial"/>
                <w:b/>
                <w:bCs/>
                <w:sz w:val="18"/>
                <w:szCs w:val="18"/>
              </w:rPr>
            </w:pPr>
            <w:r w:rsidRPr="008B63B3">
              <w:rPr>
                <w:b/>
                <w:bCs/>
                <w:color w:val="auto"/>
                <w:sz w:val="18"/>
                <w:szCs w:val="18"/>
              </w:rPr>
              <w:t>4</w:t>
            </w:r>
          </w:p>
        </w:tc>
        <w:tc>
          <w:tcPr>
            <w:tcW w:w="1985" w:type="dxa"/>
            <w:shd w:val="clear" w:color="auto" w:fill="F79646" w:themeFill="accent6"/>
            <w:tcMar>
              <w:top w:w="80" w:type="dxa"/>
              <w:left w:w="80" w:type="dxa"/>
              <w:bottom w:w="80" w:type="dxa"/>
              <w:right w:w="80" w:type="dxa"/>
            </w:tcMar>
          </w:tcPr>
          <w:p w14:paraId="2C728FF7" w14:textId="77777777" w:rsidR="008B63B3" w:rsidRPr="008B63B3" w:rsidRDefault="008B63B3" w:rsidP="008B63B3">
            <w:pPr>
              <w:pStyle w:val="Normal1"/>
              <w:jc w:val="center"/>
              <w:rPr>
                <w:rFonts w:eastAsia="Arial"/>
                <w:sz w:val="18"/>
                <w:szCs w:val="18"/>
              </w:rPr>
            </w:pPr>
            <w:r w:rsidRPr="008B63B3">
              <w:rPr>
                <w:sz w:val="18"/>
                <w:szCs w:val="18"/>
              </w:rPr>
              <w:t xml:space="preserve">  </w:t>
            </w:r>
          </w:p>
        </w:tc>
      </w:tr>
      <w:tr w:rsidR="008B63B3" w:rsidRPr="008B63B3" w14:paraId="62B53449" w14:textId="77777777" w:rsidTr="008B63B3">
        <w:trPr>
          <w:trHeight w:val="19"/>
        </w:trPr>
        <w:tc>
          <w:tcPr>
            <w:tcW w:w="2085" w:type="dxa"/>
            <w:tcMar>
              <w:top w:w="80" w:type="dxa"/>
              <w:left w:w="80" w:type="dxa"/>
              <w:bottom w:w="80" w:type="dxa"/>
              <w:right w:w="80" w:type="dxa"/>
            </w:tcMar>
          </w:tcPr>
          <w:p w14:paraId="0AD02287" w14:textId="77777777" w:rsidR="008B63B3" w:rsidRPr="008B63B3" w:rsidRDefault="008B63B3" w:rsidP="008B63B3">
            <w:pPr>
              <w:pStyle w:val="Normal1"/>
              <w:jc w:val="both"/>
              <w:rPr>
                <w:sz w:val="18"/>
                <w:szCs w:val="18"/>
              </w:rPr>
            </w:pPr>
            <w:r w:rsidRPr="008B63B3">
              <w:rPr>
                <w:rFonts w:eastAsia="Arial"/>
                <w:sz w:val="18"/>
                <w:szCs w:val="18"/>
              </w:rPr>
              <w:t>SEŽANA</w:t>
            </w:r>
          </w:p>
        </w:tc>
        <w:tc>
          <w:tcPr>
            <w:tcW w:w="1620" w:type="dxa"/>
            <w:tcMar>
              <w:top w:w="80" w:type="dxa"/>
              <w:left w:w="80" w:type="dxa"/>
              <w:bottom w:w="80" w:type="dxa"/>
              <w:right w:w="80" w:type="dxa"/>
            </w:tcMar>
          </w:tcPr>
          <w:p w14:paraId="6DC95867" w14:textId="77777777" w:rsidR="008B63B3" w:rsidRPr="008B63B3" w:rsidRDefault="008B63B3" w:rsidP="008B63B3">
            <w:pPr>
              <w:pStyle w:val="Normal1"/>
              <w:jc w:val="both"/>
              <w:rPr>
                <w:sz w:val="18"/>
                <w:szCs w:val="18"/>
              </w:rPr>
            </w:pPr>
            <w:r w:rsidRPr="008B63B3">
              <w:rPr>
                <w:rFonts w:eastAsia="Arial"/>
                <w:sz w:val="18"/>
                <w:szCs w:val="18"/>
              </w:rPr>
              <w:t>Sežana</w:t>
            </w:r>
          </w:p>
        </w:tc>
        <w:tc>
          <w:tcPr>
            <w:tcW w:w="1395" w:type="dxa"/>
            <w:tcMar>
              <w:top w:w="80" w:type="dxa"/>
              <w:left w:w="80" w:type="dxa"/>
              <w:bottom w:w="80" w:type="dxa"/>
              <w:right w:w="80" w:type="dxa"/>
            </w:tcMar>
          </w:tcPr>
          <w:p w14:paraId="60514C92" w14:textId="77777777" w:rsidR="008B63B3" w:rsidRPr="008B63B3" w:rsidRDefault="008B63B3" w:rsidP="008B63B3">
            <w:pPr>
              <w:pStyle w:val="Normal1"/>
              <w:jc w:val="both"/>
              <w:rPr>
                <w:sz w:val="18"/>
                <w:szCs w:val="18"/>
              </w:rPr>
            </w:pPr>
            <w:r w:rsidRPr="008B63B3">
              <w:rPr>
                <w:rFonts w:eastAsia="Arial"/>
                <w:sz w:val="18"/>
                <w:szCs w:val="18"/>
              </w:rPr>
              <w:t>Sežana</w:t>
            </w:r>
          </w:p>
        </w:tc>
        <w:tc>
          <w:tcPr>
            <w:tcW w:w="1140" w:type="dxa"/>
            <w:tcMar>
              <w:top w:w="80" w:type="dxa"/>
              <w:left w:w="80" w:type="dxa"/>
              <w:bottom w:w="80" w:type="dxa"/>
              <w:right w:w="80" w:type="dxa"/>
            </w:tcMar>
          </w:tcPr>
          <w:p w14:paraId="29F35F46" w14:textId="77777777" w:rsidR="008B63B3" w:rsidRPr="008B63B3" w:rsidRDefault="008B63B3" w:rsidP="008B63B3">
            <w:pPr>
              <w:pStyle w:val="Normal1"/>
              <w:jc w:val="center"/>
              <w:rPr>
                <w:sz w:val="18"/>
                <w:szCs w:val="18"/>
              </w:rPr>
            </w:pPr>
            <w:r w:rsidRPr="008B63B3">
              <w:rPr>
                <w:rFonts w:eastAsia="Arial"/>
                <w:sz w:val="18"/>
                <w:szCs w:val="18"/>
              </w:rPr>
              <w:t>6</w:t>
            </w:r>
          </w:p>
        </w:tc>
        <w:tc>
          <w:tcPr>
            <w:tcW w:w="1985" w:type="dxa"/>
            <w:tcMar>
              <w:top w:w="80" w:type="dxa"/>
              <w:left w:w="80" w:type="dxa"/>
              <w:bottom w:w="80" w:type="dxa"/>
              <w:right w:w="80" w:type="dxa"/>
            </w:tcMar>
          </w:tcPr>
          <w:p w14:paraId="789AB8EC" w14:textId="77777777" w:rsidR="008B63B3" w:rsidRPr="008B63B3" w:rsidRDefault="008B63B3" w:rsidP="008B63B3">
            <w:pPr>
              <w:pStyle w:val="Normal1"/>
              <w:jc w:val="center"/>
              <w:rPr>
                <w:sz w:val="18"/>
                <w:szCs w:val="18"/>
              </w:rPr>
            </w:pPr>
            <w:r w:rsidRPr="008B63B3">
              <w:rPr>
                <w:rFonts w:eastAsia="Arial"/>
                <w:sz w:val="18"/>
                <w:szCs w:val="18"/>
              </w:rPr>
              <w:t>65 – 68</w:t>
            </w:r>
          </w:p>
        </w:tc>
      </w:tr>
      <w:tr w:rsidR="008B63B3" w:rsidRPr="008B63B3" w14:paraId="05A60C32" w14:textId="77777777" w:rsidTr="008B63B3">
        <w:trPr>
          <w:trHeight w:val="19"/>
        </w:trPr>
        <w:tc>
          <w:tcPr>
            <w:tcW w:w="2085" w:type="dxa"/>
            <w:shd w:val="clear" w:color="auto" w:fill="FFFFFF" w:themeFill="background1"/>
            <w:tcMar>
              <w:top w:w="80" w:type="dxa"/>
              <w:left w:w="80" w:type="dxa"/>
              <w:bottom w:w="80" w:type="dxa"/>
              <w:right w:w="80" w:type="dxa"/>
            </w:tcMar>
          </w:tcPr>
          <w:p w14:paraId="5CA3CCC7" w14:textId="77777777" w:rsidR="008B63B3" w:rsidRPr="008B63B3" w:rsidRDefault="008B63B3" w:rsidP="008B63B3">
            <w:pPr>
              <w:pStyle w:val="Normal1"/>
              <w:rPr>
                <w:sz w:val="18"/>
                <w:szCs w:val="18"/>
              </w:rPr>
            </w:pPr>
            <w:r w:rsidRPr="008B63B3">
              <w:rPr>
                <w:rFonts w:eastAsia="Arial"/>
                <w:sz w:val="18"/>
                <w:szCs w:val="18"/>
              </w:rPr>
              <w:t>DUTOVLJE</w:t>
            </w:r>
          </w:p>
        </w:tc>
        <w:tc>
          <w:tcPr>
            <w:tcW w:w="1620" w:type="dxa"/>
            <w:tcMar>
              <w:top w:w="80" w:type="dxa"/>
              <w:left w:w="80" w:type="dxa"/>
              <w:bottom w:w="80" w:type="dxa"/>
              <w:right w:w="80" w:type="dxa"/>
            </w:tcMar>
          </w:tcPr>
          <w:p w14:paraId="12F3DC97" w14:textId="77777777" w:rsidR="008B63B3" w:rsidRPr="008B63B3" w:rsidRDefault="008B63B3" w:rsidP="008B63B3">
            <w:pPr>
              <w:pStyle w:val="Normal1"/>
              <w:jc w:val="both"/>
              <w:rPr>
                <w:sz w:val="18"/>
                <w:szCs w:val="18"/>
              </w:rPr>
            </w:pPr>
            <w:r w:rsidRPr="008B63B3">
              <w:rPr>
                <w:rFonts w:eastAsia="Arial"/>
                <w:sz w:val="18"/>
                <w:szCs w:val="18"/>
              </w:rPr>
              <w:t>Kopriva</w:t>
            </w:r>
          </w:p>
        </w:tc>
        <w:tc>
          <w:tcPr>
            <w:tcW w:w="1395" w:type="dxa"/>
            <w:tcMar>
              <w:top w:w="80" w:type="dxa"/>
              <w:left w:w="80" w:type="dxa"/>
              <w:bottom w:w="80" w:type="dxa"/>
              <w:right w:w="80" w:type="dxa"/>
            </w:tcMar>
          </w:tcPr>
          <w:p w14:paraId="30624EB8" w14:textId="77777777" w:rsidR="008B63B3" w:rsidRPr="008B63B3" w:rsidRDefault="008B63B3" w:rsidP="008B63B3">
            <w:pPr>
              <w:pStyle w:val="Normal1"/>
              <w:jc w:val="both"/>
              <w:rPr>
                <w:sz w:val="18"/>
                <w:szCs w:val="18"/>
              </w:rPr>
            </w:pPr>
            <w:r w:rsidRPr="008B63B3">
              <w:rPr>
                <w:rFonts w:eastAsia="Arial"/>
                <w:sz w:val="18"/>
                <w:szCs w:val="18"/>
              </w:rPr>
              <w:t>Kopriva</w:t>
            </w:r>
          </w:p>
        </w:tc>
        <w:tc>
          <w:tcPr>
            <w:tcW w:w="1140" w:type="dxa"/>
            <w:tcMar>
              <w:top w:w="80" w:type="dxa"/>
              <w:left w:w="80" w:type="dxa"/>
              <w:bottom w:w="80" w:type="dxa"/>
              <w:right w:w="80" w:type="dxa"/>
            </w:tcMar>
          </w:tcPr>
          <w:p w14:paraId="4672B5B8"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5" w:type="dxa"/>
            <w:tcMar>
              <w:top w:w="80" w:type="dxa"/>
              <w:left w:w="80" w:type="dxa"/>
              <w:bottom w:w="80" w:type="dxa"/>
              <w:right w:w="80" w:type="dxa"/>
            </w:tcMar>
          </w:tcPr>
          <w:p w14:paraId="39B23B9F" w14:textId="77777777" w:rsidR="008B63B3" w:rsidRPr="008B63B3" w:rsidRDefault="008B63B3" w:rsidP="008B63B3">
            <w:pPr>
              <w:pStyle w:val="Normal1"/>
              <w:jc w:val="center"/>
              <w:rPr>
                <w:sz w:val="18"/>
                <w:szCs w:val="18"/>
              </w:rPr>
            </w:pPr>
            <w:r w:rsidRPr="008B63B3">
              <w:rPr>
                <w:rFonts w:eastAsia="Arial"/>
                <w:sz w:val="18"/>
                <w:szCs w:val="18"/>
              </w:rPr>
              <w:t>38</w:t>
            </w:r>
          </w:p>
        </w:tc>
      </w:tr>
      <w:tr w:rsidR="008B63B3" w:rsidRPr="008B63B3" w14:paraId="67D0FB59" w14:textId="77777777" w:rsidTr="008B63B3">
        <w:trPr>
          <w:trHeight w:val="20"/>
        </w:trPr>
        <w:tc>
          <w:tcPr>
            <w:tcW w:w="2085" w:type="dxa"/>
            <w:shd w:val="clear" w:color="auto" w:fill="F79646" w:themeFill="accent6"/>
            <w:tcMar>
              <w:top w:w="80" w:type="dxa"/>
              <w:left w:w="80" w:type="dxa"/>
              <w:bottom w:w="80" w:type="dxa"/>
              <w:right w:w="80" w:type="dxa"/>
            </w:tcMar>
          </w:tcPr>
          <w:p w14:paraId="4E2E8DF0" w14:textId="77777777" w:rsidR="008B63B3" w:rsidRPr="008B63B3" w:rsidRDefault="008B63B3" w:rsidP="008B63B3">
            <w:pPr>
              <w:pStyle w:val="Normal1"/>
              <w:jc w:val="both"/>
              <w:rPr>
                <w:b/>
                <w:bCs/>
                <w:sz w:val="18"/>
                <w:szCs w:val="18"/>
              </w:rPr>
            </w:pPr>
            <w:r w:rsidRPr="008B63B3">
              <w:rPr>
                <w:rFonts w:eastAsia="Arial"/>
                <w:b/>
                <w:bCs/>
                <w:sz w:val="18"/>
                <w:szCs w:val="18"/>
              </w:rPr>
              <w:t>Skupaj</w:t>
            </w:r>
          </w:p>
        </w:tc>
        <w:tc>
          <w:tcPr>
            <w:tcW w:w="1620" w:type="dxa"/>
            <w:shd w:val="clear" w:color="auto" w:fill="F79646" w:themeFill="accent6"/>
            <w:tcMar>
              <w:top w:w="80" w:type="dxa"/>
              <w:left w:w="80" w:type="dxa"/>
              <w:bottom w:w="80" w:type="dxa"/>
              <w:right w:w="80" w:type="dxa"/>
            </w:tcMar>
          </w:tcPr>
          <w:p w14:paraId="6B081DBB" w14:textId="77777777" w:rsidR="008B63B3" w:rsidRPr="008B63B3" w:rsidRDefault="008B63B3" w:rsidP="008B63B3">
            <w:pPr>
              <w:pStyle w:val="Normal1"/>
              <w:rPr>
                <w:b/>
                <w:sz w:val="18"/>
                <w:szCs w:val="18"/>
              </w:rPr>
            </w:pPr>
          </w:p>
        </w:tc>
        <w:tc>
          <w:tcPr>
            <w:tcW w:w="1395" w:type="dxa"/>
            <w:shd w:val="clear" w:color="auto" w:fill="F79646" w:themeFill="accent6"/>
            <w:tcMar>
              <w:top w:w="80" w:type="dxa"/>
              <w:left w:w="80" w:type="dxa"/>
              <w:bottom w:w="80" w:type="dxa"/>
              <w:right w:w="80" w:type="dxa"/>
            </w:tcMar>
          </w:tcPr>
          <w:p w14:paraId="31697E34" w14:textId="77777777" w:rsidR="008B63B3" w:rsidRPr="008B63B3" w:rsidRDefault="008B63B3" w:rsidP="008B63B3">
            <w:pPr>
              <w:pStyle w:val="Normal1"/>
              <w:rPr>
                <w:b/>
                <w:sz w:val="18"/>
                <w:szCs w:val="18"/>
              </w:rPr>
            </w:pPr>
          </w:p>
        </w:tc>
        <w:tc>
          <w:tcPr>
            <w:tcW w:w="1140" w:type="dxa"/>
            <w:shd w:val="clear" w:color="auto" w:fill="F79646" w:themeFill="accent6"/>
            <w:tcMar>
              <w:top w:w="80" w:type="dxa"/>
              <w:left w:w="80" w:type="dxa"/>
              <w:bottom w:w="80" w:type="dxa"/>
              <w:right w:w="80" w:type="dxa"/>
            </w:tcMar>
          </w:tcPr>
          <w:p w14:paraId="371B60B1" w14:textId="77777777" w:rsidR="008B63B3" w:rsidRPr="008B63B3" w:rsidRDefault="008B63B3" w:rsidP="008B63B3">
            <w:pPr>
              <w:pStyle w:val="Normal1"/>
              <w:jc w:val="center"/>
              <w:rPr>
                <w:b/>
                <w:bCs/>
                <w:sz w:val="18"/>
                <w:szCs w:val="18"/>
              </w:rPr>
            </w:pPr>
            <w:r w:rsidRPr="008B63B3">
              <w:rPr>
                <w:rFonts w:eastAsia="Arial"/>
                <w:b/>
                <w:bCs/>
                <w:sz w:val="18"/>
                <w:szCs w:val="18"/>
              </w:rPr>
              <w:t>7</w:t>
            </w:r>
          </w:p>
        </w:tc>
        <w:tc>
          <w:tcPr>
            <w:tcW w:w="1985" w:type="dxa"/>
            <w:shd w:val="clear" w:color="auto" w:fill="F79646" w:themeFill="accent6"/>
            <w:tcMar>
              <w:top w:w="80" w:type="dxa"/>
              <w:left w:w="80" w:type="dxa"/>
              <w:bottom w:w="80" w:type="dxa"/>
              <w:right w:w="80" w:type="dxa"/>
            </w:tcMar>
          </w:tcPr>
          <w:p w14:paraId="30592AF0" w14:textId="77777777" w:rsidR="008B63B3" w:rsidRPr="008B63B3" w:rsidRDefault="008B63B3" w:rsidP="008B63B3">
            <w:pPr>
              <w:pStyle w:val="Normal1"/>
              <w:rPr>
                <w:b/>
                <w:sz w:val="18"/>
                <w:szCs w:val="18"/>
              </w:rPr>
            </w:pPr>
          </w:p>
        </w:tc>
      </w:tr>
      <w:tr w:rsidR="008B63B3" w:rsidRPr="008B63B3" w14:paraId="37B9631F" w14:textId="77777777" w:rsidTr="008B63B3">
        <w:trPr>
          <w:trHeight w:val="345"/>
        </w:trPr>
        <w:tc>
          <w:tcPr>
            <w:tcW w:w="2085" w:type="dxa"/>
            <w:vMerge w:val="restart"/>
            <w:shd w:val="clear" w:color="auto" w:fill="FFFFFF" w:themeFill="background1"/>
            <w:tcMar>
              <w:top w:w="80" w:type="dxa"/>
              <w:left w:w="80" w:type="dxa"/>
              <w:bottom w:w="80" w:type="dxa"/>
              <w:right w:w="80" w:type="dxa"/>
            </w:tcMar>
          </w:tcPr>
          <w:p w14:paraId="57476E15" w14:textId="77777777" w:rsidR="008B63B3" w:rsidRPr="008B63B3" w:rsidRDefault="008B63B3" w:rsidP="008B63B3">
            <w:pPr>
              <w:pStyle w:val="Normal1"/>
              <w:jc w:val="both"/>
              <w:rPr>
                <w:sz w:val="18"/>
                <w:szCs w:val="18"/>
              </w:rPr>
            </w:pPr>
            <w:r w:rsidRPr="008B63B3">
              <w:rPr>
                <w:rFonts w:eastAsia="Arial"/>
                <w:sz w:val="18"/>
                <w:szCs w:val="18"/>
              </w:rPr>
              <w:t>KANAL OB SOČI</w:t>
            </w:r>
          </w:p>
        </w:tc>
        <w:tc>
          <w:tcPr>
            <w:tcW w:w="1620" w:type="dxa"/>
            <w:tcMar>
              <w:top w:w="80" w:type="dxa"/>
              <w:left w:w="80" w:type="dxa"/>
              <w:bottom w:w="80" w:type="dxa"/>
              <w:right w:w="80" w:type="dxa"/>
            </w:tcMar>
          </w:tcPr>
          <w:p w14:paraId="6A56F2EB" w14:textId="77777777" w:rsidR="008B63B3" w:rsidRPr="008B63B3" w:rsidRDefault="008B63B3" w:rsidP="008B63B3">
            <w:pPr>
              <w:pStyle w:val="Normal1"/>
              <w:jc w:val="both"/>
              <w:rPr>
                <w:sz w:val="18"/>
                <w:szCs w:val="18"/>
              </w:rPr>
            </w:pPr>
            <w:r w:rsidRPr="008B63B3">
              <w:rPr>
                <w:rFonts w:eastAsia="Arial"/>
                <w:sz w:val="18"/>
                <w:szCs w:val="18"/>
              </w:rPr>
              <w:t>Kal nad Kanalom</w:t>
            </w:r>
          </w:p>
        </w:tc>
        <w:tc>
          <w:tcPr>
            <w:tcW w:w="1395" w:type="dxa"/>
            <w:tcMar>
              <w:top w:w="80" w:type="dxa"/>
              <w:left w:w="80" w:type="dxa"/>
              <w:bottom w:w="80" w:type="dxa"/>
              <w:right w:w="80" w:type="dxa"/>
            </w:tcMar>
          </w:tcPr>
          <w:p w14:paraId="24B212AA" w14:textId="77777777" w:rsidR="008B63B3" w:rsidRPr="008B63B3" w:rsidRDefault="008B63B3" w:rsidP="008B63B3">
            <w:pPr>
              <w:pStyle w:val="Normal1"/>
              <w:rPr>
                <w:sz w:val="18"/>
                <w:szCs w:val="18"/>
              </w:rPr>
            </w:pPr>
            <w:r w:rsidRPr="008B63B3">
              <w:rPr>
                <w:rFonts w:eastAsia="Arial"/>
                <w:sz w:val="18"/>
                <w:szCs w:val="18"/>
              </w:rPr>
              <w:t>Kal nad Kanalom</w:t>
            </w:r>
          </w:p>
        </w:tc>
        <w:tc>
          <w:tcPr>
            <w:tcW w:w="1140" w:type="dxa"/>
            <w:tcMar>
              <w:top w:w="80" w:type="dxa"/>
              <w:left w:w="80" w:type="dxa"/>
              <w:bottom w:w="80" w:type="dxa"/>
              <w:right w:w="80" w:type="dxa"/>
            </w:tcMar>
          </w:tcPr>
          <w:p w14:paraId="5E82CFCF" w14:textId="77777777" w:rsidR="008B63B3" w:rsidRPr="008B63B3" w:rsidRDefault="008B63B3" w:rsidP="008B63B3">
            <w:pPr>
              <w:pStyle w:val="Normal1"/>
              <w:jc w:val="center"/>
              <w:rPr>
                <w:sz w:val="18"/>
                <w:szCs w:val="18"/>
              </w:rPr>
            </w:pPr>
            <w:r w:rsidRPr="008B63B3">
              <w:rPr>
                <w:rFonts w:eastAsia="Arial"/>
                <w:sz w:val="18"/>
                <w:szCs w:val="18"/>
              </w:rPr>
              <w:t>2</w:t>
            </w:r>
          </w:p>
        </w:tc>
        <w:tc>
          <w:tcPr>
            <w:tcW w:w="1985" w:type="dxa"/>
            <w:tcMar>
              <w:top w:w="80" w:type="dxa"/>
              <w:left w:w="80" w:type="dxa"/>
              <w:bottom w:w="80" w:type="dxa"/>
              <w:right w:w="80" w:type="dxa"/>
            </w:tcMar>
          </w:tcPr>
          <w:p w14:paraId="5B6B200C" w14:textId="77777777" w:rsidR="008B63B3" w:rsidRPr="008B63B3" w:rsidRDefault="008B63B3" w:rsidP="008B63B3">
            <w:pPr>
              <w:pStyle w:val="Normal1"/>
              <w:jc w:val="center"/>
              <w:rPr>
                <w:sz w:val="18"/>
                <w:szCs w:val="18"/>
              </w:rPr>
            </w:pPr>
            <w:r w:rsidRPr="008B63B3">
              <w:rPr>
                <w:rFonts w:eastAsia="Arial"/>
                <w:sz w:val="18"/>
                <w:szCs w:val="18"/>
              </w:rPr>
              <w:t>25</w:t>
            </w:r>
          </w:p>
        </w:tc>
      </w:tr>
      <w:tr w:rsidR="008B63B3" w:rsidRPr="008B63B3" w14:paraId="57BD0ED8" w14:textId="77777777" w:rsidTr="008B63B3">
        <w:trPr>
          <w:trHeight w:val="20"/>
        </w:trPr>
        <w:tc>
          <w:tcPr>
            <w:tcW w:w="2085" w:type="dxa"/>
            <w:vMerge/>
            <w:shd w:val="clear" w:color="auto" w:fill="FFFFFF" w:themeFill="background1"/>
            <w:tcMar>
              <w:top w:w="80" w:type="dxa"/>
              <w:left w:w="80" w:type="dxa"/>
              <w:bottom w:w="80" w:type="dxa"/>
              <w:right w:w="80" w:type="dxa"/>
            </w:tcMar>
          </w:tcPr>
          <w:p w14:paraId="5E1C7247" w14:textId="77777777" w:rsidR="008B63B3" w:rsidRPr="008B63B3" w:rsidRDefault="008B63B3" w:rsidP="008B63B3">
            <w:pPr>
              <w:pStyle w:val="Normal1"/>
              <w:jc w:val="both"/>
              <w:rPr>
                <w:rFonts w:eastAsia="Arial"/>
                <w:sz w:val="18"/>
                <w:szCs w:val="18"/>
              </w:rPr>
            </w:pPr>
          </w:p>
        </w:tc>
        <w:tc>
          <w:tcPr>
            <w:tcW w:w="1620" w:type="dxa"/>
            <w:tcMar>
              <w:top w:w="80" w:type="dxa"/>
              <w:left w:w="80" w:type="dxa"/>
              <w:bottom w:w="80" w:type="dxa"/>
              <w:right w:w="80" w:type="dxa"/>
            </w:tcMar>
          </w:tcPr>
          <w:p w14:paraId="0458FBB7" w14:textId="77777777" w:rsidR="008B63B3" w:rsidRPr="008B63B3" w:rsidRDefault="008B63B3" w:rsidP="008B63B3">
            <w:pPr>
              <w:pStyle w:val="Normal1"/>
              <w:jc w:val="both"/>
              <w:rPr>
                <w:rFonts w:eastAsia="Arial"/>
                <w:sz w:val="18"/>
                <w:szCs w:val="18"/>
              </w:rPr>
            </w:pPr>
            <w:r w:rsidRPr="008B63B3">
              <w:rPr>
                <w:rFonts w:eastAsia="Arial"/>
                <w:sz w:val="18"/>
                <w:szCs w:val="18"/>
              </w:rPr>
              <w:t>Kanal</w:t>
            </w:r>
          </w:p>
        </w:tc>
        <w:tc>
          <w:tcPr>
            <w:tcW w:w="1395" w:type="dxa"/>
            <w:tcMar>
              <w:top w:w="80" w:type="dxa"/>
              <w:left w:w="80" w:type="dxa"/>
              <w:bottom w:w="80" w:type="dxa"/>
              <w:right w:w="80" w:type="dxa"/>
            </w:tcMar>
          </w:tcPr>
          <w:p w14:paraId="64BD60DD" w14:textId="77777777" w:rsidR="008B63B3" w:rsidRPr="008B63B3" w:rsidRDefault="008B63B3" w:rsidP="008B63B3">
            <w:pPr>
              <w:pStyle w:val="Normal1"/>
              <w:rPr>
                <w:rFonts w:eastAsia="Arial"/>
                <w:sz w:val="18"/>
                <w:szCs w:val="18"/>
              </w:rPr>
            </w:pPr>
            <w:r w:rsidRPr="008B63B3">
              <w:rPr>
                <w:rFonts w:eastAsia="Arial"/>
                <w:sz w:val="18"/>
                <w:szCs w:val="18"/>
              </w:rPr>
              <w:t xml:space="preserve">Seniški breg </w:t>
            </w:r>
          </w:p>
        </w:tc>
        <w:tc>
          <w:tcPr>
            <w:tcW w:w="1140" w:type="dxa"/>
            <w:tcMar>
              <w:top w:w="80" w:type="dxa"/>
              <w:left w:w="80" w:type="dxa"/>
              <w:bottom w:w="80" w:type="dxa"/>
              <w:right w:w="80" w:type="dxa"/>
            </w:tcMar>
          </w:tcPr>
          <w:p w14:paraId="5039DFC4" w14:textId="77777777" w:rsidR="008B63B3" w:rsidRPr="008B63B3" w:rsidRDefault="008B63B3" w:rsidP="008B63B3">
            <w:pPr>
              <w:pStyle w:val="Normal1"/>
              <w:jc w:val="center"/>
              <w:rPr>
                <w:rFonts w:eastAsia="Arial"/>
                <w:sz w:val="18"/>
                <w:szCs w:val="18"/>
              </w:rPr>
            </w:pPr>
            <w:r w:rsidRPr="008B63B3">
              <w:rPr>
                <w:rFonts w:eastAsia="Arial"/>
                <w:sz w:val="18"/>
                <w:szCs w:val="18"/>
              </w:rPr>
              <w:t>1</w:t>
            </w:r>
          </w:p>
        </w:tc>
        <w:tc>
          <w:tcPr>
            <w:tcW w:w="1985" w:type="dxa"/>
            <w:tcMar>
              <w:top w:w="80" w:type="dxa"/>
              <w:left w:w="80" w:type="dxa"/>
              <w:bottom w:w="80" w:type="dxa"/>
              <w:right w:w="80" w:type="dxa"/>
            </w:tcMar>
          </w:tcPr>
          <w:p w14:paraId="574A481B" w14:textId="77777777" w:rsidR="008B63B3" w:rsidRPr="008B63B3" w:rsidRDefault="008B63B3" w:rsidP="008B63B3">
            <w:pPr>
              <w:pStyle w:val="Normal1"/>
              <w:jc w:val="center"/>
              <w:rPr>
                <w:rFonts w:eastAsia="Arial"/>
                <w:sz w:val="18"/>
                <w:szCs w:val="18"/>
              </w:rPr>
            </w:pPr>
            <w:r w:rsidRPr="008B63B3">
              <w:rPr>
                <w:rFonts w:eastAsia="Arial"/>
                <w:sz w:val="18"/>
                <w:szCs w:val="18"/>
              </w:rPr>
              <w:t>29-35</w:t>
            </w:r>
          </w:p>
        </w:tc>
      </w:tr>
      <w:tr w:rsidR="008B63B3" w:rsidRPr="008B63B3" w14:paraId="68ED1FCC" w14:textId="77777777" w:rsidTr="008B63B3">
        <w:trPr>
          <w:trHeight w:val="20"/>
        </w:trPr>
        <w:tc>
          <w:tcPr>
            <w:tcW w:w="2085" w:type="dxa"/>
            <w:shd w:val="clear" w:color="auto" w:fill="F79646" w:themeFill="accent6"/>
            <w:tcMar>
              <w:top w:w="80" w:type="dxa"/>
              <w:left w:w="80" w:type="dxa"/>
              <w:bottom w:w="80" w:type="dxa"/>
              <w:right w:w="80" w:type="dxa"/>
            </w:tcMar>
          </w:tcPr>
          <w:p w14:paraId="0AEF68E9" w14:textId="77777777" w:rsidR="008B63B3" w:rsidRPr="008B63B3" w:rsidRDefault="008B63B3" w:rsidP="008B63B3">
            <w:pPr>
              <w:pStyle w:val="Normal1"/>
              <w:jc w:val="both"/>
              <w:rPr>
                <w:rFonts w:eastAsia="Arial"/>
                <w:sz w:val="18"/>
                <w:szCs w:val="18"/>
              </w:rPr>
            </w:pPr>
            <w:r w:rsidRPr="008B63B3">
              <w:rPr>
                <w:rFonts w:eastAsia="Arial"/>
                <w:sz w:val="18"/>
                <w:szCs w:val="18"/>
              </w:rPr>
              <w:t>Skupaj</w:t>
            </w:r>
          </w:p>
        </w:tc>
        <w:tc>
          <w:tcPr>
            <w:tcW w:w="1620" w:type="dxa"/>
            <w:shd w:val="clear" w:color="auto" w:fill="F79646" w:themeFill="accent6"/>
            <w:tcMar>
              <w:top w:w="80" w:type="dxa"/>
              <w:left w:w="80" w:type="dxa"/>
              <w:bottom w:w="80" w:type="dxa"/>
              <w:right w:w="80" w:type="dxa"/>
            </w:tcMar>
          </w:tcPr>
          <w:p w14:paraId="1D987076" w14:textId="77777777" w:rsidR="008B63B3" w:rsidRPr="008B63B3" w:rsidRDefault="008B63B3" w:rsidP="008B63B3">
            <w:pPr>
              <w:pStyle w:val="Normal1"/>
              <w:jc w:val="both"/>
              <w:rPr>
                <w:rFonts w:eastAsia="Arial"/>
                <w:sz w:val="18"/>
                <w:szCs w:val="18"/>
              </w:rPr>
            </w:pPr>
          </w:p>
        </w:tc>
        <w:tc>
          <w:tcPr>
            <w:tcW w:w="1395" w:type="dxa"/>
            <w:shd w:val="clear" w:color="auto" w:fill="F79646" w:themeFill="accent6"/>
            <w:tcMar>
              <w:top w:w="80" w:type="dxa"/>
              <w:left w:w="80" w:type="dxa"/>
              <w:bottom w:w="80" w:type="dxa"/>
              <w:right w:w="80" w:type="dxa"/>
            </w:tcMar>
          </w:tcPr>
          <w:p w14:paraId="7C1F3315" w14:textId="77777777" w:rsidR="008B63B3" w:rsidRPr="008B63B3" w:rsidRDefault="008B63B3" w:rsidP="008B63B3">
            <w:pPr>
              <w:pStyle w:val="Normal1"/>
              <w:rPr>
                <w:rFonts w:eastAsia="Arial"/>
                <w:sz w:val="18"/>
                <w:szCs w:val="18"/>
              </w:rPr>
            </w:pPr>
          </w:p>
        </w:tc>
        <w:tc>
          <w:tcPr>
            <w:tcW w:w="1140" w:type="dxa"/>
            <w:shd w:val="clear" w:color="auto" w:fill="F79646" w:themeFill="accent6"/>
            <w:tcMar>
              <w:top w:w="80" w:type="dxa"/>
              <w:left w:w="80" w:type="dxa"/>
              <w:bottom w:w="80" w:type="dxa"/>
              <w:right w:w="80" w:type="dxa"/>
            </w:tcMar>
          </w:tcPr>
          <w:p w14:paraId="53F7B320"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3</w:t>
            </w:r>
          </w:p>
        </w:tc>
        <w:tc>
          <w:tcPr>
            <w:tcW w:w="1985" w:type="dxa"/>
            <w:shd w:val="clear" w:color="auto" w:fill="F79646" w:themeFill="accent6"/>
            <w:tcMar>
              <w:top w:w="80" w:type="dxa"/>
              <w:left w:w="80" w:type="dxa"/>
              <w:bottom w:w="80" w:type="dxa"/>
              <w:right w:w="80" w:type="dxa"/>
            </w:tcMar>
          </w:tcPr>
          <w:p w14:paraId="609FAE43" w14:textId="77777777" w:rsidR="008B63B3" w:rsidRPr="008B63B3" w:rsidRDefault="008B63B3" w:rsidP="008B63B3">
            <w:pPr>
              <w:pStyle w:val="Normal1"/>
              <w:jc w:val="center"/>
              <w:rPr>
                <w:rFonts w:eastAsia="Arial"/>
                <w:sz w:val="18"/>
                <w:szCs w:val="18"/>
              </w:rPr>
            </w:pPr>
          </w:p>
        </w:tc>
      </w:tr>
      <w:tr w:rsidR="008B63B3" w:rsidRPr="008B63B3" w14:paraId="62F20E89" w14:textId="77777777" w:rsidTr="008B63B3">
        <w:trPr>
          <w:trHeight w:val="124"/>
        </w:trPr>
        <w:tc>
          <w:tcPr>
            <w:tcW w:w="2085" w:type="dxa"/>
            <w:vMerge w:val="restart"/>
            <w:shd w:val="clear" w:color="auto" w:fill="FFFFFF" w:themeFill="background1"/>
            <w:tcMar>
              <w:top w:w="80" w:type="dxa"/>
              <w:left w:w="80" w:type="dxa"/>
              <w:bottom w:w="80" w:type="dxa"/>
              <w:right w:w="80" w:type="dxa"/>
            </w:tcMar>
          </w:tcPr>
          <w:p w14:paraId="6BE9BEAE" w14:textId="77777777" w:rsidR="008B63B3" w:rsidRPr="008B63B3" w:rsidRDefault="008B63B3" w:rsidP="008B63B3">
            <w:pPr>
              <w:pStyle w:val="Normal1"/>
              <w:jc w:val="both"/>
              <w:rPr>
                <w:sz w:val="18"/>
                <w:szCs w:val="18"/>
              </w:rPr>
            </w:pPr>
            <w:r w:rsidRPr="008B63B3">
              <w:rPr>
                <w:rFonts w:eastAsia="Arial"/>
                <w:sz w:val="18"/>
                <w:szCs w:val="18"/>
              </w:rPr>
              <w:t>KOMEN</w:t>
            </w:r>
          </w:p>
        </w:tc>
        <w:tc>
          <w:tcPr>
            <w:tcW w:w="1620" w:type="dxa"/>
            <w:tcMar>
              <w:top w:w="80" w:type="dxa"/>
              <w:left w:w="80" w:type="dxa"/>
              <w:bottom w:w="80" w:type="dxa"/>
              <w:right w:w="80" w:type="dxa"/>
            </w:tcMar>
          </w:tcPr>
          <w:p w14:paraId="014516CB" w14:textId="77777777" w:rsidR="008B63B3" w:rsidRPr="008B63B3" w:rsidRDefault="008B63B3" w:rsidP="008B63B3">
            <w:pPr>
              <w:pStyle w:val="Normal1"/>
              <w:jc w:val="both"/>
              <w:rPr>
                <w:sz w:val="18"/>
                <w:szCs w:val="18"/>
              </w:rPr>
            </w:pPr>
            <w:r w:rsidRPr="008B63B3">
              <w:rPr>
                <w:rFonts w:eastAsia="Arial"/>
                <w:sz w:val="18"/>
                <w:szCs w:val="18"/>
              </w:rPr>
              <w:t>Štanjel</w:t>
            </w:r>
          </w:p>
        </w:tc>
        <w:tc>
          <w:tcPr>
            <w:tcW w:w="1395" w:type="dxa"/>
            <w:tcMar>
              <w:top w:w="80" w:type="dxa"/>
              <w:left w:w="80" w:type="dxa"/>
              <w:bottom w:w="80" w:type="dxa"/>
              <w:right w:w="80" w:type="dxa"/>
            </w:tcMar>
          </w:tcPr>
          <w:p w14:paraId="52882DB5" w14:textId="77777777" w:rsidR="008B63B3" w:rsidRPr="008B63B3" w:rsidRDefault="008B63B3" w:rsidP="008B63B3">
            <w:pPr>
              <w:pStyle w:val="Normal1"/>
              <w:jc w:val="both"/>
              <w:rPr>
                <w:sz w:val="18"/>
                <w:szCs w:val="18"/>
              </w:rPr>
            </w:pPr>
            <w:r w:rsidRPr="008B63B3">
              <w:rPr>
                <w:rFonts w:eastAsia="Arial"/>
                <w:sz w:val="18"/>
                <w:szCs w:val="18"/>
              </w:rPr>
              <w:t>Štanjel</w:t>
            </w:r>
          </w:p>
        </w:tc>
        <w:tc>
          <w:tcPr>
            <w:tcW w:w="1140" w:type="dxa"/>
            <w:tcMar>
              <w:top w:w="80" w:type="dxa"/>
              <w:left w:w="80" w:type="dxa"/>
              <w:bottom w:w="80" w:type="dxa"/>
              <w:right w:w="80" w:type="dxa"/>
            </w:tcMar>
          </w:tcPr>
          <w:p w14:paraId="4D4E48EE" w14:textId="77777777" w:rsidR="008B63B3" w:rsidRPr="008B63B3" w:rsidRDefault="008B63B3" w:rsidP="008B63B3">
            <w:pPr>
              <w:pStyle w:val="Normal1"/>
              <w:jc w:val="center"/>
              <w:rPr>
                <w:sz w:val="18"/>
                <w:szCs w:val="18"/>
              </w:rPr>
            </w:pPr>
            <w:r w:rsidRPr="008B63B3">
              <w:rPr>
                <w:rFonts w:eastAsia="Arial"/>
                <w:sz w:val="18"/>
                <w:szCs w:val="18"/>
              </w:rPr>
              <w:t>2</w:t>
            </w:r>
          </w:p>
        </w:tc>
        <w:tc>
          <w:tcPr>
            <w:tcW w:w="1985" w:type="dxa"/>
            <w:tcMar>
              <w:top w:w="80" w:type="dxa"/>
              <w:left w:w="80" w:type="dxa"/>
              <w:bottom w:w="80" w:type="dxa"/>
              <w:right w:w="80" w:type="dxa"/>
            </w:tcMar>
          </w:tcPr>
          <w:p w14:paraId="4F509F09" w14:textId="77777777" w:rsidR="008B63B3" w:rsidRPr="008B63B3" w:rsidRDefault="008B63B3" w:rsidP="008B63B3">
            <w:pPr>
              <w:pStyle w:val="Normal1"/>
              <w:jc w:val="center"/>
              <w:rPr>
                <w:sz w:val="18"/>
                <w:szCs w:val="18"/>
              </w:rPr>
            </w:pPr>
            <w:r w:rsidRPr="008B63B3">
              <w:rPr>
                <w:rFonts w:eastAsia="Arial"/>
                <w:sz w:val="18"/>
                <w:szCs w:val="18"/>
              </w:rPr>
              <w:t>26</w:t>
            </w:r>
          </w:p>
        </w:tc>
      </w:tr>
      <w:tr w:rsidR="008B63B3" w:rsidRPr="008B63B3" w14:paraId="59AFD389" w14:textId="77777777" w:rsidTr="008B63B3">
        <w:trPr>
          <w:trHeight w:val="285"/>
        </w:trPr>
        <w:tc>
          <w:tcPr>
            <w:tcW w:w="2085" w:type="dxa"/>
            <w:vMerge/>
            <w:shd w:val="clear" w:color="auto" w:fill="FFFFFF" w:themeFill="background1"/>
            <w:tcMar>
              <w:top w:w="80" w:type="dxa"/>
              <w:left w:w="80" w:type="dxa"/>
              <w:bottom w:w="80" w:type="dxa"/>
              <w:right w:w="80" w:type="dxa"/>
            </w:tcMar>
          </w:tcPr>
          <w:p w14:paraId="7B2477AE" w14:textId="77777777" w:rsidR="008B63B3" w:rsidRPr="008B63B3" w:rsidRDefault="008B63B3" w:rsidP="008B63B3">
            <w:pPr>
              <w:pStyle w:val="Normal1"/>
              <w:jc w:val="both"/>
              <w:rPr>
                <w:rFonts w:eastAsia="Arial"/>
                <w:sz w:val="18"/>
                <w:szCs w:val="18"/>
              </w:rPr>
            </w:pPr>
          </w:p>
        </w:tc>
        <w:tc>
          <w:tcPr>
            <w:tcW w:w="1620" w:type="dxa"/>
            <w:tcMar>
              <w:top w:w="80" w:type="dxa"/>
              <w:left w:w="80" w:type="dxa"/>
              <w:bottom w:w="80" w:type="dxa"/>
              <w:right w:w="80" w:type="dxa"/>
            </w:tcMar>
          </w:tcPr>
          <w:p w14:paraId="41104D37" w14:textId="77777777" w:rsidR="008B63B3" w:rsidRPr="008B63B3" w:rsidRDefault="008B63B3" w:rsidP="008B63B3">
            <w:pPr>
              <w:pStyle w:val="Normal1"/>
              <w:jc w:val="both"/>
              <w:rPr>
                <w:rFonts w:eastAsia="Arial"/>
                <w:sz w:val="18"/>
                <w:szCs w:val="18"/>
              </w:rPr>
            </w:pPr>
            <w:r w:rsidRPr="008B63B3">
              <w:rPr>
                <w:rFonts w:eastAsia="Arial"/>
                <w:sz w:val="18"/>
                <w:szCs w:val="18"/>
              </w:rPr>
              <w:t>Komen</w:t>
            </w:r>
          </w:p>
        </w:tc>
        <w:tc>
          <w:tcPr>
            <w:tcW w:w="1395" w:type="dxa"/>
            <w:tcMar>
              <w:top w:w="80" w:type="dxa"/>
              <w:left w:w="80" w:type="dxa"/>
              <w:bottom w:w="80" w:type="dxa"/>
              <w:right w:w="80" w:type="dxa"/>
            </w:tcMar>
          </w:tcPr>
          <w:p w14:paraId="296F0C53" w14:textId="77777777" w:rsidR="008B63B3" w:rsidRPr="008B63B3" w:rsidRDefault="008B63B3" w:rsidP="008B63B3">
            <w:pPr>
              <w:pStyle w:val="Normal1"/>
              <w:rPr>
                <w:rFonts w:eastAsia="Arial"/>
                <w:sz w:val="18"/>
                <w:szCs w:val="18"/>
              </w:rPr>
            </w:pPr>
            <w:r w:rsidRPr="008B63B3">
              <w:rPr>
                <w:rFonts w:eastAsia="Arial"/>
                <w:sz w:val="18"/>
                <w:szCs w:val="18"/>
              </w:rPr>
              <w:t>Preserje pri Komnu</w:t>
            </w:r>
          </w:p>
        </w:tc>
        <w:tc>
          <w:tcPr>
            <w:tcW w:w="1140" w:type="dxa"/>
            <w:tcMar>
              <w:top w:w="80" w:type="dxa"/>
              <w:left w:w="80" w:type="dxa"/>
              <w:bottom w:w="80" w:type="dxa"/>
              <w:right w:w="80" w:type="dxa"/>
            </w:tcMar>
          </w:tcPr>
          <w:p w14:paraId="2438A1B9" w14:textId="77777777" w:rsidR="008B63B3" w:rsidRPr="008B63B3" w:rsidRDefault="008B63B3" w:rsidP="008B63B3">
            <w:pPr>
              <w:pStyle w:val="Normal1"/>
              <w:jc w:val="center"/>
              <w:rPr>
                <w:rFonts w:eastAsia="Arial"/>
                <w:sz w:val="18"/>
                <w:szCs w:val="18"/>
              </w:rPr>
            </w:pPr>
            <w:r w:rsidRPr="008B63B3">
              <w:rPr>
                <w:rFonts w:eastAsia="Arial"/>
                <w:sz w:val="18"/>
                <w:szCs w:val="18"/>
              </w:rPr>
              <w:t>1</w:t>
            </w:r>
          </w:p>
        </w:tc>
        <w:tc>
          <w:tcPr>
            <w:tcW w:w="1985" w:type="dxa"/>
            <w:tcMar>
              <w:top w:w="80" w:type="dxa"/>
              <w:left w:w="80" w:type="dxa"/>
              <w:bottom w:w="80" w:type="dxa"/>
              <w:right w:w="80" w:type="dxa"/>
            </w:tcMar>
          </w:tcPr>
          <w:p w14:paraId="2BA0FA52" w14:textId="77777777" w:rsidR="008B63B3" w:rsidRPr="008B63B3" w:rsidRDefault="008B63B3" w:rsidP="008B63B3">
            <w:pPr>
              <w:pStyle w:val="Normal1"/>
              <w:jc w:val="center"/>
              <w:rPr>
                <w:rFonts w:eastAsia="Arial"/>
                <w:sz w:val="18"/>
                <w:szCs w:val="18"/>
              </w:rPr>
            </w:pPr>
            <w:r w:rsidRPr="008B63B3">
              <w:rPr>
                <w:rFonts w:eastAsia="Arial"/>
                <w:sz w:val="18"/>
                <w:szCs w:val="18"/>
              </w:rPr>
              <w:t>25-30</w:t>
            </w:r>
          </w:p>
        </w:tc>
      </w:tr>
      <w:tr w:rsidR="008B63B3" w:rsidRPr="008B63B3" w14:paraId="0C584EC5" w14:textId="77777777" w:rsidTr="008B63B3">
        <w:trPr>
          <w:trHeight w:val="340"/>
        </w:trPr>
        <w:tc>
          <w:tcPr>
            <w:tcW w:w="2085" w:type="dxa"/>
            <w:shd w:val="clear" w:color="auto" w:fill="F79646" w:themeFill="accent6"/>
            <w:tcMar>
              <w:top w:w="80" w:type="dxa"/>
              <w:left w:w="80" w:type="dxa"/>
              <w:bottom w:w="80" w:type="dxa"/>
              <w:right w:w="80" w:type="dxa"/>
            </w:tcMar>
          </w:tcPr>
          <w:p w14:paraId="49530E01" w14:textId="77777777" w:rsidR="008B63B3" w:rsidRPr="008B63B3" w:rsidRDefault="008B63B3" w:rsidP="008B63B3">
            <w:pPr>
              <w:pStyle w:val="Normal1"/>
              <w:jc w:val="both"/>
              <w:rPr>
                <w:rFonts w:eastAsia="Arial"/>
                <w:sz w:val="18"/>
                <w:szCs w:val="18"/>
              </w:rPr>
            </w:pPr>
            <w:r w:rsidRPr="008B63B3">
              <w:rPr>
                <w:rFonts w:eastAsia="Arial"/>
                <w:sz w:val="18"/>
                <w:szCs w:val="18"/>
              </w:rPr>
              <w:t>Skupaj</w:t>
            </w:r>
          </w:p>
        </w:tc>
        <w:tc>
          <w:tcPr>
            <w:tcW w:w="1620" w:type="dxa"/>
            <w:shd w:val="clear" w:color="auto" w:fill="F79646" w:themeFill="accent6"/>
            <w:tcMar>
              <w:top w:w="80" w:type="dxa"/>
              <w:left w:w="80" w:type="dxa"/>
              <w:bottom w:w="80" w:type="dxa"/>
              <w:right w:w="80" w:type="dxa"/>
            </w:tcMar>
          </w:tcPr>
          <w:p w14:paraId="124D1109" w14:textId="77777777" w:rsidR="008B63B3" w:rsidRPr="008B63B3" w:rsidRDefault="008B63B3" w:rsidP="008B63B3">
            <w:pPr>
              <w:pStyle w:val="Normal1"/>
              <w:jc w:val="both"/>
              <w:rPr>
                <w:rFonts w:eastAsia="Arial"/>
                <w:sz w:val="18"/>
                <w:szCs w:val="18"/>
              </w:rPr>
            </w:pPr>
          </w:p>
        </w:tc>
        <w:tc>
          <w:tcPr>
            <w:tcW w:w="1395" w:type="dxa"/>
            <w:shd w:val="clear" w:color="auto" w:fill="F79646" w:themeFill="accent6"/>
            <w:tcMar>
              <w:top w:w="80" w:type="dxa"/>
              <w:left w:w="80" w:type="dxa"/>
              <w:bottom w:w="80" w:type="dxa"/>
              <w:right w:w="80" w:type="dxa"/>
            </w:tcMar>
          </w:tcPr>
          <w:p w14:paraId="3193437D" w14:textId="77777777" w:rsidR="008B63B3" w:rsidRPr="008B63B3" w:rsidRDefault="008B63B3" w:rsidP="008B63B3">
            <w:pPr>
              <w:pStyle w:val="Normal1"/>
              <w:jc w:val="both"/>
              <w:rPr>
                <w:rFonts w:eastAsia="Arial"/>
                <w:sz w:val="18"/>
                <w:szCs w:val="18"/>
              </w:rPr>
            </w:pPr>
          </w:p>
        </w:tc>
        <w:tc>
          <w:tcPr>
            <w:tcW w:w="1140" w:type="dxa"/>
            <w:shd w:val="clear" w:color="auto" w:fill="F79646" w:themeFill="accent6"/>
            <w:tcMar>
              <w:top w:w="80" w:type="dxa"/>
              <w:left w:w="80" w:type="dxa"/>
              <w:bottom w:w="80" w:type="dxa"/>
              <w:right w:w="80" w:type="dxa"/>
            </w:tcMar>
          </w:tcPr>
          <w:p w14:paraId="7990D53E"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3</w:t>
            </w:r>
          </w:p>
        </w:tc>
        <w:tc>
          <w:tcPr>
            <w:tcW w:w="1985" w:type="dxa"/>
            <w:shd w:val="clear" w:color="auto" w:fill="F79646" w:themeFill="accent6"/>
            <w:tcMar>
              <w:top w:w="80" w:type="dxa"/>
              <w:left w:w="80" w:type="dxa"/>
              <w:bottom w:w="80" w:type="dxa"/>
              <w:right w:w="80" w:type="dxa"/>
            </w:tcMar>
          </w:tcPr>
          <w:p w14:paraId="4451ACA0" w14:textId="77777777" w:rsidR="008B63B3" w:rsidRPr="008B63B3" w:rsidRDefault="008B63B3" w:rsidP="008B63B3">
            <w:pPr>
              <w:pStyle w:val="Normal1"/>
              <w:jc w:val="center"/>
              <w:rPr>
                <w:rFonts w:eastAsia="Arial"/>
                <w:sz w:val="18"/>
                <w:szCs w:val="18"/>
              </w:rPr>
            </w:pPr>
          </w:p>
        </w:tc>
      </w:tr>
      <w:tr w:rsidR="008B63B3" w:rsidRPr="008B63B3" w14:paraId="4F72850B" w14:textId="77777777" w:rsidTr="008B63B3">
        <w:trPr>
          <w:trHeight w:val="246"/>
        </w:trPr>
        <w:tc>
          <w:tcPr>
            <w:tcW w:w="2085" w:type="dxa"/>
            <w:shd w:val="clear" w:color="auto" w:fill="FFFFFF" w:themeFill="background1"/>
            <w:tcMar>
              <w:top w:w="80" w:type="dxa"/>
              <w:left w:w="80" w:type="dxa"/>
              <w:bottom w:w="80" w:type="dxa"/>
              <w:right w:w="80" w:type="dxa"/>
            </w:tcMar>
          </w:tcPr>
          <w:p w14:paraId="32D28A79" w14:textId="77777777" w:rsidR="008B63B3" w:rsidRPr="008B63B3" w:rsidRDefault="008B63B3" w:rsidP="008B63B3">
            <w:pPr>
              <w:pStyle w:val="Normal1"/>
              <w:rPr>
                <w:sz w:val="18"/>
                <w:szCs w:val="18"/>
              </w:rPr>
            </w:pPr>
            <w:r w:rsidRPr="008B63B3">
              <w:rPr>
                <w:rFonts w:eastAsia="Arial"/>
                <w:sz w:val="18"/>
                <w:szCs w:val="18"/>
              </w:rPr>
              <w:t>MIREN - KOSTANJEVICA</w:t>
            </w:r>
          </w:p>
        </w:tc>
        <w:tc>
          <w:tcPr>
            <w:tcW w:w="1620" w:type="dxa"/>
            <w:tcMar>
              <w:top w:w="80" w:type="dxa"/>
              <w:left w:w="80" w:type="dxa"/>
              <w:bottom w:w="80" w:type="dxa"/>
              <w:right w:w="80" w:type="dxa"/>
            </w:tcMar>
          </w:tcPr>
          <w:p w14:paraId="5217128E" w14:textId="77777777" w:rsidR="008B63B3" w:rsidRPr="008B63B3" w:rsidRDefault="008B63B3" w:rsidP="008B63B3">
            <w:pPr>
              <w:pStyle w:val="Normal1"/>
              <w:rPr>
                <w:sz w:val="18"/>
                <w:szCs w:val="18"/>
              </w:rPr>
            </w:pPr>
            <w:r w:rsidRPr="008B63B3">
              <w:rPr>
                <w:rFonts w:eastAsia="Arial"/>
                <w:sz w:val="18"/>
                <w:szCs w:val="18"/>
              </w:rPr>
              <w:t>Kostanjevica na Krasu</w:t>
            </w:r>
          </w:p>
        </w:tc>
        <w:tc>
          <w:tcPr>
            <w:tcW w:w="1395" w:type="dxa"/>
            <w:tcMar>
              <w:top w:w="80" w:type="dxa"/>
              <w:left w:w="80" w:type="dxa"/>
              <w:bottom w:w="80" w:type="dxa"/>
              <w:right w:w="80" w:type="dxa"/>
            </w:tcMar>
          </w:tcPr>
          <w:p w14:paraId="5A2FC02E" w14:textId="77777777" w:rsidR="008B63B3" w:rsidRPr="008B63B3" w:rsidRDefault="008B63B3" w:rsidP="008B63B3">
            <w:pPr>
              <w:pStyle w:val="Normal1"/>
              <w:jc w:val="both"/>
              <w:rPr>
                <w:sz w:val="18"/>
                <w:szCs w:val="18"/>
              </w:rPr>
            </w:pPr>
            <w:r w:rsidRPr="008B63B3">
              <w:rPr>
                <w:rFonts w:eastAsia="Arial"/>
                <w:sz w:val="18"/>
                <w:szCs w:val="18"/>
              </w:rPr>
              <w:t>Temnica</w:t>
            </w:r>
          </w:p>
        </w:tc>
        <w:tc>
          <w:tcPr>
            <w:tcW w:w="1140" w:type="dxa"/>
            <w:tcMar>
              <w:top w:w="80" w:type="dxa"/>
              <w:left w:w="80" w:type="dxa"/>
              <w:bottom w:w="80" w:type="dxa"/>
              <w:right w:w="80" w:type="dxa"/>
            </w:tcMar>
          </w:tcPr>
          <w:p w14:paraId="74EC8271"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5" w:type="dxa"/>
            <w:tcMar>
              <w:top w:w="80" w:type="dxa"/>
              <w:left w:w="80" w:type="dxa"/>
              <w:bottom w:w="80" w:type="dxa"/>
              <w:right w:w="80" w:type="dxa"/>
            </w:tcMar>
          </w:tcPr>
          <w:p w14:paraId="3055322C" w14:textId="77777777" w:rsidR="008B63B3" w:rsidRPr="008B63B3" w:rsidRDefault="008B63B3" w:rsidP="008B63B3">
            <w:pPr>
              <w:pStyle w:val="Normal1"/>
              <w:jc w:val="center"/>
              <w:rPr>
                <w:sz w:val="18"/>
                <w:szCs w:val="18"/>
              </w:rPr>
            </w:pPr>
            <w:r w:rsidRPr="008B63B3">
              <w:rPr>
                <w:rFonts w:eastAsia="Arial"/>
                <w:sz w:val="18"/>
                <w:szCs w:val="18"/>
              </w:rPr>
              <w:t>18</w:t>
            </w:r>
          </w:p>
        </w:tc>
      </w:tr>
      <w:tr w:rsidR="008B63B3" w:rsidRPr="008B63B3" w14:paraId="7FE6D118" w14:textId="77777777" w:rsidTr="008B63B3">
        <w:trPr>
          <w:trHeight w:val="20"/>
        </w:trPr>
        <w:tc>
          <w:tcPr>
            <w:tcW w:w="2085" w:type="dxa"/>
            <w:shd w:val="clear" w:color="auto" w:fill="F79646" w:themeFill="accent6"/>
            <w:tcMar>
              <w:top w:w="80" w:type="dxa"/>
              <w:left w:w="80" w:type="dxa"/>
              <w:bottom w:w="80" w:type="dxa"/>
              <w:right w:w="80" w:type="dxa"/>
            </w:tcMar>
          </w:tcPr>
          <w:p w14:paraId="7766E6A3" w14:textId="77777777" w:rsidR="008B63B3" w:rsidRPr="008B63B3" w:rsidRDefault="008B63B3" w:rsidP="008B63B3">
            <w:pPr>
              <w:pStyle w:val="Normal1"/>
              <w:jc w:val="both"/>
              <w:rPr>
                <w:b/>
                <w:bCs/>
                <w:sz w:val="18"/>
                <w:szCs w:val="18"/>
              </w:rPr>
            </w:pPr>
            <w:r w:rsidRPr="008B63B3">
              <w:rPr>
                <w:rFonts w:eastAsia="Arial"/>
                <w:b/>
                <w:bCs/>
                <w:sz w:val="18"/>
                <w:szCs w:val="18"/>
              </w:rPr>
              <w:t>Skupaj</w:t>
            </w:r>
          </w:p>
        </w:tc>
        <w:tc>
          <w:tcPr>
            <w:tcW w:w="1620" w:type="dxa"/>
            <w:shd w:val="clear" w:color="auto" w:fill="F79646" w:themeFill="accent6"/>
            <w:tcMar>
              <w:top w:w="80" w:type="dxa"/>
              <w:left w:w="80" w:type="dxa"/>
              <w:bottom w:w="80" w:type="dxa"/>
              <w:right w:w="80" w:type="dxa"/>
            </w:tcMar>
          </w:tcPr>
          <w:p w14:paraId="41AAEDC8" w14:textId="77777777" w:rsidR="008B63B3" w:rsidRPr="008B63B3" w:rsidRDefault="008B63B3" w:rsidP="008B63B3">
            <w:pPr>
              <w:pStyle w:val="Normal1"/>
              <w:rPr>
                <w:b/>
                <w:sz w:val="18"/>
                <w:szCs w:val="18"/>
              </w:rPr>
            </w:pPr>
          </w:p>
        </w:tc>
        <w:tc>
          <w:tcPr>
            <w:tcW w:w="1395" w:type="dxa"/>
            <w:shd w:val="clear" w:color="auto" w:fill="F79646" w:themeFill="accent6"/>
            <w:tcMar>
              <w:top w:w="80" w:type="dxa"/>
              <w:left w:w="80" w:type="dxa"/>
              <w:bottom w:w="80" w:type="dxa"/>
              <w:right w:w="80" w:type="dxa"/>
            </w:tcMar>
          </w:tcPr>
          <w:p w14:paraId="5570E127" w14:textId="77777777" w:rsidR="008B63B3" w:rsidRPr="008B63B3" w:rsidRDefault="008B63B3" w:rsidP="008B63B3">
            <w:pPr>
              <w:pStyle w:val="Normal1"/>
              <w:rPr>
                <w:b/>
                <w:sz w:val="18"/>
                <w:szCs w:val="18"/>
              </w:rPr>
            </w:pPr>
          </w:p>
        </w:tc>
        <w:tc>
          <w:tcPr>
            <w:tcW w:w="1140" w:type="dxa"/>
            <w:shd w:val="clear" w:color="auto" w:fill="F79646" w:themeFill="accent6"/>
            <w:tcMar>
              <w:top w:w="80" w:type="dxa"/>
              <w:left w:w="80" w:type="dxa"/>
              <w:bottom w:w="80" w:type="dxa"/>
              <w:right w:w="80" w:type="dxa"/>
            </w:tcMar>
          </w:tcPr>
          <w:p w14:paraId="667A8AA7" w14:textId="77777777" w:rsidR="008B63B3" w:rsidRPr="008B63B3" w:rsidRDefault="008B63B3" w:rsidP="008B63B3">
            <w:pPr>
              <w:pStyle w:val="Normal1"/>
              <w:jc w:val="center"/>
              <w:rPr>
                <w:b/>
                <w:bCs/>
                <w:sz w:val="18"/>
                <w:szCs w:val="18"/>
              </w:rPr>
            </w:pPr>
            <w:r w:rsidRPr="008B63B3">
              <w:rPr>
                <w:b/>
                <w:bCs/>
                <w:color w:val="auto"/>
                <w:sz w:val="18"/>
                <w:szCs w:val="18"/>
              </w:rPr>
              <w:t>1</w:t>
            </w:r>
          </w:p>
        </w:tc>
        <w:tc>
          <w:tcPr>
            <w:tcW w:w="1985" w:type="dxa"/>
            <w:shd w:val="clear" w:color="auto" w:fill="F79646" w:themeFill="accent6"/>
            <w:tcMar>
              <w:top w:w="80" w:type="dxa"/>
              <w:left w:w="80" w:type="dxa"/>
              <w:bottom w:w="80" w:type="dxa"/>
              <w:right w:w="80" w:type="dxa"/>
            </w:tcMar>
          </w:tcPr>
          <w:p w14:paraId="062621AE" w14:textId="77777777" w:rsidR="008B63B3" w:rsidRPr="008B63B3" w:rsidRDefault="008B63B3" w:rsidP="008B63B3">
            <w:pPr>
              <w:pStyle w:val="Normal1"/>
              <w:jc w:val="center"/>
              <w:rPr>
                <w:b/>
                <w:sz w:val="18"/>
                <w:szCs w:val="18"/>
              </w:rPr>
            </w:pPr>
          </w:p>
        </w:tc>
      </w:tr>
      <w:tr w:rsidR="008B63B3" w:rsidRPr="008B63B3" w14:paraId="28F13753" w14:textId="77777777" w:rsidTr="008B63B3">
        <w:trPr>
          <w:trHeight w:val="20"/>
        </w:trPr>
        <w:tc>
          <w:tcPr>
            <w:tcW w:w="2085" w:type="dxa"/>
            <w:shd w:val="clear" w:color="auto" w:fill="F79646" w:themeFill="accent6"/>
            <w:tcMar>
              <w:top w:w="80" w:type="dxa"/>
              <w:left w:w="80" w:type="dxa"/>
              <w:bottom w:w="80" w:type="dxa"/>
              <w:right w:w="80" w:type="dxa"/>
            </w:tcMar>
          </w:tcPr>
          <w:p w14:paraId="54F09176" w14:textId="77777777" w:rsidR="008B63B3" w:rsidRPr="008B63B3" w:rsidRDefault="008B63B3" w:rsidP="008B63B3">
            <w:pPr>
              <w:pStyle w:val="Normal1"/>
              <w:jc w:val="both"/>
              <w:rPr>
                <w:b/>
                <w:bCs/>
                <w:sz w:val="18"/>
                <w:szCs w:val="18"/>
              </w:rPr>
            </w:pPr>
            <w:r w:rsidRPr="008B63B3">
              <w:rPr>
                <w:rFonts w:eastAsia="Arial"/>
                <w:b/>
                <w:bCs/>
                <w:sz w:val="18"/>
                <w:szCs w:val="18"/>
              </w:rPr>
              <w:t>SKUPAJ</w:t>
            </w:r>
          </w:p>
        </w:tc>
        <w:tc>
          <w:tcPr>
            <w:tcW w:w="1620" w:type="dxa"/>
            <w:shd w:val="clear" w:color="auto" w:fill="F79646" w:themeFill="accent6"/>
            <w:tcMar>
              <w:top w:w="80" w:type="dxa"/>
              <w:left w:w="80" w:type="dxa"/>
              <w:bottom w:w="80" w:type="dxa"/>
              <w:right w:w="80" w:type="dxa"/>
            </w:tcMar>
          </w:tcPr>
          <w:p w14:paraId="2C092C91" w14:textId="77777777" w:rsidR="008B63B3" w:rsidRPr="008B63B3" w:rsidRDefault="008B63B3" w:rsidP="008B63B3">
            <w:pPr>
              <w:pStyle w:val="Normal1"/>
              <w:rPr>
                <w:b/>
                <w:sz w:val="18"/>
                <w:szCs w:val="18"/>
              </w:rPr>
            </w:pPr>
          </w:p>
        </w:tc>
        <w:tc>
          <w:tcPr>
            <w:tcW w:w="1395" w:type="dxa"/>
            <w:shd w:val="clear" w:color="auto" w:fill="F79646" w:themeFill="accent6"/>
            <w:tcMar>
              <w:top w:w="80" w:type="dxa"/>
              <w:left w:w="80" w:type="dxa"/>
              <w:bottom w:w="80" w:type="dxa"/>
              <w:right w:w="80" w:type="dxa"/>
            </w:tcMar>
          </w:tcPr>
          <w:p w14:paraId="76FF8233" w14:textId="77777777" w:rsidR="008B63B3" w:rsidRPr="008B63B3" w:rsidRDefault="008B63B3" w:rsidP="008B63B3">
            <w:pPr>
              <w:pStyle w:val="Normal1"/>
              <w:rPr>
                <w:b/>
                <w:sz w:val="18"/>
                <w:szCs w:val="18"/>
              </w:rPr>
            </w:pPr>
          </w:p>
        </w:tc>
        <w:tc>
          <w:tcPr>
            <w:tcW w:w="1140" w:type="dxa"/>
            <w:shd w:val="clear" w:color="auto" w:fill="F79646" w:themeFill="accent6"/>
            <w:tcMar>
              <w:top w:w="80" w:type="dxa"/>
              <w:left w:w="80" w:type="dxa"/>
              <w:bottom w:w="80" w:type="dxa"/>
              <w:right w:w="80" w:type="dxa"/>
            </w:tcMar>
          </w:tcPr>
          <w:p w14:paraId="4332E254" w14:textId="71FBE00F" w:rsidR="008B63B3" w:rsidRPr="008B63B3" w:rsidRDefault="008B63B3" w:rsidP="008B63B3">
            <w:pPr>
              <w:pStyle w:val="Normal1"/>
              <w:jc w:val="center"/>
              <w:rPr>
                <w:b/>
                <w:bCs/>
                <w:sz w:val="18"/>
                <w:szCs w:val="18"/>
              </w:rPr>
            </w:pPr>
            <w:r w:rsidRPr="008B63B3">
              <w:rPr>
                <w:b/>
                <w:bCs/>
                <w:sz w:val="18"/>
                <w:szCs w:val="18"/>
              </w:rPr>
              <w:t>5</w:t>
            </w:r>
            <w:r>
              <w:rPr>
                <w:b/>
                <w:bCs/>
                <w:sz w:val="18"/>
                <w:szCs w:val="18"/>
              </w:rPr>
              <w:t>3</w:t>
            </w:r>
          </w:p>
        </w:tc>
        <w:tc>
          <w:tcPr>
            <w:tcW w:w="1985" w:type="dxa"/>
            <w:shd w:val="clear" w:color="auto" w:fill="F79646" w:themeFill="accent6"/>
            <w:tcMar>
              <w:top w:w="80" w:type="dxa"/>
              <w:left w:w="80" w:type="dxa"/>
              <w:bottom w:w="80" w:type="dxa"/>
              <w:right w:w="80" w:type="dxa"/>
            </w:tcMar>
          </w:tcPr>
          <w:p w14:paraId="1221777A" w14:textId="77777777" w:rsidR="008B63B3" w:rsidRPr="008B63B3" w:rsidRDefault="008B63B3" w:rsidP="008B63B3">
            <w:pPr>
              <w:pStyle w:val="Normal1"/>
              <w:rPr>
                <w:b/>
                <w:sz w:val="18"/>
                <w:szCs w:val="18"/>
              </w:rPr>
            </w:pPr>
          </w:p>
        </w:tc>
      </w:tr>
    </w:tbl>
    <w:p w14:paraId="1DBF0A6B" w14:textId="77777777" w:rsidR="008B63B3" w:rsidRDefault="008B63B3" w:rsidP="008B63B3">
      <w:pPr>
        <w:ind w:left="567"/>
        <w:rPr>
          <w:rFonts w:ascii="Calibri" w:eastAsia="Arial Unicode MS" w:hAnsi="Calibri" w:cs="Arial Unicode MS"/>
          <w:b/>
          <w:sz w:val="16"/>
          <w:szCs w:val="16"/>
        </w:rPr>
      </w:pPr>
      <w:bookmarkStart w:id="35" w:name="OLE_LINK12"/>
      <w:bookmarkStart w:id="36" w:name="OLE_LINK13"/>
    </w:p>
    <w:p w14:paraId="45126DB4" w14:textId="69B69D57" w:rsidR="00D751CA" w:rsidRPr="008B63B3" w:rsidRDefault="00D751CA" w:rsidP="008B63B3">
      <w:pPr>
        <w:ind w:left="567"/>
      </w:pPr>
      <w:r>
        <w:rPr>
          <w:rFonts w:ascii="Calibri" w:eastAsia="Arial Unicode MS" w:hAnsi="Calibri" w:cs="Arial Unicode MS"/>
          <w:b/>
          <w:sz w:val="16"/>
          <w:szCs w:val="16"/>
        </w:rPr>
        <w:t>Preglednica štev. 2</w:t>
      </w:r>
      <w:r w:rsidRPr="00F3255F">
        <w:rPr>
          <w:rFonts w:ascii="Calibri" w:eastAsia="Arial Unicode MS" w:hAnsi="Calibri" w:cs="Arial Unicode MS"/>
          <w:b/>
          <w:sz w:val="16"/>
          <w:szCs w:val="16"/>
        </w:rPr>
        <w:t xml:space="preserve">: </w:t>
      </w:r>
      <w:r w:rsidRPr="00F3255F">
        <w:rPr>
          <w:rFonts w:ascii="Calibri" w:eastAsia="Arial Unicode MS" w:hAnsi="Calibri" w:cs="Arial Unicode MS"/>
          <w:sz w:val="16"/>
          <w:szCs w:val="16"/>
        </w:rPr>
        <w:t xml:space="preserve">pregled števila učencev </w:t>
      </w:r>
      <w:r>
        <w:rPr>
          <w:rFonts w:ascii="Calibri" w:eastAsia="Arial Unicode MS" w:hAnsi="Calibri" w:cs="Arial Unicode MS"/>
          <w:sz w:val="16"/>
          <w:szCs w:val="16"/>
        </w:rPr>
        <w:t>PP NIS po kraju bivanja</w:t>
      </w:r>
      <w:bookmarkEnd w:id="35"/>
      <w:bookmarkEnd w:id="36"/>
    </w:p>
    <w:p w14:paraId="64123906" w14:textId="77777777" w:rsidR="002D7C29" w:rsidRPr="00E77151" w:rsidRDefault="002D7C29" w:rsidP="002D7C29">
      <w:pPr>
        <w:autoSpaceDE w:val="0"/>
        <w:autoSpaceDN w:val="0"/>
        <w:adjustRightInd w:val="0"/>
        <w:spacing w:after="120"/>
        <w:jc w:val="both"/>
        <w:rPr>
          <w:rFonts w:ascii="Calibri" w:eastAsia="Arial Unicode MS" w:hAnsi="Calibri" w:cs="Arial Unicode MS"/>
          <w:color w:val="FF0000"/>
          <w:sz w:val="22"/>
          <w:szCs w:val="22"/>
          <w:lang w:eastAsia="sl-SI"/>
        </w:rPr>
      </w:pPr>
      <w:bookmarkStart w:id="37" w:name="_4i7ojhp" w:colFirst="0" w:colLast="0"/>
      <w:bookmarkStart w:id="38" w:name="1y810tw" w:colFirst="0" w:colLast="0"/>
      <w:bookmarkEnd w:id="37"/>
      <w:bookmarkEnd w:id="38"/>
    </w:p>
    <w:p w14:paraId="2A229670" w14:textId="3220750D" w:rsidR="002D7C29" w:rsidRPr="004C3B75" w:rsidRDefault="002D7C29" w:rsidP="004C5D69">
      <w:pPr>
        <w:pStyle w:val="Naslov3"/>
        <w:numPr>
          <w:ilvl w:val="1"/>
          <w:numId w:val="50"/>
        </w:numPr>
      </w:pPr>
      <w:bookmarkStart w:id="39" w:name="_Toc1401640"/>
      <w:r>
        <w:t>Posebni program vzgoje in izobraževanja (PP VIZ)</w:t>
      </w:r>
      <w:bookmarkEnd w:id="39"/>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205"/>
        <w:gridCol w:w="1200"/>
        <w:gridCol w:w="1350"/>
        <w:gridCol w:w="1485"/>
        <w:gridCol w:w="1980"/>
      </w:tblGrid>
      <w:tr w:rsidR="008B63B3" w:rsidRPr="008B63B3" w14:paraId="4C900EE8" w14:textId="77777777" w:rsidTr="008B63B3">
        <w:trPr>
          <w:trHeight w:val="20"/>
          <w:jc w:val="center"/>
        </w:trPr>
        <w:tc>
          <w:tcPr>
            <w:tcW w:w="2205" w:type="dxa"/>
            <w:shd w:val="clear" w:color="auto" w:fill="F79646" w:themeFill="accent6"/>
            <w:tcMar>
              <w:top w:w="80" w:type="dxa"/>
              <w:left w:w="80" w:type="dxa"/>
              <w:bottom w:w="80" w:type="dxa"/>
              <w:right w:w="80" w:type="dxa"/>
            </w:tcMar>
          </w:tcPr>
          <w:p w14:paraId="6916B5FA" w14:textId="77777777" w:rsidR="008B63B3" w:rsidRPr="008B63B3" w:rsidRDefault="008B63B3" w:rsidP="008B63B3">
            <w:pPr>
              <w:pStyle w:val="Normal1"/>
              <w:jc w:val="both"/>
              <w:rPr>
                <w:b/>
                <w:bCs/>
                <w:sz w:val="18"/>
                <w:szCs w:val="18"/>
              </w:rPr>
            </w:pPr>
            <w:r w:rsidRPr="008B63B3">
              <w:rPr>
                <w:rFonts w:eastAsia="Arial"/>
                <w:b/>
                <w:bCs/>
                <w:sz w:val="18"/>
                <w:szCs w:val="18"/>
              </w:rPr>
              <w:t>OBČINA</w:t>
            </w:r>
          </w:p>
        </w:tc>
        <w:tc>
          <w:tcPr>
            <w:tcW w:w="1200" w:type="dxa"/>
            <w:shd w:val="clear" w:color="auto" w:fill="F79646" w:themeFill="accent6"/>
            <w:tcMar>
              <w:top w:w="80" w:type="dxa"/>
              <w:left w:w="80" w:type="dxa"/>
              <w:bottom w:w="80" w:type="dxa"/>
              <w:right w:w="80" w:type="dxa"/>
            </w:tcMar>
          </w:tcPr>
          <w:p w14:paraId="275022F8" w14:textId="77777777" w:rsidR="008B63B3" w:rsidRPr="008B63B3" w:rsidRDefault="008B63B3" w:rsidP="008B63B3">
            <w:pPr>
              <w:pStyle w:val="Normal1"/>
              <w:jc w:val="both"/>
              <w:rPr>
                <w:b/>
                <w:bCs/>
                <w:sz w:val="18"/>
                <w:szCs w:val="18"/>
              </w:rPr>
            </w:pPr>
            <w:r w:rsidRPr="008B63B3">
              <w:rPr>
                <w:rFonts w:eastAsia="Arial"/>
                <w:b/>
                <w:bCs/>
                <w:sz w:val="18"/>
                <w:szCs w:val="18"/>
              </w:rPr>
              <w:t>KRAJEVNA SKUPNOST</w:t>
            </w:r>
          </w:p>
        </w:tc>
        <w:tc>
          <w:tcPr>
            <w:tcW w:w="1350" w:type="dxa"/>
            <w:shd w:val="clear" w:color="auto" w:fill="F79646" w:themeFill="accent6"/>
            <w:tcMar>
              <w:top w:w="80" w:type="dxa"/>
              <w:left w:w="80" w:type="dxa"/>
              <w:bottom w:w="80" w:type="dxa"/>
              <w:right w:w="80" w:type="dxa"/>
            </w:tcMar>
          </w:tcPr>
          <w:p w14:paraId="485A5431" w14:textId="77777777" w:rsidR="008B63B3" w:rsidRPr="008B63B3" w:rsidRDefault="008B63B3" w:rsidP="008B63B3">
            <w:pPr>
              <w:pStyle w:val="Normal1"/>
              <w:rPr>
                <w:b/>
                <w:bCs/>
                <w:sz w:val="18"/>
                <w:szCs w:val="18"/>
              </w:rPr>
            </w:pPr>
            <w:r w:rsidRPr="008B63B3">
              <w:rPr>
                <w:rFonts w:eastAsia="Arial"/>
                <w:b/>
                <w:bCs/>
                <w:sz w:val="18"/>
                <w:szCs w:val="18"/>
              </w:rPr>
              <w:t>NASELJE, VAS, ZASELEK</w:t>
            </w:r>
          </w:p>
        </w:tc>
        <w:tc>
          <w:tcPr>
            <w:tcW w:w="1485" w:type="dxa"/>
            <w:shd w:val="clear" w:color="auto" w:fill="F79646" w:themeFill="accent6"/>
            <w:tcMar>
              <w:top w:w="80" w:type="dxa"/>
              <w:left w:w="80" w:type="dxa"/>
              <w:bottom w:w="80" w:type="dxa"/>
              <w:right w:w="80" w:type="dxa"/>
            </w:tcMar>
          </w:tcPr>
          <w:p w14:paraId="4C5CBC4F" w14:textId="77777777" w:rsidR="008B63B3" w:rsidRPr="008B63B3" w:rsidRDefault="008B63B3" w:rsidP="008B63B3">
            <w:pPr>
              <w:pStyle w:val="Normal1"/>
              <w:jc w:val="center"/>
              <w:rPr>
                <w:b/>
                <w:bCs/>
                <w:sz w:val="18"/>
                <w:szCs w:val="18"/>
              </w:rPr>
            </w:pPr>
            <w:r w:rsidRPr="008B63B3">
              <w:rPr>
                <w:rFonts w:eastAsia="Arial"/>
                <w:b/>
                <w:bCs/>
                <w:sz w:val="18"/>
                <w:szCs w:val="18"/>
              </w:rPr>
              <w:t>ŠTEVILO UČENCEV</w:t>
            </w:r>
          </w:p>
        </w:tc>
        <w:tc>
          <w:tcPr>
            <w:tcW w:w="1980" w:type="dxa"/>
            <w:shd w:val="clear" w:color="auto" w:fill="F79646" w:themeFill="accent6"/>
            <w:tcMar>
              <w:top w:w="80" w:type="dxa"/>
              <w:left w:w="80" w:type="dxa"/>
              <w:bottom w:w="80" w:type="dxa"/>
              <w:right w:w="80" w:type="dxa"/>
            </w:tcMar>
          </w:tcPr>
          <w:p w14:paraId="1CB0FABE" w14:textId="77777777" w:rsidR="008B63B3" w:rsidRPr="008B63B3" w:rsidRDefault="008B63B3" w:rsidP="008B63B3">
            <w:pPr>
              <w:pStyle w:val="Normal1"/>
              <w:jc w:val="center"/>
              <w:rPr>
                <w:b/>
                <w:bCs/>
                <w:sz w:val="18"/>
                <w:szCs w:val="18"/>
              </w:rPr>
            </w:pPr>
            <w:r w:rsidRPr="008B63B3">
              <w:rPr>
                <w:rFonts w:eastAsia="Arial"/>
                <w:b/>
                <w:bCs/>
                <w:sz w:val="18"/>
                <w:szCs w:val="18"/>
              </w:rPr>
              <w:t>ODDALJENOST OD ŠOLE (km)</w:t>
            </w:r>
          </w:p>
        </w:tc>
      </w:tr>
      <w:tr w:rsidR="008B63B3" w:rsidRPr="008B63B3" w14:paraId="1631AE77" w14:textId="77777777" w:rsidTr="008B63B3">
        <w:trPr>
          <w:trHeight w:val="20"/>
          <w:jc w:val="center"/>
        </w:trPr>
        <w:tc>
          <w:tcPr>
            <w:tcW w:w="2205" w:type="dxa"/>
            <w:vMerge w:val="restart"/>
            <w:shd w:val="clear" w:color="auto" w:fill="FFFFFF" w:themeFill="background1"/>
            <w:tcMar>
              <w:top w:w="80" w:type="dxa"/>
              <w:left w:w="80" w:type="dxa"/>
              <w:bottom w:w="80" w:type="dxa"/>
              <w:right w:w="80" w:type="dxa"/>
            </w:tcMar>
          </w:tcPr>
          <w:p w14:paraId="4D98C9D9" w14:textId="77777777" w:rsidR="008B63B3" w:rsidRPr="008B63B3" w:rsidRDefault="008B63B3" w:rsidP="008B63B3">
            <w:pPr>
              <w:pStyle w:val="Normal1"/>
              <w:jc w:val="both"/>
              <w:rPr>
                <w:sz w:val="18"/>
                <w:szCs w:val="18"/>
              </w:rPr>
            </w:pPr>
            <w:r w:rsidRPr="008B63B3">
              <w:rPr>
                <w:rFonts w:eastAsia="Arial"/>
                <w:sz w:val="18"/>
                <w:szCs w:val="18"/>
              </w:rPr>
              <w:t>NOVA GORICA</w:t>
            </w:r>
          </w:p>
        </w:tc>
        <w:tc>
          <w:tcPr>
            <w:tcW w:w="1200" w:type="dxa"/>
            <w:tcMar>
              <w:top w:w="80" w:type="dxa"/>
              <w:left w:w="80" w:type="dxa"/>
              <w:bottom w:w="80" w:type="dxa"/>
              <w:right w:w="80" w:type="dxa"/>
            </w:tcMar>
          </w:tcPr>
          <w:p w14:paraId="7984756D" w14:textId="77777777" w:rsidR="008B63B3" w:rsidRPr="008B63B3" w:rsidRDefault="008B63B3" w:rsidP="008B63B3">
            <w:pPr>
              <w:pStyle w:val="Normal1"/>
              <w:jc w:val="both"/>
              <w:rPr>
                <w:sz w:val="18"/>
                <w:szCs w:val="18"/>
              </w:rPr>
            </w:pPr>
            <w:r w:rsidRPr="008B63B3">
              <w:rPr>
                <w:rFonts w:eastAsia="Arial"/>
                <w:sz w:val="18"/>
                <w:szCs w:val="18"/>
              </w:rPr>
              <w:t>Nova Gorica</w:t>
            </w:r>
          </w:p>
        </w:tc>
        <w:tc>
          <w:tcPr>
            <w:tcW w:w="1350" w:type="dxa"/>
            <w:tcMar>
              <w:top w:w="80" w:type="dxa"/>
              <w:left w:w="80" w:type="dxa"/>
              <w:bottom w:w="80" w:type="dxa"/>
              <w:right w:w="80" w:type="dxa"/>
            </w:tcMar>
          </w:tcPr>
          <w:p w14:paraId="6999D081" w14:textId="77777777" w:rsidR="008B63B3" w:rsidRPr="008B63B3" w:rsidRDefault="008B63B3" w:rsidP="008B63B3">
            <w:pPr>
              <w:pStyle w:val="Normal1"/>
              <w:jc w:val="both"/>
              <w:rPr>
                <w:sz w:val="18"/>
                <w:szCs w:val="18"/>
              </w:rPr>
            </w:pPr>
            <w:r w:rsidRPr="008B63B3">
              <w:rPr>
                <w:rFonts w:eastAsia="Arial"/>
                <w:sz w:val="18"/>
                <w:szCs w:val="18"/>
              </w:rPr>
              <w:t>Nova Gorica</w:t>
            </w:r>
          </w:p>
        </w:tc>
        <w:tc>
          <w:tcPr>
            <w:tcW w:w="1485" w:type="dxa"/>
            <w:tcMar>
              <w:top w:w="80" w:type="dxa"/>
              <w:left w:w="80" w:type="dxa"/>
              <w:bottom w:w="80" w:type="dxa"/>
              <w:right w:w="80" w:type="dxa"/>
            </w:tcMar>
          </w:tcPr>
          <w:p w14:paraId="4CE0D315" w14:textId="77777777" w:rsidR="008B63B3" w:rsidRPr="008B63B3" w:rsidRDefault="008B63B3" w:rsidP="008B63B3">
            <w:pPr>
              <w:pStyle w:val="Normal1"/>
              <w:jc w:val="center"/>
              <w:rPr>
                <w:sz w:val="18"/>
                <w:szCs w:val="18"/>
              </w:rPr>
            </w:pPr>
            <w:r w:rsidRPr="008B63B3">
              <w:rPr>
                <w:rFonts w:eastAsia="Arial"/>
                <w:sz w:val="18"/>
                <w:szCs w:val="18"/>
              </w:rPr>
              <w:t>8</w:t>
            </w:r>
          </w:p>
        </w:tc>
        <w:tc>
          <w:tcPr>
            <w:tcW w:w="1980" w:type="dxa"/>
            <w:tcMar>
              <w:top w:w="80" w:type="dxa"/>
              <w:left w:w="80" w:type="dxa"/>
              <w:bottom w:w="80" w:type="dxa"/>
              <w:right w:w="80" w:type="dxa"/>
            </w:tcMar>
          </w:tcPr>
          <w:p w14:paraId="680EADE2" w14:textId="77777777" w:rsidR="008B63B3" w:rsidRPr="008B63B3" w:rsidRDefault="008B63B3" w:rsidP="008B63B3">
            <w:pPr>
              <w:pStyle w:val="Normal1"/>
              <w:jc w:val="center"/>
              <w:rPr>
                <w:sz w:val="18"/>
                <w:szCs w:val="18"/>
              </w:rPr>
            </w:pPr>
            <w:r w:rsidRPr="008B63B3">
              <w:rPr>
                <w:rFonts w:eastAsia="Arial"/>
                <w:sz w:val="18"/>
                <w:szCs w:val="18"/>
              </w:rPr>
              <w:t>1 – 4</w:t>
            </w:r>
          </w:p>
        </w:tc>
      </w:tr>
      <w:tr w:rsidR="008B63B3" w:rsidRPr="008B63B3" w14:paraId="401F906B" w14:textId="77777777" w:rsidTr="008B63B3">
        <w:trPr>
          <w:trHeight w:val="20"/>
          <w:jc w:val="center"/>
        </w:trPr>
        <w:tc>
          <w:tcPr>
            <w:tcW w:w="2205" w:type="dxa"/>
            <w:vMerge/>
            <w:shd w:val="clear" w:color="auto" w:fill="FFFFFF" w:themeFill="background1"/>
            <w:tcMar>
              <w:top w:w="80" w:type="dxa"/>
              <w:left w:w="80" w:type="dxa"/>
              <w:bottom w:w="80" w:type="dxa"/>
              <w:right w:w="80" w:type="dxa"/>
            </w:tcMar>
          </w:tcPr>
          <w:p w14:paraId="0AFECC46" w14:textId="77777777" w:rsidR="008B63B3" w:rsidRPr="008B63B3" w:rsidRDefault="008B63B3" w:rsidP="008B63B3">
            <w:pPr>
              <w:pStyle w:val="Normal1"/>
              <w:rPr>
                <w:sz w:val="18"/>
                <w:szCs w:val="18"/>
              </w:rPr>
            </w:pPr>
          </w:p>
        </w:tc>
        <w:tc>
          <w:tcPr>
            <w:tcW w:w="1200" w:type="dxa"/>
            <w:tcMar>
              <w:top w:w="80" w:type="dxa"/>
              <w:left w:w="80" w:type="dxa"/>
              <w:bottom w:w="80" w:type="dxa"/>
              <w:right w:w="80" w:type="dxa"/>
            </w:tcMar>
          </w:tcPr>
          <w:p w14:paraId="6BEF4004" w14:textId="77777777" w:rsidR="008B63B3" w:rsidRPr="008B63B3" w:rsidRDefault="008B63B3" w:rsidP="008B63B3">
            <w:pPr>
              <w:pStyle w:val="Normal1"/>
              <w:jc w:val="both"/>
              <w:rPr>
                <w:sz w:val="18"/>
                <w:szCs w:val="18"/>
              </w:rPr>
            </w:pPr>
            <w:r w:rsidRPr="008B63B3">
              <w:rPr>
                <w:rFonts w:eastAsia="Arial"/>
                <w:sz w:val="18"/>
                <w:szCs w:val="18"/>
              </w:rPr>
              <w:t>Solkan</w:t>
            </w:r>
          </w:p>
        </w:tc>
        <w:tc>
          <w:tcPr>
            <w:tcW w:w="1350" w:type="dxa"/>
            <w:tcMar>
              <w:top w:w="80" w:type="dxa"/>
              <w:left w:w="80" w:type="dxa"/>
              <w:bottom w:w="80" w:type="dxa"/>
              <w:right w:w="80" w:type="dxa"/>
            </w:tcMar>
          </w:tcPr>
          <w:p w14:paraId="5477C832" w14:textId="77777777" w:rsidR="008B63B3" w:rsidRPr="008B63B3" w:rsidRDefault="008B63B3" w:rsidP="008B63B3">
            <w:pPr>
              <w:pStyle w:val="Normal1"/>
              <w:jc w:val="both"/>
              <w:rPr>
                <w:sz w:val="18"/>
                <w:szCs w:val="18"/>
              </w:rPr>
            </w:pPr>
            <w:r w:rsidRPr="008B63B3">
              <w:rPr>
                <w:rFonts w:eastAsia="Arial"/>
                <w:sz w:val="18"/>
                <w:szCs w:val="18"/>
              </w:rPr>
              <w:t>Solkan</w:t>
            </w:r>
          </w:p>
        </w:tc>
        <w:tc>
          <w:tcPr>
            <w:tcW w:w="1485" w:type="dxa"/>
            <w:tcMar>
              <w:top w:w="80" w:type="dxa"/>
              <w:left w:w="80" w:type="dxa"/>
              <w:bottom w:w="80" w:type="dxa"/>
              <w:right w:w="80" w:type="dxa"/>
            </w:tcMar>
          </w:tcPr>
          <w:p w14:paraId="124811FD" w14:textId="77777777" w:rsidR="008B63B3" w:rsidRPr="008B63B3" w:rsidRDefault="008B63B3" w:rsidP="008B63B3">
            <w:pPr>
              <w:pStyle w:val="Normal1"/>
              <w:jc w:val="center"/>
              <w:rPr>
                <w:sz w:val="18"/>
                <w:szCs w:val="18"/>
              </w:rPr>
            </w:pPr>
            <w:r w:rsidRPr="008B63B3">
              <w:rPr>
                <w:sz w:val="18"/>
                <w:szCs w:val="18"/>
              </w:rPr>
              <w:t>3</w:t>
            </w:r>
          </w:p>
        </w:tc>
        <w:tc>
          <w:tcPr>
            <w:tcW w:w="1980" w:type="dxa"/>
            <w:tcMar>
              <w:top w:w="80" w:type="dxa"/>
              <w:left w:w="80" w:type="dxa"/>
              <w:bottom w:w="80" w:type="dxa"/>
              <w:right w:w="80" w:type="dxa"/>
            </w:tcMar>
          </w:tcPr>
          <w:p w14:paraId="71E6D8FF" w14:textId="77777777" w:rsidR="008B63B3" w:rsidRPr="008B63B3" w:rsidRDefault="008B63B3" w:rsidP="008B63B3">
            <w:pPr>
              <w:pStyle w:val="Normal1"/>
              <w:jc w:val="center"/>
              <w:rPr>
                <w:sz w:val="18"/>
                <w:szCs w:val="18"/>
              </w:rPr>
            </w:pPr>
            <w:r w:rsidRPr="008B63B3">
              <w:rPr>
                <w:rFonts w:eastAsia="Arial"/>
                <w:sz w:val="18"/>
                <w:szCs w:val="18"/>
              </w:rPr>
              <w:t>2,5</w:t>
            </w:r>
          </w:p>
        </w:tc>
      </w:tr>
      <w:tr w:rsidR="008B63B3" w:rsidRPr="008B63B3" w14:paraId="6C2A4F70" w14:textId="77777777" w:rsidTr="008B63B3">
        <w:trPr>
          <w:trHeight w:val="20"/>
          <w:jc w:val="center"/>
        </w:trPr>
        <w:tc>
          <w:tcPr>
            <w:tcW w:w="2205" w:type="dxa"/>
            <w:vMerge/>
            <w:shd w:val="clear" w:color="auto" w:fill="FFFFFF" w:themeFill="background1"/>
            <w:tcMar>
              <w:top w:w="80" w:type="dxa"/>
              <w:left w:w="80" w:type="dxa"/>
              <w:bottom w:w="80" w:type="dxa"/>
              <w:right w:w="80" w:type="dxa"/>
            </w:tcMar>
          </w:tcPr>
          <w:p w14:paraId="15F4345D" w14:textId="77777777" w:rsidR="008B63B3" w:rsidRPr="008B63B3" w:rsidRDefault="008B63B3" w:rsidP="008B63B3">
            <w:pPr>
              <w:pStyle w:val="Normal1"/>
              <w:rPr>
                <w:sz w:val="18"/>
                <w:szCs w:val="18"/>
              </w:rPr>
            </w:pPr>
          </w:p>
        </w:tc>
        <w:tc>
          <w:tcPr>
            <w:tcW w:w="1200" w:type="dxa"/>
            <w:tcMar>
              <w:top w:w="80" w:type="dxa"/>
              <w:left w:w="80" w:type="dxa"/>
              <w:bottom w:w="80" w:type="dxa"/>
              <w:right w:w="80" w:type="dxa"/>
            </w:tcMar>
          </w:tcPr>
          <w:p w14:paraId="54897EF1" w14:textId="77777777" w:rsidR="008B63B3" w:rsidRPr="008B63B3" w:rsidRDefault="008B63B3" w:rsidP="008B63B3">
            <w:pPr>
              <w:pStyle w:val="Normal1"/>
              <w:jc w:val="both"/>
              <w:rPr>
                <w:sz w:val="18"/>
                <w:szCs w:val="18"/>
              </w:rPr>
            </w:pPr>
            <w:r w:rsidRPr="008B63B3">
              <w:rPr>
                <w:rFonts w:eastAsia="Arial"/>
                <w:sz w:val="18"/>
                <w:szCs w:val="18"/>
              </w:rPr>
              <w:t>Grgar</w:t>
            </w:r>
          </w:p>
        </w:tc>
        <w:tc>
          <w:tcPr>
            <w:tcW w:w="1350" w:type="dxa"/>
            <w:tcMar>
              <w:top w:w="80" w:type="dxa"/>
              <w:left w:w="80" w:type="dxa"/>
              <w:bottom w:w="80" w:type="dxa"/>
              <w:right w:w="80" w:type="dxa"/>
            </w:tcMar>
          </w:tcPr>
          <w:p w14:paraId="39D7D55E" w14:textId="77777777" w:rsidR="008B63B3" w:rsidRPr="008B63B3" w:rsidRDefault="008B63B3" w:rsidP="008B63B3">
            <w:pPr>
              <w:pStyle w:val="Normal1"/>
              <w:jc w:val="both"/>
              <w:rPr>
                <w:sz w:val="18"/>
                <w:szCs w:val="18"/>
              </w:rPr>
            </w:pPr>
            <w:r w:rsidRPr="008B63B3">
              <w:rPr>
                <w:rFonts w:eastAsia="Arial"/>
                <w:sz w:val="18"/>
                <w:szCs w:val="18"/>
              </w:rPr>
              <w:t>Ravnica</w:t>
            </w:r>
          </w:p>
        </w:tc>
        <w:tc>
          <w:tcPr>
            <w:tcW w:w="1485" w:type="dxa"/>
            <w:tcMar>
              <w:top w:w="80" w:type="dxa"/>
              <w:left w:w="80" w:type="dxa"/>
              <w:bottom w:w="80" w:type="dxa"/>
              <w:right w:w="80" w:type="dxa"/>
            </w:tcMar>
          </w:tcPr>
          <w:p w14:paraId="28214D9E"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0" w:type="dxa"/>
            <w:tcMar>
              <w:top w:w="80" w:type="dxa"/>
              <w:left w:w="80" w:type="dxa"/>
              <w:bottom w:w="80" w:type="dxa"/>
              <w:right w:w="80" w:type="dxa"/>
            </w:tcMar>
          </w:tcPr>
          <w:p w14:paraId="20AB7167" w14:textId="77777777" w:rsidR="008B63B3" w:rsidRPr="008B63B3" w:rsidRDefault="008B63B3" w:rsidP="008B63B3">
            <w:pPr>
              <w:pStyle w:val="Normal1"/>
              <w:jc w:val="center"/>
              <w:rPr>
                <w:sz w:val="18"/>
                <w:szCs w:val="18"/>
              </w:rPr>
            </w:pPr>
            <w:r w:rsidRPr="008B63B3">
              <w:rPr>
                <w:rFonts w:eastAsia="Arial"/>
                <w:sz w:val="18"/>
                <w:szCs w:val="18"/>
              </w:rPr>
              <w:t>11</w:t>
            </w:r>
          </w:p>
        </w:tc>
      </w:tr>
      <w:tr w:rsidR="008B63B3" w:rsidRPr="008B63B3" w14:paraId="2D2271C9" w14:textId="77777777" w:rsidTr="008B63B3">
        <w:trPr>
          <w:trHeight w:val="20"/>
          <w:jc w:val="center"/>
        </w:trPr>
        <w:tc>
          <w:tcPr>
            <w:tcW w:w="2205" w:type="dxa"/>
            <w:shd w:val="clear" w:color="auto" w:fill="F79646" w:themeFill="accent6"/>
            <w:tcMar>
              <w:top w:w="80" w:type="dxa"/>
              <w:left w:w="80" w:type="dxa"/>
              <w:bottom w:w="80" w:type="dxa"/>
              <w:right w:w="80" w:type="dxa"/>
            </w:tcMar>
          </w:tcPr>
          <w:p w14:paraId="2E365F6B" w14:textId="77777777" w:rsidR="008B63B3" w:rsidRPr="008B63B3" w:rsidRDefault="008B63B3" w:rsidP="008B63B3">
            <w:pPr>
              <w:pStyle w:val="Normal1"/>
              <w:jc w:val="both"/>
              <w:rPr>
                <w:b/>
                <w:bCs/>
                <w:color w:val="3399FF"/>
                <w:sz w:val="18"/>
                <w:szCs w:val="18"/>
              </w:rPr>
            </w:pPr>
            <w:r w:rsidRPr="008B63B3">
              <w:rPr>
                <w:rFonts w:eastAsia="Arial"/>
                <w:b/>
                <w:bCs/>
                <w:sz w:val="18"/>
                <w:szCs w:val="18"/>
              </w:rPr>
              <w:t>Skupaj</w:t>
            </w:r>
          </w:p>
        </w:tc>
        <w:tc>
          <w:tcPr>
            <w:tcW w:w="1200" w:type="dxa"/>
            <w:shd w:val="clear" w:color="auto" w:fill="F79646" w:themeFill="accent6"/>
            <w:tcMar>
              <w:top w:w="80" w:type="dxa"/>
              <w:left w:w="80" w:type="dxa"/>
              <w:bottom w:w="80" w:type="dxa"/>
              <w:right w:w="80" w:type="dxa"/>
            </w:tcMar>
          </w:tcPr>
          <w:p w14:paraId="76F75CB7" w14:textId="77777777" w:rsidR="008B63B3" w:rsidRPr="008B63B3" w:rsidRDefault="008B63B3" w:rsidP="008B63B3">
            <w:pPr>
              <w:pStyle w:val="Normal1"/>
              <w:rPr>
                <w:b/>
                <w:sz w:val="18"/>
                <w:szCs w:val="18"/>
              </w:rPr>
            </w:pPr>
          </w:p>
        </w:tc>
        <w:tc>
          <w:tcPr>
            <w:tcW w:w="1350" w:type="dxa"/>
            <w:shd w:val="clear" w:color="auto" w:fill="F79646" w:themeFill="accent6"/>
            <w:tcMar>
              <w:top w:w="80" w:type="dxa"/>
              <w:left w:w="80" w:type="dxa"/>
              <w:bottom w:w="80" w:type="dxa"/>
              <w:right w:w="80" w:type="dxa"/>
            </w:tcMar>
          </w:tcPr>
          <w:p w14:paraId="0AACD850" w14:textId="77777777" w:rsidR="008B63B3" w:rsidRPr="008B63B3" w:rsidRDefault="008B63B3" w:rsidP="008B63B3">
            <w:pPr>
              <w:pStyle w:val="Normal1"/>
              <w:rPr>
                <w:b/>
                <w:sz w:val="18"/>
                <w:szCs w:val="18"/>
              </w:rPr>
            </w:pPr>
          </w:p>
        </w:tc>
        <w:tc>
          <w:tcPr>
            <w:tcW w:w="1485" w:type="dxa"/>
            <w:shd w:val="clear" w:color="auto" w:fill="F79646" w:themeFill="accent6"/>
            <w:tcMar>
              <w:top w:w="80" w:type="dxa"/>
              <w:left w:w="80" w:type="dxa"/>
              <w:bottom w:w="80" w:type="dxa"/>
              <w:right w:w="80" w:type="dxa"/>
            </w:tcMar>
          </w:tcPr>
          <w:p w14:paraId="23F3240B" w14:textId="77777777" w:rsidR="008B63B3" w:rsidRPr="008B63B3" w:rsidRDefault="008B63B3" w:rsidP="008B63B3">
            <w:pPr>
              <w:pStyle w:val="Normal1"/>
              <w:jc w:val="center"/>
              <w:rPr>
                <w:b/>
                <w:bCs/>
                <w:sz w:val="18"/>
                <w:szCs w:val="18"/>
              </w:rPr>
            </w:pPr>
            <w:r w:rsidRPr="008B63B3">
              <w:rPr>
                <w:rFonts w:eastAsia="Arial"/>
                <w:b/>
                <w:bCs/>
                <w:sz w:val="18"/>
                <w:szCs w:val="18"/>
              </w:rPr>
              <w:t>12</w:t>
            </w:r>
          </w:p>
        </w:tc>
        <w:tc>
          <w:tcPr>
            <w:tcW w:w="1980" w:type="dxa"/>
            <w:shd w:val="clear" w:color="auto" w:fill="F79646" w:themeFill="accent6"/>
            <w:tcMar>
              <w:top w:w="80" w:type="dxa"/>
              <w:left w:w="80" w:type="dxa"/>
              <w:bottom w:w="80" w:type="dxa"/>
              <w:right w:w="80" w:type="dxa"/>
            </w:tcMar>
          </w:tcPr>
          <w:p w14:paraId="41BA8F90" w14:textId="77777777" w:rsidR="008B63B3" w:rsidRPr="008B63B3" w:rsidRDefault="008B63B3" w:rsidP="008B63B3">
            <w:pPr>
              <w:pStyle w:val="Normal1"/>
              <w:rPr>
                <w:b/>
                <w:sz w:val="18"/>
                <w:szCs w:val="18"/>
              </w:rPr>
            </w:pPr>
          </w:p>
        </w:tc>
      </w:tr>
      <w:tr w:rsidR="008B63B3" w:rsidRPr="008B63B3" w14:paraId="13D52389" w14:textId="77777777" w:rsidTr="008B63B3">
        <w:trPr>
          <w:trHeight w:val="178"/>
          <w:jc w:val="center"/>
        </w:trPr>
        <w:tc>
          <w:tcPr>
            <w:tcW w:w="2205" w:type="dxa"/>
            <w:vMerge w:val="restart"/>
            <w:shd w:val="clear" w:color="auto" w:fill="FFFFFF" w:themeFill="background1"/>
            <w:tcMar>
              <w:top w:w="80" w:type="dxa"/>
              <w:left w:w="80" w:type="dxa"/>
              <w:bottom w:w="80" w:type="dxa"/>
              <w:right w:w="80" w:type="dxa"/>
            </w:tcMar>
          </w:tcPr>
          <w:p w14:paraId="1D740A22" w14:textId="77777777" w:rsidR="008B63B3" w:rsidRPr="008B63B3" w:rsidRDefault="008B63B3" w:rsidP="008B63B3">
            <w:pPr>
              <w:pStyle w:val="Normal1"/>
              <w:jc w:val="both"/>
              <w:rPr>
                <w:sz w:val="18"/>
                <w:szCs w:val="18"/>
              </w:rPr>
            </w:pPr>
            <w:r w:rsidRPr="008B63B3">
              <w:rPr>
                <w:rFonts w:eastAsia="Arial"/>
                <w:sz w:val="18"/>
                <w:szCs w:val="18"/>
              </w:rPr>
              <w:t>BRDA</w:t>
            </w:r>
          </w:p>
        </w:tc>
        <w:tc>
          <w:tcPr>
            <w:tcW w:w="1200" w:type="dxa"/>
            <w:vMerge w:val="restart"/>
            <w:tcMar>
              <w:top w:w="80" w:type="dxa"/>
              <w:left w:w="80" w:type="dxa"/>
              <w:bottom w:w="80" w:type="dxa"/>
              <w:right w:w="80" w:type="dxa"/>
            </w:tcMar>
          </w:tcPr>
          <w:p w14:paraId="07B5733A" w14:textId="77777777" w:rsidR="008B63B3" w:rsidRPr="008B63B3" w:rsidRDefault="008B63B3" w:rsidP="008B63B3">
            <w:pPr>
              <w:pStyle w:val="Normal1"/>
              <w:jc w:val="both"/>
              <w:rPr>
                <w:sz w:val="18"/>
                <w:szCs w:val="18"/>
              </w:rPr>
            </w:pPr>
            <w:r w:rsidRPr="008B63B3">
              <w:rPr>
                <w:rFonts w:eastAsia="Arial"/>
                <w:sz w:val="18"/>
                <w:szCs w:val="18"/>
              </w:rPr>
              <w:t>Kojsko</w:t>
            </w:r>
          </w:p>
          <w:p w14:paraId="57122660" w14:textId="77777777" w:rsidR="008B63B3" w:rsidRPr="008B63B3" w:rsidRDefault="008B63B3" w:rsidP="008B63B3">
            <w:pPr>
              <w:pStyle w:val="Normal1"/>
              <w:jc w:val="both"/>
              <w:rPr>
                <w:sz w:val="18"/>
                <w:szCs w:val="18"/>
              </w:rPr>
            </w:pPr>
          </w:p>
        </w:tc>
        <w:tc>
          <w:tcPr>
            <w:tcW w:w="1350" w:type="dxa"/>
            <w:tcMar>
              <w:top w:w="80" w:type="dxa"/>
              <w:left w:w="80" w:type="dxa"/>
              <w:bottom w:w="80" w:type="dxa"/>
              <w:right w:w="80" w:type="dxa"/>
            </w:tcMar>
          </w:tcPr>
          <w:p w14:paraId="6E571474" w14:textId="77777777" w:rsidR="008B63B3" w:rsidRPr="008B63B3" w:rsidRDefault="008B63B3" w:rsidP="008B63B3">
            <w:pPr>
              <w:pStyle w:val="Normal1"/>
              <w:jc w:val="both"/>
              <w:rPr>
                <w:sz w:val="18"/>
                <w:szCs w:val="18"/>
              </w:rPr>
            </w:pPr>
            <w:r w:rsidRPr="008B63B3">
              <w:rPr>
                <w:rFonts w:eastAsia="Arial"/>
                <w:sz w:val="18"/>
                <w:szCs w:val="18"/>
              </w:rPr>
              <w:t>Šmartno</w:t>
            </w:r>
          </w:p>
        </w:tc>
        <w:tc>
          <w:tcPr>
            <w:tcW w:w="1485" w:type="dxa"/>
            <w:tcMar>
              <w:top w:w="80" w:type="dxa"/>
              <w:left w:w="80" w:type="dxa"/>
              <w:bottom w:w="80" w:type="dxa"/>
              <w:right w:w="80" w:type="dxa"/>
            </w:tcMar>
          </w:tcPr>
          <w:p w14:paraId="1DB88F58" w14:textId="77777777" w:rsidR="008B63B3" w:rsidRPr="008B63B3" w:rsidRDefault="008B63B3" w:rsidP="008B63B3">
            <w:pPr>
              <w:pStyle w:val="Normal1"/>
              <w:jc w:val="center"/>
              <w:rPr>
                <w:sz w:val="18"/>
                <w:szCs w:val="18"/>
              </w:rPr>
            </w:pPr>
            <w:r w:rsidRPr="008B63B3">
              <w:rPr>
                <w:rFonts w:eastAsia="Arial"/>
                <w:sz w:val="18"/>
                <w:szCs w:val="18"/>
              </w:rPr>
              <w:t>2</w:t>
            </w:r>
          </w:p>
        </w:tc>
        <w:tc>
          <w:tcPr>
            <w:tcW w:w="1980" w:type="dxa"/>
            <w:tcMar>
              <w:top w:w="80" w:type="dxa"/>
              <w:left w:w="80" w:type="dxa"/>
              <w:bottom w:w="80" w:type="dxa"/>
              <w:right w:w="80" w:type="dxa"/>
            </w:tcMar>
          </w:tcPr>
          <w:p w14:paraId="4C5FD758" w14:textId="77777777" w:rsidR="008B63B3" w:rsidRPr="008B63B3" w:rsidRDefault="008B63B3" w:rsidP="008B63B3">
            <w:pPr>
              <w:pStyle w:val="Normal1"/>
              <w:jc w:val="center"/>
              <w:rPr>
                <w:sz w:val="18"/>
                <w:szCs w:val="18"/>
              </w:rPr>
            </w:pPr>
            <w:r w:rsidRPr="008B63B3">
              <w:rPr>
                <w:rFonts w:eastAsia="Arial"/>
                <w:sz w:val="18"/>
                <w:szCs w:val="18"/>
              </w:rPr>
              <w:t>12</w:t>
            </w:r>
          </w:p>
        </w:tc>
      </w:tr>
      <w:tr w:rsidR="008B63B3" w:rsidRPr="008B63B3" w14:paraId="1EFC77BA" w14:textId="77777777" w:rsidTr="008B63B3">
        <w:trPr>
          <w:trHeight w:val="42"/>
          <w:jc w:val="center"/>
        </w:trPr>
        <w:tc>
          <w:tcPr>
            <w:tcW w:w="2205" w:type="dxa"/>
            <w:vMerge/>
            <w:shd w:val="clear" w:color="auto" w:fill="FFFFFF" w:themeFill="background1"/>
            <w:tcMar>
              <w:top w:w="80" w:type="dxa"/>
              <w:left w:w="80" w:type="dxa"/>
              <w:bottom w:w="80" w:type="dxa"/>
              <w:right w:w="80" w:type="dxa"/>
            </w:tcMar>
          </w:tcPr>
          <w:p w14:paraId="72C10D11" w14:textId="77777777" w:rsidR="008B63B3" w:rsidRPr="008B63B3" w:rsidRDefault="008B63B3" w:rsidP="008B63B3">
            <w:pPr>
              <w:pStyle w:val="Normal1"/>
              <w:rPr>
                <w:sz w:val="18"/>
                <w:szCs w:val="18"/>
              </w:rPr>
            </w:pPr>
          </w:p>
        </w:tc>
        <w:tc>
          <w:tcPr>
            <w:tcW w:w="1200" w:type="dxa"/>
            <w:vMerge/>
            <w:tcMar>
              <w:top w:w="80" w:type="dxa"/>
              <w:left w:w="80" w:type="dxa"/>
              <w:bottom w:w="80" w:type="dxa"/>
              <w:right w:w="80" w:type="dxa"/>
            </w:tcMar>
          </w:tcPr>
          <w:p w14:paraId="731F3E42" w14:textId="77777777" w:rsidR="008B63B3" w:rsidRPr="008B63B3" w:rsidRDefault="008B63B3" w:rsidP="008B63B3">
            <w:pPr>
              <w:pStyle w:val="Normal1"/>
              <w:jc w:val="both"/>
              <w:rPr>
                <w:sz w:val="18"/>
                <w:szCs w:val="18"/>
              </w:rPr>
            </w:pPr>
          </w:p>
        </w:tc>
        <w:tc>
          <w:tcPr>
            <w:tcW w:w="1350" w:type="dxa"/>
            <w:tcMar>
              <w:top w:w="80" w:type="dxa"/>
              <w:left w:w="80" w:type="dxa"/>
              <w:bottom w:w="80" w:type="dxa"/>
              <w:right w:w="80" w:type="dxa"/>
            </w:tcMar>
          </w:tcPr>
          <w:p w14:paraId="10A45833" w14:textId="77777777" w:rsidR="008B63B3" w:rsidRPr="008B63B3" w:rsidRDefault="008B63B3" w:rsidP="008B63B3">
            <w:pPr>
              <w:pStyle w:val="Normal1"/>
              <w:jc w:val="both"/>
              <w:rPr>
                <w:sz w:val="18"/>
                <w:szCs w:val="18"/>
              </w:rPr>
            </w:pPr>
            <w:r w:rsidRPr="008B63B3">
              <w:rPr>
                <w:rFonts w:eastAsia="Arial"/>
                <w:sz w:val="18"/>
                <w:szCs w:val="18"/>
              </w:rPr>
              <w:t>Dolnje Cerovo</w:t>
            </w:r>
          </w:p>
        </w:tc>
        <w:tc>
          <w:tcPr>
            <w:tcW w:w="1485" w:type="dxa"/>
            <w:tcMar>
              <w:top w:w="80" w:type="dxa"/>
              <w:left w:w="80" w:type="dxa"/>
              <w:bottom w:w="80" w:type="dxa"/>
              <w:right w:w="80" w:type="dxa"/>
            </w:tcMar>
          </w:tcPr>
          <w:p w14:paraId="0BD85780"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0" w:type="dxa"/>
            <w:tcMar>
              <w:top w:w="80" w:type="dxa"/>
              <w:left w:w="80" w:type="dxa"/>
              <w:bottom w:w="80" w:type="dxa"/>
              <w:right w:w="80" w:type="dxa"/>
            </w:tcMar>
          </w:tcPr>
          <w:p w14:paraId="05A17B1B" w14:textId="77777777" w:rsidR="008B63B3" w:rsidRPr="008B63B3" w:rsidRDefault="008B63B3" w:rsidP="008B63B3">
            <w:pPr>
              <w:pStyle w:val="Normal1"/>
              <w:jc w:val="center"/>
              <w:rPr>
                <w:sz w:val="18"/>
                <w:szCs w:val="18"/>
              </w:rPr>
            </w:pPr>
            <w:r w:rsidRPr="008B63B3">
              <w:rPr>
                <w:rFonts w:eastAsia="Arial"/>
                <w:sz w:val="18"/>
                <w:szCs w:val="18"/>
              </w:rPr>
              <w:t>15</w:t>
            </w:r>
          </w:p>
        </w:tc>
      </w:tr>
      <w:tr w:rsidR="008B63B3" w:rsidRPr="008B63B3" w14:paraId="5838B0D6" w14:textId="77777777" w:rsidTr="008B63B3">
        <w:trPr>
          <w:trHeight w:val="48"/>
          <w:jc w:val="center"/>
        </w:trPr>
        <w:tc>
          <w:tcPr>
            <w:tcW w:w="2205" w:type="dxa"/>
            <w:vMerge/>
            <w:shd w:val="clear" w:color="auto" w:fill="FFFFFF" w:themeFill="background1"/>
            <w:tcMar>
              <w:top w:w="80" w:type="dxa"/>
              <w:left w:w="80" w:type="dxa"/>
              <w:bottom w:w="80" w:type="dxa"/>
              <w:right w:w="80" w:type="dxa"/>
            </w:tcMar>
          </w:tcPr>
          <w:p w14:paraId="5689E7E5" w14:textId="77777777" w:rsidR="008B63B3" w:rsidRPr="008B63B3" w:rsidRDefault="008B63B3" w:rsidP="008B63B3">
            <w:pPr>
              <w:pStyle w:val="Normal1"/>
              <w:rPr>
                <w:sz w:val="18"/>
                <w:szCs w:val="18"/>
              </w:rPr>
            </w:pPr>
          </w:p>
        </w:tc>
        <w:tc>
          <w:tcPr>
            <w:tcW w:w="1200" w:type="dxa"/>
            <w:tcMar>
              <w:top w:w="80" w:type="dxa"/>
              <w:left w:w="80" w:type="dxa"/>
              <w:bottom w:w="80" w:type="dxa"/>
              <w:right w:w="80" w:type="dxa"/>
            </w:tcMar>
          </w:tcPr>
          <w:p w14:paraId="0392276B" w14:textId="77777777" w:rsidR="008B63B3" w:rsidRPr="008B63B3" w:rsidRDefault="008B63B3" w:rsidP="008B63B3">
            <w:pPr>
              <w:pStyle w:val="Normal1"/>
              <w:jc w:val="both"/>
              <w:rPr>
                <w:sz w:val="18"/>
                <w:szCs w:val="18"/>
              </w:rPr>
            </w:pPr>
            <w:r w:rsidRPr="008B63B3">
              <w:rPr>
                <w:sz w:val="18"/>
                <w:szCs w:val="18"/>
              </w:rPr>
              <w:t>Dobrovo</w:t>
            </w:r>
          </w:p>
        </w:tc>
        <w:tc>
          <w:tcPr>
            <w:tcW w:w="1350" w:type="dxa"/>
            <w:tcMar>
              <w:top w:w="80" w:type="dxa"/>
              <w:left w:w="80" w:type="dxa"/>
              <w:bottom w:w="80" w:type="dxa"/>
              <w:right w:w="80" w:type="dxa"/>
            </w:tcMar>
          </w:tcPr>
          <w:p w14:paraId="18FEE494" w14:textId="77777777" w:rsidR="008B63B3" w:rsidRPr="008B63B3" w:rsidRDefault="008B63B3" w:rsidP="008B63B3">
            <w:pPr>
              <w:pStyle w:val="Normal1"/>
              <w:jc w:val="both"/>
              <w:rPr>
                <w:rFonts w:eastAsia="Arial"/>
                <w:sz w:val="18"/>
                <w:szCs w:val="18"/>
              </w:rPr>
            </w:pPr>
            <w:r w:rsidRPr="008B63B3">
              <w:rPr>
                <w:rFonts w:eastAsia="Arial"/>
                <w:sz w:val="18"/>
                <w:szCs w:val="18"/>
              </w:rPr>
              <w:t>Plešivo</w:t>
            </w:r>
          </w:p>
        </w:tc>
        <w:tc>
          <w:tcPr>
            <w:tcW w:w="1485" w:type="dxa"/>
            <w:tcMar>
              <w:top w:w="80" w:type="dxa"/>
              <w:left w:w="80" w:type="dxa"/>
              <w:bottom w:w="80" w:type="dxa"/>
              <w:right w:w="80" w:type="dxa"/>
            </w:tcMar>
          </w:tcPr>
          <w:p w14:paraId="0593B7CB" w14:textId="77777777" w:rsidR="008B63B3" w:rsidRPr="008B63B3" w:rsidRDefault="008B63B3" w:rsidP="008B63B3">
            <w:pPr>
              <w:pStyle w:val="Normal1"/>
              <w:jc w:val="center"/>
              <w:rPr>
                <w:rFonts w:eastAsia="Arial"/>
                <w:sz w:val="18"/>
                <w:szCs w:val="18"/>
              </w:rPr>
            </w:pPr>
            <w:r w:rsidRPr="008B63B3">
              <w:rPr>
                <w:rFonts w:eastAsia="Arial"/>
                <w:sz w:val="18"/>
                <w:szCs w:val="18"/>
              </w:rPr>
              <w:t>1</w:t>
            </w:r>
          </w:p>
        </w:tc>
        <w:tc>
          <w:tcPr>
            <w:tcW w:w="1980" w:type="dxa"/>
            <w:tcMar>
              <w:top w:w="80" w:type="dxa"/>
              <w:left w:w="80" w:type="dxa"/>
              <w:bottom w:w="80" w:type="dxa"/>
              <w:right w:w="80" w:type="dxa"/>
            </w:tcMar>
          </w:tcPr>
          <w:p w14:paraId="0EFE98CD" w14:textId="77777777" w:rsidR="008B63B3" w:rsidRPr="008B63B3" w:rsidRDefault="008B63B3" w:rsidP="008B63B3">
            <w:pPr>
              <w:pStyle w:val="Normal1"/>
              <w:jc w:val="center"/>
              <w:rPr>
                <w:rFonts w:eastAsia="Arial"/>
                <w:sz w:val="18"/>
                <w:szCs w:val="18"/>
              </w:rPr>
            </w:pPr>
            <w:r w:rsidRPr="008B63B3">
              <w:rPr>
                <w:rFonts w:eastAsia="Arial"/>
                <w:sz w:val="18"/>
                <w:szCs w:val="18"/>
              </w:rPr>
              <w:t>17-20</w:t>
            </w:r>
          </w:p>
        </w:tc>
      </w:tr>
      <w:tr w:rsidR="008B63B3" w:rsidRPr="008B63B3" w14:paraId="51C0958B" w14:textId="77777777" w:rsidTr="008B63B3">
        <w:trPr>
          <w:trHeight w:val="54"/>
          <w:jc w:val="center"/>
        </w:trPr>
        <w:tc>
          <w:tcPr>
            <w:tcW w:w="2205" w:type="dxa"/>
            <w:shd w:val="clear" w:color="auto" w:fill="F79646" w:themeFill="accent6"/>
            <w:tcMar>
              <w:top w:w="80" w:type="dxa"/>
              <w:left w:w="80" w:type="dxa"/>
              <w:bottom w:w="80" w:type="dxa"/>
              <w:right w:w="80" w:type="dxa"/>
            </w:tcMar>
          </w:tcPr>
          <w:p w14:paraId="11E4DCB5" w14:textId="77777777" w:rsidR="008B63B3" w:rsidRPr="008B63B3" w:rsidRDefault="008B63B3" w:rsidP="008B63B3">
            <w:pPr>
              <w:pStyle w:val="Normal1"/>
              <w:rPr>
                <w:b/>
                <w:sz w:val="18"/>
                <w:szCs w:val="18"/>
              </w:rPr>
            </w:pPr>
            <w:r w:rsidRPr="008B63B3">
              <w:rPr>
                <w:b/>
                <w:sz w:val="18"/>
                <w:szCs w:val="18"/>
              </w:rPr>
              <w:t xml:space="preserve">Skupaj </w:t>
            </w:r>
          </w:p>
        </w:tc>
        <w:tc>
          <w:tcPr>
            <w:tcW w:w="1200" w:type="dxa"/>
            <w:shd w:val="clear" w:color="auto" w:fill="F79646" w:themeFill="accent6"/>
            <w:tcMar>
              <w:top w:w="80" w:type="dxa"/>
              <w:left w:w="80" w:type="dxa"/>
              <w:bottom w:w="80" w:type="dxa"/>
              <w:right w:w="80" w:type="dxa"/>
            </w:tcMar>
          </w:tcPr>
          <w:p w14:paraId="13F3D2DD" w14:textId="77777777" w:rsidR="008B63B3" w:rsidRPr="008B63B3" w:rsidRDefault="008B63B3" w:rsidP="008B63B3">
            <w:pPr>
              <w:pStyle w:val="Normal1"/>
              <w:jc w:val="both"/>
              <w:rPr>
                <w:sz w:val="18"/>
                <w:szCs w:val="18"/>
              </w:rPr>
            </w:pPr>
          </w:p>
        </w:tc>
        <w:tc>
          <w:tcPr>
            <w:tcW w:w="1350" w:type="dxa"/>
            <w:shd w:val="clear" w:color="auto" w:fill="F79646" w:themeFill="accent6"/>
            <w:tcMar>
              <w:top w:w="80" w:type="dxa"/>
              <w:left w:w="80" w:type="dxa"/>
              <w:bottom w:w="80" w:type="dxa"/>
              <w:right w:w="80" w:type="dxa"/>
            </w:tcMar>
          </w:tcPr>
          <w:p w14:paraId="0BED2A3A" w14:textId="77777777" w:rsidR="008B63B3" w:rsidRPr="008B63B3" w:rsidRDefault="008B63B3" w:rsidP="008B63B3">
            <w:pPr>
              <w:pStyle w:val="Normal1"/>
              <w:jc w:val="both"/>
              <w:rPr>
                <w:rFonts w:eastAsia="Arial"/>
                <w:sz w:val="18"/>
                <w:szCs w:val="18"/>
              </w:rPr>
            </w:pPr>
          </w:p>
        </w:tc>
        <w:tc>
          <w:tcPr>
            <w:tcW w:w="1485" w:type="dxa"/>
            <w:shd w:val="clear" w:color="auto" w:fill="F79646" w:themeFill="accent6"/>
            <w:tcMar>
              <w:top w:w="80" w:type="dxa"/>
              <w:left w:w="80" w:type="dxa"/>
              <w:bottom w:w="80" w:type="dxa"/>
              <w:right w:w="80" w:type="dxa"/>
            </w:tcMar>
          </w:tcPr>
          <w:p w14:paraId="2479A08E"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4</w:t>
            </w:r>
          </w:p>
        </w:tc>
        <w:tc>
          <w:tcPr>
            <w:tcW w:w="1980" w:type="dxa"/>
            <w:shd w:val="clear" w:color="auto" w:fill="F79646" w:themeFill="accent6"/>
            <w:tcMar>
              <w:top w:w="80" w:type="dxa"/>
              <w:left w:w="80" w:type="dxa"/>
              <w:bottom w:w="80" w:type="dxa"/>
              <w:right w:w="80" w:type="dxa"/>
            </w:tcMar>
          </w:tcPr>
          <w:p w14:paraId="691124E0" w14:textId="77777777" w:rsidR="008B63B3" w:rsidRPr="008B63B3" w:rsidRDefault="008B63B3" w:rsidP="008B63B3">
            <w:pPr>
              <w:pStyle w:val="Normal1"/>
              <w:jc w:val="center"/>
              <w:rPr>
                <w:rFonts w:eastAsia="Arial"/>
                <w:sz w:val="18"/>
                <w:szCs w:val="18"/>
              </w:rPr>
            </w:pPr>
          </w:p>
        </w:tc>
      </w:tr>
      <w:tr w:rsidR="008B63B3" w:rsidRPr="008B63B3" w14:paraId="1D43A66E" w14:textId="77777777" w:rsidTr="008B63B3">
        <w:trPr>
          <w:trHeight w:val="20"/>
          <w:jc w:val="center"/>
        </w:trPr>
        <w:tc>
          <w:tcPr>
            <w:tcW w:w="2205" w:type="dxa"/>
            <w:shd w:val="clear" w:color="auto" w:fill="FFFFFF" w:themeFill="background1"/>
            <w:tcMar>
              <w:top w:w="80" w:type="dxa"/>
              <w:left w:w="80" w:type="dxa"/>
              <w:bottom w:w="80" w:type="dxa"/>
              <w:right w:w="80" w:type="dxa"/>
            </w:tcMar>
          </w:tcPr>
          <w:p w14:paraId="6435CC1C" w14:textId="77777777" w:rsidR="008B63B3" w:rsidRPr="008B63B3" w:rsidRDefault="008B63B3" w:rsidP="008B63B3">
            <w:pPr>
              <w:pStyle w:val="Normal1"/>
              <w:jc w:val="both"/>
              <w:rPr>
                <w:sz w:val="18"/>
                <w:szCs w:val="18"/>
              </w:rPr>
            </w:pPr>
            <w:r w:rsidRPr="008B63B3">
              <w:rPr>
                <w:rFonts w:eastAsia="Arial"/>
                <w:sz w:val="18"/>
                <w:szCs w:val="18"/>
              </w:rPr>
              <w:t>ŠEMPETER-VRTOJBA</w:t>
            </w:r>
          </w:p>
        </w:tc>
        <w:tc>
          <w:tcPr>
            <w:tcW w:w="1200" w:type="dxa"/>
            <w:tcMar>
              <w:top w:w="80" w:type="dxa"/>
              <w:left w:w="80" w:type="dxa"/>
              <w:bottom w:w="80" w:type="dxa"/>
              <w:right w:w="80" w:type="dxa"/>
            </w:tcMar>
          </w:tcPr>
          <w:p w14:paraId="7EE44D79" w14:textId="77777777" w:rsidR="008B63B3" w:rsidRPr="008B63B3" w:rsidRDefault="008B63B3" w:rsidP="008B63B3">
            <w:pPr>
              <w:pStyle w:val="Normal1"/>
              <w:jc w:val="both"/>
              <w:rPr>
                <w:sz w:val="18"/>
                <w:szCs w:val="18"/>
              </w:rPr>
            </w:pPr>
            <w:r w:rsidRPr="008B63B3">
              <w:rPr>
                <w:rFonts w:eastAsia="Arial"/>
                <w:sz w:val="18"/>
                <w:szCs w:val="18"/>
              </w:rPr>
              <w:t xml:space="preserve">Šempeter </w:t>
            </w:r>
          </w:p>
        </w:tc>
        <w:tc>
          <w:tcPr>
            <w:tcW w:w="1350" w:type="dxa"/>
            <w:tcMar>
              <w:top w:w="80" w:type="dxa"/>
              <w:left w:w="80" w:type="dxa"/>
              <w:bottom w:w="80" w:type="dxa"/>
              <w:right w:w="80" w:type="dxa"/>
            </w:tcMar>
          </w:tcPr>
          <w:p w14:paraId="177D0C1A" w14:textId="77777777" w:rsidR="008B63B3" w:rsidRPr="008B63B3" w:rsidRDefault="008B63B3" w:rsidP="008B63B3">
            <w:pPr>
              <w:pStyle w:val="Normal1"/>
              <w:jc w:val="both"/>
              <w:rPr>
                <w:sz w:val="18"/>
                <w:szCs w:val="18"/>
              </w:rPr>
            </w:pPr>
            <w:r w:rsidRPr="008B63B3">
              <w:rPr>
                <w:rFonts w:eastAsia="Arial"/>
                <w:sz w:val="18"/>
                <w:szCs w:val="18"/>
              </w:rPr>
              <w:t xml:space="preserve">Šempeter </w:t>
            </w:r>
          </w:p>
        </w:tc>
        <w:tc>
          <w:tcPr>
            <w:tcW w:w="1485" w:type="dxa"/>
            <w:tcMar>
              <w:top w:w="80" w:type="dxa"/>
              <w:left w:w="80" w:type="dxa"/>
              <w:bottom w:w="80" w:type="dxa"/>
              <w:right w:w="80" w:type="dxa"/>
            </w:tcMar>
          </w:tcPr>
          <w:p w14:paraId="3345FFB6"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0" w:type="dxa"/>
            <w:tcMar>
              <w:top w:w="80" w:type="dxa"/>
              <w:left w:w="80" w:type="dxa"/>
              <w:bottom w:w="80" w:type="dxa"/>
              <w:right w:w="80" w:type="dxa"/>
            </w:tcMar>
          </w:tcPr>
          <w:p w14:paraId="1F6FC0C9" w14:textId="77777777" w:rsidR="008B63B3" w:rsidRPr="008B63B3" w:rsidRDefault="008B63B3" w:rsidP="008B63B3">
            <w:pPr>
              <w:pStyle w:val="Normal1"/>
              <w:jc w:val="center"/>
              <w:rPr>
                <w:sz w:val="18"/>
                <w:szCs w:val="18"/>
              </w:rPr>
            </w:pPr>
            <w:r w:rsidRPr="008B63B3">
              <w:rPr>
                <w:rFonts w:eastAsia="Arial"/>
                <w:sz w:val="18"/>
                <w:szCs w:val="18"/>
              </w:rPr>
              <w:t>7</w:t>
            </w:r>
          </w:p>
        </w:tc>
      </w:tr>
      <w:tr w:rsidR="008B63B3" w:rsidRPr="008B63B3" w14:paraId="21FE2FBC" w14:textId="77777777" w:rsidTr="008B63B3">
        <w:trPr>
          <w:trHeight w:val="20"/>
          <w:jc w:val="center"/>
        </w:trPr>
        <w:tc>
          <w:tcPr>
            <w:tcW w:w="2205" w:type="dxa"/>
            <w:shd w:val="clear" w:color="auto" w:fill="F79646" w:themeFill="accent6"/>
            <w:tcMar>
              <w:top w:w="80" w:type="dxa"/>
              <w:left w:w="80" w:type="dxa"/>
              <w:bottom w:w="80" w:type="dxa"/>
              <w:right w:w="80" w:type="dxa"/>
            </w:tcMar>
          </w:tcPr>
          <w:p w14:paraId="47548168" w14:textId="77777777" w:rsidR="008B63B3" w:rsidRPr="008B63B3" w:rsidRDefault="008B63B3" w:rsidP="008B63B3">
            <w:pPr>
              <w:pStyle w:val="Normal1"/>
              <w:rPr>
                <w:b/>
                <w:sz w:val="18"/>
                <w:szCs w:val="18"/>
              </w:rPr>
            </w:pPr>
            <w:r w:rsidRPr="008B63B3">
              <w:rPr>
                <w:b/>
                <w:sz w:val="18"/>
                <w:szCs w:val="18"/>
              </w:rPr>
              <w:t>Skupaj</w:t>
            </w:r>
          </w:p>
        </w:tc>
        <w:tc>
          <w:tcPr>
            <w:tcW w:w="1200" w:type="dxa"/>
            <w:shd w:val="clear" w:color="auto" w:fill="F79646" w:themeFill="accent6"/>
            <w:tcMar>
              <w:top w:w="80" w:type="dxa"/>
              <w:left w:w="80" w:type="dxa"/>
              <w:bottom w:w="80" w:type="dxa"/>
              <w:right w:w="80" w:type="dxa"/>
            </w:tcMar>
          </w:tcPr>
          <w:p w14:paraId="0FF55C82" w14:textId="77777777" w:rsidR="008B63B3" w:rsidRPr="008B63B3" w:rsidRDefault="008B63B3" w:rsidP="008B63B3">
            <w:pPr>
              <w:pStyle w:val="Normal1"/>
              <w:jc w:val="both"/>
              <w:rPr>
                <w:rFonts w:eastAsia="Arial"/>
                <w:b/>
                <w:sz w:val="18"/>
                <w:szCs w:val="18"/>
              </w:rPr>
            </w:pPr>
          </w:p>
        </w:tc>
        <w:tc>
          <w:tcPr>
            <w:tcW w:w="1350" w:type="dxa"/>
            <w:shd w:val="clear" w:color="auto" w:fill="F79646" w:themeFill="accent6"/>
            <w:tcMar>
              <w:top w:w="80" w:type="dxa"/>
              <w:left w:w="80" w:type="dxa"/>
              <w:bottom w:w="80" w:type="dxa"/>
              <w:right w:w="80" w:type="dxa"/>
            </w:tcMar>
          </w:tcPr>
          <w:p w14:paraId="52EAA604" w14:textId="77777777" w:rsidR="008B63B3" w:rsidRPr="008B63B3" w:rsidRDefault="008B63B3" w:rsidP="008B63B3">
            <w:pPr>
              <w:pStyle w:val="Normal1"/>
              <w:jc w:val="both"/>
              <w:rPr>
                <w:rFonts w:eastAsia="Arial"/>
                <w:b/>
                <w:sz w:val="18"/>
                <w:szCs w:val="18"/>
              </w:rPr>
            </w:pPr>
          </w:p>
        </w:tc>
        <w:tc>
          <w:tcPr>
            <w:tcW w:w="1485" w:type="dxa"/>
            <w:shd w:val="clear" w:color="auto" w:fill="F79646" w:themeFill="accent6"/>
            <w:tcMar>
              <w:top w:w="80" w:type="dxa"/>
              <w:left w:w="80" w:type="dxa"/>
              <w:bottom w:w="80" w:type="dxa"/>
              <w:right w:w="80" w:type="dxa"/>
            </w:tcMar>
          </w:tcPr>
          <w:p w14:paraId="0EEFC98A"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1</w:t>
            </w:r>
          </w:p>
        </w:tc>
        <w:tc>
          <w:tcPr>
            <w:tcW w:w="1980" w:type="dxa"/>
            <w:shd w:val="clear" w:color="auto" w:fill="F79646" w:themeFill="accent6"/>
            <w:tcMar>
              <w:top w:w="80" w:type="dxa"/>
              <w:left w:w="80" w:type="dxa"/>
              <w:bottom w:w="80" w:type="dxa"/>
              <w:right w:w="80" w:type="dxa"/>
            </w:tcMar>
          </w:tcPr>
          <w:p w14:paraId="20135DB2" w14:textId="77777777" w:rsidR="008B63B3" w:rsidRPr="008B63B3" w:rsidRDefault="008B63B3" w:rsidP="008B63B3">
            <w:pPr>
              <w:pStyle w:val="Normal1"/>
              <w:jc w:val="center"/>
              <w:rPr>
                <w:rFonts w:eastAsia="Arial"/>
                <w:b/>
                <w:sz w:val="18"/>
                <w:szCs w:val="18"/>
              </w:rPr>
            </w:pPr>
          </w:p>
        </w:tc>
      </w:tr>
      <w:tr w:rsidR="008B63B3" w:rsidRPr="008B63B3" w14:paraId="5DE85A5A" w14:textId="77777777" w:rsidTr="008B63B3">
        <w:trPr>
          <w:trHeight w:val="20"/>
          <w:jc w:val="center"/>
        </w:trPr>
        <w:tc>
          <w:tcPr>
            <w:tcW w:w="2205" w:type="dxa"/>
            <w:shd w:val="clear" w:color="auto" w:fill="FFFFFF" w:themeFill="background1"/>
            <w:tcMar>
              <w:top w:w="80" w:type="dxa"/>
              <w:left w:w="80" w:type="dxa"/>
              <w:bottom w:w="80" w:type="dxa"/>
              <w:right w:w="80" w:type="dxa"/>
            </w:tcMar>
          </w:tcPr>
          <w:p w14:paraId="2F7A105F" w14:textId="77777777" w:rsidR="008B63B3" w:rsidRPr="008B63B3" w:rsidRDefault="008B63B3" w:rsidP="008B63B3">
            <w:pPr>
              <w:pStyle w:val="Normal1"/>
              <w:jc w:val="both"/>
              <w:rPr>
                <w:sz w:val="18"/>
                <w:szCs w:val="18"/>
              </w:rPr>
            </w:pPr>
            <w:r w:rsidRPr="008B63B3">
              <w:rPr>
                <w:rFonts w:eastAsia="Arial"/>
                <w:sz w:val="18"/>
                <w:szCs w:val="18"/>
              </w:rPr>
              <w:t>AJDOVŠČINA</w:t>
            </w:r>
          </w:p>
        </w:tc>
        <w:tc>
          <w:tcPr>
            <w:tcW w:w="1200" w:type="dxa"/>
            <w:tcMar>
              <w:top w:w="80" w:type="dxa"/>
              <w:left w:w="80" w:type="dxa"/>
              <w:bottom w:w="80" w:type="dxa"/>
              <w:right w:w="80" w:type="dxa"/>
            </w:tcMar>
          </w:tcPr>
          <w:p w14:paraId="78D2D484" w14:textId="77777777" w:rsidR="008B63B3" w:rsidRPr="008B63B3" w:rsidRDefault="008B63B3" w:rsidP="008B63B3">
            <w:pPr>
              <w:pStyle w:val="Normal1"/>
              <w:jc w:val="both"/>
              <w:rPr>
                <w:sz w:val="18"/>
                <w:szCs w:val="18"/>
              </w:rPr>
            </w:pPr>
            <w:r w:rsidRPr="008B63B3">
              <w:rPr>
                <w:rFonts w:eastAsia="Arial"/>
                <w:sz w:val="18"/>
                <w:szCs w:val="18"/>
                <w:highlight w:val="white"/>
              </w:rPr>
              <w:t>Ajdovščina</w:t>
            </w:r>
          </w:p>
        </w:tc>
        <w:tc>
          <w:tcPr>
            <w:tcW w:w="1350" w:type="dxa"/>
            <w:tcMar>
              <w:top w:w="80" w:type="dxa"/>
              <w:left w:w="80" w:type="dxa"/>
              <w:bottom w:w="80" w:type="dxa"/>
              <w:right w:w="80" w:type="dxa"/>
            </w:tcMar>
          </w:tcPr>
          <w:p w14:paraId="4B2FBB25" w14:textId="77777777" w:rsidR="008B63B3" w:rsidRPr="008B63B3" w:rsidRDefault="008B63B3" w:rsidP="008B63B3">
            <w:pPr>
              <w:pStyle w:val="Normal1"/>
              <w:jc w:val="both"/>
              <w:rPr>
                <w:sz w:val="18"/>
                <w:szCs w:val="18"/>
              </w:rPr>
            </w:pPr>
            <w:r w:rsidRPr="008B63B3">
              <w:rPr>
                <w:rFonts w:eastAsia="Arial"/>
                <w:sz w:val="18"/>
                <w:szCs w:val="18"/>
                <w:highlight w:val="white"/>
              </w:rPr>
              <w:t>Ajdovščina</w:t>
            </w:r>
          </w:p>
        </w:tc>
        <w:tc>
          <w:tcPr>
            <w:tcW w:w="1485" w:type="dxa"/>
            <w:tcMar>
              <w:top w:w="80" w:type="dxa"/>
              <w:left w:w="80" w:type="dxa"/>
              <w:bottom w:w="80" w:type="dxa"/>
              <w:right w:w="80" w:type="dxa"/>
            </w:tcMar>
          </w:tcPr>
          <w:p w14:paraId="012B6990" w14:textId="77777777" w:rsidR="008B63B3" w:rsidRPr="008B63B3" w:rsidRDefault="008B63B3" w:rsidP="008B63B3">
            <w:pPr>
              <w:pStyle w:val="Normal1"/>
              <w:jc w:val="center"/>
              <w:rPr>
                <w:sz w:val="18"/>
                <w:szCs w:val="18"/>
              </w:rPr>
            </w:pPr>
            <w:r w:rsidRPr="008B63B3">
              <w:rPr>
                <w:rFonts w:eastAsia="Arial"/>
                <w:sz w:val="18"/>
                <w:szCs w:val="18"/>
              </w:rPr>
              <w:t>2</w:t>
            </w:r>
          </w:p>
        </w:tc>
        <w:tc>
          <w:tcPr>
            <w:tcW w:w="1980" w:type="dxa"/>
            <w:tcMar>
              <w:top w:w="80" w:type="dxa"/>
              <w:left w:w="80" w:type="dxa"/>
              <w:bottom w:w="80" w:type="dxa"/>
              <w:right w:w="80" w:type="dxa"/>
            </w:tcMar>
          </w:tcPr>
          <w:p w14:paraId="797D7B19" w14:textId="77777777" w:rsidR="008B63B3" w:rsidRPr="008B63B3" w:rsidRDefault="008B63B3" w:rsidP="008B63B3">
            <w:pPr>
              <w:pStyle w:val="Normal1"/>
              <w:jc w:val="center"/>
              <w:rPr>
                <w:sz w:val="18"/>
                <w:szCs w:val="18"/>
              </w:rPr>
            </w:pPr>
            <w:r w:rsidRPr="008B63B3">
              <w:rPr>
                <w:rFonts w:eastAsia="Arial"/>
                <w:sz w:val="18"/>
                <w:szCs w:val="18"/>
                <w:highlight w:val="white"/>
              </w:rPr>
              <w:t>28</w:t>
            </w:r>
          </w:p>
        </w:tc>
      </w:tr>
      <w:tr w:rsidR="008B63B3" w:rsidRPr="008B63B3" w14:paraId="1B68F6CA" w14:textId="77777777" w:rsidTr="008B63B3">
        <w:trPr>
          <w:trHeight w:val="19"/>
          <w:jc w:val="center"/>
        </w:trPr>
        <w:tc>
          <w:tcPr>
            <w:tcW w:w="2205" w:type="dxa"/>
            <w:shd w:val="clear" w:color="auto" w:fill="F79646" w:themeFill="accent6"/>
            <w:tcMar>
              <w:top w:w="80" w:type="dxa"/>
              <w:left w:w="80" w:type="dxa"/>
              <w:bottom w:w="80" w:type="dxa"/>
              <w:right w:w="80" w:type="dxa"/>
            </w:tcMar>
          </w:tcPr>
          <w:p w14:paraId="35DF2635" w14:textId="77777777" w:rsidR="008B63B3" w:rsidRPr="008B63B3" w:rsidRDefault="008B63B3" w:rsidP="008B63B3">
            <w:pPr>
              <w:pStyle w:val="Normal1"/>
              <w:rPr>
                <w:b/>
                <w:sz w:val="18"/>
                <w:szCs w:val="18"/>
              </w:rPr>
            </w:pPr>
            <w:r w:rsidRPr="008B63B3">
              <w:rPr>
                <w:b/>
                <w:sz w:val="18"/>
                <w:szCs w:val="18"/>
              </w:rPr>
              <w:t>Skupaj</w:t>
            </w:r>
          </w:p>
        </w:tc>
        <w:tc>
          <w:tcPr>
            <w:tcW w:w="1200" w:type="dxa"/>
            <w:shd w:val="clear" w:color="auto" w:fill="F79646" w:themeFill="accent6"/>
            <w:tcMar>
              <w:top w:w="80" w:type="dxa"/>
              <w:left w:w="80" w:type="dxa"/>
              <w:bottom w:w="80" w:type="dxa"/>
              <w:right w:w="80" w:type="dxa"/>
            </w:tcMar>
          </w:tcPr>
          <w:p w14:paraId="4CC98E3A" w14:textId="77777777" w:rsidR="008B63B3" w:rsidRPr="008B63B3" w:rsidRDefault="008B63B3" w:rsidP="008B63B3">
            <w:pPr>
              <w:pStyle w:val="Normal1"/>
              <w:jc w:val="both"/>
              <w:rPr>
                <w:rFonts w:eastAsia="Arial"/>
                <w:b/>
                <w:sz w:val="18"/>
                <w:szCs w:val="18"/>
              </w:rPr>
            </w:pPr>
          </w:p>
        </w:tc>
        <w:tc>
          <w:tcPr>
            <w:tcW w:w="1350" w:type="dxa"/>
            <w:shd w:val="clear" w:color="auto" w:fill="F79646" w:themeFill="accent6"/>
            <w:tcMar>
              <w:top w:w="80" w:type="dxa"/>
              <w:left w:w="80" w:type="dxa"/>
              <w:bottom w:w="80" w:type="dxa"/>
              <w:right w:w="80" w:type="dxa"/>
            </w:tcMar>
          </w:tcPr>
          <w:p w14:paraId="6B623224" w14:textId="77777777" w:rsidR="008B63B3" w:rsidRPr="008B63B3" w:rsidRDefault="008B63B3" w:rsidP="008B63B3">
            <w:pPr>
              <w:pStyle w:val="Normal1"/>
              <w:jc w:val="both"/>
              <w:rPr>
                <w:rFonts w:eastAsia="Arial"/>
                <w:b/>
                <w:sz w:val="18"/>
                <w:szCs w:val="18"/>
              </w:rPr>
            </w:pPr>
          </w:p>
        </w:tc>
        <w:tc>
          <w:tcPr>
            <w:tcW w:w="1485" w:type="dxa"/>
            <w:shd w:val="clear" w:color="auto" w:fill="F79646" w:themeFill="accent6"/>
            <w:tcMar>
              <w:top w:w="80" w:type="dxa"/>
              <w:left w:w="80" w:type="dxa"/>
              <w:bottom w:w="80" w:type="dxa"/>
              <w:right w:w="80" w:type="dxa"/>
            </w:tcMar>
          </w:tcPr>
          <w:p w14:paraId="312A7E93"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2</w:t>
            </w:r>
          </w:p>
        </w:tc>
        <w:tc>
          <w:tcPr>
            <w:tcW w:w="1980" w:type="dxa"/>
            <w:shd w:val="clear" w:color="auto" w:fill="F79646" w:themeFill="accent6"/>
            <w:tcMar>
              <w:top w:w="80" w:type="dxa"/>
              <w:left w:w="80" w:type="dxa"/>
              <w:bottom w:w="80" w:type="dxa"/>
              <w:right w:w="80" w:type="dxa"/>
            </w:tcMar>
          </w:tcPr>
          <w:p w14:paraId="46468BAB" w14:textId="77777777" w:rsidR="008B63B3" w:rsidRPr="008B63B3" w:rsidRDefault="008B63B3" w:rsidP="008B63B3">
            <w:pPr>
              <w:pStyle w:val="Normal1"/>
              <w:jc w:val="center"/>
              <w:rPr>
                <w:rFonts w:eastAsia="Arial"/>
                <w:b/>
                <w:sz w:val="18"/>
                <w:szCs w:val="18"/>
              </w:rPr>
            </w:pPr>
          </w:p>
        </w:tc>
      </w:tr>
      <w:tr w:rsidR="008B63B3" w:rsidRPr="008B63B3" w14:paraId="11CF73CB" w14:textId="77777777" w:rsidTr="008B63B3">
        <w:trPr>
          <w:trHeight w:val="20"/>
          <w:jc w:val="center"/>
        </w:trPr>
        <w:tc>
          <w:tcPr>
            <w:tcW w:w="2205" w:type="dxa"/>
            <w:tcMar>
              <w:top w:w="80" w:type="dxa"/>
              <w:left w:w="80" w:type="dxa"/>
              <w:bottom w:w="80" w:type="dxa"/>
              <w:right w:w="80" w:type="dxa"/>
            </w:tcMar>
          </w:tcPr>
          <w:p w14:paraId="24D06ACB" w14:textId="77777777" w:rsidR="008B63B3" w:rsidRPr="008B63B3" w:rsidRDefault="008B63B3" w:rsidP="008B63B3">
            <w:pPr>
              <w:pStyle w:val="Normal1"/>
              <w:jc w:val="both"/>
              <w:rPr>
                <w:sz w:val="18"/>
                <w:szCs w:val="18"/>
              </w:rPr>
            </w:pPr>
            <w:r w:rsidRPr="008B63B3">
              <w:rPr>
                <w:rFonts w:eastAsia="Arial"/>
                <w:sz w:val="18"/>
                <w:szCs w:val="18"/>
              </w:rPr>
              <w:t>KOMEN</w:t>
            </w:r>
          </w:p>
        </w:tc>
        <w:tc>
          <w:tcPr>
            <w:tcW w:w="1200" w:type="dxa"/>
            <w:shd w:val="clear" w:color="auto" w:fill="FFFFFF" w:themeFill="background1"/>
            <w:tcMar>
              <w:top w:w="80" w:type="dxa"/>
              <w:left w:w="80" w:type="dxa"/>
              <w:bottom w:w="80" w:type="dxa"/>
              <w:right w:w="80" w:type="dxa"/>
            </w:tcMar>
          </w:tcPr>
          <w:p w14:paraId="6A9DA531" w14:textId="77777777" w:rsidR="008B63B3" w:rsidRPr="008B63B3" w:rsidRDefault="008B63B3" w:rsidP="008B63B3">
            <w:pPr>
              <w:pStyle w:val="Normal1"/>
              <w:jc w:val="both"/>
              <w:rPr>
                <w:sz w:val="18"/>
                <w:szCs w:val="18"/>
              </w:rPr>
            </w:pPr>
            <w:r w:rsidRPr="008B63B3">
              <w:rPr>
                <w:rFonts w:eastAsia="Arial"/>
                <w:sz w:val="18"/>
                <w:szCs w:val="18"/>
              </w:rPr>
              <w:t>Sveto</w:t>
            </w:r>
          </w:p>
        </w:tc>
        <w:tc>
          <w:tcPr>
            <w:tcW w:w="1350" w:type="dxa"/>
            <w:shd w:val="clear" w:color="auto" w:fill="FFFFFF" w:themeFill="background1"/>
            <w:tcMar>
              <w:top w:w="80" w:type="dxa"/>
              <w:left w:w="80" w:type="dxa"/>
              <w:bottom w:w="80" w:type="dxa"/>
              <w:right w:w="80" w:type="dxa"/>
            </w:tcMar>
          </w:tcPr>
          <w:p w14:paraId="3CD73286" w14:textId="77777777" w:rsidR="008B63B3" w:rsidRPr="008B63B3" w:rsidRDefault="008B63B3" w:rsidP="008B63B3">
            <w:pPr>
              <w:pStyle w:val="Normal1"/>
              <w:jc w:val="both"/>
              <w:rPr>
                <w:sz w:val="18"/>
                <w:szCs w:val="18"/>
              </w:rPr>
            </w:pPr>
            <w:r w:rsidRPr="008B63B3">
              <w:rPr>
                <w:rFonts w:eastAsia="Arial"/>
                <w:sz w:val="18"/>
                <w:szCs w:val="18"/>
              </w:rPr>
              <w:t>Sveto</w:t>
            </w:r>
          </w:p>
        </w:tc>
        <w:tc>
          <w:tcPr>
            <w:tcW w:w="1485" w:type="dxa"/>
            <w:shd w:val="clear" w:color="auto" w:fill="FFFFFF" w:themeFill="background1"/>
            <w:tcMar>
              <w:top w:w="80" w:type="dxa"/>
              <w:left w:w="80" w:type="dxa"/>
              <w:bottom w:w="80" w:type="dxa"/>
              <w:right w:w="80" w:type="dxa"/>
            </w:tcMar>
          </w:tcPr>
          <w:p w14:paraId="26BA23D6" w14:textId="77777777" w:rsidR="008B63B3" w:rsidRPr="008B63B3" w:rsidRDefault="008B63B3" w:rsidP="008B63B3">
            <w:pPr>
              <w:pStyle w:val="Normal1"/>
              <w:jc w:val="center"/>
              <w:rPr>
                <w:sz w:val="18"/>
                <w:szCs w:val="18"/>
              </w:rPr>
            </w:pPr>
            <w:r w:rsidRPr="008B63B3">
              <w:rPr>
                <w:rFonts w:eastAsia="Arial"/>
                <w:sz w:val="18"/>
                <w:szCs w:val="18"/>
              </w:rPr>
              <w:t>2</w:t>
            </w:r>
          </w:p>
        </w:tc>
        <w:tc>
          <w:tcPr>
            <w:tcW w:w="1980" w:type="dxa"/>
            <w:shd w:val="clear" w:color="auto" w:fill="FFFFFF" w:themeFill="background1"/>
            <w:tcMar>
              <w:top w:w="80" w:type="dxa"/>
              <w:left w:w="80" w:type="dxa"/>
              <w:bottom w:w="80" w:type="dxa"/>
              <w:right w:w="80" w:type="dxa"/>
            </w:tcMar>
          </w:tcPr>
          <w:p w14:paraId="4DFD8476" w14:textId="77777777" w:rsidR="008B63B3" w:rsidRPr="008B63B3" w:rsidRDefault="008B63B3" w:rsidP="008B63B3">
            <w:pPr>
              <w:pStyle w:val="Normal1"/>
              <w:jc w:val="center"/>
              <w:rPr>
                <w:sz w:val="18"/>
                <w:szCs w:val="18"/>
              </w:rPr>
            </w:pPr>
            <w:r w:rsidRPr="008B63B3">
              <w:rPr>
                <w:rFonts w:eastAsia="Arial"/>
                <w:sz w:val="18"/>
                <w:szCs w:val="18"/>
              </w:rPr>
              <w:t>30</w:t>
            </w:r>
          </w:p>
        </w:tc>
      </w:tr>
      <w:tr w:rsidR="008B63B3" w:rsidRPr="008B63B3" w14:paraId="4DCCF39E" w14:textId="77777777" w:rsidTr="008B63B3">
        <w:trPr>
          <w:trHeight w:val="20"/>
          <w:jc w:val="center"/>
        </w:trPr>
        <w:tc>
          <w:tcPr>
            <w:tcW w:w="2205" w:type="dxa"/>
            <w:shd w:val="clear" w:color="auto" w:fill="F79646" w:themeFill="accent6"/>
            <w:tcMar>
              <w:top w:w="80" w:type="dxa"/>
              <w:left w:w="80" w:type="dxa"/>
              <w:bottom w:w="80" w:type="dxa"/>
              <w:right w:w="80" w:type="dxa"/>
            </w:tcMar>
          </w:tcPr>
          <w:p w14:paraId="5E99ECD0" w14:textId="77777777" w:rsidR="008B63B3" w:rsidRPr="008B63B3" w:rsidRDefault="008B63B3" w:rsidP="008B63B3">
            <w:pPr>
              <w:pStyle w:val="Normal1"/>
              <w:rPr>
                <w:b/>
                <w:sz w:val="18"/>
                <w:szCs w:val="18"/>
              </w:rPr>
            </w:pPr>
            <w:r w:rsidRPr="008B63B3">
              <w:rPr>
                <w:b/>
                <w:sz w:val="18"/>
                <w:szCs w:val="18"/>
              </w:rPr>
              <w:t>Skupaj</w:t>
            </w:r>
          </w:p>
        </w:tc>
        <w:tc>
          <w:tcPr>
            <w:tcW w:w="1200" w:type="dxa"/>
            <w:shd w:val="clear" w:color="auto" w:fill="F79646" w:themeFill="accent6"/>
            <w:tcMar>
              <w:top w:w="80" w:type="dxa"/>
              <w:left w:w="80" w:type="dxa"/>
              <w:bottom w:w="80" w:type="dxa"/>
              <w:right w:w="80" w:type="dxa"/>
            </w:tcMar>
          </w:tcPr>
          <w:p w14:paraId="521EDEFF" w14:textId="77777777" w:rsidR="008B63B3" w:rsidRPr="008B63B3" w:rsidRDefault="008B63B3" w:rsidP="008B63B3">
            <w:pPr>
              <w:pStyle w:val="Normal1"/>
              <w:jc w:val="both"/>
              <w:rPr>
                <w:rFonts w:eastAsia="Arial"/>
                <w:b/>
                <w:sz w:val="18"/>
                <w:szCs w:val="18"/>
              </w:rPr>
            </w:pPr>
          </w:p>
        </w:tc>
        <w:tc>
          <w:tcPr>
            <w:tcW w:w="1350" w:type="dxa"/>
            <w:shd w:val="clear" w:color="auto" w:fill="F79646" w:themeFill="accent6"/>
            <w:tcMar>
              <w:top w:w="80" w:type="dxa"/>
              <w:left w:w="80" w:type="dxa"/>
              <w:bottom w:w="80" w:type="dxa"/>
              <w:right w:w="80" w:type="dxa"/>
            </w:tcMar>
          </w:tcPr>
          <w:p w14:paraId="055DCB03" w14:textId="77777777" w:rsidR="008B63B3" w:rsidRPr="008B63B3" w:rsidRDefault="008B63B3" w:rsidP="008B63B3">
            <w:pPr>
              <w:pStyle w:val="Normal1"/>
              <w:jc w:val="both"/>
              <w:rPr>
                <w:rFonts w:eastAsia="Arial"/>
                <w:b/>
                <w:sz w:val="18"/>
                <w:szCs w:val="18"/>
              </w:rPr>
            </w:pPr>
          </w:p>
        </w:tc>
        <w:tc>
          <w:tcPr>
            <w:tcW w:w="1485" w:type="dxa"/>
            <w:shd w:val="clear" w:color="auto" w:fill="F79646" w:themeFill="accent6"/>
            <w:tcMar>
              <w:top w:w="80" w:type="dxa"/>
              <w:left w:w="80" w:type="dxa"/>
              <w:bottom w:w="80" w:type="dxa"/>
              <w:right w:w="80" w:type="dxa"/>
            </w:tcMar>
          </w:tcPr>
          <w:p w14:paraId="7A41D48E"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2</w:t>
            </w:r>
          </w:p>
        </w:tc>
        <w:tc>
          <w:tcPr>
            <w:tcW w:w="1980" w:type="dxa"/>
            <w:shd w:val="clear" w:color="auto" w:fill="F79646" w:themeFill="accent6"/>
            <w:tcMar>
              <w:top w:w="80" w:type="dxa"/>
              <w:left w:w="80" w:type="dxa"/>
              <w:bottom w:w="80" w:type="dxa"/>
              <w:right w:w="80" w:type="dxa"/>
            </w:tcMar>
          </w:tcPr>
          <w:p w14:paraId="4A843AB4" w14:textId="77777777" w:rsidR="008B63B3" w:rsidRPr="008B63B3" w:rsidRDefault="008B63B3" w:rsidP="008B63B3">
            <w:pPr>
              <w:pStyle w:val="Normal1"/>
              <w:jc w:val="center"/>
              <w:rPr>
                <w:rFonts w:eastAsia="Arial"/>
                <w:b/>
                <w:sz w:val="18"/>
                <w:szCs w:val="18"/>
              </w:rPr>
            </w:pPr>
          </w:p>
        </w:tc>
      </w:tr>
      <w:tr w:rsidR="008B63B3" w:rsidRPr="008B63B3" w14:paraId="2A4C78AA" w14:textId="77777777" w:rsidTr="008B63B3">
        <w:trPr>
          <w:trHeight w:val="19"/>
          <w:jc w:val="center"/>
        </w:trPr>
        <w:tc>
          <w:tcPr>
            <w:tcW w:w="2205" w:type="dxa"/>
            <w:shd w:val="clear" w:color="auto" w:fill="FFFFFF" w:themeFill="background1"/>
            <w:tcMar>
              <w:top w:w="80" w:type="dxa"/>
              <w:left w:w="80" w:type="dxa"/>
              <w:bottom w:w="80" w:type="dxa"/>
              <w:right w:w="80" w:type="dxa"/>
            </w:tcMar>
          </w:tcPr>
          <w:p w14:paraId="4AAAC146" w14:textId="77777777" w:rsidR="008B63B3" w:rsidRPr="008B63B3" w:rsidRDefault="008B63B3" w:rsidP="008B63B3">
            <w:pPr>
              <w:pStyle w:val="Normal1"/>
              <w:jc w:val="both"/>
              <w:rPr>
                <w:sz w:val="18"/>
                <w:szCs w:val="18"/>
              </w:rPr>
            </w:pPr>
            <w:r w:rsidRPr="008B63B3">
              <w:rPr>
                <w:rFonts w:eastAsia="Arial"/>
                <w:sz w:val="18"/>
                <w:szCs w:val="18"/>
              </w:rPr>
              <w:t>MIREN-KOSTANJEVICA</w:t>
            </w:r>
          </w:p>
        </w:tc>
        <w:tc>
          <w:tcPr>
            <w:tcW w:w="1200" w:type="dxa"/>
            <w:tcMar>
              <w:top w:w="80" w:type="dxa"/>
              <w:left w:w="80" w:type="dxa"/>
              <w:bottom w:w="80" w:type="dxa"/>
              <w:right w:w="80" w:type="dxa"/>
            </w:tcMar>
          </w:tcPr>
          <w:p w14:paraId="13C58235" w14:textId="77777777" w:rsidR="008B63B3" w:rsidRPr="008B63B3" w:rsidRDefault="008B63B3" w:rsidP="008B63B3">
            <w:pPr>
              <w:pStyle w:val="Normal1"/>
              <w:jc w:val="both"/>
              <w:rPr>
                <w:sz w:val="18"/>
                <w:szCs w:val="18"/>
              </w:rPr>
            </w:pPr>
            <w:r w:rsidRPr="008B63B3">
              <w:rPr>
                <w:rFonts w:eastAsia="Arial"/>
                <w:sz w:val="18"/>
                <w:szCs w:val="18"/>
              </w:rPr>
              <w:t>Miren</w:t>
            </w:r>
          </w:p>
        </w:tc>
        <w:tc>
          <w:tcPr>
            <w:tcW w:w="1350" w:type="dxa"/>
            <w:tcMar>
              <w:top w:w="80" w:type="dxa"/>
              <w:left w:w="80" w:type="dxa"/>
              <w:bottom w:w="80" w:type="dxa"/>
              <w:right w:w="80" w:type="dxa"/>
            </w:tcMar>
          </w:tcPr>
          <w:p w14:paraId="1B20F4B0" w14:textId="77777777" w:rsidR="008B63B3" w:rsidRPr="008B63B3" w:rsidRDefault="008B63B3" w:rsidP="008B63B3">
            <w:pPr>
              <w:pStyle w:val="Normal1"/>
              <w:jc w:val="both"/>
              <w:rPr>
                <w:sz w:val="18"/>
                <w:szCs w:val="18"/>
              </w:rPr>
            </w:pPr>
            <w:r w:rsidRPr="008B63B3">
              <w:rPr>
                <w:rFonts w:eastAsia="Arial"/>
                <w:sz w:val="18"/>
                <w:szCs w:val="18"/>
              </w:rPr>
              <w:t>Miren</w:t>
            </w:r>
          </w:p>
        </w:tc>
        <w:tc>
          <w:tcPr>
            <w:tcW w:w="1485" w:type="dxa"/>
            <w:tcMar>
              <w:top w:w="80" w:type="dxa"/>
              <w:left w:w="80" w:type="dxa"/>
              <w:bottom w:w="80" w:type="dxa"/>
              <w:right w:w="80" w:type="dxa"/>
            </w:tcMar>
          </w:tcPr>
          <w:p w14:paraId="5A57B7B6"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0" w:type="dxa"/>
            <w:tcMar>
              <w:top w:w="80" w:type="dxa"/>
              <w:left w:w="80" w:type="dxa"/>
              <w:bottom w:w="80" w:type="dxa"/>
              <w:right w:w="80" w:type="dxa"/>
            </w:tcMar>
          </w:tcPr>
          <w:p w14:paraId="722FAEA9" w14:textId="77777777" w:rsidR="008B63B3" w:rsidRPr="008B63B3" w:rsidRDefault="008B63B3" w:rsidP="008B63B3">
            <w:pPr>
              <w:pStyle w:val="Normal1"/>
              <w:jc w:val="center"/>
              <w:rPr>
                <w:sz w:val="18"/>
                <w:szCs w:val="18"/>
              </w:rPr>
            </w:pPr>
            <w:r w:rsidRPr="008B63B3">
              <w:rPr>
                <w:rFonts w:eastAsia="Arial"/>
                <w:sz w:val="18"/>
                <w:szCs w:val="18"/>
              </w:rPr>
              <w:t>11</w:t>
            </w:r>
          </w:p>
        </w:tc>
      </w:tr>
      <w:tr w:rsidR="008B63B3" w:rsidRPr="008B63B3" w14:paraId="05AA6844" w14:textId="77777777" w:rsidTr="008B63B3">
        <w:trPr>
          <w:trHeight w:val="20"/>
          <w:jc w:val="center"/>
        </w:trPr>
        <w:tc>
          <w:tcPr>
            <w:tcW w:w="2205" w:type="dxa"/>
            <w:shd w:val="clear" w:color="auto" w:fill="F79646" w:themeFill="accent6"/>
            <w:tcMar>
              <w:top w:w="80" w:type="dxa"/>
              <w:left w:w="80" w:type="dxa"/>
              <w:bottom w:w="80" w:type="dxa"/>
              <w:right w:w="80" w:type="dxa"/>
            </w:tcMar>
          </w:tcPr>
          <w:p w14:paraId="52BDE18E" w14:textId="77777777" w:rsidR="008B63B3" w:rsidRPr="008B63B3" w:rsidRDefault="008B63B3" w:rsidP="008B63B3">
            <w:pPr>
              <w:pStyle w:val="Normal1"/>
              <w:rPr>
                <w:b/>
                <w:sz w:val="18"/>
                <w:szCs w:val="18"/>
              </w:rPr>
            </w:pPr>
            <w:r w:rsidRPr="008B63B3">
              <w:rPr>
                <w:b/>
                <w:sz w:val="18"/>
                <w:szCs w:val="18"/>
              </w:rPr>
              <w:t>Skupaj</w:t>
            </w:r>
          </w:p>
        </w:tc>
        <w:tc>
          <w:tcPr>
            <w:tcW w:w="1200" w:type="dxa"/>
            <w:shd w:val="clear" w:color="auto" w:fill="F79646" w:themeFill="accent6"/>
            <w:tcMar>
              <w:top w:w="80" w:type="dxa"/>
              <w:left w:w="80" w:type="dxa"/>
              <w:bottom w:w="80" w:type="dxa"/>
              <w:right w:w="80" w:type="dxa"/>
            </w:tcMar>
          </w:tcPr>
          <w:p w14:paraId="5982EF95" w14:textId="77777777" w:rsidR="008B63B3" w:rsidRPr="008B63B3" w:rsidRDefault="008B63B3" w:rsidP="008B63B3">
            <w:pPr>
              <w:pStyle w:val="Normal1"/>
              <w:jc w:val="both"/>
              <w:rPr>
                <w:rFonts w:eastAsia="Arial"/>
                <w:b/>
                <w:sz w:val="18"/>
                <w:szCs w:val="18"/>
              </w:rPr>
            </w:pPr>
          </w:p>
        </w:tc>
        <w:tc>
          <w:tcPr>
            <w:tcW w:w="1350" w:type="dxa"/>
            <w:shd w:val="clear" w:color="auto" w:fill="F79646" w:themeFill="accent6"/>
            <w:tcMar>
              <w:top w:w="80" w:type="dxa"/>
              <w:left w:w="80" w:type="dxa"/>
              <w:bottom w:w="80" w:type="dxa"/>
              <w:right w:w="80" w:type="dxa"/>
            </w:tcMar>
          </w:tcPr>
          <w:p w14:paraId="0F2E0FA8" w14:textId="77777777" w:rsidR="008B63B3" w:rsidRPr="008B63B3" w:rsidRDefault="008B63B3" w:rsidP="008B63B3">
            <w:pPr>
              <w:pStyle w:val="Normal1"/>
              <w:jc w:val="both"/>
              <w:rPr>
                <w:rFonts w:eastAsia="Arial"/>
                <w:b/>
                <w:sz w:val="18"/>
                <w:szCs w:val="18"/>
              </w:rPr>
            </w:pPr>
          </w:p>
        </w:tc>
        <w:tc>
          <w:tcPr>
            <w:tcW w:w="1485" w:type="dxa"/>
            <w:shd w:val="clear" w:color="auto" w:fill="F79646" w:themeFill="accent6"/>
            <w:tcMar>
              <w:top w:w="80" w:type="dxa"/>
              <w:left w:w="80" w:type="dxa"/>
              <w:bottom w:w="80" w:type="dxa"/>
              <w:right w:w="80" w:type="dxa"/>
            </w:tcMar>
          </w:tcPr>
          <w:p w14:paraId="751B626A"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1</w:t>
            </w:r>
          </w:p>
        </w:tc>
        <w:tc>
          <w:tcPr>
            <w:tcW w:w="1980" w:type="dxa"/>
            <w:shd w:val="clear" w:color="auto" w:fill="F79646" w:themeFill="accent6"/>
            <w:tcMar>
              <w:top w:w="80" w:type="dxa"/>
              <w:left w:w="80" w:type="dxa"/>
              <w:bottom w:w="80" w:type="dxa"/>
              <w:right w:w="80" w:type="dxa"/>
            </w:tcMar>
          </w:tcPr>
          <w:p w14:paraId="369B7A2A" w14:textId="77777777" w:rsidR="008B63B3" w:rsidRPr="008B63B3" w:rsidRDefault="008B63B3" w:rsidP="008B63B3">
            <w:pPr>
              <w:pStyle w:val="Normal1"/>
              <w:jc w:val="center"/>
              <w:rPr>
                <w:rFonts w:eastAsia="Arial"/>
                <w:b/>
                <w:sz w:val="18"/>
                <w:szCs w:val="18"/>
              </w:rPr>
            </w:pPr>
          </w:p>
        </w:tc>
      </w:tr>
      <w:tr w:rsidR="008B63B3" w:rsidRPr="008B63B3" w14:paraId="5779AB62" w14:textId="77777777" w:rsidTr="008B63B3">
        <w:trPr>
          <w:trHeight w:val="20"/>
          <w:jc w:val="center"/>
        </w:trPr>
        <w:tc>
          <w:tcPr>
            <w:tcW w:w="2205" w:type="dxa"/>
            <w:shd w:val="clear" w:color="auto" w:fill="FFFFFF" w:themeFill="background1"/>
            <w:tcMar>
              <w:top w:w="80" w:type="dxa"/>
              <w:left w:w="80" w:type="dxa"/>
              <w:bottom w:w="80" w:type="dxa"/>
              <w:right w:w="80" w:type="dxa"/>
            </w:tcMar>
          </w:tcPr>
          <w:p w14:paraId="756EA55C" w14:textId="77777777" w:rsidR="008B63B3" w:rsidRPr="008B63B3" w:rsidRDefault="008B63B3" w:rsidP="008B63B3">
            <w:pPr>
              <w:pStyle w:val="Normal1"/>
              <w:jc w:val="both"/>
              <w:rPr>
                <w:sz w:val="18"/>
                <w:szCs w:val="18"/>
              </w:rPr>
            </w:pPr>
            <w:r w:rsidRPr="008B63B3">
              <w:rPr>
                <w:rFonts w:eastAsia="Arial"/>
                <w:sz w:val="18"/>
                <w:szCs w:val="18"/>
              </w:rPr>
              <w:t>SEŽANA</w:t>
            </w:r>
          </w:p>
        </w:tc>
        <w:tc>
          <w:tcPr>
            <w:tcW w:w="1200" w:type="dxa"/>
            <w:tcMar>
              <w:top w:w="80" w:type="dxa"/>
              <w:left w:w="80" w:type="dxa"/>
              <w:bottom w:w="80" w:type="dxa"/>
              <w:right w:w="80" w:type="dxa"/>
            </w:tcMar>
          </w:tcPr>
          <w:p w14:paraId="30CA9E27" w14:textId="77777777" w:rsidR="008B63B3" w:rsidRPr="008B63B3" w:rsidRDefault="008B63B3" w:rsidP="008B63B3">
            <w:pPr>
              <w:pStyle w:val="Normal1"/>
              <w:jc w:val="both"/>
              <w:rPr>
                <w:sz w:val="18"/>
                <w:szCs w:val="18"/>
              </w:rPr>
            </w:pPr>
            <w:r w:rsidRPr="008B63B3">
              <w:rPr>
                <w:rFonts w:eastAsia="Arial"/>
                <w:sz w:val="18"/>
                <w:szCs w:val="18"/>
              </w:rPr>
              <w:t>Dutovlje</w:t>
            </w:r>
          </w:p>
        </w:tc>
        <w:tc>
          <w:tcPr>
            <w:tcW w:w="1350" w:type="dxa"/>
            <w:tcMar>
              <w:top w:w="80" w:type="dxa"/>
              <w:left w:w="80" w:type="dxa"/>
              <w:bottom w:w="80" w:type="dxa"/>
              <w:right w:w="80" w:type="dxa"/>
            </w:tcMar>
          </w:tcPr>
          <w:p w14:paraId="68220F03" w14:textId="77777777" w:rsidR="008B63B3" w:rsidRPr="008B63B3" w:rsidRDefault="008B63B3" w:rsidP="008B63B3">
            <w:pPr>
              <w:pStyle w:val="Normal1"/>
              <w:jc w:val="both"/>
              <w:rPr>
                <w:sz w:val="18"/>
                <w:szCs w:val="18"/>
              </w:rPr>
            </w:pPr>
            <w:r w:rsidRPr="008B63B3">
              <w:rPr>
                <w:rFonts w:eastAsia="Arial"/>
                <w:sz w:val="18"/>
                <w:szCs w:val="18"/>
              </w:rPr>
              <w:t>Tomaj</w:t>
            </w:r>
          </w:p>
        </w:tc>
        <w:tc>
          <w:tcPr>
            <w:tcW w:w="1485" w:type="dxa"/>
            <w:tcMar>
              <w:top w:w="80" w:type="dxa"/>
              <w:left w:w="80" w:type="dxa"/>
              <w:bottom w:w="80" w:type="dxa"/>
              <w:right w:w="80" w:type="dxa"/>
            </w:tcMar>
          </w:tcPr>
          <w:p w14:paraId="7DA6E5EA"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0" w:type="dxa"/>
            <w:tcMar>
              <w:top w:w="80" w:type="dxa"/>
              <w:left w:w="80" w:type="dxa"/>
              <w:bottom w:w="80" w:type="dxa"/>
              <w:right w:w="80" w:type="dxa"/>
            </w:tcMar>
          </w:tcPr>
          <w:p w14:paraId="06CF3D92" w14:textId="77777777" w:rsidR="008B63B3" w:rsidRPr="008B63B3" w:rsidRDefault="008B63B3" w:rsidP="008B63B3">
            <w:pPr>
              <w:pStyle w:val="Normal1"/>
              <w:jc w:val="center"/>
              <w:rPr>
                <w:sz w:val="18"/>
                <w:szCs w:val="18"/>
              </w:rPr>
            </w:pPr>
            <w:r w:rsidRPr="008B63B3">
              <w:rPr>
                <w:rFonts w:eastAsia="Arial"/>
                <w:sz w:val="18"/>
                <w:szCs w:val="18"/>
              </w:rPr>
              <w:t>35</w:t>
            </w:r>
          </w:p>
        </w:tc>
      </w:tr>
      <w:tr w:rsidR="008B63B3" w:rsidRPr="008B63B3" w14:paraId="6FFA34B3" w14:textId="77777777" w:rsidTr="008B63B3">
        <w:trPr>
          <w:trHeight w:val="20"/>
          <w:jc w:val="center"/>
        </w:trPr>
        <w:tc>
          <w:tcPr>
            <w:tcW w:w="2205" w:type="dxa"/>
            <w:shd w:val="clear" w:color="auto" w:fill="FFFFFF" w:themeFill="background1"/>
            <w:tcMar>
              <w:top w:w="80" w:type="dxa"/>
              <w:left w:w="80" w:type="dxa"/>
              <w:bottom w:w="80" w:type="dxa"/>
              <w:right w:w="80" w:type="dxa"/>
            </w:tcMar>
          </w:tcPr>
          <w:p w14:paraId="71B0A1EB" w14:textId="77777777" w:rsidR="008B63B3" w:rsidRPr="008B63B3" w:rsidRDefault="008B63B3" w:rsidP="008B63B3">
            <w:pPr>
              <w:pStyle w:val="Normal1"/>
              <w:jc w:val="both"/>
              <w:rPr>
                <w:rFonts w:eastAsia="Arial"/>
                <w:sz w:val="18"/>
                <w:szCs w:val="18"/>
              </w:rPr>
            </w:pPr>
          </w:p>
        </w:tc>
        <w:tc>
          <w:tcPr>
            <w:tcW w:w="1200" w:type="dxa"/>
            <w:tcMar>
              <w:top w:w="80" w:type="dxa"/>
              <w:left w:w="80" w:type="dxa"/>
              <w:bottom w:w="80" w:type="dxa"/>
              <w:right w:w="80" w:type="dxa"/>
            </w:tcMar>
          </w:tcPr>
          <w:p w14:paraId="2040B3FA" w14:textId="77777777" w:rsidR="008B63B3" w:rsidRPr="008B63B3" w:rsidRDefault="008B63B3" w:rsidP="008B63B3">
            <w:pPr>
              <w:pStyle w:val="Normal1"/>
              <w:jc w:val="both"/>
              <w:rPr>
                <w:rFonts w:eastAsia="Arial"/>
                <w:sz w:val="18"/>
                <w:szCs w:val="18"/>
              </w:rPr>
            </w:pPr>
            <w:r w:rsidRPr="008B63B3">
              <w:rPr>
                <w:rFonts w:eastAsia="Arial"/>
                <w:sz w:val="18"/>
                <w:szCs w:val="18"/>
              </w:rPr>
              <w:t>Sežana</w:t>
            </w:r>
          </w:p>
        </w:tc>
        <w:tc>
          <w:tcPr>
            <w:tcW w:w="1350" w:type="dxa"/>
            <w:tcMar>
              <w:top w:w="80" w:type="dxa"/>
              <w:left w:w="80" w:type="dxa"/>
              <w:bottom w:w="80" w:type="dxa"/>
              <w:right w:w="80" w:type="dxa"/>
            </w:tcMar>
          </w:tcPr>
          <w:p w14:paraId="6D453E2E" w14:textId="77777777" w:rsidR="008B63B3" w:rsidRPr="008B63B3" w:rsidRDefault="008B63B3" w:rsidP="008B63B3">
            <w:pPr>
              <w:pStyle w:val="Normal1"/>
              <w:jc w:val="both"/>
              <w:rPr>
                <w:rFonts w:eastAsia="Arial"/>
                <w:sz w:val="18"/>
                <w:szCs w:val="18"/>
              </w:rPr>
            </w:pPr>
            <w:r w:rsidRPr="008B63B3">
              <w:rPr>
                <w:rFonts w:eastAsia="Arial"/>
                <w:sz w:val="18"/>
                <w:szCs w:val="18"/>
              </w:rPr>
              <w:t>Sežana</w:t>
            </w:r>
          </w:p>
        </w:tc>
        <w:tc>
          <w:tcPr>
            <w:tcW w:w="1485" w:type="dxa"/>
            <w:tcMar>
              <w:top w:w="80" w:type="dxa"/>
              <w:left w:w="80" w:type="dxa"/>
              <w:bottom w:w="80" w:type="dxa"/>
              <w:right w:w="80" w:type="dxa"/>
            </w:tcMar>
          </w:tcPr>
          <w:p w14:paraId="146F6C0A" w14:textId="77777777" w:rsidR="008B63B3" w:rsidRPr="008B63B3" w:rsidRDefault="008B63B3" w:rsidP="008B63B3">
            <w:pPr>
              <w:pStyle w:val="Normal1"/>
              <w:jc w:val="center"/>
              <w:rPr>
                <w:rFonts w:eastAsia="Arial"/>
                <w:sz w:val="18"/>
                <w:szCs w:val="18"/>
              </w:rPr>
            </w:pPr>
            <w:r w:rsidRPr="008B63B3">
              <w:rPr>
                <w:rFonts w:eastAsia="Arial"/>
                <w:sz w:val="18"/>
                <w:szCs w:val="18"/>
              </w:rPr>
              <w:t>1</w:t>
            </w:r>
          </w:p>
        </w:tc>
        <w:tc>
          <w:tcPr>
            <w:tcW w:w="1980" w:type="dxa"/>
            <w:tcMar>
              <w:top w:w="80" w:type="dxa"/>
              <w:left w:w="80" w:type="dxa"/>
              <w:bottom w:w="80" w:type="dxa"/>
              <w:right w:w="80" w:type="dxa"/>
            </w:tcMar>
          </w:tcPr>
          <w:p w14:paraId="119082E5" w14:textId="77777777" w:rsidR="008B63B3" w:rsidRPr="008B63B3" w:rsidRDefault="008B63B3" w:rsidP="008B63B3">
            <w:pPr>
              <w:pStyle w:val="Normal1"/>
              <w:jc w:val="center"/>
              <w:rPr>
                <w:rFonts w:eastAsia="Arial"/>
                <w:sz w:val="18"/>
                <w:szCs w:val="18"/>
              </w:rPr>
            </w:pPr>
            <w:r w:rsidRPr="008B63B3">
              <w:rPr>
                <w:rFonts w:eastAsia="Arial"/>
                <w:sz w:val="18"/>
                <w:szCs w:val="18"/>
              </w:rPr>
              <w:t>65 - 68</w:t>
            </w:r>
          </w:p>
        </w:tc>
      </w:tr>
      <w:tr w:rsidR="008B63B3" w:rsidRPr="008B63B3" w14:paraId="592A69F9" w14:textId="77777777" w:rsidTr="008B63B3">
        <w:trPr>
          <w:trHeight w:val="20"/>
          <w:jc w:val="center"/>
        </w:trPr>
        <w:tc>
          <w:tcPr>
            <w:tcW w:w="2205" w:type="dxa"/>
            <w:shd w:val="clear" w:color="auto" w:fill="F79646" w:themeFill="accent6"/>
            <w:tcMar>
              <w:top w:w="80" w:type="dxa"/>
              <w:left w:w="80" w:type="dxa"/>
              <w:bottom w:w="80" w:type="dxa"/>
              <w:right w:w="80" w:type="dxa"/>
            </w:tcMar>
          </w:tcPr>
          <w:p w14:paraId="6CC4A8FE" w14:textId="77777777" w:rsidR="008B63B3" w:rsidRPr="008B63B3" w:rsidRDefault="008B63B3" w:rsidP="008B63B3">
            <w:pPr>
              <w:pStyle w:val="Normal1"/>
              <w:rPr>
                <w:b/>
                <w:sz w:val="18"/>
                <w:szCs w:val="18"/>
              </w:rPr>
            </w:pPr>
            <w:r w:rsidRPr="008B63B3">
              <w:rPr>
                <w:b/>
                <w:sz w:val="18"/>
                <w:szCs w:val="18"/>
              </w:rPr>
              <w:t>Skupaj</w:t>
            </w:r>
          </w:p>
        </w:tc>
        <w:tc>
          <w:tcPr>
            <w:tcW w:w="1200" w:type="dxa"/>
            <w:shd w:val="clear" w:color="auto" w:fill="F79646" w:themeFill="accent6"/>
            <w:tcMar>
              <w:top w:w="80" w:type="dxa"/>
              <w:left w:w="80" w:type="dxa"/>
              <w:bottom w:w="80" w:type="dxa"/>
              <w:right w:w="80" w:type="dxa"/>
            </w:tcMar>
          </w:tcPr>
          <w:p w14:paraId="4F93FCC0" w14:textId="77777777" w:rsidR="008B63B3" w:rsidRPr="008B63B3" w:rsidRDefault="008B63B3" w:rsidP="008B63B3">
            <w:pPr>
              <w:pStyle w:val="Normal1"/>
              <w:jc w:val="both"/>
              <w:rPr>
                <w:rFonts w:eastAsia="Arial"/>
                <w:b/>
                <w:sz w:val="18"/>
                <w:szCs w:val="18"/>
              </w:rPr>
            </w:pPr>
          </w:p>
        </w:tc>
        <w:tc>
          <w:tcPr>
            <w:tcW w:w="1350" w:type="dxa"/>
            <w:shd w:val="clear" w:color="auto" w:fill="F79646" w:themeFill="accent6"/>
            <w:tcMar>
              <w:top w:w="80" w:type="dxa"/>
              <w:left w:w="80" w:type="dxa"/>
              <w:bottom w:w="80" w:type="dxa"/>
              <w:right w:w="80" w:type="dxa"/>
            </w:tcMar>
          </w:tcPr>
          <w:p w14:paraId="7B5441EA" w14:textId="77777777" w:rsidR="008B63B3" w:rsidRPr="008B63B3" w:rsidRDefault="008B63B3" w:rsidP="008B63B3">
            <w:pPr>
              <w:pStyle w:val="Normal1"/>
              <w:jc w:val="both"/>
              <w:rPr>
                <w:rFonts w:eastAsia="Arial"/>
                <w:b/>
                <w:sz w:val="18"/>
                <w:szCs w:val="18"/>
              </w:rPr>
            </w:pPr>
          </w:p>
        </w:tc>
        <w:tc>
          <w:tcPr>
            <w:tcW w:w="1485" w:type="dxa"/>
            <w:shd w:val="clear" w:color="auto" w:fill="F79646" w:themeFill="accent6"/>
            <w:tcMar>
              <w:top w:w="80" w:type="dxa"/>
              <w:left w:w="80" w:type="dxa"/>
              <w:bottom w:w="80" w:type="dxa"/>
              <w:right w:w="80" w:type="dxa"/>
            </w:tcMar>
          </w:tcPr>
          <w:p w14:paraId="6A71AAFC"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2</w:t>
            </w:r>
          </w:p>
        </w:tc>
        <w:tc>
          <w:tcPr>
            <w:tcW w:w="1980" w:type="dxa"/>
            <w:shd w:val="clear" w:color="auto" w:fill="F79646" w:themeFill="accent6"/>
            <w:tcMar>
              <w:top w:w="80" w:type="dxa"/>
              <w:left w:w="80" w:type="dxa"/>
              <w:bottom w:w="80" w:type="dxa"/>
              <w:right w:w="80" w:type="dxa"/>
            </w:tcMar>
          </w:tcPr>
          <w:p w14:paraId="25B984DA" w14:textId="77777777" w:rsidR="008B63B3" w:rsidRPr="008B63B3" w:rsidRDefault="008B63B3" w:rsidP="008B63B3">
            <w:pPr>
              <w:pStyle w:val="Normal1"/>
              <w:jc w:val="center"/>
              <w:rPr>
                <w:rFonts w:eastAsia="Arial"/>
                <w:b/>
                <w:sz w:val="18"/>
                <w:szCs w:val="18"/>
              </w:rPr>
            </w:pPr>
          </w:p>
        </w:tc>
      </w:tr>
      <w:tr w:rsidR="008B63B3" w:rsidRPr="008B63B3" w14:paraId="4DB24B14" w14:textId="77777777" w:rsidTr="008B63B3">
        <w:trPr>
          <w:trHeight w:val="20"/>
          <w:jc w:val="center"/>
        </w:trPr>
        <w:tc>
          <w:tcPr>
            <w:tcW w:w="2205" w:type="dxa"/>
            <w:shd w:val="clear" w:color="auto" w:fill="FFFFFF" w:themeFill="background1"/>
            <w:tcMar>
              <w:top w:w="80" w:type="dxa"/>
              <w:left w:w="80" w:type="dxa"/>
              <w:bottom w:w="80" w:type="dxa"/>
              <w:right w:w="80" w:type="dxa"/>
            </w:tcMar>
          </w:tcPr>
          <w:p w14:paraId="4B3059EF" w14:textId="77777777" w:rsidR="008B63B3" w:rsidRPr="008B63B3" w:rsidRDefault="008B63B3" w:rsidP="008B63B3">
            <w:pPr>
              <w:pStyle w:val="Normal1"/>
              <w:jc w:val="both"/>
              <w:rPr>
                <w:sz w:val="18"/>
                <w:szCs w:val="18"/>
              </w:rPr>
            </w:pPr>
            <w:r w:rsidRPr="008B63B3">
              <w:rPr>
                <w:rFonts w:eastAsia="Arial"/>
                <w:sz w:val="18"/>
                <w:szCs w:val="18"/>
              </w:rPr>
              <w:t>RENČE-VOGRSKO</w:t>
            </w:r>
          </w:p>
        </w:tc>
        <w:tc>
          <w:tcPr>
            <w:tcW w:w="1200" w:type="dxa"/>
            <w:tcMar>
              <w:top w:w="80" w:type="dxa"/>
              <w:left w:w="80" w:type="dxa"/>
              <w:bottom w:w="80" w:type="dxa"/>
              <w:right w:w="80" w:type="dxa"/>
            </w:tcMar>
          </w:tcPr>
          <w:p w14:paraId="18F715EB" w14:textId="77777777" w:rsidR="008B63B3" w:rsidRPr="008B63B3" w:rsidRDefault="008B63B3" w:rsidP="008B63B3">
            <w:pPr>
              <w:pStyle w:val="Normal1"/>
              <w:jc w:val="both"/>
              <w:rPr>
                <w:sz w:val="18"/>
                <w:szCs w:val="18"/>
              </w:rPr>
            </w:pPr>
            <w:r w:rsidRPr="008B63B3">
              <w:rPr>
                <w:rFonts w:eastAsia="Arial"/>
                <w:sz w:val="18"/>
                <w:szCs w:val="18"/>
              </w:rPr>
              <w:t>Renče</w:t>
            </w:r>
          </w:p>
        </w:tc>
        <w:tc>
          <w:tcPr>
            <w:tcW w:w="1350" w:type="dxa"/>
            <w:tcMar>
              <w:top w:w="80" w:type="dxa"/>
              <w:left w:w="80" w:type="dxa"/>
              <w:bottom w:w="80" w:type="dxa"/>
              <w:right w:w="80" w:type="dxa"/>
            </w:tcMar>
          </w:tcPr>
          <w:p w14:paraId="5A10A805" w14:textId="77777777" w:rsidR="008B63B3" w:rsidRPr="008B63B3" w:rsidRDefault="008B63B3" w:rsidP="008B63B3">
            <w:pPr>
              <w:pStyle w:val="Normal1"/>
              <w:jc w:val="both"/>
              <w:rPr>
                <w:sz w:val="18"/>
                <w:szCs w:val="18"/>
              </w:rPr>
            </w:pPr>
            <w:r w:rsidRPr="008B63B3">
              <w:rPr>
                <w:rFonts w:eastAsia="Arial"/>
                <w:sz w:val="18"/>
                <w:szCs w:val="18"/>
              </w:rPr>
              <w:t>Žigoni</w:t>
            </w:r>
          </w:p>
        </w:tc>
        <w:tc>
          <w:tcPr>
            <w:tcW w:w="1485" w:type="dxa"/>
            <w:tcMar>
              <w:top w:w="80" w:type="dxa"/>
              <w:left w:w="80" w:type="dxa"/>
              <w:bottom w:w="80" w:type="dxa"/>
              <w:right w:w="80" w:type="dxa"/>
            </w:tcMar>
          </w:tcPr>
          <w:p w14:paraId="4C0AA4E0"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0" w:type="dxa"/>
            <w:tcMar>
              <w:top w:w="80" w:type="dxa"/>
              <w:left w:w="80" w:type="dxa"/>
              <w:bottom w:w="80" w:type="dxa"/>
              <w:right w:w="80" w:type="dxa"/>
            </w:tcMar>
          </w:tcPr>
          <w:p w14:paraId="4F641624" w14:textId="77777777" w:rsidR="008B63B3" w:rsidRPr="008B63B3" w:rsidRDefault="008B63B3" w:rsidP="008B63B3">
            <w:pPr>
              <w:pStyle w:val="Normal1"/>
              <w:jc w:val="center"/>
              <w:rPr>
                <w:sz w:val="18"/>
                <w:szCs w:val="18"/>
              </w:rPr>
            </w:pPr>
            <w:r w:rsidRPr="008B63B3">
              <w:rPr>
                <w:rFonts w:eastAsia="Arial"/>
                <w:sz w:val="18"/>
                <w:szCs w:val="18"/>
              </w:rPr>
              <w:t>12</w:t>
            </w:r>
          </w:p>
        </w:tc>
      </w:tr>
      <w:tr w:rsidR="008B63B3" w:rsidRPr="008B63B3" w14:paraId="5C22C863" w14:textId="77777777" w:rsidTr="008B63B3">
        <w:trPr>
          <w:trHeight w:val="20"/>
          <w:jc w:val="center"/>
        </w:trPr>
        <w:tc>
          <w:tcPr>
            <w:tcW w:w="2205" w:type="dxa"/>
            <w:shd w:val="clear" w:color="auto" w:fill="FFFFFF" w:themeFill="background1"/>
            <w:tcMar>
              <w:top w:w="80" w:type="dxa"/>
              <w:left w:w="80" w:type="dxa"/>
              <w:bottom w:w="80" w:type="dxa"/>
              <w:right w:w="80" w:type="dxa"/>
            </w:tcMar>
          </w:tcPr>
          <w:p w14:paraId="4BF71C9A" w14:textId="77777777" w:rsidR="008B63B3" w:rsidRPr="008B63B3" w:rsidRDefault="008B63B3" w:rsidP="008B63B3">
            <w:pPr>
              <w:pStyle w:val="Normal1"/>
              <w:rPr>
                <w:sz w:val="18"/>
                <w:szCs w:val="18"/>
              </w:rPr>
            </w:pPr>
          </w:p>
        </w:tc>
        <w:tc>
          <w:tcPr>
            <w:tcW w:w="1200" w:type="dxa"/>
            <w:tcMar>
              <w:top w:w="80" w:type="dxa"/>
              <w:left w:w="80" w:type="dxa"/>
              <w:bottom w:w="80" w:type="dxa"/>
              <w:right w:w="80" w:type="dxa"/>
            </w:tcMar>
          </w:tcPr>
          <w:p w14:paraId="62110DB8" w14:textId="77777777" w:rsidR="008B63B3" w:rsidRPr="008B63B3" w:rsidRDefault="008B63B3" w:rsidP="008B63B3">
            <w:pPr>
              <w:pStyle w:val="Normal1"/>
              <w:jc w:val="both"/>
              <w:rPr>
                <w:sz w:val="18"/>
                <w:szCs w:val="18"/>
              </w:rPr>
            </w:pPr>
            <w:r w:rsidRPr="008B63B3">
              <w:rPr>
                <w:rFonts w:eastAsia="Arial"/>
                <w:sz w:val="18"/>
                <w:szCs w:val="18"/>
              </w:rPr>
              <w:t xml:space="preserve">Renče </w:t>
            </w:r>
          </w:p>
        </w:tc>
        <w:tc>
          <w:tcPr>
            <w:tcW w:w="1350" w:type="dxa"/>
            <w:tcMar>
              <w:top w:w="80" w:type="dxa"/>
              <w:left w:w="80" w:type="dxa"/>
              <w:bottom w:w="80" w:type="dxa"/>
              <w:right w:w="80" w:type="dxa"/>
            </w:tcMar>
          </w:tcPr>
          <w:p w14:paraId="43483A83" w14:textId="77777777" w:rsidR="008B63B3" w:rsidRPr="008B63B3" w:rsidRDefault="008B63B3" w:rsidP="008B63B3">
            <w:pPr>
              <w:pStyle w:val="Normal1"/>
              <w:jc w:val="both"/>
              <w:rPr>
                <w:sz w:val="18"/>
                <w:szCs w:val="18"/>
              </w:rPr>
            </w:pPr>
            <w:r w:rsidRPr="008B63B3">
              <w:rPr>
                <w:rFonts w:eastAsia="Arial"/>
                <w:sz w:val="18"/>
                <w:szCs w:val="18"/>
              </w:rPr>
              <w:t>Tureli</w:t>
            </w:r>
          </w:p>
        </w:tc>
        <w:tc>
          <w:tcPr>
            <w:tcW w:w="1485" w:type="dxa"/>
            <w:tcMar>
              <w:top w:w="80" w:type="dxa"/>
              <w:left w:w="80" w:type="dxa"/>
              <w:bottom w:w="80" w:type="dxa"/>
              <w:right w:w="80" w:type="dxa"/>
            </w:tcMar>
          </w:tcPr>
          <w:p w14:paraId="44F9984B" w14:textId="77777777" w:rsidR="008B63B3" w:rsidRPr="008B63B3" w:rsidRDefault="008B63B3" w:rsidP="008B63B3">
            <w:pPr>
              <w:pStyle w:val="Normal1"/>
              <w:jc w:val="center"/>
              <w:rPr>
                <w:sz w:val="18"/>
                <w:szCs w:val="18"/>
              </w:rPr>
            </w:pPr>
            <w:r w:rsidRPr="008B63B3">
              <w:rPr>
                <w:rFonts w:eastAsia="Arial"/>
                <w:sz w:val="18"/>
                <w:szCs w:val="18"/>
              </w:rPr>
              <w:t>1</w:t>
            </w:r>
          </w:p>
        </w:tc>
        <w:tc>
          <w:tcPr>
            <w:tcW w:w="1980" w:type="dxa"/>
            <w:tcMar>
              <w:top w:w="80" w:type="dxa"/>
              <w:left w:w="80" w:type="dxa"/>
              <w:bottom w:w="80" w:type="dxa"/>
              <w:right w:w="80" w:type="dxa"/>
            </w:tcMar>
          </w:tcPr>
          <w:p w14:paraId="365453E2" w14:textId="77777777" w:rsidR="008B63B3" w:rsidRPr="008B63B3" w:rsidRDefault="008B63B3" w:rsidP="008B63B3">
            <w:pPr>
              <w:pStyle w:val="Normal1"/>
              <w:jc w:val="center"/>
              <w:rPr>
                <w:sz w:val="18"/>
                <w:szCs w:val="18"/>
              </w:rPr>
            </w:pPr>
            <w:r w:rsidRPr="008B63B3">
              <w:rPr>
                <w:rFonts w:eastAsia="Arial"/>
                <w:sz w:val="18"/>
                <w:szCs w:val="18"/>
              </w:rPr>
              <w:t>11</w:t>
            </w:r>
          </w:p>
        </w:tc>
      </w:tr>
      <w:tr w:rsidR="008B63B3" w:rsidRPr="008B63B3" w14:paraId="282DAF4A" w14:textId="77777777" w:rsidTr="008B63B3">
        <w:trPr>
          <w:trHeight w:val="20"/>
          <w:jc w:val="center"/>
        </w:trPr>
        <w:tc>
          <w:tcPr>
            <w:tcW w:w="2205" w:type="dxa"/>
            <w:shd w:val="clear" w:color="auto" w:fill="FFFFFF" w:themeFill="background1"/>
            <w:tcMar>
              <w:top w:w="80" w:type="dxa"/>
              <w:left w:w="80" w:type="dxa"/>
              <w:bottom w:w="80" w:type="dxa"/>
              <w:right w:w="80" w:type="dxa"/>
            </w:tcMar>
          </w:tcPr>
          <w:p w14:paraId="3D6E5C26" w14:textId="77777777" w:rsidR="008B63B3" w:rsidRPr="008B63B3" w:rsidRDefault="008B63B3" w:rsidP="008B63B3">
            <w:pPr>
              <w:pStyle w:val="Normal1"/>
              <w:rPr>
                <w:sz w:val="18"/>
                <w:szCs w:val="18"/>
              </w:rPr>
            </w:pPr>
          </w:p>
        </w:tc>
        <w:tc>
          <w:tcPr>
            <w:tcW w:w="1200" w:type="dxa"/>
            <w:tcMar>
              <w:top w:w="80" w:type="dxa"/>
              <w:left w:w="80" w:type="dxa"/>
              <w:bottom w:w="80" w:type="dxa"/>
              <w:right w:w="80" w:type="dxa"/>
            </w:tcMar>
          </w:tcPr>
          <w:p w14:paraId="4DD20402" w14:textId="77777777" w:rsidR="008B63B3" w:rsidRPr="008B63B3" w:rsidRDefault="008B63B3" w:rsidP="008B63B3">
            <w:pPr>
              <w:pStyle w:val="Normal1"/>
              <w:jc w:val="both"/>
              <w:rPr>
                <w:sz w:val="18"/>
                <w:szCs w:val="18"/>
              </w:rPr>
            </w:pPr>
            <w:r w:rsidRPr="008B63B3">
              <w:rPr>
                <w:rFonts w:eastAsia="Arial"/>
                <w:sz w:val="18"/>
                <w:szCs w:val="18"/>
              </w:rPr>
              <w:t>Volčja Draga</w:t>
            </w:r>
          </w:p>
        </w:tc>
        <w:tc>
          <w:tcPr>
            <w:tcW w:w="1350" w:type="dxa"/>
            <w:tcMar>
              <w:top w:w="80" w:type="dxa"/>
              <w:left w:w="80" w:type="dxa"/>
              <w:bottom w:w="80" w:type="dxa"/>
              <w:right w:w="80" w:type="dxa"/>
            </w:tcMar>
          </w:tcPr>
          <w:p w14:paraId="0CF09147" w14:textId="77777777" w:rsidR="008B63B3" w:rsidRPr="008B63B3" w:rsidRDefault="008B63B3" w:rsidP="008B63B3">
            <w:pPr>
              <w:pStyle w:val="Normal1"/>
              <w:jc w:val="both"/>
              <w:rPr>
                <w:sz w:val="18"/>
                <w:szCs w:val="18"/>
              </w:rPr>
            </w:pPr>
            <w:r w:rsidRPr="008B63B3">
              <w:rPr>
                <w:rFonts w:eastAsia="Arial"/>
                <w:sz w:val="18"/>
                <w:szCs w:val="18"/>
              </w:rPr>
              <w:t>Vogrsko</w:t>
            </w:r>
          </w:p>
        </w:tc>
        <w:tc>
          <w:tcPr>
            <w:tcW w:w="1485" w:type="dxa"/>
            <w:tcMar>
              <w:top w:w="80" w:type="dxa"/>
              <w:left w:w="80" w:type="dxa"/>
              <w:bottom w:w="80" w:type="dxa"/>
              <w:right w:w="80" w:type="dxa"/>
            </w:tcMar>
          </w:tcPr>
          <w:p w14:paraId="04020E63" w14:textId="77777777" w:rsidR="008B63B3" w:rsidRPr="008B63B3" w:rsidRDefault="008B63B3" w:rsidP="008B63B3">
            <w:pPr>
              <w:pStyle w:val="Normal1"/>
              <w:jc w:val="center"/>
              <w:rPr>
                <w:sz w:val="18"/>
                <w:szCs w:val="18"/>
              </w:rPr>
            </w:pPr>
            <w:r w:rsidRPr="008B63B3">
              <w:rPr>
                <w:rFonts w:eastAsia="Arial"/>
                <w:sz w:val="18"/>
                <w:szCs w:val="18"/>
              </w:rPr>
              <w:t>2</w:t>
            </w:r>
          </w:p>
        </w:tc>
        <w:tc>
          <w:tcPr>
            <w:tcW w:w="1980" w:type="dxa"/>
            <w:tcMar>
              <w:top w:w="80" w:type="dxa"/>
              <w:left w:w="80" w:type="dxa"/>
              <w:bottom w:w="80" w:type="dxa"/>
              <w:right w:w="80" w:type="dxa"/>
            </w:tcMar>
          </w:tcPr>
          <w:p w14:paraId="5DEEAB47" w14:textId="77777777" w:rsidR="008B63B3" w:rsidRPr="008B63B3" w:rsidRDefault="008B63B3" w:rsidP="008B63B3">
            <w:pPr>
              <w:pStyle w:val="Normal1"/>
              <w:jc w:val="center"/>
              <w:rPr>
                <w:sz w:val="18"/>
                <w:szCs w:val="18"/>
              </w:rPr>
            </w:pPr>
            <w:r w:rsidRPr="008B63B3">
              <w:rPr>
                <w:rFonts w:eastAsia="Arial"/>
                <w:sz w:val="18"/>
                <w:szCs w:val="18"/>
              </w:rPr>
              <w:t>11</w:t>
            </w:r>
          </w:p>
        </w:tc>
      </w:tr>
      <w:tr w:rsidR="008B63B3" w:rsidRPr="008B63B3" w14:paraId="5D7C7AEE" w14:textId="77777777" w:rsidTr="008B63B3">
        <w:trPr>
          <w:trHeight w:val="20"/>
          <w:jc w:val="center"/>
        </w:trPr>
        <w:tc>
          <w:tcPr>
            <w:tcW w:w="2205" w:type="dxa"/>
            <w:shd w:val="clear" w:color="auto" w:fill="F79646" w:themeFill="accent6"/>
            <w:tcMar>
              <w:top w:w="80" w:type="dxa"/>
              <w:left w:w="80" w:type="dxa"/>
              <w:bottom w:w="80" w:type="dxa"/>
              <w:right w:w="80" w:type="dxa"/>
            </w:tcMar>
          </w:tcPr>
          <w:p w14:paraId="7BAA8451" w14:textId="77777777" w:rsidR="008B63B3" w:rsidRPr="008B63B3" w:rsidRDefault="008B63B3" w:rsidP="008B63B3">
            <w:pPr>
              <w:pStyle w:val="Normal1"/>
              <w:rPr>
                <w:b/>
                <w:sz w:val="18"/>
                <w:szCs w:val="18"/>
              </w:rPr>
            </w:pPr>
            <w:r w:rsidRPr="008B63B3">
              <w:rPr>
                <w:b/>
                <w:sz w:val="18"/>
                <w:szCs w:val="18"/>
              </w:rPr>
              <w:t>Skupaj</w:t>
            </w:r>
          </w:p>
        </w:tc>
        <w:tc>
          <w:tcPr>
            <w:tcW w:w="1200" w:type="dxa"/>
            <w:shd w:val="clear" w:color="auto" w:fill="F79646" w:themeFill="accent6"/>
            <w:tcMar>
              <w:top w:w="80" w:type="dxa"/>
              <w:left w:w="80" w:type="dxa"/>
              <w:bottom w:w="80" w:type="dxa"/>
              <w:right w:w="80" w:type="dxa"/>
            </w:tcMar>
          </w:tcPr>
          <w:p w14:paraId="57A320D8" w14:textId="77777777" w:rsidR="008B63B3" w:rsidRPr="008B63B3" w:rsidRDefault="008B63B3" w:rsidP="008B63B3">
            <w:pPr>
              <w:pStyle w:val="Normal1"/>
              <w:jc w:val="both"/>
              <w:rPr>
                <w:rFonts w:eastAsia="Arial"/>
                <w:b/>
                <w:sz w:val="18"/>
                <w:szCs w:val="18"/>
              </w:rPr>
            </w:pPr>
          </w:p>
        </w:tc>
        <w:tc>
          <w:tcPr>
            <w:tcW w:w="1350" w:type="dxa"/>
            <w:shd w:val="clear" w:color="auto" w:fill="F79646" w:themeFill="accent6"/>
            <w:tcMar>
              <w:top w:w="80" w:type="dxa"/>
              <w:left w:w="80" w:type="dxa"/>
              <w:bottom w:w="80" w:type="dxa"/>
              <w:right w:w="80" w:type="dxa"/>
            </w:tcMar>
          </w:tcPr>
          <w:p w14:paraId="282FDD68" w14:textId="77777777" w:rsidR="008B63B3" w:rsidRPr="008B63B3" w:rsidRDefault="008B63B3" w:rsidP="008B63B3">
            <w:pPr>
              <w:pStyle w:val="Normal1"/>
              <w:jc w:val="both"/>
              <w:rPr>
                <w:rFonts w:eastAsia="Arial"/>
                <w:b/>
                <w:sz w:val="18"/>
                <w:szCs w:val="18"/>
              </w:rPr>
            </w:pPr>
          </w:p>
        </w:tc>
        <w:tc>
          <w:tcPr>
            <w:tcW w:w="1485" w:type="dxa"/>
            <w:shd w:val="clear" w:color="auto" w:fill="F79646" w:themeFill="accent6"/>
            <w:tcMar>
              <w:top w:w="80" w:type="dxa"/>
              <w:left w:w="80" w:type="dxa"/>
              <w:bottom w:w="80" w:type="dxa"/>
              <w:right w:w="80" w:type="dxa"/>
            </w:tcMar>
          </w:tcPr>
          <w:p w14:paraId="4F4D9794" w14:textId="77777777" w:rsidR="008B63B3" w:rsidRPr="008B63B3" w:rsidRDefault="008B63B3" w:rsidP="008B63B3">
            <w:pPr>
              <w:pStyle w:val="Normal1"/>
              <w:jc w:val="center"/>
              <w:rPr>
                <w:rFonts w:eastAsia="Arial"/>
                <w:b/>
                <w:bCs/>
                <w:sz w:val="18"/>
                <w:szCs w:val="18"/>
              </w:rPr>
            </w:pPr>
            <w:r w:rsidRPr="008B63B3">
              <w:rPr>
                <w:rFonts w:eastAsia="Arial"/>
                <w:b/>
                <w:bCs/>
                <w:sz w:val="18"/>
                <w:szCs w:val="18"/>
              </w:rPr>
              <w:t>4</w:t>
            </w:r>
          </w:p>
        </w:tc>
        <w:tc>
          <w:tcPr>
            <w:tcW w:w="1980" w:type="dxa"/>
            <w:shd w:val="clear" w:color="auto" w:fill="F79646" w:themeFill="accent6"/>
            <w:tcMar>
              <w:top w:w="80" w:type="dxa"/>
              <w:left w:w="80" w:type="dxa"/>
              <w:bottom w:w="80" w:type="dxa"/>
              <w:right w:w="80" w:type="dxa"/>
            </w:tcMar>
          </w:tcPr>
          <w:p w14:paraId="6EBCD677" w14:textId="77777777" w:rsidR="008B63B3" w:rsidRPr="008B63B3" w:rsidRDefault="008B63B3" w:rsidP="008B63B3">
            <w:pPr>
              <w:pStyle w:val="Normal1"/>
              <w:jc w:val="center"/>
              <w:rPr>
                <w:rFonts w:eastAsia="Arial"/>
                <w:b/>
                <w:sz w:val="18"/>
                <w:szCs w:val="18"/>
              </w:rPr>
            </w:pPr>
          </w:p>
        </w:tc>
      </w:tr>
      <w:tr w:rsidR="008B63B3" w:rsidRPr="008B63B3" w14:paraId="59F12B94" w14:textId="77777777" w:rsidTr="008B63B3">
        <w:trPr>
          <w:trHeight w:val="20"/>
          <w:jc w:val="center"/>
        </w:trPr>
        <w:tc>
          <w:tcPr>
            <w:tcW w:w="2205" w:type="dxa"/>
            <w:shd w:val="clear" w:color="auto" w:fill="F79646" w:themeFill="accent6"/>
            <w:tcMar>
              <w:top w:w="80" w:type="dxa"/>
              <w:left w:w="80" w:type="dxa"/>
              <w:bottom w:w="80" w:type="dxa"/>
              <w:right w:w="80" w:type="dxa"/>
            </w:tcMar>
          </w:tcPr>
          <w:p w14:paraId="0B84E54A" w14:textId="77777777" w:rsidR="008B63B3" w:rsidRPr="008B63B3" w:rsidRDefault="008B63B3" w:rsidP="008B63B3">
            <w:pPr>
              <w:pStyle w:val="Normal1"/>
              <w:rPr>
                <w:b/>
                <w:bCs/>
                <w:sz w:val="18"/>
                <w:szCs w:val="18"/>
              </w:rPr>
            </w:pPr>
            <w:r w:rsidRPr="008B63B3">
              <w:rPr>
                <w:rFonts w:eastAsia="Arial"/>
                <w:b/>
                <w:bCs/>
                <w:sz w:val="18"/>
                <w:szCs w:val="18"/>
              </w:rPr>
              <w:t>Skupaj</w:t>
            </w:r>
          </w:p>
        </w:tc>
        <w:tc>
          <w:tcPr>
            <w:tcW w:w="1200" w:type="dxa"/>
            <w:shd w:val="clear" w:color="auto" w:fill="F79646" w:themeFill="accent6"/>
            <w:tcMar>
              <w:top w:w="80" w:type="dxa"/>
              <w:left w:w="80" w:type="dxa"/>
              <w:bottom w:w="80" w:type="dxa"/>
              <w:right w:w="80" w:type="dxa"/>
            </w:tcMar>
          </w:tcPr>
          <w:p w14:paraId="045CFFC9" w14:textId="77777777" w:rsidR="008B63B3" w:rsidRPr="008B63B3" w:rsidRDefault="008B63B3" w:rsidP="008B63B3">
            <w:pPr>
              <w:pStyle w:val="Normal1"/>
              <w:rPr>
                <w:b/>
                <w:sz w:val="18"/>
                <w:szCs w:val="18"/>
              </w:rPr>
            </w:pPr>
          </w:p>
        </w:tc>
        <w:tc>
          <w:tcPr>
            <w:tcW w:w="1350" w:type="dxa"/>
            <w:shd w:val="clear" w:color="auto" w:fill="F79646" w:themeFill="accent6"/>
            <w:tcMar>
              <w:top w:w="80" w:type="dxa"/>
              <w:left w:w="80" w:type="dxa"/>
              <w:bottom w:w="80" w:type="dxa"/>
              <w:right w:w="80" w:type="dxa"/>
            </w:tcMar>
          </w:tcPr>
          <w:p w14:paraId="7ECD6276" w14:textId="77777777" w:rsidR="008B63B3" w:rsidRPr="008B63B3" w:rsidRDefault="008B63B3" w:rsidP="008B63B3">
            <w:pPr>
              <w:pStyle w:val="Normal1"/>
              <w:rPr>
                <w:b/>
                <w:sz w:val="18"/>
                <w:szCs w:val="18"/>
              </w:rPr>
            </w:pPr>
          </w:p>
        </w:tc>
        <w:tc>
          <w:tcPr>
            <w:tcW w:w="1485" w:type="dxa"/>
            <w:shd w:val="clear" w:color="auto" w:fill="F79646" w:themeFill="accent6"/>
            <w:tcMar>
              <w:top w:w="80" w:type="dxa"/>
              <w:left w:w="80" w:type="dxa"/>
              <w:bottom w:w="80" w:type="dxa"/>
              <w:right w:w="80" w:type="dxa"/>
            </w:tcMar>
          </w:tcPr>
          <w:p w14:paraId="28473BA9" w14:textId="77777777" w:rsidR="008B63B3" w:rsidRPr="008B63B3" w:rsidRDefault="008B63B3" w:rsidP="008B63B3">
            <w:pPr>
              <w:pStyle w:val="Normal1"/>
              <w:jc w:val="center"/>
              <w:rPr>
                <w:b/>
                <w:bCs/>
                <w:sz w:val="18"/>
                <w:szCs w:val="18"/>
              </w:rPr>
            </w:pPr>
            <w:r w:rsidRPr="008B63B3">
              <w:rPr>
                <w:rFonts w:eastAsia="Arial"/>
                <w:b/>
                <w:bCs/>
                <w:sz w:val="18"/>
                <w:szCs w:val="18"/>
              </w:rPr>
              <w:t>28</w:t>
            </w:r>
          </w:p>
        </w:tc>
        <w:tc>
          <w:tcPr>
            <w:tcW w:w="1980" w:type="dxa"/>
            <w:shd w:val="clear" w:color="auto" w:fill="F79646" w:themeFill="accent6"/>
            <w:tcMar>
              <w:top w:w="80" w:type="dxa"/>
              <w:left w:w="80" w:type="dxa"/>
              <w:bottom w:w="80" w:type="dxa"/>
              <w:right w:w="80" w:type="dxa"/>
            </w:tcMar>
          </w:tcPr>
          <w:p w14:paraId="4FC8805C" w14:textId="77777777" w:rsidR="008B63B3" w:rsidRPr="008B63B3" w:rsidRDefault="008B63B3" w:rsidP="008B63B3">
            <w:pPr>
              <w:pStyle w:val="Normal1"/>
              <w:rPr>
                <w:b/>
                <w:sz w:val="18"/>
                <w:szCs w:val="18"/>
              </w:rPr>
            </w:pPr>
          </w:p>
        </w:tc>
      </w:tr>
    </w:tbl>
    <w:p w14:paraId="39F0E1E4" w14:textId="77777777" w:rsidR="008B63B3" w:rsidRDefault="008B63B3" w:rsidP="00D751CA">
      <w:pPr>
        <w:pStyle w:val="Normal1"/>
        <w:ind w:left="426"/>
        <w:rPr>
          <w:rFonts w:eastAsia="Arial Unicode MS" w:cs="Arial Unicode MS"/>
          <w:b/>
          <w:sz w:val="16"/>
          <w:szCs w:val="16"/>
        </w:rPr>
      </w:pPr>
    </w:p>
    <w:p w14:paraId="42FDA520" w14:textId="7A94CFB2" w:rsidR="002D7C29" w:rsidRPr="002D03F3" w:rsidRDefault="00D44654" w:rsidP="00D751CA">
      <w:pPr>
        <w:pStyle w:val="Normal1"/>
        <w:ind w:left="426"/>
      </w:pPr>
      <w:r>
        <w:rPr>
          <w:rFonts w:eastAsia="Arial Unicode MS" w:cs="Arial Unicode MS"/>
          <w:b/>
          <w:sz w:val="16"/>
          <w:szCs w:val="16"/>
        </w:rPr>
        <w:t>Preglednica štev. 3</w:t>
      </w:r>
      <w:r w:rsidR="00D751CA" w:rsidRPr="00F3255F">
        <w:rPr>
          <w:rFonts w:eastAsia="Arial Unicode MS" w:cs="Arial Unicode MS"/>
          <w:b/>
          <w:sz w:val="16"/>
          <w:szCs w:val="16"/>
        </w:rPr>
        <w:t xml:space="preserve">: </w:t>
      </w:r>
      <w:r w:rsidR="00D751CA" w:rsidRPr="00F3255F">
        <w:rPr>
          <w:rFonts w:eastAsia="Arial Unicode MS" w:cs="Arial Unicode MS"/>
          <w:sz w:val="16"/>
          <w:szCs w:val="16"/>
        </w:rPr>
        <w:t xml:space="preserve">pregled števila učencev </w:t>
      </w:r>
      <w:r w:rsidR="00D751CA">
        <w:rPr>
          <w:rFonts w:eastAsia="Arial Unicode MS" w:cs="Arial Unicode MS"/>
          <w:sz w:val="16"/>
          <w:szCs w:val="16"/>
        </w:rPr>
        <w:t xml:space="preserve">PP </w:t>
      </w:r>
      <w:r>
        <w:rPr>
          <w:rFonts w:eastAsia="Arial Unicode MS" w:cs="Arial Unicode MS"/>
          <w:sz w:val="16"/>
          <w:szCs w:val="16"/>
        </w:rPr>
        <w:t>VIZ</w:t>
      </w:r>
      <w:r w:rsidR="00D751CA">
        <w:rPr>
          <w:rFonts w:eastAsia="Arial Unicode MS" w:cs="Arial Unicode MS"/>
          <w:sz w:val="16"/>
          <w:szCs w:val="16"/>
        </w:rPr>
        <w:t xml:space="preserve"> po kraju bivanja</w:t>
      </w:r>
    </w:p>
    <w:p w14:paraId="70989CB5" w14:textId="77777777" w:rsidR="00FD1BC7" w:rsidRDefault="00FD1BC7" w:rsidP="00FD1BC7">
      <w:pPr>
        <w:pStyle w:val="Normal1"/>
      </w:pPr>
      <w:bookmarkStart w:id="40" w:name="2xcytpi" w:colFirst="0" w:colLast="0"/>
      <w:bookmarkEnd w:id="40"/>
    </w:p>
    <w:p w14:paraId="63D90DB3" w14:textId="6D78B7EA" w:rsidR="00FD1BC7" w:rsidRPr="00D751CA" w:rsidRDefault="00D751CA" w:rsidP="004C5D69">
      <w:pPr>
        <w:pStyle w:val="Naslov3"/>
        <w:numPr>
          <w:ilvl w:val="1"/>
          <w:numId w:val="51"/>
        </w:numPr>
      </w:pPr>
      <w:bookmarkStart w:id="41" w:name="_Toc1401641"/>
      <w:r>
        <w:t>Način prihajanja v šolo</w:t>
      </w:r>
      <w:bookmarkEnd w:id="41"/>
      <w:r w:rsidRPr="004C3B75">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80"/>
        <w:gridCol w:w="975"/>
        <w:gridCol w:w="720"/>
        <w:gridCol w:w="873"/>
        <w:gridCol w:w="717"/>
        <w:gridCol w:w="842"/>
        <w:gridCol w:w="823"/>
        <w:gridCol w:w="630"/>
        <w:gridCol w:w="645"/>
        <w:gridCol w:w="879"/>
        <w:gridCol w:w="681"/>
      </w:tblGrid>
      <w:tr w:rsidR="004F6639" w:rsidRPr="00127FD3" w14:paraId="0E1E20B1" w14:textId="77777777" w:rsidTr="00751D4F">
        <w:trPr>
          <w:trHeight w:val="20"/>
        </w:trPr>
        <w:tc>
          <w:tcPr>
            <w:tcW w:w="1680" w:type="dxa"/>
            <w:shd w:val="clear" w:color="auto" w:fill="F79646" w:themeFill="accent6"/>
            <w:tcMar>
              <w:top w:w="80" w:type="dxa"/>
              <w:left w:w="80" w:type="dxa"/>
              <w:bottom w:w="80" w:type="dxa"/>
              <w:right w:w="80" w:type="dxa"/>
            </w:tcMar>
          </w:tcPr>
          <w:p w14:paraId="35323820" w14:textId="50ED06FC" w:rsidR="004F6639" w:rsidRPr="00127FD3" w:rsidRDefault="004F6639" w:rsidP="00751D4F">
            <w:pPr>
              <w:pStyle w:val="Normal1"/>
              <w:ind w:left="60"/>
              <w:jc w:val="both"/>
              <w:rPr>
                <w:rFonts w:eastAsia="Arial"/>
                <w:b/>
                <w:sz w:val="20"/>
                <w:szCs w:val="20"/>
              </w:rPr>
            </w:pPr>
          </w:p>
        </w:tc>
        <w:tc>
          <w:tcPr>
            <w:tcW w:w="1695" w:type="dxa"/>
            <w:gridSpan w:val="2"/>
            <w:shd w:val="clear" w:color="auto" w:fill="F79646" w:themeFill="accent6"/>
            <w:tcMar>
              <w:top w:w="80" w:type="dxa"/>
              <w:left w:w="80" w:type="dxa"/>
              <w:bottom w:w="80" w:type="dxa"/>
              <w:right w:w="80" w:type="dxa"/>
            </w:tcMar>
          </w:tcPr>
          <w:p w14:paraId="2B141AB6" w14:textId="6DBECC9D" w:rsidR="004F6639" w:rsidRPr="00127FD3" w:rsidRDefault="004F6639" w:rsidP="00751D4F">
            <w:pPr>
              <w:pStyle w:val="Normal1"/>
              <w:ind w:left="60"/>
              <w:rPr>
                <w:b/>
                <w:sz w:val="20"/>
                <w:szCs w:val="20"/>
              </w:rPr>
            </w:pPr>
            <w:r w:rsidRPr="00127FD3">
              <w:rPr>
                <w:b/>
                <w:sz w:val="20"/>
                <w:szCs w:val="20"/>
              </w:rPr>
              <w:t>ŠOL. AVTOBUS</w:t>
            </w:r>
          </w:p>
        </w:tc>
        <w:tc>
          <w:tcPr>
            <w:tcW w:w="1590" w:type="dxa"/>
            <w:gridSpan w:val="2"/>
            <w:shd w:val="clear" w:color="auto" w:fill="F79646" w:themeFill="accent6"/>
            <w:tcMar>
              <w:top w:w="80" w:type="dxa"/>
              <w:left w:w="80" w:type="dxa"/>
              <w:bottom w:w="80" w:type="dxa"/>
              <w:right w:w="80" w:type="dxa"/>
            </w:tcMar>
          </w:tcPr>
          <w:p w14:paraId="7ABB73CE" w14:textId="4BBCA57C" w:rsidR="004F6639" w:rsidRPr="00127FD3" w:rsidRDefault="004F6639" w:rsidP="00751D4F">
            <w:pPr>
              <w:pStyle w:val="Normal1"/>
              <w:ind w:left="60"/>
              <w:rPr>
                <w:b/>
                <w:sz w:val="20"/>
                <w:szCs w:val="20"/>
              </w:rPr>
            </w:pPr>
            <w:r w:rsidRPr="00127FD3">
              <w:rPr>
                <w:b/>
                <w:sz w:val="20"/>
                <w:szCs w:val="20"/>
              </w:rPr>
              <w:t>REDNI AVTOBUS</w:t>
            </w:r>
          </w:p>
        </w:tc>
        <w:tc>
          <w:tcPr>
            <w:tcW w:w="1665" w:type="dxa"/>
            <w:gridSpan w:val="2"/>
            <w:shd w:val="clear" w:color="auto" w:fill="F79646" w:themeFill="accent6"/>
            <w:tcMar>
              <w:top w:w="80" w:type="dxa"/>
              <w:left w:w="80" w:type="dxa"/>
              <w:bottom w:w="80" w:type="dxa"/>
              <w:right w:w="80" w:type="dxa"/>
            </w:tcMar>
          </w:tcPr>
          <w:p w14:paraId="0B467E25" w14:textId="1F256908" w:rsidR="004F6639" w:rsidRPr="00127FD3" w:rsidRDefault="004F6639" w:rsidP="00751D4F">
            <w:pPr>
              <w:pStyle w:val="Normal1"/>
              <w:ind w:left="60"/>
              <w:rPr>
                <w:b/>
                <w:sz w:val="20"/>
                <w:szCs w:val="20"/>
              </w:rPr>
            </w:pPr>
            <w:r w:rsidRPr="00127FD3">
              <w:rPr>
                <w:b/>
                <w:sz w:val="20"/>
                <w:szCs w:val="20"/>
              </w:rPr>
              <w:t>OSEBNI PREVOZ</w:t>
            </w:r>
          </w:p>
        </w:tc>
        <w:tc>
          <w:tcPr>
            <w:tcW w:w="1275" w:type="dxa"/>
            <w:gridSpan w:val="2"/>
            <w:shd w:val="clear" w:color="auto" w:fill="F79646" w:themeFill="accent6"/>
            <w:tcMar>
              <w:top w:w="80" w:type="dxa"/>
              <w:left w:w="80" w:type="dxa"/>
              <w:bottom w:w="80" w:type="dxa"/>
              <w:right w:w="80" w:type="dxa"/>
            </w:tcMar>
          </w:tcPr>
          <w:p w14:paraId="0D831BA0" w14:textId="793B095B" w:rsidR="004F6639" w:rsidRPr="00127FD3" w:rsidRDefault="004F6639" w:rsidP="00751D4F">
            <w:pPr>
              <w:pStyle w:val="Normal1"/>
              <w:ind w:left="60"/>
              <w:rPr>
                <w:b/>
                <w:sz w:val="20"/>
                <w:szCs w:val="20"/>
              </w:rPr>
            </w:pPr>
            <w:r w:rsidRPr="00127FD3">
              <w:rPr>
                <w:b/>
                <w:sz w:val="20"/>
                <w:szCs w:val="20"/>
              </w:rPr>
              <w:t>PEŠ</w:t>
            </w:r>
          </w:p>
        </w:tc>
        <w:tc>
          <w:tcPr>
            <w:tcW w:w="1560" w:type="dxa"/>
            <w:gridSpan w:val="2"/>
            <w:shd w:val="clear" w:color="auto" w:fill="F79646" w:themeFill="accent6"/>
            <w:tcMar>
              <w:top w:w="80" w:type="dxa"/>
              <w:left w:w="80" w:type="dxa"/>
              <w:bottom w:w="80" w:type="dxa"/>
              <w:right w:w="80" w:type="dxa"/>
            </w:tcMar>
          </w:tcPr>
          <w:p w14:paraId="73E75E6B" w14:textId="68E2E3C3" w:rsidR="004F6639" w:rsidRPr="00127FD3" w:rsidRDefault="004F6639" w:rsidP="00751D4F">
            <w:pPr>
              <w:pStyle w:val="Normal1"/>
              <w:ind w:left="60"/>
              <w:rPr>
                <w:b/>
                <w:sz w:val="20"/>
                <w:szCs w:val="20"/>
              </w:rPr>
            </w:pPr>
            <w:r w:rsidRPr="00127FD3">
              <w:rPr>
                <w:b/>
                <w:sz w:val="20"/>
                <w:szCs w:val="20"/>
              </w:rPr>
              <w:t>KOMBI</w:t>
            </w:r>
          </w:p>
        </w:tc>
      </w:tr>
      <w:tr w:rsidR="004F6639" w:rsidRPr="00127FD3" w14:paraId="06058DF4" w14:textId="77777777" w:rsidTr="00127FD3">
        <w:trPr>
          <w:trHeight w:val="20"/>
        </w:trPr>
        <w:tc>
          <w:tcPr>
            <w:tcW w:w="1680" w:type="dxa"/>
            <w:shd w:val="clear" w:color="auto" w:fill="F79646" w:themeFill="accent6"/>
            <w:tcMar>
              <w:top w:w="80" w:type="dxa"/>
              <w:left w:w="80" w:type="dxa"/>
              <w:bottom w:w="80" w:type="dxa"/>
              <w:right w:w="80" w:type="dxa"/>
            </w:tcMar>
          </w:tcPr>
          <w:p w14:paraId="34D8D67B" w14:textId="3031C192" w:rsidR="004F6639" w:rsidRPr="00127FD3" w:rsidRDefault="004F6639" w:rsidP="00751D4F">
            <w:pPr>
              <w:pStyle w:val="Normal1"/>
              <w:ind w:left="60"/>
              <w:jc w:val="both"/>
              <w:rPr>
                <w:rFonts w:eastAsia="Arial"/>
                <w:b/>
                <w:sz w:val="20"/>
                <w:szCs w:val="20"/>
              </w:rPr>
            </w:pPr>
            <w:r w:rsidRPr="00127FD3">
              <w:rPr>
                <w:rFonts w:eastAsia="Arial"/>
                <w:b/>
                <w:sz w:val="20"/>
                <w:szCs w:val="20"/>
              </w:rPr>
              <w:t>OBČINA</w:t>
            </w:r>
          </w:p>
        </w:tc>
        <w:tc>
          <w:tcPr>
            <w:tcW w:w="975" w:type="dxa"/>
            <w:shd w:val="clear" w:color="auto" w:fill="F79646" w:themeFill="accent6"/>
            <w:tcMar>
              <w:top w:w="80" w:type="dxa"/>
              <w:left w:w="80" w:type="dxa"/>
              <w:bottom w:w="80" w:type="dxa"/>
              <w:right w:w="80" w:type="dxa"/>
            </w:tcMar>
          </w:tcPr>
          <w:p w14:paraId="7DA8FEA7" w14:textId="2FEA24EE" w:rsidR="004F6639" w:rsidRPr="00127FD3" w:rsidRDefault="004F6639" w:rsidP="00751D4F">
            <w:pPr>
              <w:pStyle w:val="Normal1"/>
              <w:ind w:left="60"/>
              <w:jc w:val="center"/>
              <w:rPr>
                <w:b/>
                <w:sz w:val="20"/>
                <w:szCs w:val="20"/>
              </w:rPr>
            </w:pPr>
            <w:r w:rsidRPr="00127FD3">
              <w:rPr>
                <w:b/>
                <w:sz w:val="20"/>
                <w:szCs w:val="20"/>
              </w:rPr>
              <w:t>do 4 km</w:t>
            </w:r>
          </w:p>
        </w:tc>
        <w:tc>
          <w:tcPr>
            <w:tcW w:w="720" w:type="dxa"/>
            <w:shd w:val="clear" w:color="auto" w:fill="F79646" w:themeFill="accent6"/>
            <w:tcMar>
              <w:top w:w="80" w:type="dxa"/>
              <w:left w:w="80" w:type="dxa"/>
              <w:bottom w:w="80" w:type="dxa"/>
              <w:right w:w="80" w:type="dxa"/>
            </w:tcMar>
          </w:tcPr>
          <w:p w14:paraId="573E41EE" w14:textId="4497821F" w:rsidR="004F6639" w:rsidRPr="00127FD3" w:rsidRDefault="004F6639" w:rsidP="00751D4F">
            <w:pPr>
              <w:pStyle w:val="Normal1"/>
              <w:ind w:left="60"/>
              <w:jc w:val="center"/>
              <w:rPr>
                <w:b/>
                <w:sz w:val="20"/>
                <w:szCs w:val="20"/>
              </w:rPr>
            </w:pPr>
            <w:r w:rsidRPr="00127FD3">
              <w:rPr>
                <w:b/>
                <w:sz w:val="20"/>
                <w:szCs w:val="20"/>
              </w:rPr>
              <w:t>nad 4 km</w:t>
            </w:r>
          </w:p>
        </w:tc>
        <w:tc>
          <w:tcPr>
            <w:tcW w:w="873" w:type="dxa"/>
            <w:shd w:val="clear" w:color="auto" w:fill="F79646" w:themeFill="accent6"/>
            <w:tcMar>
              <w:top w:w="80" w:type="dxa"/>
              <w:left w:w="80" w:type="dxa"/>
              <w:bottom w:w="80" w:type="dxa"/>
              <w:right w:w="80" w:type="dxa"/>
            </w:tcMar>
          </w:tcPr>
          <w:p w14:paraId="0A742BA5" w14:textId="0367B9EE" w:rsidR="004F6639" w:rsidRPr="00127FD3" w:rsidRDefault="004F6639" w:rsidP="00751D4F">
            <w:pPr>
              <w:pStyle w:val="Normal1"/>
              <w:ind w:left="60"/>
              <w:jc w:val="center"/>
              <w:rPr>
                <w:b/>
                <w:sz w:val="20"/>
                <w:szCs w:val="20"/>
              </w:rPr>
            </w:pPr>
            <w:r w:rsidRPr="00127FD3">
              <w:rPr>
                <w:b/>
                <w:sz w:val="20"/>
                <w:szCs w:val="20"/>
              </w:rPr>
              <w:t>do 4 km</w:t>
            </w:r>
          </w:p>
        </w:tc>
        <w:tc>
          <w:tcPr>
            <w:tcW w:w="717" w:type="dxa"/>
            <w:shd w:val="clear" w:color="auto" w:fill="F79646" w:themeFill="accent6"/>
            <w:tcMar>
              <w:top w:w="80" w:type="dxa"/>
              <w:left w:w="80" w:type="dxa"/>
              <w:bottom w:w="80" w:type="dxa"/>
              <w:right w:w="80" w:type="dxa"/>
            </w:tcMar>
          </w:tcPr>
          <w:p w14:paraId="25BB06CD" w14:textId="3D548AB2" w:rsidR="004F6639" w:rsidRPr="00127FD3" w:rsidRDefault="004F6639" w:rsidP="00751D4F">
            <w:pPr>
              <w:pStyle w:val="Normal1"/>
              <w:ind w:left="60"/>
              <w:jc w:val="center"/>
              <w:rPr>
                <w:b/>
                <w:sz w:val="20"/>
                <w:szCs w:val="20"/>
              </w:rPr>
            </w:pPr>
            <w:r w:rsidRPr="00127FD3">
              <w:rPr>
                <w:b/>
                <w:sz w:val="20"/>
                <w:szCs w:val="20"/>
              </w:rPr>
              <w:t>nad 4 km</w:t>
            </w:r>
          </w:p>
        </w:tc>
        <w:tc>
          <w:tcPr>
            <w:tcW w:w="842" w:type="dxa"/>
            <w:shd w:val="clear" w:color="auto" w:fill="F79646" w:themeFill="accent6"/>
            <w:tcMar>
              <w:top w:w="80" w:type="dxa"/>
              <w:left w:w="80" w:type="dxa"/>
              <w:bottom w:w="80" w:type="dxa"/>
              <w:right w:w="80" w:type="dxa"/>
            </w:tcMar>
          </w:tcPr>
          <w:p w14:paraId="1300A03F" w14:textId="6F59A115" w:rsidR="004F6639" w:rsidRPr="00127FD3" w:rsidRDefault="004F6639" w:rsidP="00751D4F">
            <w:pPr>
              <w:pStyle w:val="Normal1"/>
              <w:ind w:left="60"/>
              <w:jc w:val="center"/>
              <w:rPr>
                <w:b/>
                <w:sz w:val="20"/>
                <w:szCs w:val="20"/>
              </w:rPr>
            </w:pPr>
            <w:r w:rsidRPr="00127FD3">
              <w:rPr>
                <w:b/>
                <w:sz w:val="20"/>
                <w:szCs w:val="20"/>
              </w:rPr>
              <w:t>do 4 km</w:t>
            </w:r>
          </w:p>
        </w:tc>
        <w:tc>
          <w:tcPr>
            <w:tcW w:w="823" w:type="dxa"/>
            <w:shd w:val="clear" w:color="auto" w:fill="F79646" w:themeFill="accent6"/>
            <w:tcMar>
              <w:top w:w="80" w:type="dxa"/>
              <w:left w:w="80" w:type="dxa"/>
              <w:bottom w:w="80" w:type="dxa"/>
              <w:right w:w="80" w:type="dxa"/>
            </w:tcMar>
          </w:tcPr>
          <w:p w14:paraId="1A104617" w14:textId="5C859B56" w:rsidR="004F6639" w:rsidRPr="00127FD3" w:rsidRDefault="004F6639" w:rsidP="00751D4F">
            <w:pPr>
              <w:pStyle w:val="Normal1"/>
              <w:ind w:left="60"/>
              <w:jc w:val="center"/>
              <w:rPr>
                <w:b/>
                <w:sz w:val="20"/>
                <w:szCs w:val="20"/>
              </w:rPr>
            </w:pPr>
            <w:r w:rsidRPr="00127FD3">
              <w:rPr>
                <w:b/>
                <w:sz w:val="20"/>
                <w:szCs w:val="20"/>
              </w:rPr>
              <w:t>nad 4 km</w:t>
            </w:r>
          </w:p>
        </w:tc>
        <w:tc>
          <w:tcPr>
            <w:tcW w:w="630" w:type="dxa"/>
            <w:shd w:val="clear" w:color="auto" w:fill="F79646" w:themeFill="accent6"/>
            <w:tcMar>
              <w:top w:w="80" w:type="dxa"/>
              <w:left w:w="80" w:type="dxa"/>
              <w:bottom w:w="80" w:type="dxa"/>
              <w:right w:w="80" w:type="dxa"/>
            </w:tcMar>
          </w:tcPr>
          <w:p w14:paraId="7D5D927B" w14:textId="0CA52410" w:rsidR="004F6639" w:rsidRPr="00127FD3" w:rsidRDefault="004F6639" w:rsidP="00751D4F">
            <w:pPr>
              <w:pStyle w:val="Normal1"/>
              <w:ind w:left="60"/>
              <w:jc w:val="center"/>
              <w:rPr>
                <w:b/>
                <w:sz w:val="20"/>
                <w:szCs w:val="20"/>
              </w:rPr>
            </w:pPr>
            <w:r w:rsidRPr="00127FD3">
              <w:rPr>
                <w:b/>
                <w:sz w:val="20"/>
                <w:szCs w:val="20"/>
              </w:rPr>
              <w:t>do 4 km</w:t>
            </w:r>
          </w:p>
        </w:tc>
        <w:tc>
          <w:tcPr>
            <w:tcW w:w="645" w:type="dxa"/>
            <w:shd w:val="clear" w:color="auto" w:fill="F79646" w:themeFill="accent6"/>
            <w:tcMar>
              <w:top w:w="80" w:type="dxa"/>
              <w:left w:w="80" w:type="dxa"/>
              <w:bottom w:w="80" w:type="dxa"/>
              <w:right w:w="80" w:type="dxa"/>
            </w:tcMar>
          </w:tcPr>
          <w:p w14:paraId="09C96662" w14:textId="366529EB" w:rsidR="004F6639" w:rsidRPr="00127FD3" w:rsidRDefault="004F6639" w:rsidP="00751D4F">
            <w:pPr>
              <w:pStyle w:val="Normal1"/>
              <w:ind w:left="60"/>
              <w:jc w:val="center"/>
              <w:rPr>
                <w:b/>
                <w:sz w:val="20"/>
                <w:szCs w:val="20"/>
              </w:rPr>
            </w:pPr>
            <w:r w:rsidRPr="00127FD3">
              <w:rPr>
                <w:b/>
                <w:sz w:val="20"/>
                <w:szCs w:val="20"/>
              </w:rPr>
              <w:t>nad 4 km</w:t>
            </w:r>
          </w:p>
        </w:tc>
        <w:tc>
          <w:tcPr>
            <w:tcW w:w="879" w:type="dxa"/>
            <w:shd w:val="clear" w:color="auto" w:fill="F79646" w:themeFill="accent6"/>
            <w:tcMar>
              <w:top w:w="80" w:type="dxa"/>
              <w:left w:w="80" w:type="dxa"/>
              <w:bottom w:w="80" w:type="dxa"/>
              <w:right w:w="80" w:type="dxa"/>
            </w:tcMar>
          </w:tcPr>
          <w:p w14:paraId="0E696E15" w14:textId="6205E75F" w:rsidR="004F6639" w:rsidRPr="00127FD3" w:rsidRDefault="004F6639" w:rsidP="00751D4F">
            <w:pPr>
              <w:pStyle w:val="Normal1"/>
              <w:ind w:left="60"/>
              <w:jc w:val="center"/>
              <w:rPr>
                <w:b/>
                <w:sz w:val="20"/>
                <w:szCs w:val="20"/>
              </w:rPr>
            </w:pPr>
            <w:r w:rsidRPr="00127FD3">
              <w:rPr>
                <w:b/>
                <w:sz w:val="20"/>
                <w:szCs w:val="20"/>
              </w:rPr>
              <w:t>do 4 km</w:t>
            </w:r>
          </w:p>
        </w:tc>
        <w:tc>
          <w:tcPr>
            <w:tcW w:w="681" w:type="dxa"/>
            <w:shd w:val="clear" w:color="auto" w:fill="F79646" w:themeFill="accent6"/>
            <w:tcMar>
              <w:top w:w="80" w:type="dxa"/>
              <w:left w:w="80" w:type="dxa"/>
              <w:bottom w:w="80" w:type="dxa"/>
              <w:right w:w="80" w:type="dxa"/>
            </w:tcMar>
          </w:tcPr>
          <w:p w14:paraId="7DB0E31B" w14:textId="178A20E6" w:rsidR="004F6639" w:rsidRPr="00127FD3" w:rsidRDefault="004F6639" w:rsidP="00751D4F">
            <w:pPr>
              <w:pStyle w:val="Normal1"/>
              <w:ind w:left="60"/>
              <w:jc w:val="center"/>
              <w:rPr>
                <w:b/>
                <w:sz w:val="20"/>
                <w:szCs w:val="20"/>
              </w:rPr>
            </w:pPr>
            <w:r w:rsidRPr="00127FD3">
              <w:rPr>
                <w:b/>
                <w:sz w:val="20"/>
                <w:szCs w:val="20"/>
              </w:rPr>
              <w:t>nad 4 km</w:t>
            </w:r>
          </w:p>
        </w:tc>
      </w:tr>
      <w:tr w:rsidR="004F6639" w:rsidRPr="00127FD3" w14:paraId="76F83CA6"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5678E50E" w14:textId="7FDBD793" w:rsidR="004F6639" w:rsidRPr="00127FD3" w:rsidRDefault="004F6639" w:rsidP="00751D4F">
            <w:pPr>
              <w:pStyle w:val="Normal1"/>
              <w:ind w:left="60"/>
              <w:rPr>
                <w:b/>
                <w:sz w:val="20"/>
                <w:szCs w:val="20"/>
              </w:rPr>
            </w:pPr>
            <w:r w:rsidRPr="00127FD3">
              <w:rPr>
                <w:b/>
                <w:sz w:val="20"/>
                <w:szCs w:val="20"/>
              </w:rPr>
              <w:t>MONG</w:t>
            </w:r>
          </w:p>
        </w:tc>
      </w:tr>
      <w:tr w:rsidR="00751D4F" w:rsidRPr="00127FD3" w14:paraId="7FE8540E" w14:textId="77777777" w:rsidTr="00127FD3">
        <w:trPr>
          <w:trHeight w:val="20"/>
        </w:trPr>
        <w:tc>
          <w:tcPr>
            <w:tcW w:w="1680" w:type="dxa"/>
            <w:tcMar>
              <w:top w:w="80" w:type="dxa"/>
              <w:left w:w="80" w:type="dxa"/>
              <w:bottom w:w="80" w:type="dxa"/>
              <w:right w:w="80" w:type="dxa"/>
            </w:tcMar>
          </w:tcPr>
          <w:p w14:paraId="70DC5136" w14:textId="77777777" w:rsidR="00751D4F" w:rsidRPr="00127FD3" w:rsidRDefault="00751D4F" w:rsidP="00751D4F">
            <w:pPr>
              <w:pStyle w:val="Normal1"/>
              <w:ind w:left="60"/>
              <w:jc w:val="both"/>
              <w:rPr>
                <w:sz w:val="20"/>
                <w:szCs w:val="20"/>
                <w:highlight w:val="yellow"/>
              </w:rPr>
            </w:pPr>
            <w:r w:rsidRPr="00127FD3">
              <w:rPr>
                <w:sz w:val="20"/>
                <w:szCs w:val="20"/>
              </w:rPr>
              <w:t xml:space="preserve">Nova Gorica </w:t>
            </w:r>
          </w:p>
        </w:tc>
        <w:tc>
          <w:tcPr>
            <w:tcW w:w="975" w:type="dxa"/>
            <w:tcMar>
              <w:top w:w="80" w:type="dxa"/>
              <w:left w:w="80" w:type="dxa"/>
              <w:bottom w:w="80" w:type="dxa"/>
              <w:right w:w="80" w:type="dxa"/>
            </w:tcMar>
          </w:tcPr>
          <w:p w14:paraId="4F2473E3"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447E9B43" w14:textId="77777777" w:rsidR="00751D4F" w:rsidRPr="00127FD3" w:rsidRDefault="00751D4F" w:rsidP="00751D4F">
            <w:pPr>
              <w:pStyle w:val="Normal1"/>
              <w:ind w:left="60"/>
              <w:jc w:val="center"/>
              <w:rPr>
                <w:sz w:val="20"/>
                <w:szCs w:val="20"/>
              </w:rPr>
            </w:pPr>
          </w:p>
        </w:tc>
        <w:tc>
          <w:tcPr>
            <w:tcW w:w="873" w:type="dxa"/>
            <w:tcMar>
              <w:top w:w="80" w:type="dxa"/>
              <w:left w:w="80" w:type="dxa"/>
              <w:bottom w:w="80" w:type="dxa"/>
              <w:right w:w="80" w:type="dxa"/>
            </w:tcMar>
          </w:tcPr>
          <w:p w14:paraId="48174456"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3FA57FC4"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4B236AF4" w14:textId="4E2F7CB4" w:rsidR="00751D4F" w:rsidRPr="00127FD3" w:rsidRDefault="00751D4F" w:rsidP="00751D4F">
            <w:pPr>
              <w:pStyle w:val="Normal1"/>
              <w:ind w:left="60"/>
              <w:jc w:val="center"/>
              <w:rPr>
                <w:sz w:val="20"/>
                <w:szCs w:val="20"/>
              </w:rPr>
            </w:pPr>
            <w:r w:rsidRPr="00127FD3">
              <w:rPr>
                <w:sz w:val="20"/>
                <w:szCs w:val="20"/>
              </w:rPr>
              <w:t>3</w:t>
            </w:r>
          </w:p>
        </w:tc>
        <w:tc>
          <w:tcPr>
            <w:tcW w:w="823" w:type="dxa"/>
            <w:tcMar>
              <w:top w:w="80" w:type="dxa"/>
              <w:left w:w="80" w:type="dxa"/>
              <w:bottom w:w="80" w:type="dxa"/>
              <w:right w:w="80" w:type="dxa"/>
            </w:tcMar>
          </w:tcPr>
          <w:p w14:paraId="28CAE9EF"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0B7D40C2" w14:textId="77777777" w:rsidR="00751D4F" w:rsidRPr="00127FD3" w:rsidRDefault="00751D4F" w:rsidP="00751D4F">
            <w:pPr>
              <w:pStyle w:val="Normal1"/>
              <w:ind w:left="60"/>
              <w:jc w:val="center"/>
              <w:rPr>
                <w:sz w:val="20"/>
                <w:szCs w:val="20"/>
              </w:rPr>
            </w:pPr>
            <w:r w:rsidRPr="00127FD3">
              <w:rPr>
                <w:sz w:val="20"/>
                <w:szCs w:val="20"/>
              </w:rPr>
              <w:t>16</w:t>
            </w:r>
          </w:p>
        </w:tc>
        <w:tc>
          <w:tcPr>
            <w:tcW w:w="645" w:type="dxa"/>
            <w:tcMar>
              <w:top w:w="80" w:type="dxa"/>
              <w:left w:w="80" w:type="dxa"/>
              <w:bottom w:w="80" w:type="dxa"/>
              <w:right w:w="80" w:type="dxa"/>
            </w:tcMar>
          </w:tcPr>
          <w:p w14:paraId="5F29F82A"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68224B1B" w14:textId="77777777" w:rsidR="00751D4F" w:rsidRPr="00127FD3" w:rsidRDefault="00751D4F" w:rsidP="00751D4F">
            <w:pPr>
              <w:pStyle w:val="Normal1"/>
              <w:ind w:left="60"/>
              <w:jc w:val="center"/>
              <w:rPr>
                <w:sz w:val="20"/>
                <w:szCs w:val="20"/>
              </w:rPr>
            </w:pPr>
            <w:r w:rsidRPr="00127FD3">
              <w:rPr>
                <w:sz w:val="20"/>
                <w:szCs w:val="20"/>
              </w:rPr>
              <w:t>3</w:t>
            </w:r>
          </w:p>
        </w:tc>
        <w:tc>
          <w:tcPr>
            <w:tcW w:w="681" w:type="dxa"/>
            <w:tcMar>
              <w:top w:w="80" w:type="dxa"/>
              <w:left w:w="80" w:type="dxa"/>
              <w:bottom w:w="80" w:type="dxa"/>
              <w:right w:w="80" w:type="dxa"/>
            </w:tcMar>
          </w:tcPr>
          <w:p w14:paraId="06A84193" w14:textId="77777777" w:rsidR="00751D4F" w:rsidRPr="00127FD3" w:rsidRDefault="00751D4F" w:rsidP="00751D4F">
            <w:pPr>
              <w:pStyle w:val="Normal1"/>
              <w:ind w:left="60"/>
              <w:jc w:val="center"/>
              <w:rPr>
                <w:sz w:val="20"/>
                <w:szCs w:val="20"/>
              </w:rPr>
            </w:pPr>
          </w:p>
        </w:tc>
      </w:tr>
      <w:tr w:rsidR="00751D4F" w:rsidRPr="00127FD3" w14:paraId="6E2344A3" w14:textId="77777777" w:rsidTr="00127FD3">
        <w:trPr>
          <w:trHeight w:val="20"/>
        </w:trPr>
        <w:tc>
          <w:tcPr>
            <w:tcW w:w="1680" w:type="dxa"/>
            <w:tcMar>
              <w:top w:w="80" w:type="dxa"/>
              <w:left w:w="80" w:type="dxa"/>
              <w:bottom w:w="80" w:type="dxa"/>
              <w:right w:w="80" w:type="dxa"/>
            </w:tcMar>
          </w:tcPr>
          <w:p w14:paraId="0EED8B02" w14:textId="77777777" w:rsidR="00751D4F" w:rsidRPr="00127FD3" w:rsidRDefault="00751D4F" w:rsidP="00751D4F">
            <w:pPr>
              <w:pStyle w:val="Normal1"/>
              <w:ind w:left="60"/>
              <w:jc w:val="both"/>
              <w:rPr>
                <w:sz w:val="20"/>
                <w:szCs w:val="20"/>
              </w:rPr>
            </w:pPr>
            <w:r w:rsidRPr="00127FD3">
              <w:rPr>
                <w:sz w:val="20"/>
                <w:szCs w:val="20"/>
              </w:rPr>
              <w:t xml:space="preserve">Kromberk </w:t>
            </w:r>
          </w:p>
        </w:tc>
        <w:tc>
          <w:tcPr>
            <w:tcW w:w="975" w:type="dxa"/>
            <w:tcMar>
              <w:top w:w="80" w:type="dxa"/>
              <w:left w:w="80" w:type="dxa"/>
              <w:bottom w:w="80" w:type="dxa"/>
              <w:right w:w="80" w:type="dxa"/>
            </w:tcMar>
          </w:tcPr>
          <w:p w14:paraId="49FA912F"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2CA0A087" w14:textId="77777777" w:rsidR="00751D4F" w:rsidRPr="00127FD3" w:rsidRDefault="00751D4F" w:rsidP="00751D4F">
            <w:pPr>
              <w:pStyle w:val="Normal1"/>
              <w:ind w:left="60"/>
              <w:jc w:val="center"/>
              <w:rPr>
                <w:sz w:val="20"/>
                <w:szCs w:val="20"/>
              </w:rPr>
            </w:pPr>
          </w:p>
        </w:tc>
        <w:tc>
          <w:tcPr>
            <w:tcW w:w="873" w:type="dxa"/>
            <w:tcMar>
              <w:top w:w="80" w:type="dxa"/>
              <w:left w:w="80" w:type="dxa"/>
              <w:bottom w:w="80" w:type="dxa"/>
              <w:right w:w="80" w:type="dxa"/>
            </w:tcMar>
          </w:tcPr>
          <w:p w14:paraId="293B1676"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5AD98847"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664DFCB5"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58E4A1B1"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561BD964" w14:textId="77777777" w:rsidR="00751D4F" w:rsidRPr="00127FD3" w:rsidRDefault="00751D4F" w:rsidP="00751D4F">
            <w:pPr>
              <w:pStyle w:val="Normal1"/>
              <w:ind w:left="60"/>
              <w:jc w:val="center"/>
              <w:rPr>
                <w:sz w:val="20"/>
                <w:szCs w:val="20"/>
              </w:rPr>
            </w:pPr>
            <w:r w:rsidRPr="00127FD3">
              <w:rPr>
                <w:sz w:val="20"/>
                <w:szCs w:val="20"/>
              </w:rPr>
              <w:t>1</w:t>
            </w:r>
          </w:p>
        </w:tc>
        <w:tc>
          <w:tcPr>
            <w:tcW w:w="645" w:type="dxa"/>
            <w:tcMar>
              <w:top w:w="80" w:type="dxa"/>
              <w:left w:w="80" w:type="dxa"/>
              <w:bottom w:w="80" w:type="dxa"/>
              <w:right w:w="80" w:type="dxa"/>
            </w:tcMar>
          </w:tcPr>
          <w:p w14:paraId="056FC638"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2C14139C"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1941032B" w14:textId="77777777" w:rsidR="00751D4F" w:rsidRPr="00127FD3" w:rsidRDefault="00751D4F" w:rsidP="00751D4F">
            <w:pPr>
              <w:pStyle w:val="Normal1"/>
              <w:ind w:left="60"/>
              <w:jc w:val="center"/>
              <w:rPr>
                <w:sz w:val="20"/>
                <w:szCs w:val="20"/>
              </w:rPr>
            </w:pPr>
          </w:p>
        </w:tc>
      </w:tr>
      <w:tr w:rsidR="00751D4F" w:rsidRPr="00127FD3" w14:paraId="098511E6" w14:textId="77777777" w:rsidTr="00127FD3">
        <w:trPr>
          <w:trHeight w:val="20"/>
        </w:trPr>
        <w:tc>
          <w:tcPr>
            <w:tcW w:w="1680" w:type="dxa"/>
            <w:tcMar>
              <w:top w:w="80" w:type="dxa"/>
              <w:left w:w="80" w:type="dxa"/>
              <w:bottom w:w="80" w:type="dxa"/>
              <w:right w:w="80" w:type="dxa"/>
            </w:tcMar>
          </w:tcPr>
          <w:p w14:paraId="5A0D0E02" w14:textId="77777777" w:rsidR="00751D4F" w:rsidRPr="00127FD3" w:rsidRDefault="00751D4F" w:rsidP="00751D4F">
            <w:pPr>
              <w:pStyle w:val="Normal1"/>
              <w:ind w:left="60"/>
              <w:jc w:val="both"/>
              <w:rPr>
                <w:sz w:val="20"/>
                <w:szCs w:val="20"/>
              </w:rPr>
            </w:pPr>
            <w:r w:rsidRPr="00127FD3">
              <w:rPr>
                <w:sz w:val="20"/>
                <w:szCs w:val="20"/>
              </w:rPr>
              <w:t xml:space="preserve">Solkan </w:t>
            </w:r>
          </w:p>
        </w:tc>
        <w:tc>
          <w:tcPr>
            <w:tcW w:w="975" w:type="dxa"/>
            <w:tcMar>
              <w:top w:w="80" w:type="dxa"/>
              <w:left w:w="80" w:type="dxa"/>
              <w:bottom w:w="80" w:type="dxa"/>
              <w:right w:w="80" w:type="dxa"/>
            </w:tcMar>
          </w:tcPr>
          <w:p w14:paraId="41DF590A"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067A734" w14:textId="77777777" w:rsidR="00751D4F" w:rsidRPr="00127FD3" w:rsidRDefault="00751D4F" w:rsidP="00751D4F">
            <w:pPr>
              <w:pStyle w:val="Normal1"/>
              <w:ind w:left="60"/>
              <w:jc w:val="center"/>
              <w:rPr>
                <w:sz w:val="20"/>
                <w:szCs w:val="20"/>
              </w:rPr>
            </w:pPr>
          </w:p>
        </w:tc>
        <w:tc>
          <w:tcPr>
            <w:tcW w:w="873" w:type="dxa"/>
            <w:tcMar>
              <w:top w:w="80" w:type="dxa"/>
              <w:left w:w="80" w:type="dxa"/>
              <w:bottom w:w="80" w:type="dxa"/>
              <w:right w:w="80" w:type="dxa"/>
            </w:tcMar>
          </w:tcPr>
          <w:p w14:paraId="1386562D"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23A4BF7C"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0252C84D"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3CDAD3B1"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31F7FD1A" w14:textId="77777777" w:rsidR="00751D4F" w:rsidRPr="00127FD3" w:rsidRDefault="00751D4F" w:rsidP="00751D4F">
            <w:pPr>
              <w:pStyle w:val="Normal1"/>
              <w:ind w:left="60"/>
              <w:jc w:val="center"/>
              <w:rPr>
                <w:sz w:val="20"/>
                <w:szCs w:val="20"/>
              </w:rPr>
            </w:pPr>
            <w:r w:rsidRPr="00127FD3">
              <w:rPr>
                <w:sz w:val="20"/>
                <w:szCs w:val="20"/>
              </w:rPr>
              <w:t>1</w:t>
            </w:r>
          </w:p>
        </w:tc>
        <w:tc>
          <w:tcPr>
            <w:tcW w:w="645" w:type="dxa"/>
            <w:tcMar>
              <w:top w:w="80" w:type="dxa"/>
              <w:left w:w="80" w:type="dxa"/>
              <w:bottom w:w="80" w:type="dxa"/>
              <w:right w:w="80" w:type="dxa"/>
            </w:tcMar>
          </w:tcPr>
          <w:p w14:paraId="11B5AA16"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014AC717"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2CC48091" w14:textId="77777777" w:rsidR="00751D4F" w:rsidRPr="00127FD3" w:rsidRDefault="00751D4F" w:rsidP="00751D4F">
            <w:pPr>
              <w:pStyle w:val="Normal1"/>
              <w:ind w:left="60"/>
              <w:jc w:val="center"/>
              <w:rPr>
                <w:sz w:val="20"/>
                <w:szCs w:val="20"/>
              </w:rPr>
            </w:pPr>
          </w:p>
        </w:tc>
      </w:tr>
      <w:tr w:rsidR="00751D4F" w:rsidRPr="00127FD3" w14:paraId="71117FB2" w14:textId="77777777" w:rsidTr="00127FD3">
        <w:trPr>
          <w:trHeight w:val="20"/>
        </w:trPr>
        <w:tc>
          <w:tcPr>
            <w:tcW w:w="1680" w:type="dxa"/>
            <w:tcMar>
              <w:top w:w="80" w:type="dxa"/>
              <w:left w:w="80" w:type="dxa"/>
              <w:bottom w:w="80" w:type="dxa"/>
              <w:right w:w="80" w:type="dxa"/>
            </w:tcMar>
          </w:tcPr>
          <w:p w14:paraId="510C4DA7" w14:textId="77777777" w:rsidR="00751D4F" w:rsidRPr="00127FD3" w:rsidRDefault="00751D4F" w:rsidP="00751D4F">
            <w:pPr>
              <w:pStyle w:val="Normal1"/>
              <w:ind w:left="60"/>
              <w:jc w:val="both"/>
              <w:rPr>
                <w:sz w:val="20"/>
                <w:szCs w:val="20"/>
              </w:rPr>
            </w:pPr>
            <w:r w:rsidRPr="00127FD3">
              <w:rPr>
                <w:sz w:val="20"/>
                <w:szCs w:val="20"/>
              </w:rPr>
              <w:t xml:space="preserve">Prvačina </w:t>
            </w:r>
          </w:p>
        </w:tc>
        <w:tc>
          <w:tcPr>
            <w:tcW w:w="975" w:type="dxa"/>
            <w:tcMar>
              <w:top w:w="80" w:type="dxa"/>
              <w:left w:w="80" w:type="dxa"/>
              <w:bottom w:w="80" w:type="dxa"/>
              <w:right w:w="80" w:type="dxa"/>
            </w:tcMar>
          </w:tcPr>
          <w:p w14:paraId="600BDE7D"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42634943" w14:textId="77777777" w:rsidR="00751D4F" w:rsidRPr="00127FD3" w:rsidRDefault="00751D4F" w:rsidP="00751D4F">
            <w:pPr>
              <w:pStyle w:val="Normal1"/>
              <w:ind w:left="60"/>
              <w:jc w:val="center"/>
              <w:rPr>
                <w:sz w:val="20"/>
                <w:szCs w:val="20"/>
              </w:rPr>
            </w:pPr>
          </w:p>
        </w:tc>
        <w:tc>
          <w:tcPr>
            <w:tcW w:w="873" w:type="dxa"/>
            <w:tcMar>
              <w:top w:w="80" w:type="dxa"/>
              <w:left w:w="80" w:type="dxa"/>
              <w:bottom w:w="80" w:type="dxa"/>
              <w:right w:w="80" w:type="dxa"/>
            </w:tcMar>
          </w:tcPr>
          <w:p w14:paraId="75FE5FBC"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3AABABAE"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66E5F9C4"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1FABBFF4"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1AEFAEC3" w14:textId="77777777" w:rsidR="00751D4F" w:rsidRPr="00127FD3" w:rsidRDefault="00751D4F" w:rsidP="00751D4F">
            <w:pPr>
              <w:pStyle w:val="Normal1"/>
              <w:ind w:left="60"/>
              <w:jc w:val="center"/>
              <w:rPr>
                <w:sz w:val="20"/>
                <w:szCs w:val="20"/>
              </w:rPr>
            </w:pPr>
          </w:p>
        </w:tc>
        <w:tc>
          <w:tcPr>
            <w:tcW w:w="645" w:type="dxa"/>
            <w:tcMar>
              <w:top w:w="80" w:type="dxa"/>
              <w:left w:w="80" w:type="dxa"/>
              <w:bottom w:w="80" w:type="dxa"/>
              <w:right w:w="80" w:type="dxa"/>
            </w:tcMar>
          </w:tcPr>
          <w:p w14:paraId="78102E60"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1FD01A47"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0D8CE3F2" w14:textId="77777777" w:rsidR="00751D4F" w:rsidRPr="00127FD3" w:rsidRDefault="00751D4F" w:rsidP="00751D4F">
            <w:pPr>
              <w:pStyle w:val="Normal1"/>
              <w:ind w:left="60"/>
              <w:jc w:val="center"/>
              <w:rPr>
                <w:sz w:val="20"/>
                <w:szCs w:val="20"/>
              </w:rPr>
            </w:pPr>
            <w:r w:rsidRPr="00127FD3">
              <w:rPr>
                <w:sz w:val="20"/>
                <w:szCs w:val="20"/>
              </w:rPr>
              <w:t>2</w:t>
            </w:r>
          </w:p>
        </w:tc>
      </w:tr>
      <w:tr w:rsidR="00751D4F" w:rsidRPr="00127FD3" w14:paraId="59FBF538" w14:textId="77777777" w:rsidTr="00127FD3">
        <w:trPr>
          <w:trHeight w:val="20"/>
        </w:trPr>
        <w:tc>
          <w:tcPr>
            <w:tcW w:w="1680" w:type="dxa"/>
            <w:tcMar>
              <w:top w:w="80" w:type="dxa"/>
              <w:left w:w="80" w:type="dxa"/>
              <w:bottom w:w="80" w:type="dxa"/>
              <w:right w:w="80" w:type="dxa"/>
            </w:tcMar>
          </w:tcPr>
          <w:p w14:paraId="475CC620" w14:textId="77777777" w:rsidR="00751D4F" w:rsidRPr="00127FD3" w:rsidRDefault="00751D4F" w:rsidP="00751D4F">
            <w:pPr>
              <w:pStyle w:val="Normal1"/>
              <w:ind w:left="60"/>
              <w:jc w:val="both"/>
              <w:rPr>
                <w:sz w:val="20"/>
                <w:szCs w:val="20"/>
              </w:rPr>
            </w:pPr>
            <w:r w:rsidRPr="00127FD3">
              <w:rPr>
                <w:sz w:val="20"/>
                <w:szCs w:val="20"/>
              </w:rPr>
              <w:t xml:space="preserve">Ravnica </w:t>
            </w:r>
          </w:p>
        </w:tc>
        <w:tc>
          <w:tcPr>
            <w:tcW w:w="975" w:type="dxa"/>
            <w:tcMar>
              <w:top w:w="80" w:type="dxa"/>
              <w:left w:w="80" w:type="dxa"/>
              <w:bottom w:w="80" w:type="dxa"/>
              <w:right w:w="80" w:type="dxa"/>
            </w:tcMar>
          </w:tcPr>
          <w:p w14:paraId="4D299A35"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500DC243" w14:textId="77777777" w:rsidR="00751D4F" w:rsidRPr="00127FD3" w:rsidRDefault="00751D4F" w:rsidP="00751D4F">
            <w:pPr>
              <w:pStyle w:val="Normal1"/>
              <w:ind w:left="60"/>
              <w:jc w:val="center"/>
              <w:rPr>
                <w:sz w:val="20"/>
                <w:szCs w:val="20"/>
              </w:rPr>
            </w:pPr>
            <w:r w:rsidRPr="00127FD3">
              <w:rPr>
                <w:sz w:val="20"/>
                <w:szCs w:val="20"/>
              </w:rPr>
              <w:t>1</w:t>
            </w:r>
          </w:p>
        </w:tc>
        <w:tc>
          <w:tcPr>
            <w:tcW w:w="873" w:type="dxa"/>
            <w:tcMar>
              <w:top w:w="80" w:type="dxa"/>
              <w:left w:w="80" w:type="dxa"/>
              <w:bottom w:w="80" w:type="dxa"/>
              <w:right w:w="80" w:type="dxa"/>
            </w:tcMar>
          </w:tcPr>
          <w:p w14:paraId="3AE26A78"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1B1B472D"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00864B10"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3AFA63C1"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32D1ACC5" w14:textId="77777777" w:rsidR="00751D4F" w:rsidRPr="00127FD3" w:rsidRDefault="00751D4F" w:rsidP="00751D4F">
            <w:pPr>
              <w:pStyle w:val="Normal1"/>
              <w:ind w:left="60"/>
              <w:jc w:val="center"/>
              <w:rPr>
                <w:sz w:val="20"/>
                <w:szCs w:val="20"/>
              </w:rPr>
            </w:pPr>
          </w:p>
        </w:tc>
        <w:tc>
          <w:tcPr>
            <w:tcW w:w="645" w:type="dxa"/>
            <w:tcMar>
              <w:top w:w="80" w:type="dxa"/>
              <w:left w:w="80" w:type="dxa"/>
              <w:bottom w:w="80" w:type="dxa"/>
              <w:right w:w="80" w:type="dxa"/>
            </w:tcMar>
          </w:tcPr>
          <w:p w14:paraId="30DDD5B6"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495C8048"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7CB229D6" w14:textId="77777777" w:rsidR="00751D4F" w:rsidRPr="00127FD3" w:rsidRDefault="00751D4F" w:rsidP="00751D4F">
            <w:pPr>
              <w:pStyle w:val="Normal1"/>
              <w:ind w:left="60"/>
              <w:jc w:val="center"/>
              <w:rPr>
                <w:sz w:val="20"/>
                <w:szCs w:val="20"/>
              </w:rPr>
            </w:pPr>
          </w:p>
        </w:tc>
      </w:tr>
      <w:tr w:rsidR="00751D4F" w:rsidRPr="00127FD3" w14:paraId="18A4C35A" w14:textId="77777777" w:rsidTr="00127FD3">
        <w:trPr>
          <w:trHeight w:val="20"/>
        </w:trPr>
        <w:tc>
          <w:tcPr>
            <w:tcW w:w="1680" w:type="dxa"/>
            <w:tcMar>
              <w:top w:w="80" w:type="dxa"/>
              <w:left w:w="80" w:type="dxa"/>
              <w:bottom w:w="80" w:type="dxa"/>
              <w:right w:w="80" w:type="dxa"/>
            </w:tcMar>
          </w:tcPr>
          <w:p w14:paraId="31FB5690" w14:textId="77777777" w:rsidR="00751D4F" w:rsidRPr="00127FD3" w:rsidRDefault="00751D4F" w:rsidP="00751D4F">
            <w:pPr>
              <w:pStyle w:val="Normal1"/>
              <w:ind w:left="60"/>
              <w:jc w:val="both"/>
              <w:rPr>
                <w:sz w:val="20"/>
                <w:szCs w:val="20"/>
              </w:rPr>
            </w:pPr>
            <w:r w:rsidRPr="00127FD3">
              <w:rPr>
                <w:sz w:val="20"/>
                <w:szCs w:val="20"/>
              </w:rPr>
              <w:t>Dragovica</w:t>
            </w:r>
          </w:p>
        </w:tc>
        <w:tc>
          <w:tcPr>
            <w:tcW w:w="975" w:type="dxa"/>
            <w:tcMar>
              <w:top w:w="80" w:type="dxa"/>
              <w:left w:w="80" w:type="dxa"/>
              <w:bottom w:w="80" w:type="dxa"/>
              <w:right w:w="80" w:type="dxa"/>
            </w:tcMar>
          </w:tcPr>
          <w:p w14:paraId="12349766"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06A0E9AB" w14:textId="77777777" w:rsidR="00751D4F" w:rsidRPr="00127FD3" w:rsidRDefault="00751D4F" w:rsidP="00751D4F">
            <w:pPr>
              <w:pStyle w:val="Normal1"/>
              <w:ind w:left="60"/>
              <w:jc w:val="center"/>
              <w:rPr>
                <w:sz w:val="20"/>
                <w:szCs w:val="20"/>
              </w:rPr>
            </w:pPr>
            <w:r w:rsidRPr="00127FD3">
              <w:rPr>
                <w:sz w:val="20"/>
                <w:szCs w:val="20"/>
              </w:rPr>
              <w:t>1</w:t>
            </w:r>
          </w:p>
        </w:tc>
        <w:tc>
          <w:tcPr>
            <w:tcW w:w="873" w:type="dxa"/>
            <w:tcMar>
              <w:top w:w="80" w:type="dxa"/>
              <w:left w:w="80" w:type="dxa"/>
              <w:bottom w:w="80" w:type="dxa"/>
              <w:right w:w="80" w:type="dxa"/>
            </w:tcMar>
          </w:tcPr>
          <w:p w14:paraId="6630EEC7"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7E454831"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42EF8253"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7967942C"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15AC5D04" w14:textId="77777777" w:rsidR="00751D4F" w:rsidRPr="00127FD3" w:rsidRDefault="00751D4F" w:rsidP="00751D4F">
            <w:pPr>
              <w:pStyle w:val="Normal1"/>
              <w:ind w:left="60"/>
              <w:jc w:val="center"/>
              <w:rPr>
                <w:sz w:val="20"/>
                <w:szCs w:val="20"/>
              </w:rPr>
            </w:pPr>
          </w:p>
        </w:tc>
        <w:tc>
          <w:tcPr>
            <w:tcW w:w="645" w:type="dxa"/>
            <w:tcMar>
              <w:top w:w="80" w:type="dxa"/>
              <w:left w:w="80" w:type="dxa"/>
              <w:bottom w:w="80" w:type="dxa"/>
              <w:right w:w="80" w:type="dxa"/>
            </w:tcMar>
          </w:tcPr>
          <w:p w14:paraId="10790DD7"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0F14AB1A"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26F4CE8D" w14:textId="77777777" w:rsidR="00751D4F" w:rsidRPr="00127FD3" w:rsidRDefault="00751D4F" w:rsidP="00751D4F">
            <w:pPr>
              <w:pStyle w:val="Normal1"/>
              <w:ind w:left="60"/>
              <w:jc w:val="center"/>
              <w:rPr>
                <w:sz w:val="20"/>
                <w:szCs w:val="20"/>
              </w:rPr>
            </w:pPr>
          </w:p>
        </w:tc>
      </w:tr>
      <w:tr w:rsidR="00751D4F" w:rsidRPr="00127FD3" w14:paraId="56F811D9" w14:textId="77777777" w:rsidTr="00127FD3">
        <w:trPr>
          <w:trHeight w:val="20"/>
        </w:trPr>
        <w:tc>
          <w:tcPr>
            <w:tcW w:w="1680" w:type="dxa"/>
            <w:tcMar>
              <w:top w:w="80" w:type="dxa"/>
              <w:left w:w="80" w:type="dxa"/>
              <w:bottom w:w="80" w:type="dxa"/>
              <w:right w:w="80" w:type="dxa"/>
            </w:tcMar>
          </w:tcPr>
          <w:p w14:paraId="03E71C28" w14:textId="77777777" w:rsidR="00751D4F" w:rsidRPr="00127FD3" w:rsidRDefault="00751D4F" w:rsidP="00751D4F">
            <w:pPr>
              <w:pStyle w:val="Normal1"/>
              <w:ind w:left="60"/>
              <w:jc w:val="both"/>
              <w:rPr>
                <w:sz w:val="20"/>
                <w:szCs w:val="20"/>
              </w:rPr>
            </w:pPr>
            <w:r w:rsidRPr="00127FD3">
              <w:rPr>
                <w:sz w:val="20"/>
                <w:szCs w:val="20"/>
              </w:rPr>
              <w:t xml:space="preserve">Trnovo </w:t>
            </w:r>
          </w:p>
        </w:tc>
        <w:tc>
          <w:tcPr>
            <w:tcW w:w="975" w:type="dxa"/>
            <w:tcMar>
              <w:top w:w="80" w:type="dxa"/>
              <w:left w:w="80" w:type="dxa"/>
              <w:bottom w:w="80" w:type="dxa"/>
              <w:right w:w="80" w:type="dxa"/>
            </w:tcMar>
          </w:tcPr>
          <w:p w14:paraId="542FD072"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495C7BCE" w14:textId="77777777" w:rsidR="00751D4F" w:rsidRPr="00127FD3" w:rsidRDefault="00751D4F" w:rsidP="00751D4F">
            <w:pPr>
              <w:pStyle w:val="Normal1"/>
              <w:ind w:left="60"/>
              <w:jc w:val="center"/>
              <w:rPr>
                <w:sz w:val="20"/>
                <w:szCs w:val="20"/>
              </w:rPr>
            </w:pPr>
            <w:r w:rsidRPr="00127FD3">
              <w:rPr>
                <w:sz w:val="20"/>
                <w:szCs w:val="20"/>
              </w:rPr>
              <w:t>1</w:t>
            </w:r>
          </w:p>
        </w:tc>
        <w:tc>
          <w:tcPr>
            <w:tcW w:w="873" w:type="dxa"/>
            <w:tcMar>
              <w:top w:w="80" w:type="dxa"/>
              <w:left w:w="80" w:type="dxa"/>
              <w:bottom w:w="80" w:type="dxa"/>
              <w:right w:w="80" w:type="dxa"/>
            </w:tcMar>
          </w:tcPr>
          <w:p w14:paraId="7C06783B"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1F3F6CF1"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5F43169E"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2BC786AA"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2085E461" w14:textId="77777777" w:rsidR="00751D4F" w:rsidRPr="00127FD3" w:rsidRDefault="00751D4F" w:rsidP="00751D4F">
            <w:pPr>
              <w:pStyle w:val="Normal1"/>
              <w:ind w:left="60"/>
              <w:jc w:val="center"/>
              <w:rPr>
                <w:sz w:val="20"/>
                <w:szCs w:val="20"/>
              </w:rPr>
            </w:pPr>
          </w:p>
        </w:tc>
        <w:tc>
          <w:tcPr>
            <w:tcW w:w="645" w:type="dxa"/>
            <w:tcMar>
              <w:top w:w="80" w:type="dxa"/>
              <w:left w:w="80" w:type="dxa"/>
              <w:bottom w:w="80" w:type="dxa"/>
              <w:right w:w="80" w:type="dxa"/>
            </w:tcMar>
          </w:tcPr>
          <w:p w14:paraId="4B970EB1"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7D1B71A4"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20E39C83" w14:textId="77777777" w:rsidR="00751D4F" w:rsidRPr="00127FD3" w:rsidRDefault="00751D4F" w:rsidP="00751D4F">
            <w:pPr>
              <w:pStyle w:val="Normal1"/>
              <w:ind w:left="60"/>
              <w:jc w:val="center"/>
              <w:rPr>
                <w:sz w:val="20"/>
                <w:szCs w:val="20"/>
              </w:rPr>
            </w:pPr>
          </w:p>
        </w:tc>
      </w:tr>
      <w:tr w:rsidR="00751D4F" w:rsidRPr="00127FD3" w14:paraId="0C50C065" w14:textId="77777777" w:rsidTr="00127FD3">
        <w:trPr>
          <w:trHeight w:val="20"/>
        </w:trPr>
        <w:tc>
          <w:tcPr>
            <w:tcW w:w="1680" w:type="dxa"/>
            <w:tcMar>
              <w:top w:w="80" w:type="dxa"/>
              <w:left w:w="80" w:type="dxa"/>
              <w:bottom w:w="80" w:type="dxa"/>
              <w:right w:w="80" w:type="dxa"/>
            </w:tcMar>
          </w:tcPr>
          <w:p w14:paraId="05D19DE2" w14:textId="77777777" w:rsidR="00751D4F" w:rsidRPr="00127FD3" w:rsidRDefault="00751D4F" w:rsidP="00751D4F">
            <w:pPr>
              <w:pStyle w:val="Normal1"/>
              <w:ind w:left="60"/>
              <w:jc w:val="both"/>
              <w:rPr>
                <w:sz w:val="20"/>
                <w:szCs w:val="20"/>
              </w:rPr>
            </w:pPr>
            <w:r w:rsidRPr="00127FD3">
              <w:rPr>
                <w:sz w:val="20"/>
                <w:szCs w:val="20"/>
              </w:rPr>
              <w:t xml:space="preserve">Šempas </w:t>
            </w:r>
          </w:p>
        </w:tc>
        <w:tc>
          <w:tcPr>
            <w:tcW w:w="975" w:type="dxa"/>
            <w:tcMar>
              <w:top w:w="80" w:type="dxa"/>
              <w:left w:w="80" w:type="dxa"/>
              <w:bottom w:w="80" w:type="dxa"/>
              <w:right w:w="80" w:type="dxa"/>
            </w:tcMar>
          </w:tcPr>
          <w:p w14:paraId="55A297BB"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59A3B65A" w14:textId="77777777" w:rsidR="00751D4F" w:rsidRPr="00127FD3" w:rsidRDefault="00751D4F" w:rsidP="00751D4F">
            <w:pPr>
              <w:pStyle w:val="Normal1"/>
              <w:ind w:left="60"/>
              <w:jc w:val="center"/>
              <w:rPr>
                <w:sz w:val="20"/>
                <w:szCs w:val="20"/>
              </w:rPr>
            </w:pPr>
          </w:p>
        </w:tc>
        <w:tc>
          <w:tcPr>
            <w:tcW w:w="873" w:type="dxa"/>
            <w:tcMar>
              <w:top w:w="80" w:type="dxa"/>
              <w:left w:w="80" w:type="dxa"/>
              <w:bottom w:w="80" w:type="dxa"/>
              <w:right w:w="80" w:type="dxa"/>
            </w:tcMar>
          </w:tcPr>
          <w:p w14:paraId="7897773B"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65C5F8C9"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76E615A7"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73D99150"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7CA8AEC2" w14:textId="77777777" w:rsidR="00751D4F" w:rsidRPr="00127FD3" w:rsidRDefault="00751D4F" w:rsidP="00751D4F">
            <w:pPr>
              <w:pStyle w:val="Normal1"/>
              <w:ind w:left="60"/>
              <w:jc w:val="center"/>
              <w:rPr>
                <w:sz w:val="20"/>
                <w:szCs w:val="20"/>
              </w:rPr>
            </w:pPr>
          </w:p>
        </w:tc>
        <w:tc>
          <w:tcPr>
            <w:tcW w:w="645" w:type="dxa"/>
            <w:tcMar>
              <w:top w:w="80" w:type="dxa"/>
              <w:left w:w="80" w:type="dxa"/>
              <w:bottom w:w="80" w:type="dxa"/>
              <w:right w:w="80" w:type="dxa"/>
            </w:tcMar>
          </w:tcPr>
          <w:p w14:paraId="6E453CB0"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713621A6"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44B5C4EE" w14:textId="77777777" w:rsidR="00751D4F" w:rsidRPr="00127FD3" w:rsidRDefault="00751D4F" w:rsidP="00751D4F">
            <w:pPr>
              <w:pStyle w:val="Normal1"/>
              <w:ind w:left="60"/>
              <w:jc w:val="center"/>
              <w:rPr>
                <w:sz w:val="20"/>
                <w:szCs w:val="20"/>
              </w:rPr>
            </w:pPr>
            <w:r w:rsidRPr="00127FD3">
              <w:rPr>
                <w:sz w:val="20"/>
                <w:szCs w:val="20"/>
              </w:rPr>
              <w:t>3</w:t>
            </w:r>
          </w:p>
        </w:tc>
      </w:tr>
      <w:tr w:rsidR="00751D4F" w:rsidRPr="00127FD3" w14:paraId="5BC94355" w14:textId="77777777" w:rsidTr="00127FD3">
        <w:trPr>
          <w:trHeight w:val="20"/>
        </w:trPr>
        <w:tc>
          <w:tcPr>
            <w:tcW w:w="1680" w:type="dxa"/>
            <w:tcMar>
              <w:top w:w="80" w:type="dxa"/>
              <w:left w:w="80" w:type="dxa"/>
              <w:bottom w:w="80" w:type="dxa"/>
              <w:right w:w="80" w:type="dxa"/>
            </w:tcMar>
          </w:tcPr>
          <w:p w14:paraId="10F1A5AE" w14:textId="77777777" w:rsidR="00751D4F" w:rsidRPr="00127FD3" w:rsidRDefault="00751D4F" w:rsidP="00751D4F">
            <w:pPr>
              <w:pStyle w:val="Normal1"/>
              <w:ind w:left="60"/>
              <w:jc w:val="both"/>
              <w:rPr>
                <w:sz w:val="20"/>
                <w:szCs w:val="20"/>
              </w:rPr>
            </w:pPr>
            <w:r w:rsidRPr="00127FD3">
              <w:rPr>
                <w:sz w:val="20"/>
                <w:szCs w:val="20"/>
              </w:rPr>
              <w:t xml:space="preserve">Šmihel </w:t>
            </w:r>
          </w:p>
        </w:tc>
        <w:tc>
          <w:tcPr>
            <w:tcW w:w="975" w:type="dxa"/>
            <w:tcMar>
              <w:top w:w="80" w:type="dxa"/>
              <w:left w:w="80" w:type="dxa"/>
              <w:bottom w:w="80" w:type="dxa"/>
              <w:right w:w="80" w:type="dxa"/>
            </w:tcMar>
          </w:tcPr>
          <w:p w14:paraId="216DC686"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0B65D302" w14:textId="77777777" w:rsidR="00751D4F" w:rsidRPr="00127FD3" w:rsidRDefault="00751D4F" w:rsidP="00751D4F">
            <w:pPr>
              <w:pStyle w:val="Normal1"/>
              <w:ind w:left="60"/>
              <w:jc w:val="center"/>
              <w:rPr>
                <w:sz w:val="20"/>
                <w:szCs w:val="20"/>
              </w:rPr>
            </w:pPr>
          </w:p>
        </w:tc>
        <w:tc>
          <w:tcPr>
            <w:tcW w:w="873" w:type="dxa"/>
            <w:tcMar>
              <w:top w:w="80" w:type="dxa"/>
              <w:left w:w="80" w:type="dxa"/>
              <w:bottom w:w="80" w:type="dxa"/>
              <w:right w:w="80" w:type="dxa"/>
            </w:tcMar>
          </w:tcPr>
          <w:p w14:paraId="5C5C9C69"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67E95A2F"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7E35A871"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6B8C026A"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75459703" w14:textId="77777777" w:rsidR="00751D4F" w:rsidRPr="00127FD3" w:rsidRDefault="00751D4F" w:rsidP="00751D4F">
            <w:pPr>
              <w:pStyle w:val="Normal1"/>
              <w:ind w:left="60"/>
              <w:jc w:val="center"/>
              <w:rPr>
                <w:sz w:val="20"/>
                <w:szCs w:val="20"/>
              </w:rPr>
            </w:pPr>
          </w:p>
        </w:tc>
        <w:tc>
          <w:tcPr>
            <w:tcW w:w="645" w:type="dxa"/>
            <w:tcMar>
              <w:top w:w="80" w:type="dxa"/>
              <w:left w:w="80" w:type="dxa"/>
              <w:bottom w:w="80" w:type="dxa"/>
              <w:right w:w="80" w:type="dxa"/>
            </w:tcMar>
          </w:tcPr>
          <w:p w14:paraId="09BF4DB2"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0B146608"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289AF582" w14:textId="77777777" w:rsidR="00751D4F" w:rsidRPr="00127FD3" w:rsidRDefault="00751D4F" w:rsidP="00751D4F">
            <w:pPr>
              <w:pStyle w:val="Normal1"/>
              <w:ind w:left="60"/>
              <w:jc w:val="center"/>
              <w:rPr>
                <w:sz w:val="20"/>
                <w:szCs w:val="20"/>
              </w:rPr>
            </w:pPr>
            <w:r w:rsidRPr="00127FD3">
              <w:rPr>
                <w:sz w:val="20"/>
                <w:szCs w:val="20"/>
              </w:rPr>
              <w:t>2,5</w:t>
            </w:r>
          </w:p>
        </w:tc>
      </w:tr>
      <w:tr w:rsidR="00751D4F" w:rsidRPr="00127FD3" w14:paraId="624D5241" w14:textId="77777777" w:rsidTr="00127FD3">
        <w:trPr>
          <w:trHeight w:val="20"/>
        </w:trPr>
        <w:tc>
          <w:tcPr>
            <w:tcW w:w="1680" w:type="dxa"/>
            <w:tcMar>
              <w:top w:w="80" w:type="dxa"/>
              <w:left w:w="80" w:type="dxa"/>
              <w:bottom w:w="80" w:type="dxa"/>
              <w:right w:w="80" w:type="dxa"/>
            </w:tcMar>
          </w:tcPr>
          <w:p w14:paraId="5328FC2E" w14:textId="77777777" w:rsidR="00751D4F" w:rsidRPr="00127FD3" w:rsidRDefault="00751D4F" w:rsidP="00751D4F">
            <w:pPr>
              <w:pStyle w:val="Normal1"/>
              <w:ind w:left="60"/>
              <w:jc w:val="both"/>
              <w:rPr>
                <w:sz w:val="20"/>
                <w:szCs w:val="20"/>
              </w:rPr>
            </w:pPr>
            <w:r w:rsidRPr="00127FD3">
              <w:rPr>
                <w:sz w:val="20"/>
                <w:szCs w:val="20"/>
              </w:rPr>
              <w:t xml:space="preserve">Ozeljan </w:t>
            </w:r>
          </w:p>
        </w:tc>
        <w:tc>
          <w:tcPr>
            <w:tcW w:w="975" w:type="dxa"/>
            <w:tcMar>
              <w:top w:w="80" w:type="dxa"/>
              <w:left w:w="80" w:type="dxa"/>
              <w:bottom w:w="80" w:type="dxa"/>
              <w:right w:w="80" w:type="dxa"/>
            </w:tcMar>
          </w:tcPr>
          <w:p w14:paraId="665F448E"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6FD5DF3D" w14:textId="77777777" w:rsidR="00751D4F" w:rsidRPr="00127FD3" w:rsidRDefault="00751D4F" w:rsidP="00751D4F">
            <w:pPr>
              <w:pStyle w:val="Normal1"/>
              <w:ind w:left="60"/>
              <w:jc w:val="center"/>
              <w:rPr>
                <w:sz w:val="20"/>
                <w:szCs w:val="20"/>
              </w:rPr>
            </w:pPr>
          </w:p>
        </w:tc>
        <w:tc>
          <w:tcPr>
            <w:tcW w:w="873" w:type="dxa"/>
            <w:tcMar>
              <w:top w:w="80" w:type="dxa"/>
              <w:left w:w="80" w:type="dxa"/>
              <w:bottom w:w="80" w:type="dxa"/>
              <w:right w:w="80" w:type="dxa"/>
            </w:tcMar>
          </w:tcPr>
          <w:p w14:paraId="7AE21753"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4EA5C835"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48FE793D"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657DE6C9"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2A0B8DC1" w14:textId="77777777" w:rsidR="00751D4F" w:rsidRPr="00127FD3" w:rsidRDefault="00751D4F" w:rsidP="00751D4F">
            <w:pPr>
              <w:pStyle w:val="Normal1"/>
              <w:ind w:left="60"/>
              <w:jc w:val="center"/>
              <w:rPr>
                <w:sz w:val="20"/>
                <w:szCs w:val="20"/>
              </w:rPr>
            </w:pPr>
          </w:p>
        </w:tc>
        <w:tc>
          <w:tcPr>
            <w:tcW w:w="645" w:type="dxa"/>
            <w:tcMar>
              <w:top w:w="80" w:type="dxa"/>
              <w:left w:w="80" w:type="dxa"/>
              <w:bottom w:w="80" w:type="dxa"/>
              <w:right w:w="80" w:type="dxa"/>
            </w:tcMar>
          </w:tcPr>
          <w:p w14:paraId="1849EBB3"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66E3E98C"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5083908D" w14:textId="77777777" w:rsidR="00751D4F" w:rsidRPr="00127FD3" w:rsidRDefault="00751D4F" w:rsidP="00751D4F">
            <w:pPr>
              <w:pStyle w:val="Normal1"/>
              <w:ind w:left="60"/>
              <w:jc w:val="center"/>
              <w:rPr>
                <w:sz w:val="20"/>
                <w:szCs w:val="20"/>
              </w:rPr>
            </w:pPr>
            <w:r w:rsidRPr="00127FD3">
              <w:rPr>
                <w:sz w:val="20"/>
                <w:szCs w:val="20"/>
              </w:rPr>
              <w:t>1</w:t>
            </w:r>
          </w:p>
        </w:tc>
      </w:tr>
      <w:tr w:rsidR="00751D4F" w:rsidRPr="00127FD3" w14:paraId="76B7612B" w14:textId="77777777" w:rsidTr="00127FD3">
        <w:trPr>
          <w:trHeight w:val="20"/>
        </w:trPr>
        <w:tc>
          <w:tcPr>
            <w:tcW w:w="1680" w:type="dxa"/>
            <w:tcMar>
              <w:top w:w="80" w:type="dxa"/>
              <w:left w:w="80" w:type="dxa"/>
              <w:bottom w:w="80" w:type="dxa"/>
              <w:right w:w="80" w:type="dxa"/>
            </w:tcMar>
          </w:tcPr>
          <w:p w14:paraId="4B596A12" w14:textId="77777777" w:rsidR="00751D4F" w:rsidRPr="00127FD3" w:rsidRDefault="00751D4F" w:rsidP="00751D4F">
            <w:pPr>
              <w:pStyle w:val="Normal1"/>
              <w:ind w:left="60"/>
              <w:jc w:val="both"/>
              <w:rPr>
                <w:sz w:val="20"/>
                <w:szCs w:val="20"/>
              </w:rPr>
            </w:pPr>
            <w:r w:rsidRPr="00127FD3">
              <w:rPr>
                <w:sz w:val="20"/>
                <w:szCs w:val="20"/>
              </w:rPr>
              <w:t>Dornberk</w:t>
            </w:r>
          </w:p>
        </w:tc>
        <w:tc>
          <w:tcPr>
            <w:tcW w:w="975" w:type="dxa"/>
            <w:tcMar>
              <w:top w:w="80" w:type="dxa"/>
              <w:left w:w="80" w:type="dxa"/>
              <w:bottom w:w="80" w:type="dxa"/>
              <w:right w:w="80" w:type="dxa"/>
            </w:tcMar>
          </w:tcPr>
          <w:p w14:paraId="404701F1"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7F224660" w14:textId="77777777" w:rsidR="00751D4F" w:rsidRPr="00127FD3" w:rsidRDefault="00751D4F" w:rsidP="00751D4F">
            <w:pPr>
              <w:pStyle w:val="Normal1"/>
              <w:ind w:left="60"/>
              <w:jc w:val="center"/>
              <w:rPr>
                <w:sz w:val="20"/>
                <w:szCs w:val="20"/>
              </w:rPr>
            </w:pPr>
          </w:p>
        </w:tc>
        <w:tc>
          <w:tcPr>
            <w:tcW w:w="873" w:type="dxa"/>
            <w:tcMar>
              <w:top w:w="80" w:type="dxa"/>
              <w:left w:w="80" w:type="dxa"/>
              <w:bottom w:w="80" w:type="dxa"/>
              <w:right w:w="80" w:type="dxa"/>
            </w:tcMar>
          </w:tcPr>
          <w:p w14:paraId="60F2CA2F" w14:textId="77777777" w:rsidR="00751D4F" w:rsidRPr="00127FD3" w:rsidRDefault="00751D4F" w:rsidP="00751D4F">
            <w:pPr>
              <w:pStyle w:val="Normal1"/>
              <w:ind w:left="60"/>
              <w:jc w:val="center"/>
              <w:rPr>
                <w:sz w:val="20"/>
                <w:szCs w:val="20"/>
              </w:rPr>
            </w:pPr>
          </w:p>
        </w:tc>
        <w:tc>
          <w:tcPr>
            <w:tcW w:w="717" w:type="dxa"/>
            <w:tcMar>
              <w:top w:w="80" w:type="dxa"/>
              <w:left w:w="80" w:type="dxa"/>
              <w:bottom w:w="80" w:type="dxa"/>
              <w:right w:w="80" w:type="dxa"/>
            </w:tcMar>
          </w:tcPr>
          <w:p w14:paraId="5D4349E9" w14:textId="77777777" w:rsidR="00751D4F" w:rsidRPr="00127FD3" w:rsidRDefault="00751D4F" w:rsidP="00751D4F">
            <w:pPr>
              <w:pStyle w:val="Normal1"/>
              <w:ind w:left="60"/>
              <w:jc w:val="center"/>
              <w:rPr>
                <w:sz w:val="20"/>
                <w:szCs w:val="20"/>
              </w:rPr>
            </w:pPr>
          </w:p>
        </w:tc>
        <w:tc>
          <w:tcPr>
            <w:tcW w:w="842" w:type="dxa"/>
            <w:tcMar>
              <w:top w:w="80" w:type="dxa"/>
              <w:left w:w="80" w:type="dxa"/>
              <w:bottom w:w="80" w:type="dxa"/>
              <w:right w:w="80" w:type="dxa"/>
            </w:tcMar>
          </w:tcPr>
          <w:p w14:paraId="79774B81" w14:textId="77777777" w:rsidR="00751D4F" w:rsidRPr="00127FD3" w:rsidRDefault="00751D4F" w:rsidP="00751D4F">
            <w:pPr>
              <w:pStyle w:val="Normal1"/>
              <w:ind w:left="60"/>
              <w:jc w:val="center"/>
              <w:rPr>
                <w:sz w:val="20"/>
                <w:szCs w:val="20"/>
              </w:rPr>
            </w:pPr>
          </w:p>
        </w:tc>
        <w:tc>
          <w:tcPr>
            <w:tcW w:w="823" w:type="dxa"/>
            <w:tcMar>
              <w:top w:w="80" w:type="dxa"/>
              <w:left w:w="80" w:type="dxa"/>
              <w:bottom w:w="80" w:type="dxa"/>
              <w:right w:w="80" w:type="dxa"/>
            </w:tcMar>
          </w:tcPr>
          <w:p w14:paraId="70988839"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26AEF65C" w14:textId="77777777" w:rsidR="00751D4F" w:rsidRPr="00127FD3" w:rsidRDefault="00751D4F" w:rsidP="00751D4F">
            <w:pPr>
              <w:pStyle w:val="Normal1"/>
              <w:ind w:left="60"/>
              <w:jc w:val="center"/>
              <w:rPr>
                <w:sz w:val="20"/>
                <w:szCs w:val="20"/>
              </w:rPr>
            </w:pPr>
          </w:p>
        </w:tc>
        <w:tc>
          <w:tcPr>
            <w:tcW w:w="645" w:type="dxa"/>
            <w:tcMar>
              <w:top w:w="80" w:type="dxa"/>
              <w:left w:w="80" w:type="dxa"/>
              <w:bottom w:w="80" w:type="dxa"/>
              <w:right w:w="80" w:type="dxa"/>
            </w:tcMar>
          </w:tcPr>
          <w:p w14:paraId="212DE072" w14:textId="77777777" w:rsidR="00751D4F" w:rsidRPr="00127FD3" w:rsidRDefault="00751D4F" w:rsidP="00751D4F">
            <w:pPr>
              <w:pStyle w:val="Normal1"/>
              <w:ind w:left="60"/>
              <w:jc w:val="center"/>
              <w:rPr>
                <w:sz w:val="20"/>
                <w:szCs w:val="20"/>
              </w:rPr>
            </w:pPr>
          </w:p>
        </w:tc>
        <w:tc>
          <w:tcPr>
            <w:tcW w:w="879" w:type="dxa"/>
            <w:tcMar>
              <w:top w:w="80" w:type="dxa"/>
              <w:left w:w="80" w:type="dxa"/>
              <w:bottom w:w="80" w:type="dxa"/>
              <w:right w:w="80" w:type="dxa"/>
            </w:tcMar>
          </w:tcPr>
          <w:p w14:paraId="780831A7" w14:textId="77777777" w:rsidR="00751D4F" w:rsidRPr="00127FD3" w:rsidRDefault="00751D4F" w:rsidP="00751D4F">
            <w:pPr>
              <w:pStyle w:val="Normal1"/>
              <w:ind w:left="60"/>
              <w:jc w:val="center"/>
              <w:rPr>
                <w:sz w:val="20"/>
                <w:szCs w:val="20"/>
              </w:rPr>
            </w:pPr>
          </w:p>
        </w:tc>
        <w:tc>
          <w:tcPr>
            <w:tcW w:w="681" w:type="dxa"/>
            <w:tcMar>
              <w:top w:w="80" w:type="dxa"/>
              <w:left w:w="80" w:type="dxa"/>
              <w:bottom w:w="80" w:type="dxa"/>
              <w:right w:w="80" w:type="dxa"/>
            </w:tcMar>
          </w:tcPr>
          <w:p w14:paraId="6D65D55E" w14:textId="77777777" w:rsidR="00751D4F" w:rsidRPr="00127FD3" w:rsidRDefault="00751D4F" w:rsidP="00751D4F">
            <w:pPr>
              <w:pStyle w:val="Normal1"/>
              <w:ind w:left="60"/>
              <w:jc w:val="center"/>
              <w:rPr>
                <w:sz w:val="20"/>
                <w:szCs w:val="20"/>
              </w:rPr>
            </w:pPr>
            <w:r w:rsidRPr="00127FD3">
              <w:rPr>
                <w:sz w:val="20"/>
                <w:szCs w:val="20"/>
              </w:rPr>
              <w:t>2</w:t>
            </w:r>
          </w:p>
        </w:tc>
      </w:tr>
      <w:tr w:rsidR="001C5220" w:rsidRPr="00127FD3" w14:paraId="2FACCEC8" w14:textId="77777777" w:rsidTr="00127FD3">
        <w:trPr>
          <w:trHeight w:val="20"/>
        </w:trPr>
        <w:tc>
          <w:tcPr>
            <w:tcW w:w="1680" w:type="dxa"/>
            <w:shd w:val="clear" w:color="auto" w:fill="F79646" w:themeFill="accent6"/>
            <w:tcMar>
              <w:top w:w="80" w:type="dxa"/>
              <w:left w:w="80" w:type="dxa"/>
              <w:bottom w:w="80" w:type="dxa"/>
              <w:right w:w="80" w:type="dxa"/>
            </w:tcMar>
          </w:tcPr>
          <w:p w14:paraId="6E6E61BE" w14:textId="3B2DAC8E" w:rsidR="001C5220" w:rsidRPr="00127FD3" w:rsidRDefault="001C5220" w:rsidP="00751D4F">
            <w:pPr>
              <w:pStyle w:val="Normal1"/>
              <w:ind w:left="60"/>
              <w:jc w:val="both"/>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1BA8B255" w14:textId="44CC8895" w:rsidR="001C5220" w:rsidRPr="00127FD3" w:rsidRDefault="001C5220"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31CE278B" w14:textId="7761847E" w:rsidR="001C5220" w:rsidRPr="00127FD3" w:rsidRDefault="00751D4F" w:rsidP="00751D4F">
            <w:pPr>
              <w:pStyle w:val="Normal1"/>
              <w:ind w:left="60"/>
              <w:jc w:val="center"/>
              <w:rPr>
                <w:b/>
                <w:sz w:val="20"/>
                <w:szCs w:val="20"/>
              </w:rPr>
            </w:pPr>
            <w:r w:rsidRPr="00127FD3">
              <w:rPr>
                <w:b/>
                <w:sz w:val="20"/>
                <w:szCs w:val="20"/>
              </w:rPr>
              <w:t>3</w:t>
            </w:r>
          </w:p>
        </w:tc>
        <w:tc>
          <w:tcPr>
            <w:tcW w:w="873" w:type="dxa"/>
            <w:shd w:val="clear" w:color="auto" w:fill="F79646" w:themeFill="accent6"/>
            <w:tcMar>
              <w:top w:w="80" w:type="dxa"/>
              <w:left w:w="80" w:type="dxa"/>
              <w:bottom w:w="80" w:type="dxa"/>
              <w:right w:w="80" w:type="dxa"/>
            </w:tcMar>
          </w:tcPr>
          <w:p w14:paraId="4CCFCFF8" w14:textId="2F4D089A" w:rsidR="001C5220" w:rsidRPr="00127FD3" w:rsidRDefault="001C5220"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5B6A3A14" w14:textId="450A1824" w:rsidR="001C5220" w:rsidRPr="00127FD3" w:rsidRDefault="001C5220"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1542FB11" w14:textId="588E2247" w:rsidR="001C5220" w:rsidRPr="00127FD3" w:rsidRDefault="00751D4F" w:rsidP="00751D4F">
            <w:pPr>
              <w:pStyle w:val="Normal1"/>
              <w:ind w:left="60"/>
              <w:jc w:val="center"/>
              <w:rPr>
                <w:b/>
                <w:sz w:val="20"/>
                <w:szCs w:val="20"/>
              </w:rPr>
            </w:pPr>
            <w:r w:rsidRPr="00127FD3">
              <w:rPr>
                <w:b/>
                <w:sz w:val="20"/>
                <w:szCs w:val="20"/>
              </w:rPr>
              <w:t>3</w:t>
            </w:r>
          </w:p>
        </w:tc>
        <w:tc>
          <w:tcPr>
            <w:tcW w:w="823" w:type="dxa"/>
            <w:shd w:val="clear" w:color="auto" w:fill="F79646" w:themeFill="accent6"/>
            <w:tcMar>
              <w:top w:w="80" w:type="dxa"/>
              <w:left w:w="80" w:type="dxa"/>
              <w:bottom w:w="80" w:type="dxa"/>
              <w:right w:w="80" w:type="dxa"/>
            </w:tcMar>
          </w:tcPr>
          <w:p w14:paraId="45A680EF" w14:textId="2DA692BB" w:rsidR="001C5220" w:rsidRPr="00127FD3" w:rsidRDefault="001C5220"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1FAD2EC9" w14:textId="575F0C26" w:rsidR="001C5220" w:rsidRPr="00127FD3" w:rsidRDefault="00751D4F" w:rsidP="00751D4F">
            <w:pPr>
              <w:pStyle w:val="Normal1"/>
              <w:ind w:left="60"/>
              <w:jc w:val="center"/>
              <w:rPr>
                <w:b/>
                <w:sz w:val="20"/>
                <w:szCs w:val="20"/>
              </w:rPr>
            </w:pPr>
            <w:r w:rsidRPr="00127FD3">
              <w:rPr>
                <w:b/>
                <w:sz w:val="20"/>
                <w:szCs w:val="20"/>
              </w:rPr>
              <w:t>18</w:t>
            </w:r>
          </w:p>
        </w:tc>
        <w:tc>
          <w:tcPr>
            <w:tcW w:w="645" w:type="dxa"/>
            <w:shd w:val="clear" w:color="auto" w:fill="F79646" w:themeFill="accent6"/>
            <w:tcMar>
              <w:top w:w="80" w:type="dxa"/>
              <w:left w:w="80" w:type="dxa"/>
              <w:bottom w:w="80" w:type="dxa"/>
              <w:right w:w="80" w:type="dxa"/>
            </w:tcMar>
          </w:tcPr>
          <w:p w14:paraId="51E8A651" w14:textId="483089E4" w:rsidR="001C5220" w:rsidRPr="00127FD3" w:rsidRDefault="001C5220"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65414E56" w14:textId="6E61AFAF" w:rsidR="001C5220" w:rsidRPr="00127FD3" w:rsidRDefault="00751D4F" w:rsidP="00751D4F">
            <w:pPr>
              <w:pStyle w:val="Normal1"/>
              <w:ind w:left="60"/>
              <w:jc w:val="center"/>
              <w:rPr>
                <w:b/>
                <w:sz w:val="20"/>
                <w:szCs w:val="20"/>
              </w:rPr>
            </w:pPr>
            <w:r w:rsidRPr="00127FD3">
              <w:rPr>
                <w:b/>
                <w:sz w:val="20"/>
                <w:szCs w:val="20"/>
              </w:rPr>
              <w:t>3</w:t>
            </w:r>
          </w:p>
        </w:tc>
        <w:tc>
          <w:tcPr>
            <w:tcW w:w="681" w:type="dxa"/>
            <w:shd w:val="clear" w:color="auto" w:fill="F79646" w:themeFill="accent6"/>
            <w:tcMar>
              <w:top w:w="80" w:type="dxa"/>
              <w:left w:w="80" w:type="dxa"/>
              <w:bottom w:w="80" w:type="dxa"/>
              <w:right w:w="80" w:type="dxa"/>
            </w:tcMar>
          </w:tcPr>
          <w:p w14:paraId="15671C13" w14:textId="2BA4CD6D" w:rsidR="001C5220" w:rsidRPr="00127FD3" w:rsidRDefault="00751D4F" w:rsidP="00751D4F">
            <w:pPr>
              <w:pStyle w:val="Normal1"/>
              <w:ind w:left="60"/>
              <w:jc w:val="center"/>
              <w:rPr>
                <w:b/>
                <w:sz w:val="20"/>
                <w:szCs w:val="20"/>
              </w:rPr>
            </w:pPr>
            <w:r w:rsidRPr="00127FD3">
              <w:rPr>
                <w:b/>
                <w:sz w:val="20"/>
                <w:szCs w:val="20"/>
              </w:rPr>
              <w:t>10,5</w:t>
            </w:r>
          </w:p>
        </w:tc>
      </w:tr>
      <w:tr w:rsidR="001C5220" w:rsidRPr="00127FD3" w14:paraId="3288B5D6"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1033E945" w14:textId="26D45781" w:rsidR="001C5220" w:rsidRPr="00127FD3" w:rsidRDefault="001C5220" w:rsidP="00751D4F">
            <w:pPr>
              <w:pStyle w:val="Normal1"/>
              <w:ind w:left="60"/>
              <w:rPr>
                <w:b/>
                <w:sz w:val="20"/>
                <w:szCs w:val="20"/>
              </w:rPr>
            </w:pPr>
            <w:r w:rsidRPr="00127FD3">
              <w:rPr>
                <w:b/>
                <w:sz w:val="20"/>
                <w:szCs w:val="20"/>
              </w:rPr>
              <w:t>ŠEMPETER-VRTOJBA</w:t>
            </w:r>
          </w:p>
        </w:tc>
      </w:tr>
      <w:tr w:rsidR="001C5220" w:rsidRPr="00127FD3" w14:paraId="667B334E" w14:textId="77777777" w:rsidTr="00127FD3">
        <w:trPr>
          <w:trHeight w:val="20"/>
        </w:trPr>
        <w:tc>
          <w:tcPr>
            <w:tcW w:w="1680" w:type="dxa"/>
            <w:tcMar>
              <w:top w:w="80" w:type="dxa"/>
              <w:left w:w="80" w:type="dxa"/>
              <w:bottom w:w="80" w:type="dxa"/>
              <w:right w:w="80" w:type="dxa"/>
            </w:tcMar>
          </w:tcPr>
          <w:p w14:paraId="62A7C466" w14:textId="16FBADBD" w:rsidR="001C5220" w:rsidRPr="00127FD3" w:rsidRDefault="001C5220" w:rsidP="00751D4F">
            <w:pPr>
              <w:pStyle w:val="Normal1"/>
              <w:ind w:left="60"/>
              <w:jc w:val="both"/>
              <w:rPr>
                <w:rFonts w:eastAsia="Arial"/>
                <w:sz w:val="20"/>
                <w:szCs w:val="20"/>
              </w:rPr>
            </w:pPr>
            <w:r w:rsidRPr="00127FD3">
              <w:rPr>
                <w:rFonts w:eastAsia="Arial"/>
                <w:sz w:val="20"/>
                <w:szCs w:val="20"/>
              </w:rPr>
              <w:t>Šempeter</w:t>
            </w:r>
          </w:p>
        </w:tc>
        <w:tc>
          <w:tcPr>
            <w:tcW w:w="975" w:type="dxa"/>
            <w:tcMar>
              <w:top w:w="80" w:type="dxa"/>
              <w:left w:w="80" w:type="dxa"/>
              <w:bottom w:w="80" w:type="dxa"/>
              <w:right w:w="80" w:type="dxa"/>
            </w:tcMar>
          </w:tcPr>
          <w:p w14:paraId="59265FCF" w14:textId="5044F863" w:rsidR="001C5220" w:rsidRPr="00127FD3" w:rsidRDefault="001C5220"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036717A" w14:textId="00F9C7CF" w:rsidR="001C5220" w:rsidRPr="00127FD3" w:rsidRDefault="001C5220"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33AC10AA" w14:textId="0972FB83" w:rsidR="001C5220" w:rsidRPr="00127FD3" w:rsidRDefault="001C5220"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6B081E33" w14:textId="1B27839F" w:rsidR="001C5220" w:rsidRPr="00127FD3" w:rsidRDefault="001C5220"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317B7F91" w14:textId="55F11E20" w:rsidR="001C5220" w:rsidRPr="00127FD3" w:rsidRDefault="001C5220" w:rsidP="00751D4F">
            <w:pPr>
              <w:pStyle w:val="Normal1"/>
              <w:ind w:left="60"/>
              <w:jc w:val="center"/>
              <w:rPr>
                <w:sz w:val="20"/>
                <w:szCs w:val="20"/>
              </w:rPr>
            </w:pPr>
            <w:r w:rsidRPr="00127FD3">
              <w:rPr>
                <w:sz w:val="20"/>
                <w:szCs w:val="20"/>
              </w:rPr>
              <w:t xml:space="preserve"> </w:t>
            </w:r>
          </w:p>
        </w:tc>
        <w:tc>
          <w:tcPr>
            <w:tcW w:w="823" w:type="dxa"/>
            <w:tcMar>
              <w:top w:w="80" w:type="dxa"/>
              <w:left w:w="80" w:type="dxa"/>
              <w:bottom w:w="80" w:type="dxa"/>
              <w:right w:w="80" w:type="dxa"/>
            </w:tcMar>
          </w:tcPr>
          <w:p w14:paraId="69D9AD06" w14:textId="6C69909B" w:rsidR="001C5220" w:rsidRPr="00127FD3" w:rsidRDefault="001C5220" w:rsidP="00751D4F">
            <w:pPr>
              <w:pStyle w:val="Normal1"/>
              <w:ind w:left="60"/>
              <w:jc w:val="center"/>
              <w:rPr>
                <w:sz w:val="20"/>
                <w:szCs w:val="20"/>
              </w:rPr>
            </w:pPr>
          </w:p>
        </w:tc>
        <w:tc>
          <w:tcPr>
            <w:tcW w:w="630" w:type="dxa"/>
            <w:tcMar>
              <w:top w:w="80" w:type="dxa"/>
              <w:left w:w="80" w:type="dxa"/>
              <w:bottom w:w="80" w:type="dxa"/>
              <w:right w:w="80" w:type="dxa"/>
            </w:tcMar>
          </w:tcPr>
          <w:p w14:paraId="5ECFA6BB" w14:textId="6E91B4F8" w:rsidR="001C5220" w:rsidRPr="00127FD3" w:rsidRDefault="001C5220"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5F3C2ED2" w14:textId="66D8726C" w:rsidR="001C5220" w:rsidRPr="00127FD3" w:rsidRDefault="001C5220"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22DD14CB" w14:textId="18AA7B78" w:rsidR="001C5220" w:rsidRPr="00127FD3" w:rsidRDefault="001C5220"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167375CF" w14:textId="563CF394" w:rsidR="001C5220" w:rsidRPr="00127FD3" w:rsidRDefault="00751D4F" w:rsidP="00751D4F">
            <w:pPr>
              <w:pStyle w:val="Normal1"/>
              <w:ind w:left="60"/>
              <w:jc w:val="center"/>
              <w:rPr>
                <w:sz w:val="20"/>
                <w:szCs w:val="20"/>
              </w:rPr>
            </w:pPr>
            <w:r w:rsidRPr="00127FD3">
              <w:rPr>
                <w:sz w:val="20"/>
                <w:szCs w:val="20"/>
              </w:rPr>
              <w:t>6</w:t>
            </w:r>
          </w:p>
        </w:tc>
      </w:tr>
      <w:tr w:rsidR="001C5220" w:rsidRPr="00127FD3" w14:paraId="3ABAA07C" w14:textId="77777777" w:rsidTr="00127FD3">
        <w:trPr>
          <w:trHeight w:val="20"/>
        </w:trPr>
        <w:tc>
          <w:tcPr>
            <w:tcW w:w="1680" w:type="dxa"/>
            <w:tcMar>
              <w:top w:w="80" w:type="dxa"/>
              <w:left w:w="80" w:type="dxa"/>
              <w:bottom w:w="80" w:type="dxa"/>
              <w:right w:w="80" w:type="dxa"/>
            </w:tcMar>
          </w:tcPr>
          <w:p w14:paraId="1F6C1E84" w14:textId="0399418D" w:rsidR="001C5220" w:rsidRPr="00127FD3" w:rsidRDefault="001C5220" w:rsidP="00751D4F">
            <w:pPr>
              <w:pStyle w:val="Normal1"/>
              <w:ind w:left="60"/>
              <w:jc w:val="both"/>
              <w:rPr>
                <w:rFonts w:eastAsia="Arial"/>
                <w:sz w:val="20"/>
                <w:szCs w:val="20"/>
              </w:rPr>
            </w:pPr>
            <w:r w:rsidRPr="00127FD3">
              <w:rPr>
                <w:rFonts w:eastAsia="Arial"/>
                <w:sz w:val="20"/>
                <w:szCs w:val="20"/>
              </w:rPr>
              <w:t>Vrtojba</w:t>
            </w:r>
          </w:p>
        </w:tc>
        <w:tc>
          <w:tcPr>
            <w:tcW w:w="975" w:type="dxa"/>
            <w:tcMar>
              <w:top w:w="80" w:type="dxa"/>
              <w:left w:w="80" w:type="dxa"/>
              <w:bottom w:w="80" w:type="dxa"/>
              <w:right w:w="80" w:type="dxa"/>
            </w:tcMar>
          </w:tcPr>
          <w:p w14:paraId="11DB6601" w14:textId="297469AF" w:rsidR="001C5220" w:rsidRPr="00127FD3" w:rsidRDefault="001C5220"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28E4E2BF" w14:textId="72071F89" w:rsidR="001C5220" w:rsidRPr="00127FD3" w:rsidRDefault="001C5220"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6FDB7D92" w14:textId="1651B71E" w:rsidR="001C5220" w:rsidRPr="00127FD3" w:rsidRDefault="001C5220"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526D2F1E" w14:textId="57EAC68D" w:rsidR="001C5220" w:rsidRPr="00127FD3" w:rsidRDefault="001C5220"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41B56D16" w14:textId="64CFE217" w:rsidR="001C5220" w:rsidRPr="00127FD3" w:rsidRDefault="001C5220" w:rsidP="00751D4F">
            <w:pPr>
              <w:pStyle w:val="Normal1"/>
              <w:ind w:left="60"/>
              <w:jc w:val="center"/>
              <w:rPr>
                <w:sz w:val="20"/>
                <w:szCs w:val="20"/>
              </w:rPr>
            </w:pPr>
            <w:r w:rsidRPr="00127FD3">
              <w:rPr>
                <w:sz w:val="20"/>
                <w:szCs w:val="20"/>
              </w:rPr>
              <w:t xml:space="preserve"> </w:t>
            </w:r>
          </w:p>
        </w:tc>
        <w:tc>
          <w:tcPr>
            <w:tcW w:w="823" w:type="dxa"/>
            <w:tcMar>
              <w:top w:w="80" w:type="dxa"/>
              <w:left w:w="80" w:type="dxa"/>
              <w:bottom w:w="80" w:type="dxa"/>
              <w:right w:w="80" w:type="dxa"/>
            </w:tcMar>
          </w:tcPr>
          <w:p w14:paraId="6826C101" w14:textId="16218884" w:rsidR="001C5220" w:rsidRPr="00127FD3" w:rsidRDefault="001C5220" w:rsidP="00751D4F">
            <w:pPr>
              <w:pStyle w:val="Normal1"/>
              <w:ind w:left="60"/>
              <w:jc w:val="center"/>
              <w:rPr>
                <w:sz w:val="20"/>
                <w:szCs w:val="20"/>
              </w:rPr>
            </w:pPr>
            <w:r w:rsidRPr="00127FD3">
              <w:rPr>
                <w:sz w:val="20"/>
                <w:szCs w:val="20"/>
              </w:rPr>
              <w:t xml:space="preserve"> </w:t>
            </w:r>
          </w:p>
        </w:tc>
        <w:tc>
          <w:tcPr>
            <w:tcW w:w="630" w:type="dxa"/>
            <w:tcMar>
              <w:top w:w="80" w:type="dxa"/>
              <w:left w:w="80" w:type="dxa"/>
              <w:bottom w:w="80" w:type="dxa"/>
              <w:right w:w="80" w:type="dxa"/>
            </w:tcMar>
          </w:tcPr>
          <w:p w14:paraId="31C71F4D" w14:textId="1F7EE29B" w:rsidR="001C5220" w:rsidRPr="00127FD3" w:rsidRDefault="001C5220"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3F08A1F1" w14:textId="61C8260E" w:rsidR="001C5220" w:rsidRPr="00127FD3" w:rsidRDefault="001C5220"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493973A4" w14:textId="5668C771" w:rsidR="001C5220" w:rsidRPr="00127FD3" w:rsidRDefault="001C5220"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3C16334B" w14:textId="0CB82A86" w:rsidR="001C5220" w:rsidRPr="00127FD3" w:rsidRDefault="001C5220" w:rsidP="00751D4F">
            <w:pPr>
              <w:pStyle w:val="Normal1"/>
              <w:ind w:left="60"/>
              <w:jc w:val="center"/>
              <w:rPr>
                <w:sz w:val="20"/>
                <w:szCs w:val="20"/>
              </w:rPr>
            </w:pPr>
            <w:r w:rsidRPr="00127FD3">
              <w:rPr>
                <w:sz w:val="20"/>
                <w:szCs w:val="20"/>
              </w:rPr>
              <w:t>1</w:t>
            </w:r>
          </w:p>
        </w:tc>
      </w:tr>
      <w:tr w:rsidR="001C5220" w:rsidRPr="00127FD3" w14:paraId="386BC114" w14:textId="77777777" w:rsidTr="00127FD3">
        <w:trPr>
          <w:trHeight w:val="20"/>
        </w:trPr>
        <w:tc>
          <w:tcPr>
            <w:tcW w:w="1680" w:type="dxa"/>
            <w:shd w:val="clear" w:color="auto" w:fill="F79646" w:themeFill="accent6"/>
            <w:tcMar>
              <w:top w:w="80" w:type="dxa"/>
              <w:left w:w="80" w:type="dxa"/>
              <w:bottom w:w="80" w:type="dxa"/>
              <w:right w:w="80" w:type="dxa"/>
            </w:tcMar>
          </w:tcPr>
          <w:p w14:paraId="70EE1D9F" w14:textId="31E4E829" w:rsidR="001C5220" w:rsidRPr="00127FD3" w:rsidRDefault="001C5220" w:rsidP="00751D4F">
            <w:pPr>
              <w:pStyle w:val="Normal1"/>
              <w:ind w:left="60"/>
              <w:jc w:val="both"/>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79F3449C" w14:textId="1C954709" w:rsidR="001C5220" w:rsidRPr="00127FD3" w:rsidRDefault="001C5220"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049C0B96" w14:textId="41921751" w:rsidR="001C5220" w:rsidRPr="00127FD3" w:rsidRDefault="001C5220"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71753728" w14:textId="5AFD46CD" w:rsidR="001C5220" w:rsidRPr="00127FD3" w:rsidRDefault="001C5220"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38D1E62E" w14:textId="698629C4" w:rsidR="001C5220" w:rsidRPr="00127FD3" w:rsidRDefault="001C5220"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677834DF" w14:textId="7937B776" w:rsidR="001C5220" w:rsidRPr="00127FD3" w:rsidRDefault="001C5220"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099137C4" w14:textId="4FF80885" w:rsidR="001C5220" w:rsidRPr="00127FD3" w:rsidRDefault="001C5220"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23150B22" w14:textId="0B69AB31" w:rsidR="001C5220" w:rsidRPr="00127FD3" w:rsidRDefault="001C5220"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7958E247" w14:textId="7CA2C4ED" w:rsidR="001C5220" w:rsidRPr="00127FD3" w:rsidRDefault="001C5220"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61EDB035" w14:textId="53D3BA66" w:rsidR="001C5220" w:rsidRPr="00127FD3" w:rsidRDefault="001C5220"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768DC92D" w14:textId="2F905ACC" w:rsidR="001C5220" w:rsidRPr="00127FD3" w:rsidRDefault="00751D4F" w:rsidP="00751D4F">
            <w:pPr>
              <w:pStyle w:val="Normal1"/>
              <w:ind w:left="60"/>
              <w:jc w:val="center"/>
              <w:rPr>
                <w:b/>
                <w:sz w:val="20"/>
                <w:szCs w:val="20"/>
              </w:rPr>
            </w:pPr>
            <w:r w:rsidRPr="00127FD3">
              <w:rPr>
                <w:b/>
                <w:sz w:val="20"/>
                <w:szCs w:val="20"/>
              </w:rPr>
              <w:t>7</w:t>
            </w:r>
          </w:p>
        </w:tc>
      </w:tr>
      <w:tr w:rsidR="001C5220" w:rsidRPr="00127FD3" w14:paraId="4EC5AD55"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6639B445" w14:textId="23FCBCD4" w:rsidR="001C5220" w:rsidRPr="00127FD3" w:rsidRDefault="001C5220" w:rsidP="00751D4F">
            <w:pPr>
              <w:pStyle w:val="Normal1"/>
              <w:ind w:left="60"/>
              <w:rPr>
                <w:b/>
                <w:sz w:val="20"/>
                <w:szCs w:val="20"/>
              </w:rPr>
            </w:pPr>
            <w:r w:rsidRPr="00127FD3">
              <w:rPr>
                <w:b/>
                <w:sz w:val="20"/>
                <w:szCs w:val="20"/>
              </w:rPr>
              <w:t>KANAL OB SOČI</w:t>
            </w:r>
          </w:p>
        </w:tc>
      </w:tr>
      <w:tr w:rsidR="001C5220" w:rsidRPr="00127FD3" w14:paraId="0FDA7DD8" w14:textId="77777777" w:rsidTr="00127FD3">
        <w:trPr>
          <w:trHeight w:val="20"/>
        </w:trPr>
        <w:tc>
          <w:tcPr>
            <w:tcW w:w="1680" w:type="dxa"/>
            <w:tcMar>
              <w:top w:w="80" w:type="dxa"/>
              <w:left w:w="80" w:type="dxa"/>
              <w:bottom w:w="80" w:type="dxa"/>
              <w:right w:w="80" w:type="dxa"/>
            </w:tcMar>
          </w:tcPr>
          <w:p w14:paraId="20A4DDB4" w14:textId="59DF1A09" w:rsidR="001C5220" w:rsidRPr="00127FD3" w:rsidRDefault="001C5220" w:rsidP="00751D4F">
            <w:pPr>
              <w:pStyle w:val="Normal1"/>
              <w:ind w:left="60"/>
              <w:rPr>
                <w:rFonts w:eastAsia="Arial"/>
                <w:sz w:val="20"/>
                <w:szCs w:val="20"/>
              </w:rPr>
            </w:pPr>
            <w:r w:rsidRPr="00127FD3">
              <w:rPr>
                <w:rFonts w:eastAsia="Arial"/>
                <w:sz w:val="20"/>
                <w:szCs w:val="20"/>
              </w:rPr>
              <w:t>Kal nad Kanalom</w:t>
            </w:r>
          </w:p>
        </w:tc>
        <w:tc>
          <w:tcPr>
            <w:tcW w:w="975" w:type="dxa"/>
            <w:tcMar>
              <w:top w:w="80" w:type="dxa"/>
              <w:left w:w="80" w:type="dxa"/>
              <w:bottom w:w="80" w:type="dxa"/>
              <w:right w:w="80" w:type="dxa"/>
            </w:tcMar>
          </w:tcPr>
          <w:p w14:paraId="6FDA090C" w14:textId="5EF6C075" w:rsidR="001C5220" w:rsidRPr="00127FD3" w:rsidRDefault="001C5220"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1A99F637" w14:textId="3B4225A4" w:rsidR="001C5220" w:rsidRPr="00127FD3" w:rsidRDefault="001C5220"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1F876257" w14:textId="73AAD5F3" w:rsidR="001C5220" w:rsidRPr="00127FD3" w:rsidRDefault="001C5220"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27D46C96" w14:textId="7BDEAF27" w:rsidR="001C5220" w:rsidRPr="00127FD3" w:rsidRDefault="001C5220"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1B568D30" w14:textId="28F27051" w:rsidR="001C5220" w:rsidRPr="00127FD3" w:rsidRDefault="001C5220"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627323FB" w14:textId="77CBA4B8" w:rsidR="001C5220" w:rsidRPr="00127FD3" w:rsidRDefault="001C5220"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76384134" w14:textId="5A7B2A1E" w:rsidR="001C5220" w:rsidRPr="00127FD3" w:rsidRDefault="001C5220"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672A4CBE" w14:textId="420BA3BB" w:rsidR="001C5220" w:rsidRPr="00127FD3" w:rsidRDefault="001C5220"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5CCF01BE" w14:textId="539506D0" w:rsidR="001C5220" w:rsidRPr="00127FD3" w:rsidRDefault="001C5220"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0C82C55F" w14:textId="17333727" w:rsidR="001C5220" w:rsidRPr="00127FD3" w:rsidRDefault="001C5220" w:rsidP="00751D4F">
            <w:pPr>
              <w:pStyle w:val="Normal1"/>
              <w:ind w:left="60"/>
              <w:jc w:val="center"/>
              <w:rPr>
                <w:sz w:val="20"/>
                <w:szCs w:val="20"/>
              </w:rPr>
            </w:pPr>
            <w:r w:rsidRPr="00127FD3">
              <w:rPr>
                <w:sz w:val="20"/>
                <w:szCs w:val="20"/>
              </w:rPr>
              <w:t>2</w:t>
            </w:r>
          </w:p>
        </w:tc>
      </w:tr>
      <w:tr w:rsidR="001C5220" w:rsidRPr="00127FD3" w14:paraId="642E15F2" w14:textId="77777777" w:rsidTr="00127FD3">
        <w:trPr>
          <w:trHeight w:val="20"/>
        </w:trPr>
        <w:tc>
          <w:tcPr>
            <w:tcW w:w="1680" w:type="dxa"/>
            <w:tcMar>
              <w:top w:w="80" w:type="dxa"/>
              <w:left w:w="80" w:type="dxa"/>
              <w:bottom w:w="80" w:type="dxa"/>
              <w:right w:w="80" w:type="dxa"/>
            </w:tcMar>
          </w:tcPr>
          <w:p w14:paraId="4C1A8103" w14:textId="22D781A0" w:rsidR="001C5220" w:rsidRPr="00127FD3" w:rsidRDefault="001C5220" w:rsidP="00751D4F">
            <w:pPr>
              <w:pStyle w:val="Normal1"/>
              <w:ind w:left="60"/>
              <w:rPr>
                <w:rFonts w:eastAsia="Arial"/>
                <w:sz w:val="20"/>
                <w:szCs w:val="20"/>
              </w:rPr>
            </w:pPr>
            <w:r w:rsidRPr="00127FD3">
              <w:rPr>
                <w:rFonts w:eastAsia="Arial"/>
                <w:sz w:val="20"/>
                <w:szCs w:val="20"/>
              </w:rPr>
              <w:t>Kanal</w:t>
            </w:r>
          </w:p>
        </w:tc>
        <w:tc>
          <w:tcPr>
            <w:tcW w:w="975" w:type="dxa"/>
            <w:tcMar>
              <w:top w:w="80" w:type="dxa"/>
              <w:left w:w="80" w:type="dxa"/>
              <w:bottom w:w="80" w:type="dxa"/>
              <w:right w:w="80" w:type="dxa"/>
            </w:tcMar>
          </w:tcPr>
          <w:p w14:paraId="2FD43D1D" w14:textId="77777777" w:rsidR="001C5220" w:rsidRPr="00127FD3" w:rsidRDefault="001C5220" w:rsidP="00751D4F">
            <w:pPr>
              <w:pStyle w:val="Normal1"/>
              <w:ind w:left="60"/>
              <w:rPr>
                <w:sz w:val="20"/>
                <w:szCs w:val="20"/>
              </w:rPr>
            </w:pPr>
          </w:p>
        </w:tc>
        <w:tc>
          <w:tcPr>
            <w:tcW w:w="720" w:type="dxa"/>
            <w:tcMar>
              <w:top w:w="80" w:type="dxa"/>
              <w:left w:w="80" w:type="dxa"/>
              <w:bottom w:w="80" w:type="dxa"/>
              <w:right w:w="80" w:type="dxa"/>
            </w:tcMar>
          </w:tcPr>
          <w:p w14:paraId="7C394006" w14:textId="77777777" w:rsidR="001C5220" w:rsidRPr="00127FD3" w:rsidRDefault="001C5220" w:rsidP="00751D4F">
            <w:pPr>
              <w:pStyle w:val="Normal1"/>
              <w:ind w:left="60"/>
              <w:rPr>
                <w:sz w:val="20"/>
                <w:szCs w:val="20"/>
              </w:rPr>
            </w:pPr>
          </w:p>
        </w:tc>
        <w:tc>
          <w:tcPr>
            <w:tcW w:w="873" w:type="dxa"/>
            <w:tcMar>
              <w:top w:w="80" w:type="dxa"/>
              <w:left w:w="80" w:type="dxa"/>
              <w:bottom w:w="80" w:type="dxa"/>
              <w:right w:w="80" w:type="dxa"/>
            </w:tcMar>
          </w:tcPr>
          <w:p w14:paraId="3B5A12C0" w14:textId="77777777" w:rsidR="001C5220" w:rsidRPr="00127FD3" w:rsidRDefault="001C5220" w:rsidP="00751D4F">
            <w:pPr>
              <w:pStyle w:val="Normal1"/>
              <w:ind w:left="60"/>
              <w:rPr>
                <w:sz w:val="20"/>
                <w:szCs w:val="20"/>
              </w:rPr>
            </w:pPr>
          </w:p>
        </w:tc>
        <w:tc>
          <w:tcPr>
            <w:tcW w:w="717" w:type="dxa"/>
            <w:tcMar>
              <w:top w:w="80" w:type="dxa"/>
              <w:left w:w="80" w:type="dxa"/>
              <w:bottom w:w="80" w:type="dxa"/>
              <w:right w:w="80" w:type="dxa"/>
            </w:tcMar>
          </w:tcPr>
          <w:p w14:paraId="098E313C" w14:textId="77777777" w:rsidR="001C5220" w:rsidRPr="00127FD3" w:rsidRDefault="001C5220" w:rsidP="00751D4F">
            <w:pPr>
              <w:pStyle w:val="Normal1"/>
              <w:ind w:left="60"/>
              <w:rPr>
                <w:sz w:val="20"/>
                <w:szCs w:val="20"/>
              </w:rPr>
            </w:pPr>
          </w:p>
        </w:tc>
        <w:tc>
          <w:tcPr>
            <w:tcW w:w="842" w:type="dxa"/>
            <w:tcMar>
              <w:top w:w="80" w:type="dxa"/>
              <w:left w:w="80" w:type="dxa"/>
              <w:bottom w:w="80" w:type="dxa"/>
              <w:right w:w="80" w:type="dxa"/>
            </w:tcMar>
          </w:tcPr>
          <w:p w14:paraId="2F038A56" w14:textId="77777777" w:rsidR="001C5220" w:rsidRPr="00127FD3" w:rsidRDefault="001C5220" w:rsidP="00751D4F">
            <w:pPr>
              <w:pStyle w:val="Normal1"/>
              <w:ind w:left="60"/>
              <w:rPr>
                <w:sz w:val="20"/>
                <w:szCs w:val="20"/>
              </w:rPr>
            </w:pPr>
          </w:p>
        </w:tc>
        <w:tc>
          <w:tcPr>
            <w:tcW w:w="823" w:type="dxa"/>
            <w:tcMar>
              <w:top w:w="80" w:type="dxa"/>
              <w:left w:w="80" w:type="dxa"/>
              <w:bottom w:w="80" w:type="dxa"/>
              <w:right w:w="80" w:type="dxa"/>
            </w:tcMar>
          </w:tcPr>
          <w:p w14:paraId="35DEE048" w14:textId="77777777" w:rsidR="001C5220" w:rsidRPr="00127FD3" w:rsidRDefault="001C5220" w:rsidP="00751D4F">
            <w:pPr>
              <w:pStyle w:val="Normal1"/>
              <w:ind w:left="60"/>
              <w:rPr>
                <w:sz w:val="20"/>
                <w:szCs w:val="20"/>
              </w:rPr>
            </w:pPr>
          </w:p>
        </w:tc>
        <w:tc>
          <w:tcPr>
            <w:tcW w:w="630" w:type="dxa"/>
            <w:tcMar>
              <w:top w:w="80" w:type="dxa"/>
              <w:left w:w="80" w:type="dxa"/>
              <w:bottom w:w="80" w:type="dxa"/>
              <w:right w:w="80" w:type="dxa"/>
            </w:tcMar>
          </w:tcPr>
          <w:p w14:paraId="424EF83B" w14:textId="77777777" w:rsidR="001C5220" w:rsidRPr="00127FD3" w:rsidRDefault="001C5220" w:rsidP="00751D4F">
            <w:pPr>
              <w:pStyle w:val="Normal1"/>
              <w:ind w:left="60"/>
              <w:rPr>
                <w:sz w:val="20"/>
                <w:szCs w:val="20"/>
              </w:rPr>
            </w:pPr>
          </w:p>
        </w:tc>
        <w:tc>
          <w:tcPr>
            <w:tcW w:w="645" w:type="dxa"/>
            <w:tcMar>
              <w:top w:w="80" w:type="dxa"/>
              <w:left w:w="80" w:type="dxa"/>
              <w:bottom w:w="80" w:type="dxa"/>
              <w:right w:w="80" w:type="dxa"/>
            </w:tcMar>
          </w:tcPr>
          <w:p w14:paraId="6A95D39C" w14:textId="77777777" w:rsidR="001C5220" w:rsidRPr="00127FD3" w:rsidRDefault="001C5220" w:rsidP="00751D4F">
            <w:pPr>
              <w:pStyle w:val="Normal1"/>
              <w:ind w:left="60"/>
              <w:rPr>
                <w:sz w:val="20"/>
                <w:szCs w:val="20"/>
              </w:rPr>
            </w:pPr>
          </w:p>
        </w:tc>
        <w:tc>
          <w:tcPr>
            <w:tcW w:w="879" w:type="dxa"/>
            <w:tcMar>
              <w:top w:w="80" w:type="dxa"/>
              <w:left w:w="80" w:type="dxa"/>
              <w:bottom w:w="80" w:type="dxa"/>
              <w:right w:w="80" w:type="dxa"/>
            </w:tcMar>
          </w:tcPr>
          <w:p w14:paraId="10E40242" w14:textId="77777777" w:rsidR="001C5220" w:rsidRPr="00127FD3" w:rsidRDefault="001C5220" w:rsidP="00751D4F">
            <w:pPr>
              <w:pStyle w:val="Normal1"/>
              <w:ind w:left="60"/>
              <w:rPr>
                <w:sz w:val="20"/>
                <w:szCs w:val="20"/>
              </w:rPr>
            </w:pPr>
          </w:p>
        </w:tc>
        <w:tc>
          <w:tcPr>
            <w:tcW w:w="681" w:type="dxa"/>
            <w:tcMar>
              <w:top w:w="80" w:type="dxa"/>
              <w:left w:w="80" w:type="dxa"/>
              <w:bottom w:w="80" w:type="dxa"/>
              <w:right w:w="80" w:type="dxa"/>
            </w:tcMar>
          </w:tcPr>
          <w:p w14:paraId="163757C0" w14:textId="4094A247" w:rsidR="001C5220" w:rsidRPr="00127FD3" w:rsidRDefault="001C5220" w:rsidP="00751D4F">
            <w:pPr>
              <w:pStyle w:val="Normal1"/>
              <w:ind w:left="60"/>
              <w:jc w:val="center"/>
              <w:rPr>
                <w:sz w:val="20"/>
                <w:szCs w:val="20"/>
              </w:rPr>
            </w:pPr>
            <w:r w:rsidRPr="00127FD3">
              <w:rPr>
                <w:sz w:val="20"/>
                <w:szCs w:val="20"/>
              </w:rPr>
              <w:t>1</w:t>
            </w:r>
          </w:p>
        </w:tc>
      </w:tr>
      <w:tr w:rsidR="001C5220" w:rsidRPr="00127FD3" w14:paraId="6C414310" w14:textId="77777777" w:rsidTr="00127FD3">
        <w:trPr>
          <w:trHeight w:val="20"/>
        </w:trPr>
        <w:tc>
          <w:tcPr>
            <w:tcW w:w="1680" w:type="dxa"/>
            <w:shd w:val="clear" w:color="auto" w:fill="F79646" w:themeFill="accent6"/>
            <w:tcMar>
              <w:top w:w="80" w:type="dxa"/>
              <w:left w:w="80" w:type="dxa"/>
              <w:bottom w:w="80" w:type="dxa"/>
              <w:right w:w="80" w:type="dxa"/>
            </w:tcMar>
          </w:tcPr>
          <w:p w14:paraId="4E585D27" w14:textId="489D8764" w:rsidR="001C5220" w:rsidRPr="00127FD3" w:rsidRDefault="001C5220" w:rsidP="00751D4F">
            <w:pPr>
              <w:pStyle w:val="Normal1"/>
              <w:ind w:left="60"/>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2EFA8C2B" w14:textId="2E65DC8F" w:rsidR="001C5220" w:rsidRPr="00127FD3" w:rsidRDefault="001C5220"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5CE00FC8" w14:textId="12E9CCE3" w:rsidR="001C5220" w:rsidRPr="00127FD3" w:rsidRDefault="001C5220"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1ACA5469" w14:textId="66A2E9A2" w:rsidR="001C5220" w:rsidRPr="00127FD3" w:rsidRDefault="001C5220"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5F14F112" w14:textId="3D404BA6" w:rsidR="001C5220" w:rsidRPr="00127FD3" w:rsidRDefault="001C5220"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417130D5" w14:textId="525C629F" w:rsidR="001C5220" w:rsidRPr="00127FD3" w:rsidRDefault="001C5220"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2E6B276F" w14:textId="0BAEF792" w:rsidR="001C5220" w:rsidRPr="00127FD3" w:rsidRDefault="001C5220"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5FD48ECF" w14:textId="4D77E592" w:rsidR="001C5220" w:rsidRPr="00127FD3" w:rsidRDefault="001C5220"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787791F5" w14:textId="00581059" w:rsidR="001C5220" w:rsidRPr="00127FD3" w:rsidRDefault="001C5220"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1E276063" w14:textId="22FDDEC6" w:rsidR="001C5220" w:rsidRPr="00127FD3" w:rsidRDefault="001C5220"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67A97D85" w14:textId="5E5FD819" w:rsidR="001C5220" w:rsidRPr="00127FD3" w:rsidRDefault="001C5220" w:rsidP="00751D4F">
            <w:pPr>
              <w:pStyle w:val="Normal1"/>
              <w:ind w:left="60"/>
              <w:jc w:val="center"/>
              <w:rPr>
                <w:b/>
                <w:sz w:val="20"/>
                <w:szCs w:val="20"/>
              </w:rPr>
            </w:pPr>
            <w:r w:rsidRPr="00127FD3">
              <w:rPr>
                <w:b/>
                <w:sz w:val="20"/>
                <w:szCs w:val="20"/>
              </w:rPr>
              <w:t>3</w:t>
            </w:r>
          </w:p>
        </w:tc>
      </w:tr>
      <w:tr w:rsidR="001C5220" w:rsidRPr="00127FD3" w14:paraId="053BCDDC"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5D00DD6F" w14:textId="1B3E85BE" w:rsidR="001C5220" w:rsidRPr="00127FD3" w:rsidRDefault="001C5220" w:rsidP="00751D4F">
            <w:pPr>
              <w:pStyle w:val="Normal1"/>
              <w:ind w:left="60"/>
              <w:rPr>
                <w:b/>
                <w:sz w:val="20"/>
                <w:szCs w:val="20"/>
              </w:rPr>
            </w:pPr>
            <w:r w:rsidRPr="00127FD3">
              <w:rPr>
                <w:b/>
                <w:sz w:val="20"/>
                <w:szCs w:val="20"/>
              </w:rPr>
              <w:t>BRDA</w:t>
            </w:r>
          </w:p>
        </w:tc>
      </w:tr>
      <w:tr w:rsidR="00751D4F" w:rsidRPr="00127FD3" w14:paraId="6869F5E7" w14:textId="77777777" w:rsidTr="00127FD3">
        <w:trPr>
          <w:trHeight w:val="20"/>
        </w:trPr>
        <w:tc>
          <w:tcPr>
            <w:tcW w:w="1680" w:type="dxa"/>
            <w:tcMar>
              <w:top w:w="80" w:type="dxa"/>
              <w:left w:w="80" w:type="dxa"/>
              <w:bottom w:w="80" w:type="dxa"/>
              <w:right w:w="80" w:type="dxa"/>
            </w:tcMar>
          </w:tcPr>
          <w:p w14:paraId="3691E559" w14:textId="77777777" w:rsidR="00751D4F" w:rsidRPr="00127FD3" w:rsidRDefault="00751D4F" w:rsidP="00751D4F">
            <w:pPr>
              <w:pStyle w:val="Normal1"/>
              <w:ind w:left="60"/>
              <w:jc w:val="both"/>
              <w:rPr>
                <w:rFonts w:eastAsia="Arial"/>
                <w:sz w:val="20"/>
                <w:szCs w:val="20"/>
              </w:rPr>
            </w:pPr>
            <w:r w:rsidRPr="00127FD3">
              <w:rPr>
                <w:rFonts w:eastAsia="Segoe UI"/>
                <w:sz w:val="20"/>
                <w:szCs w:val="20"/>
              </w:rPr>
              <w:t>Podsabotin</w:t>
            </w:r>
          </w:p>
        </w:tc>
        <w:tc>
          <w:tcPr>
            <w:tcW w:w="975" w:type="dxa"/>
            <w:tcMar>
              <w:top w:w="80" w:type="dxa"/>
              <w:left w:w="80" w:type="dxa"/>
              <w:bottom w:w="80" w:type="dxa"/>
              <w:right w:w="80" w:type="dxa"/>
            </w:tcMar>
          </w:tcPr>
          <w:p w14:paraId="1618490C"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CB7104D"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55F923A0"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51D8A02B"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7E8572CD"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609212DD"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5EEA93CE"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683538C6"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5CCFF632"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3124B614" w14:textId="77777777" w:rsidR="00751D4F" w:rsidRPr="00127FD3" w:rsidRDefault="00751D4F" w:rsidP="00751D4F">
            <w:pPr>
              <w:pStyle w:val="Normal1"/>
              <w:ind w:left="60"/>
              <w:jc w:val="center"/>
              <w:rPr>
                <w:sz w:val="20"/>
                <w:szCs w:val="20"/>
              </w:rPr>
            </w:pPr>
            <w:r w:rsidRPr="00127FD3">
              <w:rPr>
                <w:rFonts w:eastAsia="Segoe UI"/>
                <w:sz w:val="20"/>
                <w:szCs w:val="20"/>
              </w:rPr>
              <w:t>1</w:t>
            </w:r>
          </w:p>
        </w:tc>
      </w:tr>
      <w:tr w:rsidR="00751D4F" w:rsidRPr="00127FD3" w14:paraId="54C88F7A" w14:textId="77777777" w:rsidTr="00127FD3">
        <w:trPr>
          <w:trHeight w:val="20"/>
        </w:trPr>
        <w:tc>
          <w:tcPr>
            <w:tcW w:w="1680" w:type="dxa"/>
            <w:tcMar>
              <w:top w:w="80" w:type="dxa"/>
              <w:left w:w="80" w:type="dxa"/>
              <w:bottom w:w="80" w:type="dxa"/>
              <w:right w:w="80" w:type="dxa"/>
            </w:tcMar>
          </w:tcPr>
          <w:p w14:paraId="440B9A8D" w14:textId="77777777" w:rsidR="00751D4F" w:rsidRPr="00127FD3" w:rsidRDefault="00751D4F" w:rsidP="00751D4F">
            <w:pPr>
              <w:pStyle w:val="Normal1"/>
              <w:ind w:left="60"/>
              <w:jc w:val="both"/>
              <w:rPr>
                <w:sz w:val="20"/>
                <w:szCs w:val="20"/>
              </w:rPr>
            </w:pPr>
            <w:r w:rsidRPr="00127FD3">
              <w:rPr>
                <w:sz w:val="20"/>
                <w:szCs w:val="20"/>
              </w:rPr>
              <w:t xml:space="preserve">Gornje Cerovo </w:t>
            </w:r>
          </w:p>
        </w:tc>
        <w:tc>
          <w:tcPr>
            <w:tcW w:w="975" w:type="dxa"/>
            <w:tcMar>
              <w:top w:w="80" w:type="dxa"/>
              <w:left w:w="80" w:type="dxa"/>
              <w:bottom w:w="80" w:type="dxa"/>
              <w:right w:w="80" w:type="dxa"/>
            </w:tcMar>
          </w:tcPr>
          <w:p w14:paraId="0C34E1D3"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63C823E2"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101572D7"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21E35E80"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2AAD176A"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4D67F8DA"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28C297A4"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4C403D41"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577AB5D0"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199DC62E" w14:textId="77777777" w:rsidR="00751D4F" w:rsidRPr="00127FD3" w:rsidRDefault="00751D4F" w:rsidP="00751D4F">
            <w:pPr>
              <w:pStyle w:val="Normal1"/>
              <w:ind w:left="60"/>
              <w:jc w:val="center"/>
              <w:rPr>
                <w:sz w:val="20"/>
                <w:szCs w:val="20"/>
              </w:rPr>
            </w:pPr>
            <w:r w:rsidRPr="00127FD3">
              <w:rPr>
                <w:rFonts w:eastAsia="Segoe UI"/>
                <w:sz w:val="20"/>
                <w:szCs w:val="20"/>
              </w:rPr>
              <w:t>1</w:t>
            </w:r>
          </w:p>
        </w:tc>
      </w:tr>
      <w:tr w:rsidR="00751D4F" w:rsidRPr="00127FD3" w14:paraId="61859EB8" w14:textId="77777777" w:rsidTr="00127FD3">
        <w:trPr>
          <w:trHeight w:val="20"/>
        </w:trPr>
        <w:tc>
          <w:tcPr>
            <w:tcW w:w="1680" w:type="dxa"/>
            <w:tcMar>
              <w:top w:w="80" w:type="dxa"/>
              <w:left w:w="80" w:type="dxa"/>
              <w:bottom w:w="80" w:type="dxa"/>
              <w:right w:w="80" w:type="dxa"/>
            </w:tcMar>
          </w:tcPr>
          <w:p w14:paraId="2D352113" w14:textId="77777777" w:rsidR="00751D4F" w:rsidRPr="00127FD3" w:rsidRDefault="00751D4F" w:rsidP="00751D4F">
            <w:pPr>
              <w:pStyle w:val="Normal1"/>
              <w:ind w:left="60"/>
              <w:jc w:val="both"/>
              <w:rPr>
                <w:sz w:val="20"/>
                <w:szCs w:val="20"/>
              </w:rPr>
            </w:pPr>
            <w:r w:rsidRPr="00127FD3">
              <w:rPr>
                <w:sz w:val="20"/>
                <w:szCs w:val="20"/>
              </w:rPr>
              <w:t>Dolnje Cerovo</w:t>
            </w:r>
          </w:p>
        </w:tc>
        <w:tc>
          <w:tcPr>
            <w:tcW w:w="975" w:type="dxa"/>
            <w:tcMar>
              <w:top w:w="80" w:type="dxa"/>
              <w:left w:w="80" w:type="dxa"/>
              <w:bottom w:w="80" w:type="dxa"/>
              <w:right w:w="80" w:type="dxa"/>
            </w:tcMar>
          </w:tcPr>
          <w:p w14:paraId="6A42A300"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197433AF"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19EF7DA5"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13B3D7D8"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756C3615"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5363C1CF"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350EF78B"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1A3B6511"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73A10148"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02BB2BA2" w14:textId="77777777" w:rsidR="00751D4F" w:rsidRPr="00127FD3" w:rsidRDefault="00751D4F" w:rsidP="00751D4F">
            <w:pPr>
              <w:pStyle w:val="Normal1"/>
              <w:ind w:left="60"/>
              <w:jc w:val="center"/>
              <w:rPr>
                <w:sz w:val="20"/>
                <w:szCs w:val="20"/>
              </w:rPr>
            </w:pPr>
            <w:r w:rsidRPr="00127FD3">
              <w:rPr>
                <w:rFonts w:eastAsia="Segoe UI"/>
                <w:sz w:val="20"/>
                <w:szCs w:val="20"/>
              </w:rPr>
              <w:t>1</w:t>
            </w:r>
          </w:p>
        </w:tc>
      </w:tr>
      <w:tr w:rsidR="00751D4F" w:rsidRPr="00127FD3" w14:paraId="7D3B9F13" w14:textId="77777777" w:rsidTr="00127FD3">
        <w:trPr>
          <w:trHeight w:val="20"/>
        </w:trPr>
        <w:tc>
          <w:tcPr>
            <w:tcW w:w="1680" w:type="dxa"/>
            <w:tcMar>
              <w:top w:w="80" w:type="dxa"/>
              <w:left w:w="80" w:type="dxa"/>
              <w:bottom w:w="80" w:type="dxa"/>
              <w:right w:w="80" w:type="dxa"/>
            </w:tcMar>
          </w:tcPr>
          <w:p w14:paraId="5E26F3E0" w14:textId="77777777" w:rsidR="00751D4F" w:rsidRPr="00127FD3" w:rsidRDefault="00751D4F" w:rsidP="00751D4F">
            <w:pPr>
              <w:pStyle w:val="Normal1"/>
              <w:ind w:left="60"/>
              <w:jc w:val="both"/>
              <w:rPr>
                <w:sz w:val="20"/>
                <w:szCs w:val="20"/>
              </w:rPr>
            </w:pPr>
            <w:r w:rsidRPr="00127FD3">
              <w:rPr>
                <w:sz w:val="20"/>
                <w:szCs w:val="20"/>
              </w:rPr>
              <w:t xml:space="preserve">Šmartno </w:t>
            </w:r>
          </w:p>
        </w:tc>
        <w:tc>
          <w:tcPr>
            <w:tcW w:w="975" w:type="dxa"/>
            <w:tcMar>
              <w:top w:w="80" w:type="dxa"/>
              <w:left w:w="80" w:type="dxa"/>
              <w:bottom w:w="80" w:type="dxa"/>
              <w:right w:w="80" w:type="dxa"/>
            </w:tcMar>
          </w:tcPr>
          <w:p w14:paraId="1766D2F6"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5EB7E123"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4F44D747"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1F039749"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67CF92D9"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21418C0A"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6AA6231D"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029DF451"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00B286AB"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5BE50D49" w14:textId="77777777" w:rsidR="00751D4F" w:rsidRPr="00127FD3" w:rsidRDefault="00751D4F" w:rsidP="00751D4F">
            <w:pPr>
              <w:pStyle w:val="Normal1"/>
              <w:ind w:left="60"/>
              <w:jc w:val="center"/>
              <w:rPr>
                <w:sz w:val="20"/>
                <w:szCs w:val="20"/>
              </w:rPr>
            </w:pPr>
            <w:r w:rsidRPr="00127FD3">
              <w:rPr>
                <w:rFonts w:eastAsia="Segoe UI"/>
                <w:sz w:val="20"/>
                <w:szCs w:val="20"/>
              </w:rPr>
              <w:t>2</w:t>
            </w:r>
          </w:p>
        </w:tc>
      </w:tr>
      <w:tr w:rsidR="00751D4F" w:rsidRPr="00127FD3" w14:paraId="22CE259F" w14:textId="77777777" w:rsidTr="00127FD3">
        <w:trPr>
          <w:trHeight w:val="20"/>
        </w:trPr>
        <w:tc>
          <w:tcPr>
            <w:tcW w:w="1680" w:type="dxa"/>
            <w:tcMar>
              <w:top w:w="80" w:type="dxa"/>
              <w:left w:w="80" w:type="dxa"/>
              <w:bottom w:w="80" w:type="dxa"/>
              <w:right w:w="80" w:type="dxa"/>
            </w:tcMar>
          </w:tcPr>
          <w:p w14:paraId="735288C5" w14:textId="77777777" w:rsidR="00751D4F" w:rsidRPr="00127FD3" w:rsidRDefault="00751D4F" w:rsidP="00751D4F">
            <w:pPr>
              <w:pStyle w:val="Normal1"/>
              <w:ind w:left="60"/>
              <w:jc w:val="both"/>
              <w:rPr>
                <w:sz w:val="20"/>
                <w:szCs w:val="20"/>
              </w:rPr>
            </w:pPr>
            <w:r w:rsidRPr="00127FD3">
              <w:rPr>
                <w:sz w:val="20"/>
                <w:szCs w:val="20"/>
              </w:rPr>
              <w:t xml:space="preserve">Plešivo </w:t>
            </w:r>
          </w:p>
        </w:tc>
        <w:tc>
          <w:tcPr>
            <w:tcW w:w="975" w:type="dxa"/>
            <w:tcMar>
              <w:top w:w="80" w:type="dxa"/>
              <w:left w:w="80" w:type="dxa"/>
              <w:bottom w:w="80" w:type="dxa"/>
              <w:right w:w="80" w:type="dxa"/>
            </w:tcMar>
          </w:tcPr>
          <w:p w14:paraId="4055EAEC"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B22353A"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2A60D594"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5FEE4AA2"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53B207B6"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6FDEA94E"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4C120D85"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6B9D8EA4"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167615ED"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4B33F1C0" w14:textId="77777777" w:rsidR="00751D4F" w:rsidRPr="00127FD3" w:rsidRDefault="00751D4F" w:rsidP="00751D4F">
            <w:pPr>
              <w:pStyle w:val="Normal1"/>
              <w:ind w:left="60"/>
              <w:jc w:val="center"/>
              <w:rPr>
                <w:sz w:val="20"/>
                <w:szCs w:val="20"/>
              </w:rPr>
            </w:pPr>
            <w:r w:rsidRPr="00127FD3">
              <w:rPr>
                <w:rFonts w:eastAsia="Segoe UI"/>
                <w:sz w:val="20"/>
                <w:szCs w:val="20"/>
              </w:rPr>
              <w:t>1</w:t>
            </w:r>
          </w:p>
        </w:tc>
      </w:tr>
      <w:tr w:rsidR="00751D4F" w:rsidRPr="00127FD3" w14:paraId="0E90667B" w14:textId="77777777" w:rsidTr="00127FD3">
        <w:trPr>
          <w:trHeight w:val="20"/>
        </w:trPr>
        <w:tc>
          <w:tcPr>
            <w:tcW w:w="1680" w:type="dxa"/>
            <w:tcMar>
              <w:top w:w="80" w:type="dxa"/>
              <w:left w:w="80" w:type="dxa"/>
              <w:bottom w:w="80" w:type="dxa"/>
              <w:right w:w="80" w:type="dxa"/>
            </w:tcMar>
          </w:tcPr>
          <w:p w14:paraId="59861A8E" w14:textId="77777777" w:rsidR="00751D4F" w:rsidRPr="00127FD3" w:rsidRDefault="00751D4F" w:rsidP="00751D4F">
            <w:pPr>
              <w:pStyle w:val="Normal1"/>
              <w:ind w:left="60"/>
              <w:jc w:val="both"/>
              <w:rPr>
                <w:sz w:val="20"/>
                <w:szCs w:val="20"/>
              </w:rPr>
            </w:pPr>
            <w:r w:rsidRPr="00127FD3">
              <w:rPr>
                <w:sz w:val="20"/>
                <w:szCs w:val="20"/>
              </w:rPr>
              <w:t xml:space="preserve">Hruševlje </w:t>
            </w:r>
          </w:p>
        </w:tc>
        <w:tc>
          <w:tcPr>
            <w:tcW w:w="975" w:type="dxa"/>
            <w:tcMar>
              <w:top w:w="80" w:type="dxa"/>
              <w:left w:w="80" w:type="dxa"/>
              <w:bottom w:w="80" w:type="dxa"/>
              <w:right w:w="80" w:type="dxa"/>
            </w:tcMar>
          </w:tcPr>
          <w:p w14:paraId="08B5929B"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8C5EFB1"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1C8939A9"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5775D27F"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5E1944A0"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0A6A9CF3"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3713BC31"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0B277A32"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04879434"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604D3FAB" w14:textId="77777777" w:rsidR="00751D4F" w:rsidRPr="00127FD3" w:rsidRDefault="00751D4F" w:rsidP="00751D4F">
            <w:pPr>
              <w:pStyle w:val="Normal1"/>
              <w:ind w:left="60"/>
              <w:jc w:val="center"/>
              <w:rPr>
                <w:sz w:val="20"/>
                <w:szCs w:val="20"/>
              </w:rPr>
            </w:pPr>
            <w:r w:rsidRPr="00127FD3">
              <w:rPr>
                <w:rFonts w:eastAsia="Segoe UI"/>
                <w:sz w:val="20"/>
                <w:szCs w:val="20"/>
              </w:rPr>
              <w:t>1</w:t>
            </w:r>
          </w:p>
        </w:tc>
      </w:tr>
      <w:tr w:rsidR="00751D4F" w:rsidRPr="00127FD3" w14:paraId="612042CC" w14:textId="77777777" w:rsidTr="00127FD3">
        <w:trPr>
          <w:trHeight w:val="20"/>
        </w:trPr>
        <w:tc>
          <w:tcPr>
            <w:tcW w:w="1680" w:type="dxa"/>
            <w:tcMar>
              <w:top w:w="80" w:type="dxa"/>
              <w:left w:w="80" w:type="dxa"/>
              <w:bottom w:w="80" w:type="dxa"/>
              <w:right w:w="80" w:type="dxa"/>
            </w:tcMar>
          </w:tcPr>
          <w:p w14:paraId="54B82A9D" w14:textId="77777777" w:rsidR="00751D4F" w:rsidRPr="00127FD3" w:rsidRDefault="00751D4F" w:rsidP="00751D4F">
            <w:pPr>
              <w:pStyle w:val="Normal1"/>
              <w:ind w:left="60"/>
              <w:jc w:val="both"/>
              <w:rPr>
                <w:sz w:val="20"/>
                <w:szCs w:val="20"/>
              </w:rPr>
            </w:pPr>
            <w:r w:rsidRPr="00127FD3">
              <w:rPr>
                <w:sz w:val="20"/>
                <w:szCs w:val="20"/>
              </w:rPr>
              <w:t xml:space="preserve">Hum </w:t>
            </w:r>
          </w:p>
        </w:tc>
        <w:tc>
          <w:tcPr>
            <w:tcW w:w="975" w:type="dxa"/>
            <w:tcMar>
              <w:top w:w="80" w:type="dxa"/>
              <w:left w:w="80" w:type="dxa"/>
              <w:bottom w:w="80" w:type="dxa"/>
              <w:right w:w="80" w:type="dxa"/>
            </w:tcMar>
          </w:tcPr>
          <w:p w14:paraId="3847B023"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13D0628"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0D220566"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6D35DDDD"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468D4FE3"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363E80D2"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16E0CB76"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48EA392B"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5CA01583"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04663C34" w14:textId="77777777" w:rsidR="00751D4F" w:rsidRPr="00127FD3" w:rsidRDefault="00751D4F" w:rsidP="00751D4F">
            <w:pPr>
              <w:pStyle w:val="Normal1"/>
              <w:ind w:left="60"/>
              <w:jc w:val="center"/>
              <w:rPr>
                <w:sz w:val="20"/>
                <w:szCs w:val="20"/>
              </w:rPr>
            </w:pPr>
            <w:r w:rsidRPr="00127FD3">
              <w:rPr>
                <w:rFonts w:eastAsia="Segoe UI"/>
                <w:sz w:val="20"/>
                <w:szCs w:val="20"/>
              </w:rPr>
              <w:t>1</w:t>
            </w:r>
          </w:p>
        </w:tc>
      </w:tr>
      <w:tr w:rsidR="001C5220" w:rsidRPr="00127FD3" w14:paraId="1E345B28" w14:textId="77777777" w:rsidTr="00127FD3">
        <w:trPr>
          <w:trHeight w:val="20"/>
        </w:trPr>
        <w:tc>
          <w:tcPr>
            <w:tcW w:w="1680" w:type="dxa"/>
            <w:shd w:val="clear" w:color="auto" w:fill="F79646" w:themeFill="accent6"/>
            <w:tcMar>
              <w:top w:w="80" w:type="dxa"/>
              <w:left w:w="80" w:type="dxa"/>
              <w:bottom w:w="80" w:type="dxa"/>
              <w:right w:w="80" w:type="dxa"/>
            </w:tcMar>
          </w:tcPr>
          <w:p w14:paraId="38CE6CF4" w14:textId="77777777" w:rsidR="001C5220" w:rsidRPr="00127FD3" w:rsidRDefault="001C5220" w:rsidP="00751D4F">
            <w:pPr>
              <w:pStyle w:val="Normal1"/>
              <w:ind w:left="60"/>
              <w:rPr>
                <w:b/>
                <w:sz w:val="20"/>
                <w:szCs w:val="20"/>
              </w:rPr>
            </w:pPr>
            <w:bookmarkStart w:id="42" w:name="OLE_LINK24"/>
            <w:bookmarkStart w:id="43" w:name="OLE_LINK25"/>
            <w:r w:rsidRPr="00127FD3">
              <w:rPr>
                <w:b/>
                <w:sz w:val="20"/>
                <w:szCs w:val="20"/>
              </w:rPr>
              <w:t>SKUPAJ</w:t>
            </w:r>
          </w:p>
        </w:tc>
        <w:tc>
          <w:tcPr>
            <w:tcW w:w="975" w:type="dxa"/>
            <w:shd w:val="clear" w:color="auto" w:fill="F79646" w:themeFill="accent6"/>
            <w:tcMar>
              <w:top w:w="80" w:type="dxa"/>
              <w:left w:w="80" w:type="dxa"/>
              <w:bottom w:w="80" w:type="dxa"/>
              <w:right w:w="80" w:type="dxa"/>
            </w:tcMar>
          </w:tcPr>
          <w:p w14:paraId="623698B1" w14:textId="77777777" w:rsidR="001C5220" w:rsidRPr="00127FD3" w:rsidRDefault="001C5220"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638CA626" w14:textId="77777777" w:rsidR="001C5220" w:rsidRPr="00127FD3" w:rsidRDefault="001C5220"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25CEF691" w14:textId="77777777" w:rsidR="001C5220" w:rsidRPr="00127FD3" w:rsidRDefault="001C5220"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0FD5EEB2" w14:textId="77777777" w:rsidR="001C5220" w:rsidRPr="00127FD3" w:rsidRDefault="001C5220"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1D32EA39" w14:textId="77777777" w:rsidR="001C5220" w:rsidRPr="00127FD3" w:rsidRDefault="001C5220"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45505217" w14:textId="759F2962" w:rsidR="001C5220" w:rsidRPr="00127FD3" w:rsidRDefault="001C5220"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356A1DD7" w14:textId="77777777" w:rsidR="001C5220" w:rsidRPr="00127FD3" w:rsidRDefault="001C5220"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430780A5" w14:textId="77777777" w:rsidR="001C5220" w:rsidRPr="00127FD3" w:rsidRDefault="001C5220"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11DF14FC" w14:textId="77777777" w:rsidR="001C5220" w:rsidRPr="00127FD3" w:rsidRDefault="001C5220"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3634AF43" w14:textId="037328F3" w:rsidR="001C5220" w:rsidRPr="00127FD3" w:rsidRDefault="00751D4F" w:rsidP="00751D4F">
            <w:pPr>
              <w:pStyle w:val="Normal1"/>
              <w:ind w:left="60"/>
              <w:jc w:val="center"/>
              <w:rPr>
                <w:b/>
                <w:sz w:val="20"/>
                <w:szCs w:val="20"/>
              </w:rPr>
            </w:pPr>
            <w:r w:rsidRPr="00127FD3">
              <w:rPr>
                <w:b/>
                <w:sz w:val="20"/>
                <w:szCs w:val="20"/>
              </w:rPr>
              <w:t>8</w:t>
            </w:r>
          </w:p>
        </w:tc>
      </w:tr>
      <w:bookmarkEnd w:id="42"/>
      <w:bookmarkEnd w:id="43"/>
      <w:tr w:rsidR="001C5220" w:rsidRPr="00127FD3" w14:paraId="7F7662E1"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5999E1C0" w14:textId="2EDF4735" w:rsidR="001C5220" w:rsidRPr="00127FD3" w:rsidRDefault="001C5220" w:rsidP="00751D4F">
            <w:pPr>
              <w:pStyle w:val="Normal1"/>
              <w:ind w:left="60"/>
              <w:rPr>
                <w:b/>
                <w:sz w:val="20"/>
                <w:szCs w:val="20"/>
              </w:rPr>
            </w:pPr>
            <w:r w:rsidRPr="00127FD3">
              <w:rPr>
                <w:b/>
                <w:sz w:val="20"/>
                <w:szCs w:val="20"/>
              </w:rPr>
              <w:t>MIREN KOSTANJEVICA</w:t>
            </w:r>
          </w:p>
        </w:tc>
      </w:tr>
      <w:tr w:rsidR="00751D4F" w:rsidRPr="00127FD3" w14:paraId="421CB928" w14:textId="77777777" w:rsidTr="00127FD3">
        <w:trPr>
          <w:trHeight w:val="20"/>
        </w:trPr>
        <w:tc>
          <w:tcPr>
            <w:tcW w:w="1680" w:type="dxa"/>
            <w:tcMar>
              <w:top w:w="80" w:type="dxa"/>
              <w:left w:w="80" w:type="dxa"/>
              <w:bottom w:w="80" w:type="dxa"/>
              <w:right w:w="80" w:type="dxa"/>
            </w:tcMar>
          </w:tcPr>
          <w:p w14:paraId="06C0611B" w14:textId="77777777" w:rsidR="00751D4F" w:rsidRPr="00127FD3" w:rsidRDefault="00751D4F" w:rsidP="00751D4F">
            <w:pPr>
              <w:pStyle w:val="Normal1"/>
              <w:ind w:left="60"/>
              <w:jc w:val="both"/>
              <w:rPr>
                <w:rFonts w:eastAsia="Arial"/>
                <w:sz w:val="20"/>
                <w:szCs w:val="20"/>
              </w:rPr>
            </w:pPr>
            <w:r w:rsidRPr="00127FD3">
              <w:rPr>
                <w:rFonts w:eastAsia="Arial"/>
                <w:sz w:val="20"/>
                <w:szCs w:val="20"/>
              </w:rPr>
              <w:t>Miren</w:t>
            </w:r>
          </w:p>
        </w:tc>
        <w:tc>
          <w:tcPr>
            <w:tcW w:w="975" w:type="dxa"/>
            <w:tcMar>
              <w:top w:w="80" w:type="dxa"/>
              <w:left w:w="80" w:type="dxa"/>
              <w:bottom w:w="80" w:type="dxa"/>
              <w:right w:w="80" w:type="dxa"/>
            </w:tcMar>
          </w:tcPr>
          <w:p w14:paraId="1D5A0979"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222A376F"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489D53F2"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56AA54B6"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5F80B63D"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67DC201E"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02C91690"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777348DB"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1CBF02C2"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66D986FE" w14:textId="77777777" w:rsidR="00751D4F" w:rsidRPr="00127FD3" w:rsidRDefault="00751D4F" w:rsidP="00751D4F">
            <w:pPr>
              <w:pStyle w:val="Normal1"/>
              <w:ind w:left="60"/>
              <w:jc w:val="center"/>
              <w:rPr>
                <w:sz w:val="20"/>
                <w:szCs w:val="20"/>
              </w:rPr>
            </w:pPr>
            <w:r w:rsidRPr="00127FD3">
              <w:rPr>
                <w:sz w:val="20"/>
                <w:szCs w:val="20"/>
              </w:rPr>
              <w:t>1</w:t>
            </w:r>
          </w:p>
        </w:tc>
      </w:tr>
      <w:tr w:rsidR="00751D4F" w:rsidRPr="00127FD3" w14:paraId="79597F34" w14:textId="77777777" w:rsidTr="00127FD3">
        <w:trPr>
          <w:trHeight w:val="20"/>
        </w:trPr>
        <w:tc>
          <w:tcPr>
            <w:tcW w:w="1680" w:type="dxa"/>
            <w:tcMar>
              <w:top w:w="80" w:type="dxa"/>
              <w:left w:w="80" w:type="dxa"/>
              <w:bottom w:w="80" w:type="dxa"/>
              <w:right w:w="80" w:type="dxa"/>
            </w:tcMar>
          </w:tcPr>
          <w:p w14:paraId="62F8092C" w14:textId="77777777" w:rsidR="00751D4F" w:rsidRPr="00127FD3" w:rsidRDefault="00751D4F" w:rsidP="00751D4F">
            <w:pPr>
              <w:pStyle w:val="Normal1"/>
              <w:ind w:left="60"/>
              <w:jc w:val="both"/>
              <w:rPr>
                <w:sz w:val="20"/>
                <w:szCs w:val="20"/>
              </w:rPr>
            </w:pPr>
            <w:r w:rsidRPr="00127FD3">
              <w:rPr>
                <w:sz w:val="20"/>
                <w:szCs w:val="20"/>
              </w:rPr>
              <w:t>Temnica</w:t>
            </w:r>
          </w:p>
        </w:tc>
        <w:tc>
          <w:tcPr>
            <w:tcW w:w="975" w:type="dxa"/>
            <w:tcMar>
              <w:top w:w="80" w:type="dxa"/>
              <w:left w:w="80" w:type="dxa"/>
              <w:bottom w:w="80" w:type="dxa"/>
              <w:right w:w="80" w:type="dxa"/>
            </w:tcMar>
          </w:tcPr>
          <w:p w14:paraId="6084CE6D" w14:textId="77777777" w:rsidR="00751D4F" w:rsidRPr="00127FD3" w:rsidRDefault="00751D4F" w:rsidP="00751D4F">
            <w:pPr>
              <w:pStyle w:val="Normal1"/>
              <w:ind w:left="60"/>
              <w:rPr>
                <w:sz w:val="20"/>
                <w:szCs w:val="20"/>
              </w:rPr>
            </w:pPr>
          </w:p>
        </w:tc>
        <w:tc>
          <w:tcPr>
            <w:tcW w:w="720" w:type="dxa"/>
            <w:tcMar>
              <w:top w:w="80" w:type="dxa"/>
              <w:left w:w="80" w:type="dxa"/>
              <w:bottom w:w="80" w:type="dxa"/>
              <w:right w:w="80" w:type="dxa"/>
            </w:tcMar>
          </w:tcPr>
          <w:p w14:paraId="61F00596" w14:textId="77777777" w:rsidR="00751D4F" w:rsidRPr="00127FD3" w:rsidRDefault="00751D4F" w:rsidP="00751D4F">
            <w:pPr>
              <w:pStyle w:val="Normal1"/>
              <w:ind w:left="60"/>
              <w:rPr>
                <w:sz w:val="20"/>
                <w:szCs w:val="20"/>
              </w:rPr>
            </w:pPr>
          </w:p>
        </w:tc>
        <w:tc>
          <w:tcPr>
            <w:tcW w:w="873" w:type="dxa"/>
            <w:tcMar>
              <w:top w:w="80" w:type="dxa"/>
              <w:left w:w="80" w:type="dxa"/>
              <w:bottom w:w="80" w:type="dxa"/>
              <w:right w:w="80" w:type="dxa"/>
            </w:tcMar>
          </w:tcPr>
          <w:p w14:paraId="50132B1A" w14:textId="77777777" w:rsidR="00751D4F" w:rsidRPr="00127FD3" w:rsidRDefault="00751D4F" w:rsidP="00751D4F">
            <w:pPr>
              <w:pStyle w:val="Normal1"/>
              <w:ind w:left="60"/>
              <w:rPr>
                <w:sz w:val="20"/>
                <w:szCs w:val="20"/>
              </w:rPr>
            </w:pPr>
          </w:p>
        </w:tc>
        <w:tc>
          <w:tcPr>
            <w:tcW w:w="717" w:type="dxa"/>
            <w:tcMar>
              <w:top w:w="80" w:type="dxa"/>
              <w:left w:w="80" w:type="dxa"/>
              <w:bottom w:w="80" w:type="dxa"/>
              <w:right w:w="80" w:type="dxa"/>
            </w:tcMar>
          </w:tcPr>
          <w:p w14:paraId="0A695599" w14:textId="77777777" w:rsidR="00751D4F" w:rsidRPr="00127FD3" w:rsidRDefault="00751D4F" w:rsidP="00751D4F">
            <w:pPr>
              <w:pStyle w:val="Normal1"/>
              <w:ind w:left="60"/>
              <w:rPr>
                <w:sz w:val="20"/>
                <w:szCs w:val="20"/>
              </w:rPr>
            </w:pPr>
          </w:p>
        </w:tc>
        <w:tc>
          <w:tcPr>
            <w:tcW w:w="842" w:type="dxa"/>
            <w:tcMar>
              <w:top w:w="80" w:type="dxa"/>
              <w:left w:w="80" w:type="dxa"/>
              <w:bottom w:w="80" w:type="dxa"/>
              <w:right w:w="80" w:type="dxa"/>
            </w:tcMar>
          </w:tcPr>
          <w:p w14:paraId="06057732" w14:textId="77777777" w:rsidR="00751D4F" w:rsidRPr="00127FD3" w:rsidRDefault="00751D4F" w:rsidP="00751D4F">
            <w:pPr>
              <w:pStyle w:val="Normal1"/>
              <w:ind w:left="60"/>
              <w:rPr>
                <w:sz w:val="20"/>
                <w:szCs w:val="20"/>
              </w:rPr>
            </w:pPr>
          </w:p>
        </w:tc>
        <w:tc>
          <w:tcPr>
            <w:tcW w:w="823" w:type="dxa"/>
            <w:tcMar>
              <w:top w:w="80" w:type="dxa"/>
              <w:left w:w="80" w:type="dxa"/>
              <w:bottom w:w="80" w:type="dxa"/>
              <w:right w:w="80" w:type="dxa"/>
            </w:tcMar>
          </w:tcPr>
          <w:p w14:paraId="1ABA7DE0"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7F7BC380" w14:textId="77777777" w:rsidR="00751D4F" w:rsidRPr="00127FD3" w:rsidRDefault="00751D4F" w:rsidP="00751D4F">
            <w:pPr>
              <w:pStyle w:val="Normal1"/>
              <w:ind w:left="60"/>
              <w:rPr>
                <w:sz w:val="20"/>
                <w:szCs w:val="20"/>
              </w:rPr>
            </w:pPr>
          </w:p>
        </w:tc>
        <w:tc>
          <w:tcPr>
            <w:tcW w:w="645" w:type="dxa"/>
            <w:tcMar>
              <w:top w:w="80" w:type="dxa"/>
              <w:left w:w="80" w:type="dxa"/>
              <w:bottom w:w="80" w:type="dxa"/>
              <w:right w:w="80" w:type="dxa"/>
            </w:tcMar>
          </w:tcPr>
          <w:p w14:paraId="4A08107E" w14:textId="77777777" w:rsidR="00751D4F" w:rsidRPr="00127FD3" w:rsidRDefault="00751D4F" w:rsidP="00751D4F">
            <w:pPr>
              <w:pStyle w:val="Normal1"/>
              <w:ind w:left="60"/>
              <w:rPr>
                <w:sz w:val="20"/>
                <w:szCs w:val="20"/>
              </w:rPr>
            </w:pPr>
          </w:p>
        </w:tc>
        <w:tc>
          <w:tcPr>
            <w:tcW w:w="879" w:type="dxa"/>
            <w:tcMar>
              <w:top w:w="80" w:type="dxa"/>
              <w:left w:w="80" w:type="dxa"/>
              <w:bottom w:w="80" w:type="dxa"/>
              <w:right w:w="80" w:type="dxa"/>
            </w:tcMar>
          </w:tcPr>
          <w:p w14:paraId="326D8984" w14:textId="77777777" w:rsidR="00751D4F" w:rsidRPr="00127FD3" w:rsidRDefault="00751D4F" w:rsidP="00751D4F">
            <w:pPr>
              <w:pStyle w:val="Normal1"/>
              <w:ind w:left="60"/>
              <w:rPr>
                <w:sz w:val="20"/>
                <w:szCs w:val="20"/>
              </w:rPr>
            </w:pPr>
          </w:p>
        </w:tc>
        <w:tc>
          <w:tcPr>
            <w:tcW w:w="681" w:type="dxa"/>
            <w:tcMar>
              <w:top w:w="80" w:type="dxa"/>
              <w:left w:w="80" w:type="dxa"/>
              <w:bottom w:w="80" w:type="dxa"/>
              <w:right w:w="80" w:type="dxa"/>
            </w:tcMar>
          </w:tcPr>
          <w:p w14:paraId="2F415B54" w14:textId="77777777" w:rsidR="00751D4F" w:rsidRPr="00127FD3" w:rsidRDefault="00751D4F" w:rsidP="00751D4F">
            <w:pPr>
              <w:pStyle w:val="Normal1"/>
              <w:ind w:left="60"/>
              <w:jc w:val="center"/>
              <w:rPr>
                <w:sz w:val="20"/>
                <w:szCs w:val="20"/>
              </w:rPr>
            </w:pPr>
            <w:r w:rsidRPr="00127FD3">
              <w:rPr>
                <w:sz w:val="20"/>
                <w:szCs w:val="20"/>
              </w:rPr>
              <w:t>1</w:t>
            </w:r>
          </w:p>
        </w:tc>
      </w:tr>
      <w:tr w:rsidR="00751D4F" w:rsidRPr="00127FD3" w14:paraId="1F15721F" w14:textId="77777777" w:rsidTr="00127FD3">
        <w:trPr>
          <w:trHeight w:val="20"/>
        </w:trPr>
        <w:tc>
          <w:tcPr>
            <w:tcW w:w="1680" w:type="dxa"/>
            <w:shd w:val="clear" w:color="auto" w:fill="F79646" w:themeFill="accent6"/>
            <w:tcMar>
              <w:top w:w="80" w:type="dxa"/>
              <w:left w:w="80" w:type="dxa"/>
              <w:bottom w:w="80" w:type="dxa"/>
              <w:right w:w="80" w:type="dxa"/>
            </w:tcMar>
          </w:tcPr>
          <w:p w14:paraId="451F6875" w14:textId="77777777" w:rsidR="00751D4F" w:rsidRPr="00127FD3" w:rsidRDefault="00751D4F" w:rsidP="00751D4F">
            <w:pPr>
              <w:pStyle w:val="Normal1"/>
              <w:ind w:left="60"/>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60F72DCA" w14:textId="77777777" w:rsidR="00751D4F" w:rsidRPr="00127FD3" w:rsidRDefault="00751D4F"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05A47DB2" w14:textId="77777777" w:rsidR="00751D4F" w:rsidRPr="00127FD3" w:rsidRDefault="00751D4F"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1276CAF1" w14:textId="77777777" w:rsidR="00751D4F" w:rsidRPr="00127FD3" w:rsidRDefault="00751D4F"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725438A5" w14:textId="77777777" w:rsidR="00751D4F" w:rsidRPr="00127FD3" w:rsidRDefault="00751D4F"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240DFB84" w14:textId="77777777" w:rsidR="00751D4F" w:rsidRPr="00127FD3" w:rsidRDefault="00751D4F"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4776CE3F" w14:textId="77777777" w:rsidR="00751D4F" w:rsidRPr="00127FD3" w:rsidRDefault="00751D4F"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33D311D1" w14:textId="77777777" w:rsidR="00751D4F" w:rsidRPr="00127FD3" w:rsidRDefault="00751D4F"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435F4AFA" w14:textId="77777777" w:rsidR="00751D4F" w:rsidRPr="00127FD3" w:rsidRDefault="00751D4F"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39CC40AC" w14:textId="77777777" w:rsidR="00751D4F" w:rsidRPr="00127FD3" w:rsidRDefault="00751D4F"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6BD9D6E1" w14:textId="01BE3474" w:rsidR="00751D4F" w:rsidRPr="00127FD3" w:rsidRDefault="00751D4F" w:rsidP="00751D4F">
            <w:pPr>
              <w:pStyle w:val="Normal1"/>
              <w:ind w:left="60"/>
              <w:jc w:val="center"/>
              <w:rPr>
                <w:b/>
                <w:sz w:val="20"/>
                <w:szCs w:val="20"/>
              </w:rPr>
            </w:pPr>
            <w:r w:rsidRPr="00127FD3">
              <w:rPr>
                <w:b/>
                <w:sz w:val="20"/>
                <w:szCs w:val="20"/>
              </w:rPr>
              <w:t>2</w:t>
            </w:r>
          </w:p>
        </w:tc>
      </w:tr>
      <w:tr w:rsidR="001C5220" w:rsidRPr="00127FD3" w14:paraId="6B4911A1"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7A856A39" w14:textId="52E883BE" w:rsidR="001C5220" w:rsidRPr="00127FD3" w:rsidRDefault="001C5220" w:rsidP="00751D4F">
            <w:pPr>
              <w:pStyle w:val="Normal1"/>
              <w:ind w:left="60"/>
              <w:rPr>
                <w:b/>
                <w:sz w:val="20"/>
                <w:szCs w:val="20"/>
              </w:rPr>
            </w:pPr>
            <w:r w:rsidRPr="00127FD3">
              <w:rPr>
                <w:b/>
                <w:sz w:val="20"/>
                <w:szCs w:val="20"/>
              </w:rPr>
              <w:t>AJDOVŠČINA</w:t>
            </w:r>
          </w:p>
        </w:tc>
      </w:tr>
      <w:tr w:rsidR="001C5220" w:rsidRPr="00127FD3" w14:paraId="43DA05A1" w14:textId="77777777" w:rsidTr="00127FD3">
        <w:trPr>
          <w:trHeight w:val="20"/>
        </w:trPr>
        <w:tc>
          <w:tcPr>
            <w:tcW w:w="1680" w:type="dxa"/>
            <w:tcMar>
              <w:top w:w="80" w:type="dxa"/>
              <w:left w:w="80" w:type="dxa"/>
              <w:bottom w:w="80" w:type="dxa"/>
              <w:right w:w="80" w:type="dxa"/>
            </w:tcMar>
          </w:tcPr>
          <w:p w14:paraId="5F4F9DE1" w14:textId="77777777" w:rsidR="001C5220" w:rsidRPr="00127FD3" w:rsidRDefault="001C5220" w:rsidP="00751D4F">
            <w:pPr>
              <w:pStyle w:val="Normal1"/>
              <w:ind w:left="60"/>
              <w:jc w:val="both"/>
              <w:rPr>
                <w:sz w:val="20"/>
                <w:szCs w:val="20"/>
              </w:rPr>
            </w:pPr>
            <w:r w:rsidRPr="00127FD3">
              <w:rPr>
                <w:rFonts w:eastAsia="Arial"/>
                <w:sz w:val="20"/>
                <w:szCs w:val="20"/>
              </w:rPr>
              <w:t>Ajdovščina</w:t>
            </w:r>
          </w:p>
        </w:tc>
        <w:tc>
          <w:tcPr>
            <w:tcW w:w="975" w:type="dxa"/>
            <w:tcMar>
              <w:top w:w="80" w:type="dxa"/>
              <w:left w:w="80" w:type="dxa"/>
              <w:bottom w:w="80" w:type="dxa"/>
              <w:right w:w="80" w:type="dxa"/>
            </w:tcMar>
          </w:tcPr>
          <w:p w14:paraId="0C689915" w14:textId="77777777" w:rsidR="001C5220" w:rsidRPr="00127FD3" w:rsidRDefault="001C5220"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23C57407" w14:textId="77777777" w:rsidR="001C5220" w:rsidRPr="00127FD3" w:rsidRDefault="001C5220"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6900E943" w14:textId="77777777" w:rsidR="001C5220" w:rsidRPr="00127FD3" w:rsidRDefault="001C5220"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63019C6F" w14:textId="77777777" w:rsidR="001C5220" w:rsidRPr="00127FD3" w:rsidRDefault="001C5220"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4FDB3A25" w14:textId="77777777" w:rsidR="001C5220" w:rsidRPr="00127FD3" w:rsidRDefault="001C5220"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285285E5" w14:textId="77777777" w:rsidR="001C5220" w:rsidRPr="00127FD3" w:rsidRDefault="001C5220"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00E75D9D" w14:textId="77777777" w:rsidR="001C5220" w:rsidRPr="00127FD3" w:rsidRDefault="001C5220"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46FF0516" w14:textId="77777777" w:rsidR="001C5220" w:rsidRPr="00127FD3" w:rsidRDefault="001C5220"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4072E78C" w14:textId="77777777" w:rsidR="001C5220" w:rsidRPr="00127FD3" w:rsidRDefault="001C5220"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1329C0E6" w14:textId="049FE06B" w:rsidR="001C5220" w:rsidRPr="00127FD3" w:rsidRDefault="00751D4F" w:rsidP="00751D4F">
            <w:pPr>
              <w:pStyle w:val="Normal1"/>
              <w:ind w:left="60"/>
              <w:jc w:val="center"/>
              <w:rPr>
                <w:sz w:val="20"/>
                <w:szCs w:val="20"/>
              </w:rPr>
            </w:pPr>
            <w:r w:rsidRPr="00127FD3">
              <w:rPr>
                <w:color w:val="auto"/>
                <w:sz w:val="20"/>
                <w:szCs w:val="20"/>
              </w:rPr>
              <w:t>2</w:t>
            </w:r>
          </w:p>
        </w:tc>
      </w:tr>
      <w:tr w:rsidR="001C5220" w:rsidRPr="00127FD3" w14:paraId="79EA41DA" w14:textId="77777777" w:rsidTr="00127FD3">
        <w:trPr>
          <w:trHeight w:val="20"/>
        </w:trPr>
        <w:tc>
          <w:tcPr>
            <w:tcW w:w="1680" w:type="dxa"/>
            <w:tcMar>
              <w:top w:w="80" w:type="dxa"/>
              <w:left w:w="80" w:type="dxa"/>
              <w:bottom w:w="80" w:type="dxa"/>
              <w:right w:w="80" w:type="dxa"/>
            </w:tcMar>
          </w:tcPr>
          <w:p w14:paraId="1E16D5AB" w14:textId="77777777" w:rsidR="001C5220" w:rsidRPr="00127FD3" w:rsidRDefault="001C5220" w:rsidP="00751D4F">
            <w:pPr>
              <w:pStyle w:val="Normal1"/>
              <w:ind w:left="60"/>
              <w:jc w:val="both"/>
              <w:rPr>
                <w:sz w:val="20"/>
                <w:szCs w:val="20"/>
              </w:rPr>
            </w:pPr>
            <w:r w:rsidRPr="00127FD3">
              <w:rPr>
                <w:rFonts w:eastAsia="Arial"/>
                <w:sz w:val="20"/>
                <w:szCs w:val="20"/>
              </w:rPr>
              <w:t>Gojače</w:t>
            </w:r>
          </w:p>
        </w:tc>
        <w:tc>
          <w:tcPr>
            <w:tcW w:w="975" w:type="dxa"/>
            <w:tcMar>
              <w:top w:w="80" w:type="dxa"/>
              <w:left w:w="80" w:type="dxa"/>
              <w:bottom w:w="80" w:type="dxa"/>
              <w:right w:w="80" w:type="dxa"/>
            </w:tcMar>
          </w:tcPr>
          <w:p w14:paraId="6D0FD557" w14:textId="77777777" w:rsidR="001C5220" w:rsidRPr="00127FD3" w:rsidRDefault="001C5220"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13784ABE" w14:textId="77777777" w:rsidR="001C5220" w:rsidRPr="00127FD3" w:rsidRDefault="001C5220"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08D8104D" w14:textId="77777777" w:rsidR="001C5220" w:rsidRPr="00127FD3" w:rsidRDefault="001C5220"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63F61311" w14:textId="77777777" w:rsidR="001C5220" w:rsidRPr="00127FD3" w:rsidRDefault="001C5220"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72465CBF" w14:textId="77777777" w:rsidR="001C5220" w:rsidRPr="00127FD3" w:rsidRDefault="001C5220" w:rsidP="00751D4F">
            <w:pPr>
              <w:pStyle w:val="Normal1"/>
              <w:ind w:left="60"/>
              <w:jc w:val="center"/>
              <w:rPr>
                <w:sz w:val="20"/>
                <w:szCs w:val="20"/>
              </w:rPr>
            </w:pPr>
            <w:r w:rsidRPr="00127FD3">
              <w:rPr>
                <w:sz w:val="20"/>
                <w:szCs w:val="20"/>
              </w:rPr>
              <w:t xml:space="preserve"> </w:t>
            </w:r>
          </w:p>
        </w:tc>
        <w:tc>
          <w:tcPr>
            <w:tcW w:w="823" w:type="dxa"/>
            <w:tcMar>
              <w:top w:w="80" w:type="dxa"/>
              <w:left w:w="80" w:type="dxa"/>
              <w:bottom w:w="80" w:type="dxa"/>
              <w:right w:w="80" w:type="dxa"/>
            </w:tcMar>
          </w:tcPr>
          <w:p w14:paraId="106108F8" w14:textId="77777777" w:rsidR="001C5220" w:rsidRPr="00127FD3" w:rsidRDefault="001C5220" w:rsidP="00751D4F">
            <w:pPr>
              <w:pStyle w:val="Normal1"/>
              <w:ind w:left="60"/>
              <w:jc w:val="center"/>
              <w:rPr>
                <w:sz w:val="20"/>
                <w:szCs w:val="20"/>
              </w:rPr>
            </w:pPr>
          </w:p>
        </w:tc>
        <w:tc>
          <w:tcPr>
            <w:tcW w:w="630" w:type="dxa"/>
            <w:tcMar>
              <w:top w:w="80" w:type="dxa"/>
              <w:left w:w="80" w:type="dxa"/>
              <w:bottom w:w="80" w:type="dxa"/>
              <w:right w:w="80" w:type="dxa"/>
            </w:tcMar>
          </w:tcPr>
          <w:p w14:paraId="75A1D60D" w14:textId="77777777" w:rsidR="001C5220" w:rsidRPr="00127FD3" w:rsidRDefault="001C5220"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5C9DA742" w14:textId="77777777" w:rsidR="001C5220" w:rsidRPr="00127FD3" w:rsidRDefault="001C5220"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2726769B" w14:textId="77777777" w:rsidR="001C5220" w:rsidRPr="00127FD3" w:rsidRDefault="001C5220"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09A0D3CE" w14:textId="77777777" w:rsidR="001C5220" w:rsidRPr="00127FD3" w:rsidRDefault="001C5220" w:rsidP="00751D4F">
            <w:pPr>
              <w:pStyle w:val="Normal1"/>
              <w:ind w:left="60"/>
              <w:jc w:val="center"/>
              <w:rPr>
                <w:sz w:val="20"/>
                <w:szCs w:val="20"/>
              </w:rPr>
            </w:pPr>
            <w:r w:rsidRPr="00127FD3">
              <w:rPr>
                <w:sz w:val="20"/>
                <w:szCs w:val="20"/>
              </w:rPr>
              <w:t>1</w:t>
            </w:r>
          </w:p>
        </w:tc>
      </w:tr>
      <w:tr w:rsidR="001C5220" w:rsidRPr="00127FD3" w14:paraId="055789DC" w14:textId="77777777" w:rsidTr="00127FD3">
        <w:trPr>
          <w:trHeight w:val="20"/>
        </w:trPr>
        <w:tc>
          <w:tcPr>
            <w:tcW w:w="1680" w:type="dxa"/>
            <w:shd w:val="clear" w:color="auto" w:fill="F79646" w:themeFill="accent6"/>
            <w:tcMar>
              <w:top w:w="80" w:type="dxa"/>
              <w:left w:w="80" w:type="dxa"/>
              <w:bottom w:w="80" w:type="dxa"/>
              <w:right w:w="80" w:type="dxa"/>
            </w:tcMar>
          </w:tcPr>
          <w:p w14:paraId="2C2E7887" w14:textId="77777777" w:rsidR="001C5220" w:rsidRPr="00127FD3" w:rsidRDefault="001C5220" w:rsidP="00751D4F">
            <w:pPr>
              <w:pStyle w:val="Normal1"/>
              <w:ind w:left="60"/>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0DD2A2C5" w14:textId="77777777" w:rsidR="001C5220" w:rsidRPr="00127FD3" w:rsidRDefault="001C5220"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64BB1D3B" w14:textId="77777777" w:rsidR="001C5220" w:rsidRPr="00127FD3" w:rsidRDefault="001C5220"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795D4D14" w14:textId="77777777" w:rsidR="001C5220" w:rsidRPr="00127FD3" w:rsidRDefault="001C5220"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0B62E0A5" w14:textId="77777777" w:rsidR="001C5220" w:rsidRPr="00127FD3" w:rsidRDefault="001C5220"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6B50CE77" w14:textId="77777777" w:rsidR="001C5220" w:rsidRPr="00127FD3" w:rsidRDefault="001C5220"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160D91BC" w14:textId="77777777" w:rsidR="001C5220" w:rsidRPr="00127FD3" w:rsidRDefault="001C5220"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219C9F5B" w14:textId="77777777" w:rsidR="001C5220" w:rsidRPr="00127FD3" w:rsidRDefault="001C5220"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109A3988" w14:textId="77777777" w:rsidR="001C5220" w:rsidRPr="00127FD3" w:rsidRDefault="001C5220"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079DD739" w14:textId="77777777" w:rsidR="001C5220" w:rsidRPr="00127FD3" w:rsidRDefault="001C5220"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4D565DC1" w14:textId="03DA82AE" w:rsidR="001C5220" w:rsidRPr="00127FD3" w:rsidRDefault="00751D4F" w:rsidP="00751D4F">
            <w:pPr>
              <w:pStyle w:val="Normal1"/>
              <w:ind w:left="60"/>
              <w:jc w:val="center"/>
              <w:rPr>
                <w:b/>
                <w:sz w:val="20"/>
                <w:szCs w:val="20"/>
              </w:rPr>
            </w:pPr>
            <w:r w:rsidRPr="00127FD3">
              <w:rPr>
                <w:b/>
                <w:sz w:val="20"/>
                <w:szCs w:val="20"/>
              </w:rPr>
              <w:t>3</w:t>
            </w:r>
          </w:p>
        </w:tc>
      </w:tr>
      <w:tr w:rsidR="001C5220" w:rsidRPr="00127FD3" w14:paraId="4D75CDE3"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0A50811C" w14:textId="16586522" w:rsidR="001C5220" w:rsidRPr="00127FD3" w:rsidRDefault="00D44654" w:rsidP="00751D4F">
            <w:pPr>
              <w:pStyle w:val="Normal1"/>
              <w:ind w:left="60"/>
              <w:rPr>
                <w:b/>
                <w:sz w:val="20"/>
                <w:szCs w:val="20"/>
              </w:rPr>
            </w:pPr>
            <w:r w:rsidRPr="00127FD3">
              <w:rPr>
                <w:b/>
                <w:sz w:val="20"/>
                <w:szCs w:val="20"/>
              </w:rPr>
              <w:t>SEŽANA</w:t>
            </w:r>
          </w:p>
        </w:tc>
      </w:tr>
      <w:tr w:rsidR="00751D4F" w:rsidRPr="00127FD3" w14:paraId="27CE1F4F" w14:textId="77777777" w:rsidTr="00127FD3">
        <w:trPr>
          <w:trHeight w:val="20"/>
        </w:trPr>
        <w:tc>
          <w:tcPr>
            <w:tcW w:w="1680" w:type="dxa"/>
            <w:tcMar>
              <w:top w:w="80" w:type="dxa"/>
              <w:left w:w="80" w:type="dxa"/>
              <w:bottom w:w="80" w:type="dxa"/>
              <w:right w:w="80" w:type="dxa"/>
            </w:tcMar>
          </w:tcPr>
          <w:p w14:paraId="16231D69" w14:textId="77777777" w:rsidR="00751D4F" w:rsidRPr="00127FD3" w:rsidRDefault="00751D4F" w:rsidP="00751D4F">
            <w:pPr>
              <w:pStyle w:val="Normal1"/>
              <w:ind w:left="60"/>
              <w:jc w:val="both"/>
              <w:rPr>
                <w:sz w:val="20"/>
                <w:szCs w:val="20"/>
              </w:rPr>
            </w:pPr>
            <w:r w:rsidRPr="00127FD3">
              <w:rPr>
                <w:rFonts w:eastAsia="Arial"/>
                <w:sz w:val="20"/>
                <w:szCs w:val="20"/>
              </w:rPr>
              <w:t>Sežana</w:t>
            </w:r>
          </w:p>
        </w:tc>
        <w:tc>
          <w:tcPr>
            <w:tcW w:w="975" w:type="dxa"/>
            <w:tcMar>
              <w:top w:w="80" w:type="dxa"/>
              <w:left w:w="80" w:type="dxa"/>
              <w:bottom w:w="80" w:type="dxa"/>
              <w:right w:w="80" w:type="dxa"/>
            </w:tcMar>
          </w:tcPr>
          <w:p w14:paraId="5C2BEF8D"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1C91ED16"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254117F2"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4D40662C"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3A9C75DC"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1F624487"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17EBAD16"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475BE7C1"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2BD6AAE2"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65667CC9" w14:textId="77777777" w:rsidR="00751D4F" w:rsidRPr="00127FD3" w:rsidRDefault="00751D4F" w:rsidP="00751D4F">
            <w:pPr>
              <w:pStyle w:val="Normal1"/>
              <w:ind w:left="60"/>
              <w:jc w:val="center"/>
              <w:rPr>
                <w:sz w:val="20"/>
                <w:szCs w:val="20"/>
              </w:rPr>
            </w:pPr>
            <w:r w:rsidRPr="00127FD3">
              <w:rPr>
                <w:sz w:val="20"/>
                <w:szCs w:val="20"/>
              </w:rPr>
              <w:t>7</w:t>
            </w:r>
          </w:p>
        </w:tc>
      </w:tr>
      <w:tr w:rsidR="00751D4F" w:rsidRPr="00127FD3" w14:paraId="6CB3820F" w14:textId="77777777" w:rsidTr="00127FD3">
        <w:trPr>
          <w:trHeight w:val="20"/>
        </w:trPr>
        <w:tc>
          <w:tcPr>
            <w:tcW w:w="1680" w:type="dxa"/>
            <w:tcMar>
              <w:top w:w="80" w:type="dxa"/>
              <w:left w:w="80" w:type="dxa"/>
              <w:bottom w:w="80" w:type="dxa"/>
              <w:right w:w="80" w:type="dxa"/>
            </w:tcMar>
          </w:tcPr>
          <w:p w14:paraId="2993EFF2" w14:textId="77777777" w:rsidR="00751D4F" w:rsidRPr="00127FD3" w:rsidRDefault="00751D4F" w:rsidP="00751D4F">
            <w:pPr>
              <w:pStyle w:val="Normal1"/>
              <w:ind w:left="60"/>
              <w:jc w:val="both"/>
              <w:rPr>
                <w:sz w:val="20"/>
                <w:szCs w:val="20"/>
              </w:rPr>
            </w:pPr>
            <w:r w:rsidRPr="00127FD3">
              <w:rPr>
                <w:rFonts w:eastAsia="Arial"/>
                <w:sz w:val="20"/>
                <w:szCs w:val="20"/>
              </w:rPr>
              <w:t>Tomaj</w:t>
            </w:r>
          </w:p>
        </w:tc>
        <w:tc>
          <w:tcPr>
            <w:tcW w:w="975" w:type="dxa"/>
            <w:tcMar>
              <w:top w:w="80" w:type="dxa"/>
              <w:left w:w="80" w:type="dxa"/>
              <w:bottom w:w="80" w:type="dxa"/>
              <w:right w:w="80" w:type="dxa"/>
            </w:tcMar>
          </w:tcPr>
          <w:p w14:paraId="2B68CD04"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6E8DCB79"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50C3C390"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013246A7"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00CD3842"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5BF3E94F"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374A5CEB"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3ADB6D1A"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0EF54E19"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73C1CBC7" w14:textId="77777777" w:rsidR="00751D4F" w:rsidRPr="00127FD3" w:rsidRDefault="00751D4F" w:rsidP="00751D4F">
            <w:pPr>
              <w:pStyle w:val="Normal1"/>
              <w:ind w:left="60"/>
              <w:jc w:val="center"/>
              <w:rPr>
                <w:sz w:val="20"/>
                <w:szCs w:val="20"/>
              </w:rPr>
            </w:pPr>
            <w:r w:rsidRPr="00127FD3">
              <w:rPr>
                <w:sz w:val="20"/>
                <w:szCs w:val="20"/>
              </w:rPr>
              <w:t>1</w:t>
            </w:r>
          </w:p>
        </w:tc>
      </w:tr>
      <w:tr w:rsidR="00751D4F" w:rsidRPr="00127FD3" w14:paraId="6F1BC21D" w14:textId="77777777" w:rsidTr="00127FD3">
        <w:trPr>
          <w:trHeight w:val="20"/>
        </w:trPr>
        <w:tc>
          <w:tcPr>
            <w:tcW w:w="1680" w:type="dxa"/>
            <w:tcMar>
              <w:top w:w="80" w:type="dxa"/>
              <w:left w:w="80" w:type="dxa"/>
              <w:bottom w:w="80" w:type="dxa"/>
              <w:right w:w="80" w:type="dxa"/>
            </w:tcMar>
          </w:tcPr>
          <w:p w14:paraId="3D916186" w14:textId="77777777" w:rsidR="00751D4F" w:rsidRPr="00127FD3" w:rsidRDefault="00751D4F" w:rsidP="00751D4F">
            <w:pPr>
              <w:pStyle w:val="Normal1"/>
              <w:ind w:left="60"/>
              <w:jc w:val="both"/>
              <w:rPr>
                <w:sz w:val="20"/>
                <w:szCs w:val="20"/>
              </w:rPr>
            </w:pPr>
            <w:r w:rsidRPr="00127FD3">
              <w:rPr>
                <w:rFonts w:eastAsia="Arial"/>
                <w:sz w:val="20"/>
                <w:szCs w:val="20"/>
              </w:rPr>
              <w:t>Kopriva</w:t>
            </w:r>
          </w:p>
        </w:tc>
        <w:tc>
          <w:tcPr>
            <w:tcW w:w="975" w:type="dxa"/>
            <w:tcMar>
              <w:top w:w="80" w:type="dxa"/>
              <w:left w:w="80" w:type="dxa"/>
              <w:bottom w:w="80" w:type="dxa"/>
              <w:right w:w="80" w:type="dxa"/>
            </w:tcMar>
          </w:tcPr>
          <w:p w14:paraId="0D573710"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65E80B12"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11FD9C77"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49683C6C"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3EE2E81B"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21EF2ABA"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6F46F005"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0F72D07A"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42B49816"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253B4D93" w14:textId="77777777" w:rsidR="00751D4F" w:rsidRPr="00127FD3" w:rsidRDefault="00751D4F" w:rsidP="00751D4F">
            <w:pPr>
              <w:pStyle w:val="Normal1"/>
              <w:ind w:left="60"/>
              <w:jc w:val="center"/>
              <w:rPr>
                <w:sz w:val="20"/>
                <w:szCs w:val="20"/>
              </w:rPr>
            </w:pPr>
            <w:r w:rsidRPr="00127FD3">
              <w:rPr>
                <w:sz w:val="20"/>
                <w:szCs w:val="20"/>
              </w:rPr>
              <w:t>1</w:t>
            </w:r>
          </w:p>
        </w:tc>
      </w:tr>
      <w:tr w:rsidR="00D44654" w:rsidRPr="00127FD3" w14:paraId="512C55E9" w14:textId="77777777" w:rsidTr="00127FD3">
        <w:trPr>
          <w:trHeight w:val="20"/>
        </w:trPr>
        <w:tc>
          <w:tcPr>
            <w:tcW w:w="1680" w:type="dxa"/>
            <w:shd w:val="clear" w:color="auto" w:fill="F79646" w:themeFill="accent6"/>
            <w:tcMar>
              <w:top w:w="80" w:type="dxa"/>
              <w:left w:w="80" w:type="dxa"/>
              <w:bottom w:w="80" w:type="dxa"/>
              <w:right w:w="80" w:type="dxa"/>
            </w:tcMar>
          </w:tcPr>
          <w:p w14:paraId="582C8511" w14:textId="77777777" w:rsidR="00D44654" w:rsidRPr="00127FD3" w:rsidRDefault="00D44654" w:rsidP="00751D4F">
            <w:pPr>
              <w:pStyle w:val="Normal1"/>
              <w:ind w:left="60"/>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3EF9D476" w14:textId="77777777" w:rsidR="00D44654" w:rsidRPr="00127FD3" w:rsidRDefault="00D44654"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1158934E" w14:textId="77777777" w:rsidR="00D44654" w:rsidRPr="00127FD3" w:rsidRDefault="00D44654"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0E17C20C" w14:textId="77777777" w:rsidR="00D44654" w:rsidRPr="00127FD3" w:rsidRDefault="00D44654"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407C0E5E" w14:textId="77777777" w:rsidR="00D44654" w:rsidRPr="00127FD3" w:rsidRDefault="00D44654"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723FF4FA" w14:textId="77777777" w:rsidR="00D44654" w:rsidRPr="00127FD3" w:rsidRDefault="00D44654"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1AA609F1" w14:textId="77777777" w:rsidR="00D44654" w:rsidRPr="00127FD3" w:rsidRDefault="00D44654"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6ED82469" w14:textId="77777777" w:rsidR="00D44654" w:rsidRPr="00127FD3" w:rsidRDefault="00D44654"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74F9C362" w14:textId="77777777" w:rsidR="00D44654" w:rsidRPr="00127FD3" w:rsidRDefault="00D44654"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2CC96E87" w14:textId="77777777" w:rsidR="00D44654" w:rsidRPr="00127FD3" w:rsidRDefault="00D44654"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46A2087C" w14:textId="7C31A34C" w:rsidR="00D44654" w:rsidRPr="00127FD3" w:rsidRDefault="00D44654" w:rsidP="00751D4F">
            <w:pPr>
              <w:pStyle w:val="Normal1"/>
              <w:ind w:left="60"/>
              <w:jc w:val="center"/>
              <w:rPr>
                <w:b/>
                <w:sz w:val="20"/>
                <w:szCs w:val="20"/>
              </w:rPr>
            </w:pPr>
            <w:r w:rsidRPr="00127FD3">
              <w:rPr>
                <w:b/>
                <w:sz w:val="20"/>
                <w:szCs w:val="20"/>
              </w:rPr>
              <w:t>9</w:t>
            </w:r>
          </w:p>
        </w:tc>
      </w:tr>
      <w:tr w:rsidR="00D44654" w:rsidRPr="00127FD3" w14:paraId="7693FB86"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2CE8B5D2" w14:textId="55E79C72" w:rsidR="00D44654" w:rsidRPr="00127FD3" w:rsidRDefault="00D44654" w:rsidP="00751D4F">
            <w:pPr>
              <w:pStyle w:val="Normal1"/>
              <w:ind w:left="60"/>
              <w:rPr>
                <w:b/>
                <w:sz w:val="20"/>
                <w:szCs w:val="20"/>
              </w:rPr>
            </w:pPr>
            <w:r w:rsidRPr="00127FD3">
              <w:rPr>
                <w:b/>
                <w:sz w:val="20"/>
                <w:szCs w:val="20"/>
              </w:rPr>
              <w:t>KOMEN</w:t>
            </w:r>
          </w:p>
        </w:tc>
      </w:tr>
      <w:tr w:rsidR="001C5220" w:rsidRPr="00127FD3" w14:paraId="2E889202" w14:textId="77777777" w:rsidTr="00127FD3">
        <w:trPr>
          <w:trHeight w:val="20"/>
        </w:trPr>
        <w:tc>
          <w:tcPr>
            <w:tcW w:w="1680" w:type="dxa"/>
            <w:tcMar>
              <w:top w:w="80" w:type="dxa"/>
              <w:left w:w="80" w:type="dxa"/>
              <w:bottom w:w="80" w:type="dxa"/>
              <w:right w:w="80" w:type="dxa"/>
            </w:tcMar>
          </w:tcPr>
          <w:p w14:paraId="1EC6C7B3" w14:textId="77777777" w:rsidR="001C5220" w:rsidRPr="00127FD3" w:rsidRDefault="001C5220" w:rsidP="00751D4F">
            <w:pPr>
              <w:pStyle w:val="Normal1"/>
              <w:ind w:left="60"/>
              <w:jc w:val="both"/>
              <w:rPr>
                <w:sz w:val="20"/>
                <w:szCs w:val="20"/>
              </w:rPr>
            </w:pPr>
            <w:r w:rsidRPr="00127FD3">
              <w:rPr>
                <w:rFonts w:eastAsia="Arial"/>
                <w:sz w:val="20"/>
                <w:szCs w:val="20"/>
              </w:rPr>
              <w:t>Sveto</w:t>
            </w:r>
          </w:p>
        </w:tc>
        <w:tc>
          <w:tcPr>
            <w:tcW w:w="975" w:type="dxa"/>
            <w:tcMar>
              <w:top w:w="80" w:type="dxa"/>
              <w:left w:w="80" w:type="dxa"/>
              <w:bottom w:w="80" w:type="dxa"/>
              <w:right w:w="80" w:type="dxa"/>
            </w:tcMar>
          </w:tcPr>
          <w:p w14:paraId="4AE7EAFA" w14:textId="77777777" w:rsidR="001C5220" w:rsidRPr="00127FD3" w:rsidRDefault="001C5220"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E2E6791" w14:textId="77777777" w:rsidR="001C5220" w:rsidRPr="00127FD3" w:rsidRDefault="001C5220"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1547EAFD" w14:textId="77777777" w:rsidR="001C5220" w:rsidRPr="00127FD3" w:rsidRDefault="001C5220"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030EA010" w14:textId="77777777" w:rsidR="001C5220" w:rsidRPr="00127FD3" w:rsidRDefault="001C5220"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631F4979" w14:textId="77777777" w:rsidR="001C5220" w:rsidRPr="00127FD3" w:rsidRDefault="001C5220"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4252819F" w14:textId="77777777" w:rsidR="001C5220" w:rsidRPr="00127FD3" w:rsidRDefault="001C5220"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7243995C" w14:textId="77777777" w:rsidR="001C5220" w:rsidRPr="00127FD3" w:rsidRDefault="001C5220"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265F4E24" w14:textId="77777777" w:rsidR="001C5220" w:rsidRPr="00127FD3" w:rsidRDefault="001C5220"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31458E53" w14:textId="77777777" w:rsidR="001C5220" w:rsidRPr="00127FD3" w:rsidRDefault="001C5220"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5471D86C" w14:textId="77777777" w:rsidR="001C5220" w:rsidRPr="00127FD3" w:rsidRDefault="001C5220" w:rsidP="00751D4F">
            <w:pPr>
              <w:pStyle w:val="Normal1"/>
              <w:ind w:left="60"/>
              <w:jc w:val="center"/>
              <w:rPr>
                <w:sz w:val="20"/>
                <w:szCs w:val="20"/>
              </w:rPr>
            </w:pPr>
            <w:r w:rsidRPr="00127FD3">
              <w:rPr>
                <w:sz w:val="20"/>
                <w:szCs w:val="20"/>
              </w:rPr>
              <w:t>2</w:t>
            </w:r>
          </w:p>
        </w:tc>
      </w:tr>
      <w:tr w:rsidR="001C5220" w:rsidRPr="00127FD3" w14:paraId="72BF1CB6" w14:textId="77777777" w:rsidTr="00127FD3">
        <w:trPr>
          <w:trHeight w:val="20"/>
        </w:trPr>
        <w:tc>
          <w:tcPr>
            <w:tcW w:w="1680" w:type="dxa"/>
            <w:tcMar>
              <w:top w:w="80" w:type="dxa"/>
              <w:left w:w="80" w:type="dxa"/>
              <w:bottom w:w="80" w:type="dxa"/>
              <w:right w:w="80" w:type="dxa"/>
            </w:tcMar>
          </w:tcPr>
          <w:p w14:paraId="48562A59" w14:textId="77777777" w:rsidR="001C5220" w:rsidRPr="00127FD3" w:rsidRDefault="001C5220" w:rsidP="00751D4F">
            <w:pPr>
              <w:pStyle w:val="Normal1"/>
              <w:ind w:left="60"/>
              <w:rPr>
                <w:sz w:val="20"/>
                <w:szCs w:val="20"/>
              </w:rPr>
            </w:pPr>
            <w:r w:rsidRPr="00127FD3">
              <w:rPr>
                <w:rFonts w:eastAsia="Arial"/>
                <w:sz w:val="20"/>
                <w:szCs w:val="20"/>
              </w:rPr>
              <w:t>Štanjel</w:t>
            </w:r>
          </w:p>
        </w:tc>
        <w:tc>
          <w:tcPr>
            <w:tcW w:w="975" w:type="dxa"/>
            <w:tcMar>
              <w:top w:w="80" w:type="dxa"/>
              <w:left w:w="80" w:type="dxa"/>
              <w:bottom w:w="80" w:type="dxa"/>
              <w:right w:w="80" w:type="dxa"/>
            </w:tcMar>
          </w:tcPr>
          <w:p w14:paraId="2CA36715" w14:textId="77777777" w:rsidR="001C5220" w:rsidRPr="00127FD3" w:rsidRDefault="001C5220"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13B666CD" w14:textId="77777777" w:rsidR="001C5220" w:rsidRPr="00127FD3" w:rsidRDefault="001C5220"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5792759A" w14:textId="77777777" w:rsidR="001C5220" w:rsidRPr="00127FD3" w:rsidRDefault="001C5220"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28B67874" w14:textId="77777777" w:rsidR="001C5220" w:rsidRPr="00127FD3" w:rsidRDefault="001C5220"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7B37B601" w14:textId="77777777" w:rsidR="001C5220" w:rsidRPr="00127FD3" w:rsidRDefault="001C5220"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234E4996" w14:textId="77777777" w:rsidR="001C5220" w:rsidRPr="00127FD3" w:rsidRDefault="001C5220"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0D69D7D6" w14:textId="77777777" w:rsidR="001C5220" w:rsidRPr="00127FD3" w:rsidRDefault="001C5220"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3089E623" w14:textId="77777777" w:rsidR="001C5220" w:rsidRPr="00127FD3" w:rsidRDefault="001C5220"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354EABCD" w14:textId="77777777" w:rsidR="001C5220" w:rsidRPr="00127FD3" w:rsidRDefault="001C5220"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26219E35" w14:textId="4A895014" w:rsidR="001C5220" w:rsidRPr="00127FD3" w:rsidRDefault="00751D4F" w:rsidP="00751D4F">
            <w:pPr>
              <w:pStyle w:val="Normal1"/>
              <w:ind w:left="60"/>
              <w:jc w:val="center"/>
              <w:rPr>
                <w:sz w:val="20"/>
                <w:szCs w:val="20"/>
              </w:rPr>
            </w:pPr>
            <w:r w:rsidRPr="00127FD3">
              <w:rPr>
                <w:sz w:val="20"/>
                <w:szCs w:val="20"/>
              </w:rPr>
              <w:t>2</w:t>
            </w:r>
          </w:p>
        </w:tc>
      </w:tr>
      <w:tr w:rsidR="001C5220" w:rsidRPr="00127FD3" w14:paraId="2B987184" w14:textId="77777777" w:rsidTr="00127FD3">
        <w:trPr>
          <w:trHeight w:val="20"/>
        </w:trPr>
        <w:tc>
          <w:tcPr>
            <w:tcW w:w="1680" w:type="dxa"/>
            <w:tcMar>
              <w:top w:w="80" w:type="dxa"/>
              <w:left w:w="80" w:type="dxa"/>
              <w:bottom w:w="80" w:type="dxa"/>
              <w:right w:w="80" w:type="dxa"/>
            </w:tcMar>
          </w:tcPr>
          <w:p w14:paraId="28BD5A92" w14:textId="77777777" w:rsidR="001C5220" w:rsidRPr="00127FD3" w:rsidRDefault="001C5220" w:rsidP="00751D4F">
            <w:pPr>
              <w:pStyle w:val="Normal1"/>
              <w:ind w:left="60"/>
              <w:rPr>
                <w:rFonts w:eastAsia="Arial"/>
                <w:sz w:val="20"/>
                <w:szCs w:val="20"/>
              </w:rPr>
            </w:pPr>
            <w:r w:rsidRPr="00127FD3">
              <w:rPr>
                <w:rFonts w:eastAsia="Arial"/>
                <w:sz w:val="20"/>
                <w:szCs w:val="20"/>
              </w:rPr>
              <w:t>Komen</w:t>
            </w:r>
          </w:p>
        </w:tc>
        <w:tc>
          <w:tcPr>
            <w:tcW w:w="975" w:type="dxa"/>
            <w:tcMar>
              <w:top w:w="80" w:type="dxa"/>
              <w:left w:w="80" w:type="dxa"/>
              <w:bottom w:w="80" w:type="dxa"/>
              <w:right w:w="80" w:type="dxa"/>
            </w:tcMar>
          </w:tcPr>
          <w:p w14:paraId="03484E9C" w14:textId="77777777" w:rsidR="001C5220" w:rsidRPr="00127FD3" w:rsidRDefault="001C5220" w:rsidP="00751D4F">
            <w:pPr>
              <w:pStyle w:val="Normal1"/>
              <w:ind w:left="60"/>
              <w:rPr>
                <w:sz w:val="20"/>
                <w:szCs w:val="20"/>
              </w:rPr>
            </w:pPr>
          </w:p>
        </w:tc>
        <w:tc>
          <w:tcPr>
            <w:tcW w:w="720" w:type="dxa"/>
            <w:tcMar>
              <w:top w:w="80" w:type="dxa"/>
              <w:left w:w="80" w:type="dxa"/>
              <w:bottom w:w="80" w:type="dxa"/>
              <w:right w:w="80" w:type="dxa"/>
            </w:tcMar>
          </w:tcPr>
          <w:p w14:paraId="07FC79A9" w14:textId="77777777" w:rsidR="001C5220" w:rsidRPr="00127FD3" w:rsidRDefault="001C5220" w:rsidP="00751D4F">
            <w:pPr>
              <w:pStyle w:val="Normal1"/>
              <w:ind w:left="60"/>
              <w:rPr>
                <w:sz w:val="20"/>
                <w:szCs w:val="20"/>
              </w:rPr>
            </w:pPr>
          </w:p>
        </w:tc>
        <w:tc>
          <w:tcPr>
            <w:tcW w:w="873" w:type="dxa"/>
            <w:tcMar>
              <w:top w:w="80" w:type="dxa"/>
              <w:left w:w="80" w:type="dxa"/>
              <w:bottom w:w="80" w:type="dxa"/>
              <w:right w:w="80" w:type="dxa"/>
            </w:tcMar>
          </w:tcPr>
          <w:p w14:paraId="7BD40AB5" w14:textId="77777777" w:rsidR="001C5220" w:rsidRPr="00127FD3" w:rsidRDefault="001C5220" w:rsidP="00751D4F">
            <w:pPr>
              <w:pStyle w:val="Normal1"/>
              <w:ind w:left="60"/>
              <w:rPr>
                <w:sz w:val="20"/>
                <w:szCs w:val="20"/>
              </w:rPr>
            </w:pPr>
          </w:p>
        </w:tc>
        <w:tc>
          <w:tcPr>
            <w:tcW w:w="717" w:type="dxa"/>
            <w:tcMar>
              <w:top w:w="80" w:type="dxa"/>
              <w:left w:w="80" w:type="dxa"/>
              <w:bottom w:w="80" w:type="dxa"/>
              <w:right w:w="80" w:type="dxa"/>
            </w:tcMar>
          </w:tcPr>
          <w:p w14:paraId="10ABA913" w14:textId="77777777" w:rsidR="001C5220" w:rsidRPr="00127FD3" w:rsidRDefault="001C5220" w:rsidP="00751D4F">
            <w:pPr>
              <w:pStyle w:val="Normal1"/>
              <w:ind w:left="60"/>
              <w:rPr>
                <w:sz w:val="20"/>
                <w:szCs w:val="20"/>
              </w:rPr>
            </w:pPr>
          </w:p>
        </w:tc>
        <w:tc>
          <w:tcPr>
            <w:tcW w:w="842" w:type="dxa"/>
            <w:tcMar>
              <w:top w:w="80" w:type="dxa"/>
              <w:left w:w="80" w:type="dxa"/>
              <w:bottom w:w="80" w:type="dxa"/>
              <w:right w:w="80" w:type="dxa"/>
            </w:tcMar>
          </w:tcPr>
          <w:p w14:paraId="2481F4AD" w14:textId="77777777" w:rsidR="001C5220" w:rsidRPr="00127FD3" w:rsidRDefault="001C5220" w:rsidP="00751D4F">
            <w:pPr>
              <w:pStyle w:val="Normal1"/>
              <w:ind w:left="60"/>
              <w:rPr>
                <w:sz w:val="20"/>
                <w:szCs w:val="20"/>
              </w:rPr>
            </w:pPr>
          </w:p>
        </w:tc>
        <w:tc>
          <w:tcPr>
            <w:tcW w:w="823" w:type="dxa"/>
            <w:tcMar>
              <w:top w:w="80" w:type="dxa"/>
              <w:left w:w="80" w:type="dxa"/>
              <w:bottom w:w="80" w:type="dxa"/>
              <w:right w:w="80" w:type="dxa"/>
            </w:tcMar>
          </w:tcPr>
          <w:p w14:paraId="28946239" w14:textId="77777777" w:rsidR="001C5220" w:rsidRPr="00127FD3" w:rsidRDefault="001C5220" w:rsidP="00751D4F">
            <w:pPr>
              <w:pStyle w:val="Normal1"/>
              <w:ind w:left="60"/>
              <w:rPr>
                <w:sz w:val="20"/>
                <w:szCs w:val="20"/>
              </w:rPr>
            </w:pPr>
          </w:p>
        </w:tc>
        <w:tc>
          <w:tcPr>
            <w:tcW w:w="630" w:type="dxa"/>
            <w:tcMar>
              <w:top w:w="80" w:type="dxa"/>
              <w:left w:w="80" w:type="dxa"/>
              <w:bottom w:w="80" w:type="dxa"/>
              <w:right w:w="80" w:type="dxa"/>
            </w:tcMar>
          </w:tcPr>
          <w:p w14:paraId="5F88E239" w14:textId="77777777" w:rsidR="001C5220" w:rsidRPr="00127FD3" w:rsidRDefault="001C5220" w:rsidP="00751D4F">
            <w:pPr>
              <w:pStyle w:val="Normal1"/>
              <w:ind w:left="60"/>
              <w:rPr>
                <w:sz w:val="20"/>
                <w:szCs w:val="20"/>
              </w:rPr>
            </w:pPr>
          </w:p>
        </w:tc>
        <w:tc>
          <w:tcPr>
            <w:tcW w:w="645" w:type="dxa"/>
            <w:tcMar>
              <w:top w:w="80" w:type="dxa"/>
              <w:left w:w="80" w:type="dxa"/>
              <w:bottom w:w="80" w:type="dxa"/>
              <w:right w:w="80" w:type="dxa"/>
            </w:tcMar>
          </w:tcPr>
          <w:p w14:paraId="215B836B" w14:textId="77777777" w:rsidR="001C5220" w:rsidRPr="00127FD3" w:rsidRDefault="001C5220" w:rsidP="00751D4F">
            <w:pPr>
              <w:pStyle w:val="Normal1"/>
              <w:ind w:left="60"/>
              <w:rPr>
                <w:sz w:val="20"/>
                <w:szCs w:val="20"/>
              </w:rPr>
            </w:pPr>
          </w:p>
        </w:tc>
        <w:tc>
          <w:tcPr>
            <w:tcW w:w="879" w:type="dxa"/>
            <w:tcMar>
              <w:top w:w="80" w:type="dxa"/>
              <w:left w:w="80" w:type="dxa"/>
              <w:bottom w:w="80" w:type="dxa"/>
              <w:right w:w="80" w:type="dxa"/>
            </w:tcMar>
          </w:tcPr>
          <w:p w14:paraId="4ECD6A20" w14:textId="77777777" w:rsidR="001C5220" w:rsidRPr="00127FD3" w:rsidRDefault="001C5220" w:rsidP="00751D4F">
            <w:pPr>
              <w:pStyle w:val="Normal1"/>
              <w:ind w:left="60"/>
              <w:rPr>
                <w:sz w:val="20"/>
                <w:szCs w:val="20"/>
              </w:rPr>
            </w:pPr>
          </w:p>
        </w:tc>
        <w:tc>
          <w:tcPr>
            <w:tcW w:w="681" w:type="dxa"/>
            <w:tcMar>
              <w:top w:w="80" w:type="dxa"/>
              <w:left w:w="80" w:type="dxa"/>
              <w:bottom w:w="80" w:type="dxa"/>
              <w:right w:w="80" w:type="dxa"/>
            </w:tcMar>
          </w:tcPr>
          <w:p w14:paraId="396D27B1" w14:textId="77777777" w:rsidR="001C5220" w:rsidRPr="00127FD3" w:rsidRDefault="001C5220" w:rsidP="00751D4F">
            <w:pPr>
              <w:pStyle w:val="Normal1"/>
              <w:ind w:left="60"/>
              <w:jc w:val="center"/>
              <w:rPr>
                <w:sz w:val="20"/>
                <w:szCs w:val="20"/>
              </w:rPr>
            </w:pPr>
            <w:r w:rsidRPr="00127FD3">
              <w:rPr>
                <w:sz w:val="20"/>
                <w:szCs w:val="20"/>
              </w:rPr>
              <w:t>1</w:t>
            </w:r>
          </w:p>
        </w:tc>
      </w:tr>
      <w:tr w:rsidR="00D44654" w:rsidRPr="00127FD3" w14:paraId="16E77E6D" w14:textId="77777777" w:rsidTr="00127FD3">
        <w:trPr>
          <w:trHeight w:val="20"/>
        </w:trPr>
        <w:tc>
          <w:tcPr>
            <w:tcW w:w="1680" w:type="dxa"/>
            <w:shd w:val="clear" w:color="auto" w:fill="F79646" w:themeFill="accent6"/>
            <w:tcMar>
              <w:top w:w="80" w:type="dxa"/>
              <w:left w:w="80" w:type="dxa"/>
              <w:bottom w:w="80" w:type="dxa"/>
              <w:right w:w="80" w:type="dxa"/>
            </w:tcMar>
          </w:tcPr>
          <w:p w14:paraId="3169A2F9" w14:textId="77777777" w:rsidR="00D44654" w:rsidRPr="00127FD3" w:rsidRDefault="00D44654" w:rsidP="00751D4F">
            <w:pPr>
              <w:pStyle w:val="Normal1"/>
              <w:ind w:left="60"/>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3C9DF0F7" w14:textId="77777777" w:rsidR="00D44654" w:rsidRPr="00127FD3" w:rsidRDefault="00D44654"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12320AA7" w14:textId="77777777" w:rsidR="00D44654" w:rsidRPr="00127FD3" w:rsidRDefault="00D44654"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24CF50C2" w14:textId="77777777" w:rsidR="00D44654" w:rsidRPr="00127FD3" w:rsidRDefault="00D44654"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4059DCC5" w14:textId="77777777" w:rsidR="00D44654" w:rsidRPr="00127FD3" w:rsidRDefault="00D44654"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5277578B" w14:textId="77777777" w:rsidR="00D44654" w:rsidRPr="00127FD3" w:rsidRDefault="00D44654"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47665181" w14:textId="77777777" w:rsidR="00D44654" w:rsidRPr="00127FD3" w:rsidRDefault="00D44654"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3B518BD1" w14:textId="77777777" w:rsidR="00D44654" w:rsidRPr="00127FD3" w:rsidRDefault="00D44654"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426DB57B" w14:textId="77777777" w:rsidR="00D44654" w:rsidRPr="00127FD3" w:rsidRDefault="00D44654"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05D80063" w14:textId="77777777" w:rsidR="00D44654" w:rsidRPr="00127FD3" w:rsidRDefault="00D44654"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4A937B21" w14:textId="616F70E4" w:rsidR="00D44654" w:rsidRPr="00127FD3" w:rsidRDefault="00751D4F" w:rsidP="00751D4F">
            <w:pPr>
              <w:pStyle w:val="Normal1"/>
              <w:ind w:left="60"/>
              <w:jc w:val="center"/>
              <w:rPr>
                <w:b/>
                <w:sz w:val="20"/>
                <w:szCs w:val="20"/>
              </w:rPr>
            </w:pPr>
            <w:r w:rsidRPr="00127FD3">
              <w:rPr>
                <w:b/>
                <w:sz w:val="20"/>
                <w:szCs w:val="20"/>
              </w:rPr>
              <w:t>5</w:t>
            </w:r>
          </w:p>
        </w:tc>
      </w:tr>
    </w:tbl>
    <w:p w14:paraId="6F28EDCA" w14:textId="77777777" w:rsidR="00127FD3" w:rsidRDefault="00127FD3">
      <w:bookmarkStart w:id="44" w:name="OLE_LINK33"/>
      <w:bookmarkStart w:id="45" w:name="OLE_LINK34"/>
      <w:r>
        <w:br w:type="page"/>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80"/>
        <w:gridCol w:w="975"/>
        <w:gridCol w:w="720"/>
        <w:gridCol w:w="873"/>
        <w:gridCol w:w="717"/>
        <w:gridCol w:w="842"/>
        <w:gridCol w:w="823"/>
        <w:gridCol w:w="630"/>
        <w:gridCol w:w="645"/>
        <w:gridCol w:w="879"/>
        <w:gridCol w:w="681"/>
      </w:tblGrid>
      <w:tr w:rsidR="00D44654" w:rsidRPr="00127FD3" w14:paraId="2CA25C15"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49E9E27B" w14:textId="08F66262" w:rsidR="00D44654" w:rsidRPr="00127FD3" w:rsidRDefault="00D44654" w:rsidP="00751D4F">
            <w:pPr>
              <w:pStyle w:val="Normal1"/>
              <w:ind w:left="60"/>
              <w:rPr>
                <w:b/>
                <w:sz w:val="20"/>
                <w:szCs w:val="20"/>
              </w:rPr>
            </w:pPr>
            <w:r w:rsidRPr="00127FD3">
              <w:rPr>
                <w:b/>
                <w:sz w:val="20"/>
                <w:szCs w:val="20"/>
              </w:rPr>
              <w:t>RENČE-VOGRSKO</w:t>
            </w:r>
          </w:p>
        </w:tc>
      </w:tr>
      <w:tr w:rsidR="00751D4F" w:rsidRPr="00127FD3" w14:paraId="7EEBE046" w14:textId="77777777" w:rsidTr="00127FD3">
        <w:trPr>
          <w:trHeight w:val="20"/>
        </w:trPr>
        <w:tc>
          <w:tcPr>
            <w:tcW w:w="1680" w:type="dxa"/>
            <w:tcMar>
              <w:top w:w="80" w:type="dxa"/>
              <w:left w:w="80" w:type="dxa"/>
              <w:bottom w:w="80" w:type="dxa"/>
              <w:right w:w="80" w:type="dxa"/>
            </w:tcMar>
          </w:tcPr>
          <w:p w14:paraId="565EB795" w14:textId="77777777" w:rsidR="00751D4F" w:rsidRPr="00127FD3" w:rsidRDefault="00751D4F" w:rsidP="00751D4F">
            <w:pPr>
              <w:pStyle w:val="Normal1"/>
              <w:ind w:left="60"/>
              <w:jc w:val="both"/>
              <w:rPr>
                <w:sz w:val="20"/>
                <w:szCs w:val="20"/>
              </w:rPr>
            </w:pPr>
            <w:r w:rsidRPr="00127FD3">
              <w:rPr>
                <w:rFonts w:eastAsia="Arial"/>
                <w:sz w:val="20"/>
                <w:szCs w:val="20"/>
              </w:rPr>
              <w:t>Vogrsko</w:t>
            </w:r>
          </w:p>
        </w:tc>
        <w:tc>
          <w:tcPr>
            <w:tcW w:w="975" w:type="dxa"/>
            <w:tcMar>
              <w:top w:w="80" w:type="dxa"/>
              <w:left w:w="80" w:type="dxa"/>
              <w:bottom w:w="80" w:type="dxa"/>
              <w:right w:w="80" w:type="dxa"/>
            </w:tcMar>
          </w:tcPr>
          <w:p w14:paraId="0AB5B2B6"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7795B2F3"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44FF1561"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08E402E2"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2E4F4702"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3263E654" w14:textId="77777777" w:rsidR="00751D4F" w:rsidRPr="00127FD3" w:rsidRDefault="00751D4F" w:rsidP="00751D4F">
            <w:pPr>
              <w:pStyle w:val="Normal1"/>
              <w:ind w:left="60"/>
              <w:jc w:val="center"/>
              <w:rPr>
                <w:sz w:val="20"/>
                <w:szCs w:val="20"/>
              </w:rPr>
            </w:pPr>
            <w:r w:rsidRPr="00127FD3">
              <w:rPr>
                <w:sz w:val="20"/>
                <w:szCs w:val="20"/>
              </w:rPr>
              <w:t>1</w:t>
            </w:r>
          </w:p>
        </w:tc>
        <w:tc>
          <w:tcPr>
            <w:tcW w:w="630" w:type="dxa"/>
            <w:tcMar>
              <w:top w:w="80" w:type="dxa"/>
              <w:left w:w="80" w:type="dxa"/>
              <w:bottom w:w="80" w:type="dxa"/>
              <w:right w:w="80" w:type="dxa"/>
            </w:tcMar>
          </w:tcPr>
          <w:p w14:paraId="3D87ECBF"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22923920"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5EA63D04"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2A7FABBB" w14:textId="77777777" w:rsidR="00751D4F" w:rsidRPr="00127FD3" w:rsidRDefault="00751D4F" w:rsidP="00751D4F">
            <w:pPr>
              <w:pStyle w:val="Normal1"/>
              <w:ind w:left="60"/>
              <w:jc w:val="center"/>
              <w:rPr>
                <w:sz w:val="20"/>
                <w:szCs w:val="20"/>
              </w:rPr>
            </w:pPr>
            <w:r w:rsidRPr="00127FD3">
              <w:rPr>
                <w:sz w:val="20"/>
                <w:szCs w:val="20"/>
              </w:rPr>
              <w:t>1</w:t>
            </w:r>
          </w:p>
        </w:tc>
      </w:tr>
      <w:tr w:rsidR="00751D4F" w:rsidRPr="00127FD3" w14:paraId="29BD3BEE" w14:textId="77777777" w:rsidTr="00127FD3">
        <w:trPr>
          <w:trHeight w:val="20"/>
        </w:trPr>
        <w:tc>
          <w:tcPr>
            <w:tcW w:w="1680" w:type="dxa"/>
            <w:tcMar>
              <w:top w:w="80" w:type="dxa"/>
              <w:left w:w="80" w:type="dxa"/>
              <w:bottom w:w="80" w:type="dxa"/>
              <w:right w:w="80" w:type="dxa"/>
            </w:tcMar>
          </w:tcPr>
          <w:p w14:paraId="3A07D83D" w14:textId="77777777" w:rsidR="00751D4F" w:rsidRPr="00127FD3" w:rsidRDefault="00751D4F" w:rsidP="00751D4F">
            <w:pPr>
              <w:pStyle w:val="Normal1"/>
              <w:ind w:left="60"/>
              <w:jc w:val="both"/>
              <w:rPr>
                <w:sz w:val="20"/>
                <w:szCs w:val="20"/>
              </w:rPr>
            </w:pPr>
            <w:r w:rsidRPr="00127FD3">
              <w:rPr>
                <w:rFonts w:eastAsia="Arial"/>
                <w:sz w:val="20"/>
                <w:szCs w:val="20"/>
              </w:rPr>
              <w:t>Bukovica</w:t>
            </w:r>
          </w:p>
        </w:tc>
        <w:tc>
          <w:tcPr>
            <w:tcW w:w="975" w:type="dxa"/>
            <w:tcMar>
              <w:top w:w="80" w:type="dxa"/>
              <w:left w:w="80" w:type="dxa"/>
              <w:bottom w:w="80" w:type="dxa"/>
              <w:right w:w="80" w:type="dxa"/>
            </w:tcMar>
          </w:tcPr>
          <w:p w14:paraId="59FF6AE9"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6B542D0"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62D0FB0E"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063C2B98"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4D612216"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226584DB" w14:textId="77777777" w:rsidR="00751D4F" w:rsidRPr="00127FD3" w:rsidRDefault="00751D4F" w:rsidP="00751D4F">
            <w:pPr>
              <w:pStyle w:val="Normal1"/>
              <w:ind w:left="60"/>
              <w:jc w:val="center"/>
              <w:rPr>
                <w:sz w:val="20"/>
                <w:szCs w:val="20"/>
              </w:rPr>
            </w:pPr>
            <w:r w:rsidRPr="00127FD3">
              <w:rPr>
                <w:sz w:val="20"/>
                <w:szCs w:val="20"/>
              </w:rPr>
              <w:t xml:space="preserve"> </w:t>
            </w:r>
          </w:p>
        </w:tc>
        <w:tc>
          <w:tcPr>
            <w:tcW w:w="630" w:type="dxa"/>
            <w:tcMar>
              <w:top w:w="80" w:type="dxa"/>
              <w:left w:w="80" w:type="dxa"/>
              <w:bottom w:w="80" w:type="dxa"/>
              <w:right w:w="80" w:type="dxa"/>
            </w:tcMar>
          </w:tcPr>
          <w:p w14:paraId="2BA67763"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2C3EE2CA"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038F205A"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24D8BC51" w14:textId="77777777" w:rsidR="00751D4F" w:rsidRPr="00127FD3" w:rsidRDefault="00751D4F" w:rsidP="00751D4F">
            <w:pPr>
              <w:pStyle w:val="Normal1"/>
              <w:ind w:left="60"/>
              <w:jc w:val="center"/>
              <w:rPr>
                <w:sz w:val="20"/>
                <w:szCs w:val="20"/>
              </w:rPr>
            </w:pPr>
            <w:r w:rsidRPr="00127FD3">
              <w:rPr>
                <w:sz w:val="20"/>
                <w:szCs w:val="20"/>
              </w:rPr>
              <w:t>1</w:t>
            </w:r>
          </w:p>
        </w:tc>
      </w:tr>
      <w:tr w:rsidR="00751D4F" w:rsidRPr="00127FD3" w14:paraId="76F884F6" w14:textId="77777777" w:rsidTr="00127FD3">
        <w:trPr>
          <w:trHeight w:val="20"/>
        </w:trPr>
        <w:tc>
          <w:tcPr>
            <w:tcW w:w="1680" w:type="dxa"/>
            <w:tcMar>
              <w:top w:w="80" w:type="dxa"/>
              <w:left w:w="80" w:type="dxa"/>
              <w:bottom w:w="80" w:type="dxa"/>
              <w:right w:w="80" w:type="dxa"/>
            </w:tcMar>
          </w:tcPr>
          <w:p w14:paraId="5BB0DE65" w14:textId="77777777" w:rsidR="00751D4F" w:rsidRPr="00127FD3" w:rsidRDefault="00751D4F" w:rsidP="00751D4F">
            <w:pPr>
              <w:pStyle w:val="Normal1"/>
              <w:ind w:left="60"/>
              <w:jc w:val="both"/>
              <w:rPr>
                <w:sz w:val="20"/>
                <w:szCs w:val="20"/>
              </w:rPr>
            </w:pPr>
            <w:r w:rsidRPr="00127FD3">
              <w:rPr>
                <w:rFonts w:eastAsia="Arial"/>
                <w:sz w:val="20"/>
                <w:szCs w:val="20"/>
              </w:rPr>
              <w:t>Žigoni</w:t>
            </w:r>
          </w:p>
        </w:tc>
        <w:tc>
          <w:tcPr>
            <w:tcW w:w="975" w:type="dxa"/>
            <w:tcMar>
              <w:top w:w="80" w:type="dxa"/>
              <w:left w:w="80" w:type="dxa"/>
              <w:bottom w:w="80" w:type="dxa"/>
              <w:right w:w="80" w:type="dxa"/>
            </w:tcMar>
          </w:tcPr>
          <w:p w14:paraId="2B50A6BA"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501905D6"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6B01BB88"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3C84339D"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36BCD465"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052CEFAD" w14:textId="77777777" w:rsidR="00751D4F" w:rsidRPr="00127FD3" w:rsidRDefault="00751D4F" w:rsidP="00751D4F">
            <w:pPr>
              <w:pStyle w:val="Normal1"/>
              <w:ind w:left="60"/>
              <w:rPr>
                <w:sz w:val="20"/>
                <w:szCs w:val="20"/>
              </w:rPr>
            </w:pPr>
            <w:r w:rsidRPr="00127FD3">
              <w:rPr>
                <w:sz w:val="20"/>
                <w:szCs w:val="20"/>
              </w:rPr>
              <w:t xml:space="preserve"> </w:t>
            </w:r>
          </w:p>
        </w:tc>
        <w:tc>
          <w:tcPr>
            <w:tcW w:w="630" w:type="dxa"/>
            <w:tcMar>
              <w:top w:w="80" w:type="dxa"/>
              <w:left w:w="80" w:type="dxa"/>
              <w:bottom w:w="80" w:type="dxa"/>
              <w:right w:w="80" w:type="dxa"/>
            </w:tcMar>
          </w:tcPr>
          <w:p w14:paraId="27F3702E"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41234E42"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027E00A3"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36EB2BB5" w14:textId="77777777" w:rsidR="00751D4F" w:rsidRPr="00127FD3" w:rsidRDefault="00751D4F" w:rsidP="00751D4F">
            <w:pPr>
              <w:pStyle w:val="Normal1"/>
              <w:ind w:left="60"/>
              <w:jc w:val="center"/>
              <w:rPr>
                <w:sz w:val="20"/>
                <w:szCs w:val="20"/>
              </w:rPr>
            </w:pPr>
            <w:r w:rsidRPr="00127FD3">
              <w:rPr>
                <w:sz w:val="20"/>
                <w:szCs w:val="20"/>
              </w:rPr>
              <w:t>1</w:t>
            </w:r>
          </w:p>
        </w:tc>
      </w:tr>
      <w:tr w:rsidR="00751D4F" w:rsidRPr="00127FD3" w14:paraId="7B372376" w14:textId="77777777" w:rsidTr="00127FD3">
        <w:trPr>
          <w:trHeight w:val="20"/>
        </w:trPr>
        <w:tc>
          <w:tcPr>
            <w:tcW w:w="1680" w:type="dxa"/>
            <w:tcMar>
              <w:top w:w="80" w:type="dxa"/>
              <w:left w:w="80" w:type="dxa"/>
              <w:bottom w:w="80" w:type="dxa"/>
              <w:right w:w="80" w:type="dxa"/>
            </w:tcMar>
          </w:tcPr>
          <w:p w14:paraId="3711C9C7" w14:textId="77777777" w:rsidR="00751D4F" w:rsidRPr="00127FD3" w:rsidRDefault="00751D4F" w:rsidP="00751D4F">
            <w:pPr>
              <w:pStyle w:val="Normal1"/>
              <w:ind w:left="60"/>
              <w:jc w:val="both"/>
              <w:rPr>
                <w:sz w:val="20"/>
                <w:szCs w:val="20"/>
              </w:rPr>
            </w:pPr>
            <w:r w:rsidRPr="00127FD3">
              <w:rPr>
                <w:rFonts w:eastAsia="Arial"/>
                <w:sz w:val="20"/>
                <w:szCs w:val="20"/>
              </w:rPr>
              <w:t>Tureli</w:t>
            </w:r>
          </w:p>
        </w:tc>
        <w:tc>
          <w:tcPr>
            <w:tcW w:w="975" w:type="dxa"/>
            <w:tcMar>
              <w:top w:w="80" w:type="dxa"/>
              <w:left w:w="80" w:type="dxa"/>
              <w:bottom w:w="80" w:type="dxa"/>
              <w:right w:w="80" w:type="dxa"/>
            </w:tcMar>
          </w:tcPr>
          <w:p w14:paraId="4076AD3C"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23E0BDC0"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7FDC3840"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3E66F6B9"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0F13DA45"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07A9525A" w14:textId="77777777" w:rsidR="00751D4F" w:rsidRPr="00127FD3" w:rsidRDefault="00751D4F" w:rsidP="00751D4F">
            <w:pPr>
              <w:pStyle w:val="Normal1"/>
              <w:ind w:left="60"/>
              <w:jc w:val="center"/>
              <w:rPr>
                <w:sz w:val="20"/>
                <w:szCs w:val="20"/>
              </w:rPr>
            </w:pPr>
            <w:r w:rsidRPr="00127FD3">
              <w:rPr>
                <w:sz w:val="20"/>
                <w:szCs w:val="20"/>
              </w:rPr>
              <w:t>1</w:t>
            </w:r>
          </w:p>
        </w:tc>
        <w:tc>
          <w:tcPr>
            <w:tcW w:w="630" w:type="dxa"/>
            <w:tcMar>
              <w:top w:w="80" w:type="dxa"/>
              <w:left w:w="80" w:type="dxa"/>
              <w:bottom w:w="80" w:type="dxa"/>
              <w:right w:w="80" w:type="dxa"/>
            </w:tcMar>
          </w:tcPr>
          <w:p w14:paraId="05C8EC8A"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08271332"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5E182D52"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608F798E" w14:textId="77777777" w:rsidR="00751D4F" w:rsidRPr="00127FD3" w:rsidRDefault="00751D4F" w:rsidP="00751D4F">
            <w:pPr>
              <w:pStyle w:val="Normal1"/>
              <w:ind w:left="60"/>
              <w:rPr>
                <w:sz w:val="20"/>
                <w:szCs w:val="20"/>
              </w:rPr>
            </w:pPr>
            <w:r w:rsidRPr="00127FD3">
              <w:rPr>
                <w:sz w:val="20"/>
                <w:szCs w:val="20"/>
              </w:rPr>
              <w:t xml:space="preserve"> </w:t>
            </w:r>
          </w:p>
        </w:tc>
      </w:tr>
      <w:tr w:rsidR="00751D4F" w:rsidRPr="00127FD3" w14:paraId="49CF2027" w14:textId="77777777" w:rsidTr="00127FD3">
        <w:trPr>
          <w:trHeight w:val="20"/>
        </w:trPr>
        <w:tc>
          <w:tcPr>
            <w:tcW w:w="1680" w:type="dxa"/>
            <w:tcMar>
              <w:top w:w="80" w:type="dxa"/>
              <w:left w:w="80" w:type="dxa"/>
              <w:bottom w:w="80" w:type="dxa"/>
              <w:right w:w="80" w:type="dxa"/>
            </w:tcMar>
          </w:tcPr>
          <w:p w14:paraId="0D584EC5" w14:textId="77777777" w:rsidR="00751D4F" w:rsidRPr="00127FD3" w:rsidRDefault="00751D4F" w:rsidP="00751D4F">
            <w:pPr>
              <w:pStyle w:val="Normal1"/>
              <w:ind w:left="60"/>
              <w:jc w:val="both"/>
              <w:rPr>
                <w:rFonts w:eastAsia="Arial"/>
                <w:sz w:val="20"/>
                <w:szCs w:val="20"/>
              </w:rPr>
            </w:pPr>
            <w:r w:rsidRPr="00127FD3">
              <w:rPr>
                <w:rFonts w:eastAsia="Arial"/>
                <w:sz w:val="20"/>
                <w:szCs w:val="20"/>
              </w:rPr>
              <w:t>Volčja Draga</w:t>
            </w:r>
          </w:p>
        </w:tc>
        <w:tc>
          <w:tcPr>
            <w:tcW w:w="975" w:type="dxa"/>
            <w:tcMar>
              <w:top w:w="80" w:type="dxa"/>
              <w:left w:w="80" w:type="dxa"/>
              <w:bottom w:w="80" w:type="dxa"/>
              <w:right w:w="80" w:type="dxa"/>
            </w:tcMar>
          </w:tcPr>
          <w:p w14:paraId="0FD29A6F" w14:textId="77777777" w:rsidR="00751D4F" w:rsidRPr="00127FD3" w:rsidRDefault="00751D4F" w:rsidP="00751D4F">
            <w:pPr>
              <w:pStyle w:val="Normal1"/>
              <w:ind w:left="60"/>
              <w:rPr>
                <w:sz w:val="20"/>
                <w:szCs w:val="20"/>
              </w:rPr>
            </w:pPr>
          </w:p>
        </w:tc>
        <w:tc>
          <w:tcPr>
            <w:tcW w:w="720" w:type="dxa"/>
            <w:tcMar>
              <w:top w:w="80" w:type="dxa"/>
              <w:left w:w="80" w:type="dxa"/>
              <w:bottom w:w="80" w:type="dxa"/>
              <w:right w:w="80" w:type="dxa"/>
            </w:tcMar>
          </w:tcPr>
          <w:p w14:paraId="1D7B5703" w14:textId="77777777" w:rsidR="00751D4F" w:rsidRPr="00127FD3" w:rsidRDefault="00751D4F" w:rsidP="00751D4F">
            <w:pPr>
              <w:pStyle w:val="Normal1"/>
              <w:ind w:left="60"/>
              <w:rPr>
                <w:sz w:val="20"/>
                <w:szCs w:val="20"/>
              </w:rPr>
            </w:pPr>
          </w:p>
        </w:tc>
        <w:tc>
          <w:tcPr>
            <w:tcW w:w="873" w:type="dxa"/>
            <w:tcMar>
              <w:top w:w="80" w:type="dxa"/>
              <w:left w:w="80" w:type="dxa"/>
              <w:bottom w:w="80" w:type="dxa"/>
              <w:right w:w="80" w:type="dxa"/>
            </w:tcMar>
          </w:tcPr>
          <w:p w14:paraId="1FC5DAE5" w14:textId="77777777" w:rsidR="00751D4F" w:rsidRPr="00127FD3" w:rsidRDefault="00751D4F" w:rsidP="00751D4F">
            <w:pPr>
              <w:pStyle w:val="Normal1"/>
              <w:ind w:left="60"/>
              <w:rPr>
                <w:sz w:val="20"/>
                <w:szCs w:val="20"/>
              </w:rPr>
            </w:pPr>
          </w:p>
        </w:tc>
        <w:tc>
          <w:tcPr>
            <w:tcW w:w="717" w:type="dxa"/>
            <w:tcMar>
              <w:top w:w="80" w:type="dxa"/>
              <w:left w:w="80" w:type="dxa"/>
              <w:bottom w:w="80" w:type="dxa"/>
              <w:right w:w="80" w:type="dxa"/>
            </w:tcMar>
          </w:tcPr>
          <w:p w14:paraId="046B3DA4" w14:textId="77777777" w:rsidR="00751D4F" w:rsidRPr="00127FD3" w:rsidRDefault="00751D4F" w:rsidP="00751D4F">
            <w:pPr>
              <w:pStyle w:val="Normal1"/>
              <w:ind w:left="60"/>
              <w:rPr>
                <w:sz w:val="20"/>
                <w:szCs w:val="20"/>
              </w:rPr>
            </w:pPr>
          </w:p>
        </w:tc>
        <w:tc>
          <w:tcPr>
            <w:tcW w:w="842" w:type="dxa"/>
            <w:tcMar>
              <w:top w:w="80" w:type="dxa"/>
              <w:left w:w="80" w:type="dxa"/>
              <w:bottom w:w="80" w:type="dxa"/>
              <w:right w:w="80" w:type="dxa"/>
            </w:tcMar>
          </w:tcPr>
          <w:p w14:paraId="212863C5" w14:textId="77777777" w:rsidR="00751D4F" w:rsidRPr="00127FD3" w:rsidRDefault="00751D4F" w:rsidP="00751D4F">
            <w:pPr>
              <w:pStyle w:val="Normal1"/>
              <w:ind w:left="60"/>
              <w:rPr>
                <w:sz w:val="20"/>
                <w:szCs w:val="20"/>
              </w:rPr>
            </w:pPr>
          </w:p>
        </w:tc>
        <w:tc>
          <w:tcPr>
            <w:tcW w:w="823" w:type="dxa"/>
            <w:tcMar>
              <w:top w:w="80" w:type="dxa"/>
              <w:left w:w="80" w:type="dxa"/>
              <w:bottom w:w="80" w:type="dxa"/>
              <w:right w:w="80" w:type="dxa"/>
            </w:tcMar>
          </w:tcPr>
          <w:p w14:paraId="25882FF8"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74A507CB" w14:textId="77777777" w:rsidR="00751D4F" w:rsidRPr="00127FD3" w:rsidRDefault="00751D4F" w:rsidP="00751D4F">
            <w:pPr>
              <w:pStyle w:val="Normal1"/>
              <w:ind w:left="60"/>
              <w:rPr>
                <w:sz w:val="20"/>
                <w:szCs w:val="20"/>
              </w:rPr>
            </w:pPr>
          </w:p>
        </w:tc>
        <w:tc>
          <w:tcPr>
            <w:tcW w:w="645" w:type="dxa"/>
            <w:tcMar>
              <w:top w:w="80" w:type="dxa"/>
              <w:left w:w="80" w:type="dxa"/>
              <w:bottom w:w="80" w:type="dxa"/>
              <w:right w:w="80" w:type="dxa"/>
            </w:tcMar>
          </w:tcPr>
          <w:p w14:paraId="7A28FA9E" w14:textId="77777777" w:rsidR="00751D4F" w:rsidRPr="00127FD3" w:rsidRDefault="00751D4F" w:rsidP="00751D4F">
            <w:pPr>
              <w:pStyle w:val="Normal1"/>
              <w:ind w:left="60"/>
              <w:rPr>
                <w:sz w:val="20"/>
                <w:szCs w:val="20"/>
              </w:rPr>
            </w:pPr>
          </w:p>
        </w:tc>
        <w:tc>
          <w:tcPr>
            <w:tcW w:w="879" w:type="dxa"/>
            <w:tcMar>
              <w:top w:w="80" w:type="dxa"/>
              <w:left w:w="80" w:type="dxa"/>
              <w:bottom w:w="80" w:type="dxa"/>
              <w:right w:w="80" w:type="dxa"/>
            </w:tcMar>
          </w:tcPr>
          <w:p w14:paraId="1123739E" w14:textId="77777777" w:rsidR="00751D4F" w:rsidRPr="00127FD3" w:rsidRDefault="00751D4F" w:rsidP="00751D4F">
            <w:pPr>
              <w:pStyle w:val="Normal1"/>
              <w:ind w:left="60"/>
              <w:rPr>
                <w:sz w:val="20"/>
                <w:szCs w:val="20"/>
              </w:rPr>
            </w:pPr>
          </w:p>
        </w:tc>
        <w:tc>
          <w:tcPr>
            <w:tcW w:w="681" w:type="dxa"/>
            <w:tcMar>
              <w:top w:w="80" w:type="dxa"/>
              <w:left w:w="80" w:type="dxa"/>
              <w:bottom w:w="80" w:type="dxa"/>
              <w:right w:w="80" w:type="dxa"/>
            </w:tcMar>
          </w:tcPr>
          <w:p w14:paraId="18171D63" w14:textId="77777777" w:rsidR="00751D4F" w:rsidRPr="00127FD3" w:rsidRDefault="00751D4F" w:rsidP="00751D4F">
            <w:pPr>
              <w:pStyle w:val="Normal1"/>
              <w:ind w:left="60"/>
              <w:jc w:val="center"/>
              <w:rPr>
                <w:sz w:val="20"/>
                <w:szCs w:val="20"/>
              </w:rPr>
            </w:pPr>
            <w:r w:rsidRPr="00127FD3">
              <w:rPr>
                <w:sz w:val="20"/>
                <w:szCs w:val="20"/>
              </w:rPr>
              <w:t>1</w:t>
            </w:r>
          </w:p>
        </w:tc>
      </w:tr>
      <w:tr w:rsidR="00D44654" w:rsidRPr="00127FD3" w14:paraId="34DC55E0" w14:textId="77777777" w:rsidTr="00127FD3">
        <w:trPr>
          <w:trHeight w:val="20"/>
        </w:trPr>
        <w:tc>
          <w:tcPr>
            <w:tcW w:w="1680" w:type="dxa"/>
            <w:shd w:val="clear" w:color="auto" w:fill="F79646" w:themeFill="accent6"/>
            <w:tcMar>
              <w:top w:w="80" w:type="dxa"/>
              <w:left w:w="80" w:type="dxa"/>
              <w:bottom w:w="80" w:type="dxa"/>
              <w:right w:w="80" w:type="dxa"/>
            </w:tcMar>
          </w:tcPr>
          <w:p w14:paraId="0493302A" w14:textId="77777777" w:rsidR="00D44654" w:rsidRPr="00127FD3" w:rsidRDefault="00D44654" w:rsidP="00751D4F">
            <w:pPr>
              <w:pStyle w:val="Normal1"/>
              <w:ind w:left="60"/>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1DAB7B66" w14:textId="77777777" w:rsidR="00D44654" w:rsidRPr="00127FD3" w:rsidRDefault="00D44654"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56A9BE1D" w14:textId="77777777" w:rsidR="00D44654" w:rsidRPr="00127FD3" w:rsidRDefault="00D44654"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48EF3201" w14:textId="77777777" w:rsidR="00D44654" w:rsidRPr="00127FD3" w:rsidRDefault="00D44654"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1B5E378B" w14:textId="77777777" w:rsidR="00D44654" w:rsidRPr="00127FD3" w:rsidRDefault="00D44654"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0885878C" w14:textId="77777777" w:rsidR="00D44654" w:rsidRPr="00127FD3" w:rsidRDefault="00D44654"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05ADB43E" w14:textId="3A264084" w:rsidR="00D44654" w:rsidRPr="00127FD3" w:rsidRDefault="00D44654" w:rsidP="00751D4F">
            <w:pPr>
              <w:pStyle w:val="Normal1"/>
              <w:ind w:left="60"/>
              <w:jc w:val="center"/>
              <w:rPr>
                <w:b/>
                <w:sz w:val="20"/>
                <w:szCs w:val="20"/>
              </w:rPr>
            </w:pPr>
            <w:r w:rsidRPr="00127FD3">
              <w:rPr>
                <w:b/>
                <w:sz w:val="20"/>
                <w:szCs w:val="20"/>
              </w:rPr>
              <w:t>2</w:t>
            </w:r>
          </w:p>
        </w:tc>
        <w:tc>
          <w:tcPr>
            <w:tcW w:w="630" w:type="dxa"/>
            <w:shd w:val="clear" w:color="auto" w:fill="F79646" w:themeFill="accent6"/>
            <w:tcMar>
              <w:top w:w="80" w:type="dxa"/>
              <w:left w:w="80" w:type="dxa"/>
              <w:bottom w:w="80" w:type="dxa"/>
              <w:right w:w="80" w:type="dxa"/>
            </w:tcMar>
          </w:tcPr>
          <w:p w14:paraId="73E872B5" w14:textId="77777777" w:rsidR="00D44654" w:rsidRPr="00127FD3" w:rsidRDefault="00D44654"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37856ED5" w14:textId="77777777" w:rsidR="00D44654" w:rsidRPr="00127FD3" w:rsidRDefault="00D44654"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14F9BC92" w14:textId="77777777" w:rsidR="00D44654" w:rsidRPr="00127FD3" w:rsidRDefault="00D44654"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4BC3E2B0" w14:textId="1CFEFBCD" w:rsidR="00D44654" w:rsidRPr="00127FD3" w:rsidRDefault="00D44654" w:rsidP="00751D4F">
            <w:pPr>
              <w:pStyle w:val="Normal1"/>
              <w:ind w:left="60"/>
              <w:jc w:val="center"/>
              <w:rPr>
                <w:b/>
                <w:sz w:val="20"/>
                <w:szCs w:val="20"/>
              </w:rPr>
            </w:pPr>
            <w:r w:rsidRPr="00127FD3">
              <w:rPr>
                <w:b/>
                <w:sz w:val="20"/>
                <w:szCs w:val="20"/>
              </w:rPr>
              <w:t>4</w:t>
            </w:r>
          </w:p>
        </w:tc>
      </w:tr>
      <w:tr w:rsidR="00751D4F" w:rsidRPr="00127FD3" w14:paraId="67DC258E" w14:textId="77777777" w:rsidTr="00751D4F">
        <w:trPr>
          <w:trHeight w:val="20"/>
        </w:trPr>
        <w:tc>
          <w:tcPr>
            <w:tcW w:w="9465" w:type="dxa"/>
            <w:gridSpan w:val="11"/>
            <w:shd w:val="clear" w:color="auto" w:fill="F79646" w:themeFill="accent6"/>
            <w:tcMar>
              <w:top w:w="80" w:type="dxa"/>
              <w:left w:w="80" w:type="dxa"/>
              <w:bottom w:w="80" w:type="dxa"/>
              <w:right w:w="80" w:type="dxa"/>
            </w:tcMar>
          </w:tcPr>
          <w:p w14:paraId="32E3CA7E" w14:textId="6D9FE586" w:rsidR="00751D4F" w:rsidRPr="00127FD3" w:rsidRDefault="00751D4F" w:rsidP="00751D4F">
            <w:pPr>
              <w:pStyle w:val="Normal1"/>
              <w:ind w:left="60"/>
              <w:rPr>
                <w:b/>
                <w:sz w:val="20"/>
                <w:szCs w:val="20"/>
              </w:rPr>
            </w:pPr>
            <w:r w:rsidRPr="00127FD3">
              <w:rPr>
                <w:b/>
                <w:sz w:val="20"/>
                <w:szCs w:val="20"/>
              </w:rPr>
              <w:t>VIPAVA</w:t>
            </w:r>
          </w:p>
        </w:tc>
      </w:tr>
      <w:tr w:rsidR="00751D4F" w:rsidRPr="00127FD3" w14:paraId="2E971E5F" w14:textId="77777777" w:rsidTr="00127FD3">
        <w:trPr>
          <w:trHeight w:val="20"/>
        </w:trPr>
        <w:tc>
          <w:tcPr>
            <w:tcW w:w="1680" w:type="dxa"/>
            <w:tcMar>
              <w:top w:w="80" w:type="dxa"/>
              <w:left w:w="80" w:type="dxa"/>
              <w:bottom w:w="80" w:type="dxa"/>
              <w:right w:w="80" w:type="dxa"/>
            </w:tcMar>
          </w:tcPr>
          <w:p w14:paraId="4DF1998C" w14:textId="77777777" w:rsidR="00751D4F" w:rsidRPr="00127FD3" w:rsidRDefault="00751D4F" w:rsidP="00751D4F">
            <w:pPr>
              <w:pStyle w:val="Normal1"/>
              <w:ind w:left="60"/>
              <w:jc w:val="both"/>
              <w:rPr>
                <w:sz w:val="20"/>
                <w:szCs w:val="20"/>
              </w:rPr>
            </w:pPr>
            <w:r w:rsidRPr="00127FD3">
              <w:rPr>
                <w:rFonts w:eastAsia="Arial"/>
                <w:sz w:val="20"/>
                <w:szCs w:val="20"/>
              </w:rPr>
              <w:t>Vipava</w:t>
            </w:r>
          </w:p>
        </w:tc>
        <w:tc>
          <w:tcPr>
            <w:tcW w:w="975" w:type="dxa"/>
            <w:tcMar>
              <w:top w:w="80" w:type="dxa"/>
              <w:left w:w="80" w:type="dxa"/>
              <w:bottom w:w="80" w:type="dxa"/>
              <w:right w:w="80" w:type="dxa"/>
            </w:tcMar>
          </w:tcPr>
          <w:p w14:paraId="489C7A7B" w14:textId="77777777" w:rsidR="00751D4F" w:rsidRPr="00127FD3" w:rsidRDefault="00751D4F" w:rsidP="00751D4F">
            <w:pPr>
              <w:pStyle w:val="Normal1"/>
              <w:ind w:left="60"/>
              <w:rPr>
                <w:sz w:val="20"/>
                <w:szCs w:val="20"/>
              </w:rPr>
            </w:pPr>
            <w:r w:rsidRPr="00127FD3">
              <w:rPr>
                <w:sz w:val="20"/>
                <w:szCs w:val="20"/>
              </w:rPr>
              <w:t xml:space="preserve"> </w:t>
            </w:r>
          </w:p>
        </w:tc>
        <w:tc>
          <w:tcPr>
            <w:tcW w:w="720" w:type="dxa"/>
            <w:tcMar>
              <w:top w:w="80" w:type="dxa"/>
              <w:left w:w="80" w:type="dxa"/>
              <w:bottom w:w="80" w:type="dxa"/>
              <w:right w:w="80" w:type="dxa"/>
            </w:tcMar>
          </w:tcPr>
          <w:p w14:paraId="3613ACBB" w14:textId="77777777" w:rsidR="00751D4F" w:rsidRPr="00127FD3" w:rsidRDefault="00751D4F" w:rsidP="00751D4F">
            <w:pPr>
              <w:pStyle w:val="Normal1"/>
              <w:ind w:left="60"/>
              <w:rPr>
                <w:sz w:val="20"/>
                <w:szCs w:val="20"/>
              </w:rPr>
            </w:pPr>
            <w:r w:rsidRPr="00127FD3">
              <w:rPr>
                <w:sz w:val="20"/>
                <w:szCs w:val="20"/>
              </w:rPr>
              <w:t xml:space="preserve"> </w:t>
            </w:r>
          </w:p>
        </w:tc>
        <w:tc>
          <w:tcPr>
            <w:tcW w:w="873" w:type="dxa"/>
            <w:tcMar>
              <w:top w:w="80" w:type="dxa"/>
              <w:left w:w="80" w:type="dxa"/>
              <w:bottom w:w="80" w:type="dxa"/>
              <w:right w:w="80" w:type="dxa"/>
            </w:tcMar>
          </w:tcPr>
          <w:p w14:paraId="2BD658ED" w14:textId="77777777" w:rsidR="00751D4F" w:rsidRPr="00127FD3" w:rsidRDefault="00751D4F" w:rsidP="00751D4F">
            <w:pPr>
              <w:pStyle w:val="Normal1"/>
              <w:ind w:left="60"/>
              <w:rPr>
                <w:sz w:val="20"/>
                <w:szCs w:val="20"/>
              </w:rPr>
            </w:pPr>
            <w:r w:rsidRPr="00127FD3">
              <w:rPr>
                <w:sz w:val="20"/>
                <w:szCs w:val="20"/>
              </w:rPr>
              <w:t xml:space="preserve"> </w:t>
            </w:r>
          </w:p>
        </w:tc>
        <w:tc>
          <w:tcPr>
            <w:tcW w:w="717" w:type="dxa"/>
            <w:tcMar>
              <w:top w:w="80" w:type="dxa"/>
              <w:left w:w="80" w:type="dxa"/>
              <w:bottom w:w="80" w:type="dxa"/>
              <w:right w:w="80" w:type="dxa"/>
            </w:tcMar>
          </w:tcPr>
          <w:p w14:paraId="591E5184" w14:textId="77777777" w:rsidR="00751D4F" w:rsidRPr="00127FD3" w:rsidRDefault="00751D4F" w:rsidP="00751D4F">
            <w:pPr>
              <w:pStyle w:val="Normal1"/>
              <w:ind w:left="60"/>
              <w:rPr>
                <w:sz w:val="20"/>
                <w:szCs w:val="20"/>
              </w:rPr>
            </w:pPr>
            <w:r w:rsidRPr="00127FD3">
              <w:rPr>
                <w:sz w:val="20"/>
                <w:szCs w:val="20"/>
              </w:rPr>
              <w:t xml:space="preserve"> </w:t>
            </w:r>
          </w:p>
        </w:tc>
        <w:tc>
          <w:tcPr>
            <w:tcW w:w="842" w:type="dxa"/>
            <w:tcMar>
              <w:top w:w="80" w:type="dxa"/>
              <w:left w:w="80" w:type="dxa"/>
              <w:bottom w:w="80" w:type="dxa"/>
              <w:right w:w="80" w:type="dxa"/>
            </w:tcMar>
          </w:tcPr>
          <w:p w14:paraId="7B2A117C" w14:textId="77777777" w:rsidR="00751D4F" w:rsidRPr="00127FD3" w:rsidRDefault="00751D4F" w:rsidP="00751D4F">
            <w:pPr>
              <w:pStyle w:val="Normal1"/>
              <w:ind w:left="60"/>
              <w:rPr>
                <w:sz w:val="20"/>
                <w:szCs w:val="20"/>
              </w:rPr>
            </w:pPr>
            <w:r w:rsidRPr="00127FD3">
              <w:rPr>
                <w:sz w:val="20"/>
                <w:szCs w:val="20"/>
              </w:rPr>
              <w:t xml:space="preserve"> </w:t>
            </w:r>
          </w:p>
        </w:tc>
        <w:tc>
          <w:tcPr>
            <w:tcW w:w="823" w:type="dxa"/>
            <w:tcMar>
              <w:top w:w="80" w:type="dxa"/>
              <w:left w:w="80" w:type="dxa"/>
              <w:bottom w:w="80" w:type="dxa"/>
              <w:right w:w="80" w:type="dxa"/>
            </w:tcMar>
          </w:tcPr>
          <w:p w14:paraId="17EDCEC4" w14:textId="77777777" w:rsidR="00751D4F" w:rsidRPr="00127FD3" w:rsidRDefault="00751D4F" w:rsidP="00751D4F">
            <w:pPr>
              <w:pStyle w:val="Normal1"/>
              <w:ind w:left="60"/>
              <w:jc w:val="center"/>
              <w:rPr>
                <w:sz w:val="20"/>
                <w:szCs w:val="20"/>
              </w:rPr>
            </w:pPr>
          </w:p>
        </w:tc>
        <w:tc>
          <w:tcPr>
            <w:tcW w:w="630" w:type="dxa"/>
            <w:tcMar>
              <w:top w:w="80" w:type="dxa"/>
              <w:left w:w="80" w:type="dxa"/>
              <w:bottom w:w="80" w:type="dxa"/>
              <w:right w:w="80" w:type="dxa"/>
            </w:tcMar>
          </w:tcPr>
          <w:p w14:paraId="1921ED7A" w14:textId="77777777" w:rsidR="00751D4F" w:rsidRPr="00127FD3" w:rsidRDefault="00751D4F" w:rsidP="00751D4F">
            <w:pPr>
              <w:pStyle w:val="Normal1"/>
              <w:ind w:left="60"/>
              <w:rPr>
                <w:sz w:val="20"/>
                <w:szCs w:val="20"/>
              </w:rPr>
            </w:pPr>
            <w:r w:rsidRPr="00127FD3">
              <w:rPr>
                <w:sz w:val="20"/>
                <w:szCs w:val="20"/>
              </w:rPr>
              <w:t xml:space="preserve"> </w:t>
            </w:r>
          </w:p>
        </w:tc>
        <w:tc>
          <w:tcPr>
            <w:tcW w:w="645" w:type="dxa"/>
            <w:tcMar>
              <w:top w:w="80" w:type="dxa"/>
              <w:left w:w="80" w:type="dxa"/>
              <w:bottom w:w="80" w:type="dxa"/>
              <w:right w:w="80" w:type="dxa"/>
            </w:tcMar>
          </w:tcPr>
          <w:p w14:paraId="45A0249B" w14:textId="77777777" w:rsidR="00751D4F" w:rsidRPr="00127FD3" w:rsidRDefault="00751D4F" w:rsidP="00751D4F">
            <w:pPr>
              <w:pStyle w:val="Normal1"/>
              <w:ind w:left="60"/>
              <w:rPr>
                <w:sz w:val="20"/>
                <w:szCs w:val="20"/>
              </w:rPr>
            </w:pPr>
            <w:r w:rsidRPr="00127FD3">
              <w:rPr>
                <w:sz w:val="20"/>
                <w:szCs w:val="20"/>
              </w:rPr>
              <w:t xml:space="preserve"> </w:t>
            </w:r>
          </w:p>
        </w:tc>
        <w:tc>
          <w:tcPr>
            <w:tcW w:w="879" w:type="dxa"/>
            <w:tcMar>
              <w:top w:w="80" w:type="dxa"/>
              <w:left w:w="80" w:type="dxa"/>
              <w:bottom w:w="80" w:type="dxa"/>
              <w:right w:w="80" w:type="dxa"/>
            </w:tcMar>
          </w:tcPr>
          <w:p w14:paraId="2BA92C7F" w14:textId="77777777" w:rsidR="00751D4F" w:rsidRPr="00127FD3" w:rsidRDefault="00751D4F" w:rsidP="00751D4F">
            <w:pPr>
              <w:pStyle w:val="Normal1"/>
              <w:ind w:left="60"/>
              <w:rPr>
                <w:sz w:val="20"/>
                <w:szCs w:val="20"/>
              </w:rPr>
            </w:pPr>
            <w:r w:rsidRPr="00127FD3">
              <w:rPr>
                <w:sz w:val="20"/>
                <w:szCs w:val="20"/>
              </w:rPr>
              <w:t xml:space="preserve"> </w:t>
            </w:r>
          </w:p>
        </w:tc>
        <w:tc>
          <w:tcPr>
            <w:tcW w:w="681" w:type="dxa"/>
            <w:tcMar>
              <w:top w:w="80" w:type="dxa"/>
              <w:left w:w="80" w:type="dxa"/>
              <w:bottom w:w="80" w:type="dxa"/>
              <w:right w:w="80" w:type="dxa"/>
            </w:tcMar>
          </w:tcPr>
          <w:p w14:paraId="141CC3FB" w14:textId="77777777" w:rsidR="00751D4F" w:rsidRPr="00127FD3" w:rsidRDefault="00751D4F" w:rsidP="00751D4F">
            <w:pPr>
              <w:pStyle w:val="Normal1"/>
              <w:ind w:left="60"/>
              <w:jc w:val="center"/>
              <w:rPr>
                <w:sz w:val="20"/>
                <w:szCs w:val="20"/>
              </w:rPr>
            </w:pPr>
            <w:r w:rsidRPr="00127FD3">
              <w:rPr>
                <w:sz w:val="20"/>
                <w:szCs w:val="20"/>
              </w:rPr>
              <w:t>0,5</w:t>
            </w:r>
          </w:p>
        </w:tc>
      </w:tr>
      <w:tr w:rsidR="00751D4F" w:rsidRPr="00127FD3" w14:paraId="361E31FD" w14:textId="77777777" w:rsidTr="00127FD3">
        <w:trPr>
          <w:trHeight w:val="20"/>
        </w:trPr>
        <w:tc>
          <w:tcPr>
            <w:tcW w:w="1680" w:type="dxa"/>
            <w:shd w:val="clear" w:color="auto" w:fill="F79646" w:themeFill="accent6"/>
            <w:tcMar>
              <w:top w:w="80" w:type="dxa"/>
              <w:left w:w="80" w:type="dxa"/>
              <w:bottom w:w="80" w:type="dxa"/>
              <w:right w:w="80" w:type="dxa"/>
            </w:tcMar>
          </w:tcPr>
          <w:p w14:paraId="5D4681CE" w14:textId="77777777" w:rsidR="00751D4F" w:rsidRPr="00127FD3" w:rsidRDefault="00751D4F" w:rsidP="00751D4F">
            <w:pPr>
              <w:pStyle w:val="Normal1"/>
              <w:ind w:left="60"/>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74EEB1FF" w14:textId="77777777" w:rsidR="00751D4F" w:rsidRPr="00127FD3" w:rsidRDefault="00751D4F"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042F6EA3" w14:textId="77777777" w:rsidR="00751D4F" w:rsidRPr="00127FD3" w:rsidRDefault="00751D4F" w:rsidP="00751D4F">
            <w:pPr>
              <w:pStyle w:val="Normal1"/>
              <w:ind w:left="60"/>
              <w:jc w:val="center"/>
              <w:rPr>
                <w:b/>
                <w:sz w:val="20"/>
                <w:szCs w:val="20"/>
              </w:rPr>
            </w:pPr>
          </w:p>
        </w:tc>
        <w:tc>
          <w:tcPr>
            <w:tcW w:w="873" w:type="dxa"/>
            <w:shd w:val="clear" w:color="auto" w:fill="F79646" w:themeFill="accent6"/>
            <w:tcMar>
              <w:top w:w="80" w:type="dxa"/>
              <w:left w:w="80" w:type="dxa"/>
              <w:bottom w:w="80" w:type="dxa"/>
              <w:right w:w="80" w:type="dxa"/>
            </w:tcMar>
          </w:tcPr>
          <w:p w14:paraId="2AB42561" w14:textId="77777777" w:rsidR="00751D4F" w:rsidRPr="00127FD3" w:rsidRDefault="00751D4F"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5C0ABCA0" w14:textId="77777777" w:rsidR="00751D4F" w:rsidRPr="00127FD3" w:rsidRDefault="00751D4F"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22F31D6B" w14:textId="77777777" w:rsidR="00751D4F" w:rsidRPr="00127FD3" w:rsidRDefault="00751D4F" w:rsidP="00751D4F">
            <w:pPr>
              <w:pStyle w:val="Normal1"/>
              <w:ind w:left="60"/>
              <w:jc w:val="center"/>
              <w:rPr>
                <w:b/>
                <w:sz w:val="20"/>
                <w:szCs w:val="20"/>
              </w:rPr>
            </w:pPr>
          </w:p>
        </w:tc>
        <w:tc>
          <w:tcPr>
            <w:tcW w:w="823" w:type="dxa"/>
            <w:shd w:val="clear" w:color="auto" w:fill="F79646" w:themeFill="accent6"/>
            <w:tcMar>
              <w:top w:w="80" w:type="dxa"/>
              <w:left w:w="80" w:type="dxa"/>
              <w:bottom w:w="80" w:type="dxa"/>
              <w:right w:w="80" w:type="dxa"/>
            </w:tcMar>
          </w:tcPr>
          <w:p w14:paraId="63BC5CCC" w14:textId="6DA1B53B" w:rsidR="00751D4F" w:rsidRPr="00127FD3" w:rsidRDefault="00751D4F" w:rsidP="00751D4F">
            <w:pPr>
              <w:pStyle w:val="Normal1"/>
              <w:ind w:left="60"/>
              <w:jc w:val="center"/>
              <w:rPr>
                <w:b/>
                <w:sz w:val="20"/>
                <w:szCs w:val="20"/>
              </w:rPr>
            </w:pPr>
          </w:p>
        </w:tc>
        <w:tc>
          <w:tcPr>
            <w:tcW w:w="630" w:type="dxa"/>
            <w:shd w:val="clear" w:color="auto" w:fill="F79646" w:themeFill="accent6"/>
            <w:tcMar>
              <w:top w:w="80" w:type="dxa"/>
              <w:left w:w="80" w:type="dxa"/>
              <w:bottom w:w="80" w:type="dxa"/>
              <w:right w:w="80" w:type="dxa"/>
            </w:tcMar>
          </w:tcPr>
          <w:p w14:paraId="4C40F086" w14:textId="77777777" w:rsidR="00751D4F" w:rsidRPr="00127FD3" w:rsidRDefault="00751D4F" w:rsidP="00751D4F">
            <w:pPr>
              <w:pStyle w:val="Normal1"/>
              <w:ind w:left="60"/>
              <w:jc w:val="center"/>
              <w:rPr>
                <w:b/>
                <w:sz w:val="20"/>
                <w:szCs w:val="20"/>
              </w:rPr>
            </w:pPr>
          </w:p>
        </w:tc>
        <w:tc>
          <w:tcPr>
            <w:tcW w:w="645" w:type="dxa"/>
            <w:shd w:val="clear" w:color="auto" w:fill="F79646" w:themeFill="accent6"/>
            <w:tcMar>
              <w:top w:w="80" w:type="dxa"/>
              <w:left w:w="80" w:type="dxa"/>
              <w:bottom w:w="80" w:type="dxa"/>
              <w:right w:w="80" w:type="dxa"/>
            </w:tcMar>
          </w:tcPr>
          <w:p w14:paraId="72582C87" w14:textId="77777777" w:rsidR="00751D4F" w:rsidRPr="00127FD3" w:rsidRDefault="00751D4F"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3BB12DCE" w14:textId="77777777" w:rsidR="00751D4F" w:rsidRPr="00127FD3" w:rsidRDefault="00751D4F" w:rsidP="00751D4F">
            <w:pPr>
              <w:pStyle w:val="Normal1"/>
              <w:ind w:left="60"/>
              <w:jc w:val="center"/>
              <w:rPr>
                <w:b/>
                <w:sz w:val="20"/>
                <w:szCs w:val="20"/>
              </w:rPr>
            </w:pPr>
          </w:p>
        </w:tc>
        <w:tc>
          <w:tcPr>
            <w:tcW w:w="681" w:type="dxa"/>
            <w:shd w:val="clear" w:color="auto" w:fill="F79646" w:themeFill="accent6"/>
            <w:tcMar>
              <w:top w:w="80" w:type="dxa"/>
              <w:left w:w="80" w:type="dxa"/>
              <w:bottom w:w="80" w:type="dxa"/>
              <w:right w:w="80" w:type="dxa"/>
            </w:tcMar>
          </w:tcPr>
          <w:p w14:paraId="17370DEE" w14:textId="3FF656D9" w:rsidR="00751D4F" w:rsidRPr="00127FD3" w:rsidRDefault="00751D4F" w:rsidP="00751D4F">
            <w:pPr>
              <w:pStyle w:val="Normal1"/>
              <w:ind w:left="60"/>
              <w:jc w:val="center"/>
              <w:rPr>
                <w:b/>
                <w:sz w:val="20"/>
                <w:szCs w:val="20"/>
              </w:rPr>
            </w:pPr>
            <w:r w:rsidRPr="00127FD3">
              <w:rPr>
                <w:b/>
                <w:sz w:val="20"/>
                <w:szCs w:val="20"/>
              </w:rPr>
              <w:t>0,5</w:t>
            </w:r>
          </w:p>
        </w:tc>
      </w:tr>
      <w:bookmarkEnd w:id="44"/>
      <w:bookmarkEnd w:id="45"/>
      <w:tr w:rsidR="00D44654" w:rsidRPr="00127FD3" w14:paraId="4CD498CC" w14:textId="77777777" w:rsidTr="00127FD3">
        <w:trPr>
          <w:trHeight w:val="20"/>
        </w:trPr>
        <w:tc>
          <w:tcPr>
            <w:tcW w:w="1680" w:type="dxa"/>
            <w:shd w:val="clear" w:color="auto" w:fill="F79646" w:themeFill="accent6"/>
            <w:tcMar>
              <w:top w:w="80" w:type="dxa"/>
              <w:left w:w="80" w:type="dxa"/>
              <w:bottom w:w="80" w:type="dxa"/>
              <w:right w:w="80" w:type="dxa"/>
            </w:tcMar>
          </w:tcPr>
          <w:p w14:paraId="45B5341E" w14:textId="77777777" w:rsidR="00D44654" w:rsidRPr="00127FD3" w:rsidRDefault="00D44654" w:rsidP="00751D4F">
            <w:pPr>
              <w:pStyle w:val="Normal1"/>
              <w:ind w:left="60"/>
              <w:rPr>
                <w:b/>
                <w:sz w:val="20"/>
                <w:szCs w:val="20"/>
              </w:rPr>
            </w:pPr>
            <w:r w:rsidRPr="00127FD3">
              <w:rPr>
                <w:b/>
                <w:sz w:val="20"/>
                <w:szCs w:val="20"/>
              </w:rPr>
              <w:t>SKUPAJ</w:t>
            </w:r>
          </w:p>
        </w:tc>
        <w:tc>
          <w:tcPr>
            <w:tcW w:w="975" w:type="dxa"/>
            <w:shd w:val="clear" w:color="auto" w:fill="F79646" w:themeFill="accent6"/>
            <w:tcMar>
              <w:top w:w="80" w:type="dxa"/>
              <w:left w:w="80" w:type="dxa"/>
              <w:bottom w:w="80" w:type="dxa"/>
              <w:right w:w="80" w:type="dxa"/>
            </w:tcMar>
          </w:tcPr>
          <w:p w14:paraId="539D3B03" w14:textId="77777777" w:rsidR="00D44654" w:rsidRPr="00127FD3" w:rsidRDefault="00D44654" w:rsidP="00751D4F">
            <w:pPr>
              <w:pStyle w:val="Normal1"/>
              <w:ind w:left="60"/>
              <w:jc w:val="center"/>
              <w:rPr>
                <w:b/>
                <w:sz w:val="20"/>
                <w:szCs w:val="20"/>
              </w:rPr>
            </w:pPr>
          </w:p>
        </w:tc>
        <w:tc>
          <w:tcPr>
            <w:tcW w:w="720" w:type="dxa"/>
            <w:shd w:val="clear" w:color="auto" w:fill="F79646" w:themeFill="accent6"/>
            <w:tcMar>
              <w:top w:w="80" w:type="dxa"/>
              <w:left w:w="80" w:type="dxa"/>
              <w:bottom w:w="80" w:type="dxa"/>
              <w:right w:w="80" w:type="dxa"/>
            </w:tcMar>
          </w:tcPr>
          <w:p w14:paraId="51EDD34E" w14:textId="50D527D4" w:rsidR="00D44654" w:rsidRPr="00127FD3" w:rsidRDefault="00751D4F" w:rsidP="00751D4F">
            <w:pPr>
              <w:pStyle w:val="Normal1"/>
              <w:ind w:left="60"/>
              <w:jc w:val="center"/>
              <w:rPr>
                <w:b/>
                <w:sz w:val="20"/>
                <w:szCs w:val="20"/>
              </w:rPr>
            </w:pPr>
            <w:r w:rsidRPr="00127FD3">
              <w:rPr>
                <w:b/>
                <w:sz w:val="20"/>
                <w:szCs w:val="20"/>
              </w:rPr>
              <w:t>3</w:t>
            </w:r>
          </w:p>
        </w:tc>
        <w:tc>
          <w:tcPr>
            <w:tcW w:w="873" w:type="dxa"/>
            <w:shd w:val="clear" w:color="auto" w:fill="F79646" w:themeFill="accent6"/>
            <w:tcMar>
              <w:top w:w="80" w:type="dxa"/>
              <w:left w:w="80" w:type="dxa"/>
              <w:bottom w:w="80" w:type="dxa"/>
              <w:right w:w="80" w:type="dxa"/>
            </w:tcMar>
          </w:tcPr>
          <w:p w14:paraId="2BD042C9" w14:textId="77777777" w:rsidR="00D44654" w:rsidRPr="00127FD3" w:rsidRDefault="00D44654" w:rsidP="00751D4F">
            <w:pPr>
              <w:pStyle w:val="Normal1"/>
              <w:ind w:left="60"/>
              <w:jc w:val="center"/>
              <w:rPr>
                <w:b/>
                <w:sz w:val="20"/>
                <w:szCs w:val="20"/>
              </w:rPr>
            </w:pPr>
          </w:p>
        </w:tc>
        <w:tc>
          <w:tcPr>
            <w:tcW w:w="717" w:type="dxa"/>
            <w:shd w:val="clear" w:color="auto" w:fill="F79646" w:themeFill="accent6"/>
            <w:tcMar>
              <w:top w:w="80" w:type="dxa"/>
              <w:left w:w="80" w:type="dxa"/>
              <w:bottom w:w="80" w:type="dxa"/>
              <w:right w:w="80" w:type="dxa"/>
            </w:tcMar>
          </w:tcPr>
          <w:p w14:paraId="6F9EDEA0" w14:textId="77777777" w:rsidR="00D44654" w:rsidRPr="00127FD3" w:rsidRDefault="00D44654" w:rsidP="00751D4F">
            <w:pPr>
              <w:pStyle w:val="Normal1"/>
              <w:ind w:left="60"/>
              <w:jc w:val="center"/>
              <w:rPr>
                <w:b/>
                <w:sz w:val="20"/>
                <w:szCs w:val="20"/>
              </w:rPr>
            </w:pPr>
          </w:p>
        </w:tc>
        <w:tc>
          <w:tcPr>
            <w:tcW w:w="842" w:type="dxa"/>
            <w:shd w:val="clear" w:color="auto" w:fill="F79646" w:themeFill="accent6"/>
            <w:tcMar>
              <w:top w:w="80" w:type="dxa"/>
              <w:left w:w="80" w:type="dxa"/>
              <w:bottom w:w="80" w:type="dxa"/>
              <w:right w:w="80" w:type="dxa"/>
            </w:tcMar>
          </w:tcPr>
          <w:p w14:paraId="3CCF9683" w14:textId="781571CA" w:rsidR="00D44654" w:rsidRPr="00127FD3" w:rsidRDefault="00751D4F" w:rsidP="00751D4F">
            <w:pPr>
              <w:pStyle w:val="Normal1"/>
              <w:ind w:left="60"/>
              <w:jc w:val="center"/>
              <w:rPr>
                <w:b/>
                <w:sz w:val="20"/>
                <w:szCs w:val="20"/>
              </w:rPr>
            </w:pPr>
            <w:r w:rsidRPr="00127FD3">
              <w:rPr>
                <w:b/>
                <w:sz w:val="20"/>
                <w:szCs w:val="20"/>
              </w:rPr>
              <w:t>3</w:t>
            </w:r>
          </w:p>
        </w:tc>
        <w:tc>
          <w:tcPr>
            <w:tcW w:w="823" w:type="dxa"/>
            <w:shd w:val="clear" w:color="auto" w:fill="F79646" w:themeFill="accent6"/>
            <w:tcMar>
              <w:top w:w="80" w:type="dxa"/>
              <w:left w:w="80" w:type="dxa"/>
              <w:bottom w:w="80" w:type="dxa"/>
              <w:right w:w="80" w:type="dxa"/>
            </w:tcMar>
          </w:tcPr>
          <w:p w14:paraId="02CDF922" w14:textId="06B8D6D9" w:rsidR="00D44654" w:rsidRPr="00127FD3" w:rsidRDefault="00751D4F" w:rsidP="00751D4F">
            <w:pPr>
              <w:pStyle w:val="Normal1"/>
              <w:ind w:left="60"/>
              <w:jc w:val="center"/>
              <w:rPr>
                <w:b/>
                <w:sz w:val="20"/>
                <w:szCs w:val="20"/>
              </w:rPr>
            </w:pPr>
            <w:r w:rsidRPr="00127FD3">
              <w:rPr>
                <w:b/>
                <w:sz w:val="20"/>
                <w:szCs w:val="20"/>
              </w:rPr>
              <w:t>2</w:t>
            </w:r>
          </w:p>
        </w:tc>
        <w:tc>
          <w:tcPr>
            <w:tcW w:w="630" w:type="dxa"/>
            <w:shd w:val="clear" w:color="auto" w:fill="F79646" w:themeFill="accent6"/>
            <w:tcMar>
              <w:top w:w="80" w:type="dxa"/>
              <w:left w:w="80" w:type="dxa"/>
              <w:bottom w:w="80" w:type="dxa"/>
              <w:right w:w="80" w:type="dxa"/>
            </w:tcMar>
          </w:tcPr>
          <w:p w14:paraId="32DB4327" w14:textId="18AEDDF8" w:rsidR="00D44654" w:rsidRPr="00127FD3" w:rsidRDefault="00D44654" w:rsidP="00751D4F">
            <w:pPr>
              <w:pStyle w:val="Normal1"/>
              <w:ind w:left="60"/>
              <w:jc w:val="center"/>
              <w:rPr>
                <w:b/>
                <w:sz w:val="20"/>
                <w:szCs w:val="20"/>
              </w:rPr>
            </w:pPr>
            <w:r w:rsidRPr="00127FD3">
              <w:rPr>
                <w:b/>
                <w:sz w:val="20"/>
                <w:szCs w:val="20"/>
              </w:rPr>
              <w:t>1</w:t>
            </w:r>
            <w:r w:rsidR="00751D4F" w:rsidRPr="00127FD3">
              <w:rPr>
                <w:b/>
                <w:sz w:val="20"/>
                <w:szCs w:val="20"/>
              </w:rPr>
              <w:t>8</w:t>
            </w:r>
          </w:p>
        </w:tc>
        <w:tc>
          <w:tcPr>
            <w:tcW w:w="645" w:type="dxa"/>
            <w:shd w:val="clear" w:color="auto" w:fill="F79646" w:themeFill="accent6"/>
            <w:tcMar>
              <w:top w:w="80" w:type="dxa"/>
              <w:left w:w="80" w:type="dxa"/>
              <w:bottom w:w="80" w:type="dxa"/>
              <w:right w:w="80" w:type="dxa"/>
            </w:tcMar>
          </w:tcPr>
          <w:p w14:paraId="20ABF2AF" w14:textId="77777777" w:rsidR="00D44654" w:rsidRPr="00127FD3" w:rsidRDefault="00D44654" w:rsidP="00751D4F">
            <w:pPr>
              <w:pStyle w:val="Normal1"/>
              <w:ind w:left="60"/>
              <w:jc w:val="center"/>
              <w:rPr>
                <w:b/>
                <w:sz w:val="20"/>
                <w:szCs w:val="20"/>
              </w:rPr>
            </w:pPr>
          </w:p>
        </w:tc>
        <w:tc>
          <w:tcPr>
            <w:tcW w:w="879" w:type="dxa"/>
            <w:shd w:val="clear" w:color="auto" w:fill="F79646" w:themeFill="accent6"/>
            <w:tcMar>
              <w:top w:w="80" w:type="dxa"/>
              <w:left w:w="80" w:type="dxa"/>
              <w:bottom w:w="80" w:type="dxa"/>
              <w:right w:w="80" w:type="dxa"/>
            </w:tcMar>
          </w:tcPr>
          <w:p w14:paraId="7F89E0F0" w14:textId="408E0032" w:rsidR="00D44654" w:rsidRPr="00127FD3" w:rsidRDefault="00751D4F" w:rsidP="00751D4F">
            <w:pPr>
              <w:pStyle w:val="Normal1"/>
              <w:ind w:left="60"/>
              <w:jc w:val="center"/>
              <w:rPr>
                <w:b/>
                <w:sz w:val="20"/>
                <w:szCs w:val="20"/>
              </w:rPr>
            </w:pPr>
            <w:r w:rsidRPr="00127FD3">
              <w:rPr>
                <w:b/>
                <w:sz w:val="20"/>
                <w:szCs w:val="20"/>
              </w:rPr>
              <w:t>3</w:t>
            </w:r>
          </w:p>
        </w:tc>
        <w:tc>
          <w:tcPr>
            <w:tcW w:w="681" w:type="dxa"/>
            <w:shd w:val="clear" w:color="auto" w:fill="F79646" w:themeFill="accent6"/>
            <w:tcMar>
              <w:top w:w="80" w:type="dxa"/>
              <w:left w:w="80" w:type="dxa"/>
              <w:bottom w:w="80" w:type="dxa"/>
              <w:right w:w="80" w:type="dxa"/>
            </w:tcMar>
          </w:tcPr>
          <w:p w14:paraId="67874E52" w14:textId="111B0B8B" w:rsidR="00D44654" w:rsidRPr="00127FD3" w:rsidRDefault="00751D4F" w:rsidP="00751D4F">
            <w:pPr>
              <w:pStyle w:val="Normal1"/>
              <w:ind w:left="60"/>
              <w:jc w:val="center"/>
              <w:rPr>
                <w:b/>
                <w:sz w:val="20"/>
                <w:szCs w:val="20"/>
              </w:rPr>
            </w:pPr>
            <w:r w:rsidRPr="00127FD3">
              <w:rPr>
                <w:b/>
                <w:sz w:val="20"/>
                <w:szCs w:val="20"/>
              </w:rPr>
              <w:t>5</w:t>
            </w:r>
            <w:r w:rsidR="00641E66" w:rsidRPr="00127FD3">
              <w:rPr>
                <w:b/>
                <w:sz w:val="20"/>
                <w:szCs w:val="20"/>
              </w:rPr>
              <w:t>2</w:t>
            </w:r>
          </w:p>
        </w:tc>
      </w:tr>
    </w:tbl>
    <w:p w14:paraId="1E03494E" w14:textId="77777777" w:rsidR="00751D4F" w:rsidRDefault="00751D4F" w:rsidP="00751D4F">
      <w:pPr>
        <w:pStyle w:val="Normal1"/>
        <w:ind w:left="426"/>
        <w:rPr>
          <w:rFonts w:eastAsia="Arial Unicode MS" w:cs="Arial Unicode MS"/>
          <w:b/>
          <w:sz w:val="16"/>
          <w:szCs w:val="16"/>
        </w:rPr>
      </w:pPr>
    </w:p>
    <w:p w14:paraId="3455E77D" w14:textId="5A843C1F" w:rsidR="00FD1BC7" w:rsidRDefault="00D44654" w:rsidP="00751D4F">
      <w:pPr>
        <w:pStyle w:val="Normal1"/>
        <w:ind w:left="426"/>
        <w:rPr>
          <w:rFonts w:eastAsia="Arial Unicode MS" w:cs="Arial Unicode MS"/>
          <w:sz w:val="16"/>
          <w:szCs w:val="16"/>
        </w:rPr>
      </w:pPr>
      <w:r>
        <w:rPr>
          <w:rFonts w:eastAsia="Arial Unicode MS" w:cs="Arial Unicode MS"/>
          <w:b/>
          <w:sz w:val="16"/>
          <w:szCs w:val="16"/>
        </w:rPr>
        <w:t>Preglednica štev. 4</w:t>
      </w:r>
      <w:r w:rsidRPr="00F3255F">
        <w:rPr>
          <w:rFonts w:eastAsia="Arial Unicode MS" w:cs="Arial Unicode MS"/>
          <w:b/>
          <w:sz w:val="16"/>
          <w:szCs w:val="16"/>
        </w:rPr>
        <w:t xml:space="preserve">: </w:t>
      </w:r>
      <w:r w:rsidR="00441109">
        <w:rPr>
          <w:rFonts w:eastAsia="Arial Unicode MS" w:cs="Arial Unicode MS"/>
          <w:sz w:val="16"/>
          <w:szCs w:val="16"/>
        </w:rPr>
        <w:t>P</w:t>
      </w:r>
      <w:r w:rsidRPr="00F3255F">
        <w:rPr>
          <w:rFonts w:eastAsia="Arial Unicode MS" w:cs="Arial Unicode MS"/>
          <w:sz w:val="16"/>
          <w:szCs w:val="16"/>
        </w:rPr>
        <w:t xml:space="preserve">regled </w:t>
      </w:r>
      <w:r>
        <w:rPr>
          <w:rFonts w:eastAsia="Arial Unicode MS" w:cs="Arial Unicode MS"/>
          <w:sz w:val="16"/>
          <w:szCs w:val="16"/>
        </w:rPr>
        <w:t>načina prihajanja učencev v šolo</w:t>
      </w:r>
    </w:p>
    <w:p w14:paraId="19ADA2A0" w14:textId="4AF4C3DC" w:rsidR="00441109" w:rsidRDefault="00441109" w:rsidP="00751D4F">
      <w:pPr>
        <w:autoSpaceDE w:val="0"/>
        <w:autoSpaceDN w:val="0"/>
        <w:adjustRightInd w:val="0"/>
        <w:jc w:val="both"/>
        <w:rPr>
          <w:rFonts w:ascii="Calibri" w:eastAsia="Arial Unicode MS" w:hAnsi="Calibri" w:cs="Arial Unicode MS"/>
          <w:color w:val="FF0000"/>
          <w:sz w:val="22"/>
          <w:szCs w:val="22"/>
          <w:lang w:eastAsia="sl-SI"/>
        </w:rPr>
      </w:pPr>
    </w:p>
    <w:p w14:paraId="75F59CD2" w14:textId="77777777" w:rsidR="00441109" w:rsidRPr="00441109" w:rsidRDefault="00441109" w:rsidP="00441109">
      <w:pPr>
        <w:autoSpaceDE w:val="0"/>
        <w:autoSpaceDN w:val="0"/>
        <w:adjustRightInd w:val="0"/>
        <w:spacing w:after="120"/>
        <w:jc w:val="both"/>
        <w:rPr>
          <w:rFonts w:ascii="Calibri" w:eastAsia="Arial Unicode MS" w:hAnsi="Calibri" w:cs="Arial Unicode MS"/>
          <w:color w:val="FF0000"/>
          <w:sz w:val="2"/>
          <w:szCs w:val="2"/>
          <w:lang w:eastAsia="sl-SI"/>
        </w:rPr>
      </w:pPr>
    </w:p>
    <w:p w14:paraId="0F01D2EF" w14:textId="3E196420" w:rsidR="00FD1BC7" w:rsidRDefault="00441109" w:rsidP="004C5D69">
      <w:pPr>
        <w:pStyle w:val="Naslov3"/>
        <w:numPr>
          <w:ilvl w:val="1"/>
          <w:numId w:val="52"/>
        </w:numPr>
      </w:pPr>
      <w:bookmarkStart w:id="46" w:name="_Toc1401642"/>
      <w:r w:rsidRPr="004C3B75">
        <w:t xml:space="preserve">Število </w:t>
      </w:r>
      <w:r>
        <w:t>učencev po občinah</w:t>
      </w:r>
      <w:bookmarkEnd w:id="46"/>
      <w:r w:rsidRPr="004C3B75">
        <w:t xml:space="preserve"> </w:t>
      </w:r>
    </w:p>
    <w:tbl>
      <w:tblPr>
        <w:tblW w:w="72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2772"/>
        <w:gridCol w:w="1110"/>
        <w:gridCol w:w="1646"/>
        <w:gridCol w:w="1701"/>
      </w:tblGrid>
      <w:tr w:rsidR="001D1FE2" w:rsidRPr="00127FD3" w14:paraId="44CA978A" w14:textId="77777777" w:rsidTr="001D1FE2">
        <w:trPr>
          <w:trHeight w:val="202"/>
        </w:trPr>
        <w:tc>
          <w:tcPr>
            <w:tcW w:w="2772" w:type="dxa"/>
            <w:shd w:val="clear" w:color="auto" w:fill="F79646" w:themeFill="accent6"/>
            <w:tcMar>
              <w:top w:w="80" w:type="dxa"/>
              <w:left w:w="80" w:type="dxa"/>
              <w:bottom w:w="80" w:type="dxa"/>
              <w:right w:w="80" w:type="dxa"/>
            </w:tcMar>
          </w:tcPr>
          <w:p w14:paraId="28E7146F" w14:textId="77777777" w:rsidR="001D1FE2" w:rsidRPr="00127FD3" w:rsidRDefault="001D1FE2" w:rsidP="001D1FE2">
            <w:pPr>
              <w:pStyle w:val="Normal1"/>
              <w:snapToGrid w:val="0"/>
              <w:rPr>
                <w:b/>
                <w:bCs/>
              </w:rPr>
            </w:pPr>
            <w:r w:rsidRPr="00127FD3">
              <w:rPr>
                <w:rFonts w:eastAsia="Arial"/>
                <w:b/>
                <w:bCs/>
              </w:rPr>
              <w:t>Občina</w:t>
            </w:r>
          </w:p>
        </w:tc>
        <w:tc>
          <w:tcPr>
            <w:tcW w:w="1110" w:type="dxa"/>
            <w:shd w:val="clear" w:color="auto" w:fill="F79646" w:themeFill="accent6"/>
            <w:tcMar>
              <w:top w:w="80" w:type="dxa"/>
              <w:left w:w="80" w:type="dxa"/>
              <w:bottom w:w="80" w:type="dxa"/>
              <w:right w:w="80" w:type="dxa"/>
            </w:tcMar>
          </w:tcPr>
          <w:p w14:paraId="4407A783" w14:textId="77777777" w:rsidR="001D1FE2" w:rsidRPr="00127FD3" w:rsidRDefault="001D1FE2" w:rsidP="001D1FE2">
            <w:pPr>
              <w:pStyle w:val="Normal1"/>
              <w:snapToGrid w:val="0"/>
              <w:jc w:val="center"/>
              <w:rPr>
                <w:rFonts w:eastAsia="Arial"/>
                <w:b/>
                <w:bCs/>
              </w:rPr>
            </w:pPr>
            <w:r w:rsidRPr="00127FD3">
              <w:rPr>
                <w:rFonts w:eastAsia="Arial"/>
                <w:b/>
                <w:bCs/>
              </w:rPr>
              <w:t>Učenci</w:t>
            </w:r>
          </w:p>
          <w:p w14:paraId="74B2277A" w14:textId="77777777" w:rsidR="001D1FE2" w:rsidRPr="00127FD3" w:rsidRDefault="001D1FE2" w:rsidP="001D1FE2">
            <w:pPr>
              <w:pStyle w:val="Normal1"/>
              <w:snapToGrid w:val="0"/>
              <w:jc w:val="center"/>
              <w:rPr>
                <w:b/>
                <w:bCs/>
              </w:rPr>
            </w:pPr>
            <w:r w:rsidRPr="00127FD3">
              <w:rPr>
                <w:rFonts w:eastAsia="Arial"/>
                <w:b/>
                <w:bCs/>
              </w:rPr>
              <w:t>PP VIZ</w:t>
            </w:r>
          </w:p>
        </w:tc>
        <w:tc>
          <w:tcPr>
            <w:tcW w:w="1646" w:type="dxa"/>
            <w:shd w:val="clear" w:color="auto" w:fill="F79646" w:themeFill="accent6"/>
            <w:tcMar>
              <w:top w:w="80" w:type="dxa"/>
              <w:left w:w="80" w:type="dxa"/>
              <w:bottom w:w="80" w:type="dxa"/>
              <w:right w:w="80" w:type="dxa"/>
            </w:tcMar>
          </w:tcPr>
          <w:p w14:paraId="71A159D2" w14:textId="77777777" w:rsidR="001D1FE2" w:rsidRPr="00127FD3" w:rsidRDefault="001D1FE2" w:rsidP="001D1FE2">
            <w:pPr>
              <w:pStyle w:val="Normal1"/>
              <w:snapToGrid w:val="0"/>
              <w:jc w:val="center"/>
              <w:rPr>
                <w:rFonts w:eastAsia="Arial"/>
                <w:b/>
                <w:bCs/>
              </w:rPr>
            </w:pPr>
            <w:r w:rsidRPr="00127FD3">
              <w:rPr>
                <w:rFonts w:eastAsia="Arial"/>
                <w:b/>
                <w:bCs/>
              </w:rPr>
              <w:t>Učenci</w:t>
            </w:r>
          </w:p>
          <w:p w14:paraId="55FFB9B6" w14:textId="77777777" w:rsidR="001D1FE2" w:rsidRPr="00127FD3" w:rsidRDefault="001D1FE2" w:rsidP="001D1FE2">
            <w:pPr>
              <w:pStyle w:val="Normal1"/>
              <w:snapToGrid w:val="0"/>
              <w:jc w:val="center"/>
              <w:rPr>
                <w:b/>
                <w:bCs/>
              </w:rPr>
            </w:pPr>
            <w:r w:rsidRPr="00127FD3">
              <w:rPr>
                <w:rFonts w:eastAsia="Arial"/>
                <w:b/>
                <w:bCs/>
              </w:rPr>
              <w:t>PP z NIS</w:t>
            </w:r>
          </w:p>
        </w:tc>
        <w:tc>
          <w:tcPr>
            <w:tcW w:w="1701" w:type="dxa"/>
            <w:shd w:val="clear" w:color="auto" w:fill="F79646" w:themeFill="accent6"/>
            <w:tcMar>
              <w:top w:w="80" w:type="dxa"/>
              <w:left w:w="80" w:type="dxa"/>
              <w:bottom w:w="80" w:type="dxa"/>
              <w:right w:w="80" w:type="dxa"/>
            </w:tcMar>
          </w:tcPr>
          <w:p w14:paraId="4E844EA9" w14:textId="77777777" w:rsidR="001D1FE2" w:rsidRPr="00127FD3" w:rsidRDefault="001D1FE2" w:rsidP="001D1FE2">
            <w:pPr>
              <w:pStyle w:val="Normal1"/>
              <w:snapToGrid w:val="0"/>
              <w:jc w:val="center"/>
              <w:rPr>
                <w:b/>
                <w:bCs/>
              </w:rPr>
            </w:pPr>
            <w:r w:rsidRPr="00127FD3">
              <w:rPr>
                <w:rFonts w:eastAsia="Arial"/>
                <w:b/>
                <w:bCs/>
              </w:rPr>
              <w:t>Skupno število učencev</w:t>
            </w:r>
          </w:p>
        </w:tc>
      </w:tr>
      <w:tr w:rsidR="001D1FE2" w:rsidRPr="00127FD3" w14:paraId="58405732" w14:textId="77777777" w:rsidTr="001D1FE2">
        <w:trPr>
          <w:trHeight w:val="20"/>
        </w:trPr>
        <w:tc>
          <w:tcPr>
            <w:tcW w:w="2772" w:type="dxa"/>
            <w:tcMar>
              <w:top w:w="80" w:type="dxa"/>
              <w:left w:w="80" w:type="dxa"/>
              <w:bottom w:w="80" w:type="dxa"/>
              <w:right w:w="80" w:type="dxa"/>
            </w:tcMar>
          </w:tcPr>
          <w:p w14:paraId="2B24636C" w14:textId="77777777" w:rsidR="001D1FE2" w:rsidRPr="00127FD3" w:rsidRDefault="001D1FE2" w:rsidP="00810E30">
            <w:pPr>
              <w:pStyle w:val="Normal1"/>
              <w:numPr>
                <w:ilvl w:val="0"/>
                <w:numId w:val="59"/>
              </w:numPr>
              <w:snapToGrid w:val="0"/>
              <w:ind w:left="398"/>
            </w:pPr>
            <w:bookmarkStart w:id="47" w:name="OLE_LINK37"/>
            <w:bookmarkStart w:id="48" w:name="OLE_LINK38"/>
            <w:r w:rsidRPr="00127FD3">
              <w:rPr>
                <w:rFonts w:eastAsia="Arial"/>
              </w:rPr>
              <w:t>NOVA GORICA</w:t>
            </w:r>
          </w:p>
        </w:tc>
        <w:tc>
          <w:tcPr>
            <w:tcW w:w="1110" w:type="dxa"/>
            <w:tcMar>
              <w:top w:w="80" w:type="dxa"/>
              <w:left w:w="80" w:type="dxa"/>
              <w:bottom w:w="80" w:type="dxa"/>
              <w:right w:w="80" w:type="dxa"/>
            </w:tcMar>
          </w:tcPr>
          <w:p w14:paraId="2E06FB5B" w14:textId="77777777" w:rsidR="001D1FE2" w:rsidRPr="00127FD3" w:rsidRDefault="001D1FE2" w:rsidP="001D1FE2">
            <w:pPr>
              <w:pStyle w:val="Normal1"/>
              <w:snapToGrid w:val="0"/>
              <w:jc w:val="center"/>
            </w:pPr>
            <w:r w:rsidRPr="00127FD3">
              <w:t xml:space="preserve">12 </w:t>
            </w:r>
          </w:p>
        </w:tc>
        <w:tc>
          <w:tcPr>
            <w:tcW w:w="1646" w:type="dxa"/>
            <w:tcMar>
              <w:top w:w="80" w:type="dxa"/>
              <w:left w:w="80" w:type="dxa"/>
              <w:bottom w:w="80" w:type="dxa"/>
              <w:right w:w="80" w:type="dxa"/>
            </w:tcMar>
          </w:tcPr>
          <w:p w14:paraId="5CE592B8" w14:textId="16B3887F" w:rsidR="001D1FE2" w:rsidRPr="00127FD3" w:rsidRDefault="001D1FE2" w:rsidP="001D1FE2">
            <w:pPr>
              <w:pStyle w:val="Normal1"/>
              <w:snapToGrid w:val="0"/>
              <w:jc w:val="center"/>
            </w:pPr>
            <w:r w:rsidRPr="00127FD3">
              <w:t xml:space="preserve">25 </w:t>
            </w:r>
          </w:p>
        </w:tc>
        <w:tc>
          <w:tcPr>
            <w:tcW w:w="1701" w:type="dxa"/>
            <w:tcMar>
              <w:top w:w="80" w:type="dxa"/>
              <w:left w:w="80" w:type="dxa"/>
              <w:bottom w:w="80" w:type="dxa"/>
              <w:right w:w="80" w:type="dxa"/>
            </w:tcMar>
          </w:tcPr>
          <w:p w14:paraId="6E3A93AD" w14:textId="334E5FF5" w:rsidR="001D1FE2" w:rsidRPr="00127FD3" w:rsidRDefault="001D1FE2" w:rsidP="001D1FE2">
            <w:pPr>
              <w:pStyle w:val="Normal1"/>
              <w:snapToGrid w:val="0"/>
              <w:jc w:val="center"/>
            </w:pPr>
            <w:r w:rsidRPr="00127FD3">
              <w:t xml:space="preserve">37 </w:t>
            </w:r>
          </w:p>
        </w:tc>
      </w:tr>
      <w:tr w:rsidR="001D1FE2" w:rsidRPr="00127FD3" w14:paraId="23E1227B" w14:textId="77777777" w:rsidTr="001D1FE2">
        <w:trPr>
          <w:trHeight w:val="20"/>
        </w:trPr>
        <w:tc>
          <w:tcPr>
            <w:tcW w:w="2772" w:type="dxa"/>
            <w:tcMar>
              <w:top w:w="80" w:type="dxa"/>
              <w:left w:w="80" w:type="dxa"/>
              <w:bottom w:w="80" w:type="dxa"/>
              <w:right w:w="80" w:type="dxa"/>
            </w:tcMar>
          </w:tcPr>
          <w:p w14:paraId="375E030A" w14:textId="77777777" w:rsidR="001D1FE2" w:rsidRPr="00127FD3" w:rsidRDefault="001D1FE2" w:rsidP="00810E30">
            <w:pPr>
              <w:pStyle w:val="Normal1"/>
              <w:numPr>
                <w:ilvl w:val="0"/>
                <w:numId w:val="59"/>
              </w:numPr>
              <w:snapToGrid w:val="0"/>
              <w:ind w:left="398"/>
            </w:pPr>
            <w:r w:rsidRPr="00127FD3">
              <w:rPr>
                <w:rFonts w:eastAsia="Arial"/>
              </w:rPr>
              <w:t>KANAL</w:t>
            </w:r>
          </w:p>
        </w:tc>
        <w:tc>
          <w:tcPr>
            <w:tcW w:w="1110" w:type="dxa"/>
            <w:tcMar>
              <w:top w:w="80" w:type="dxa"/>
              <w:left w:w="80" w:type="dxa"/>
              <w:bottom w:w="80" w:type="dxa"/>
              <w:right w:w="80" w:type="dxa"/>
            </w:tcMar>
          </w:tcPr>
          <w:p w14:paraId="2CA7635C" w14:textId="77777777" w:rsidR="001D1FE2" w:rsidRPr="00127FD3" w:rsidRDefault="001D1FE2" w:rsidP="001D1FE2">
            <w:pPr>
              <w:pStyle w:val="Normal1"/>
              <w:snapToGrid w:val="0"/>
              <w:jc w:val="center"/>
            </w:pPr>
            <w:r w:rsidRPr="00127FD3">
              <w:rPr>
                <w:rFonts w:eastAsia="Arial"/>
              </w:rPr>
              <w:t xml:space="preserve">/ </w:t>
            </w:r>
          </w:p>
        </w:tc>
        <w:tc>
          <w:tcPr>
            <w:tcW w:w="1646" w:type="dxa"/>
            <w:tcMar>
              <w:top w:w="80" w:type="dxa"/>
              <w:left w:w="80" w:type="dxa"/>
              <w:bottom w:w="80" w:type="dxa"/>
              <w:right w:w="80" w:type="dxa"/>
            </w:tcMar>
          </w:tcPr>
          <w:p w14:paraId="2C9B9A43" w14:textId="77777777" w:rsidR="001D1FE2" w:rsidRPr="00127FD3" w:rsidRDefault="001D1FE2" w:rsidP="001D1FE2">
            <w:pPr>
              <w:pStyle w:val="Normal1"/>
              <w:snapToGrid w:val="0"/>
              <w:jc w:val="center"/>
            </w:pPr>
            <w:r w:rsidRPr="00127FD3">
              <w:t xml:space="preserve">3 </w:t>
            </w:r>
          </w:p>
        </w:tc>
        <w:tc>
          <w:tcPr>
            <w:tcW w:w="1701" w:type="dxa"/>
            <w:tcMar>
              <w:top w:w="80" w:type="dxa"/>
              <w:left w:w="80" w:type="dxa"/>
              <w:bottom w:w="80" w:type="dxa"/>
              <w:right w:w="80" w:type="dxa"/>
            </w:tcMar>
          </w:tcPr>
          <w:p w14:paraId="6879CE02" w14:textId="77777777" w:rsidR="001D1FE2" w:rsidRPr="00127FD3" w:rsidRDefault="001D1FE2" w:rsidP="001D1FE2">
            <w:pPr>
              <w:pStyle w:val="Normal1"/>
              <w:snapToGrid w:val="0"/>
              <w:jc w:val="center"/>
            </w:pPr>
            <w:r w:rsidRPr="00127FD3">
              <w:t xml:space="preserve">3 </w:t>
            </w:r>
          </w:p>
        </w:tc>
      </w:tr>
      <w:tr w:rsidR="001D1FE2" w:rsidRPr="00127FD3" w14:paraId="63CE81E6" w14:textId="77777777" w:rsidTr="001D1FE2">
        <w:trPr>
          <w:trHeight w:val="20"/>
        </w:trPr>
        <w:tc>
          <w:tcPr>
            <w:tcW w:w="2772" w:type="dxa"/>
            <w:tcMar>
              <w:top w:w="80" w:type="dxa"/>
              <w:left w:w="80" w:type="dxa"/>
              <w:bottom w:w="80" w:type="dxa"/>
              <w:right w:w="80" w:type="dxa"/>
            </w:tcMar>
          </w:tcPr>
          <w:p w14:paraId="0EF496E9" w14:textId="77777777" w:rsidR="001D1FE2" w:rsidRPr="00127FD3" w:rsidRDefault="001D1FE2" w:rsidP="00810E30">
            <w:pPr>
              <w:pStyle w:val="Normal1"/>
              <w:numPr>
                <w:ilvl w:val="0"/>
                <w:numId w:val="59"/>
              </w:numPr>
              <w:snapToGrid w:val="0"/>
              <w:ind w:left="398"/>
            </w:pPr>
            <w:r w:rsidRPr="00127FD3">
              <w:rPr>
                <w:rFonts w:eastAsia="Arial"/>
              </w:rPr>
              <w:t>BRDA</w:t>
            </w:r>
          </w:p>
        </w:tc>
        <w:tc>
          <w:tcPr>
            <w:tcW w:w="1110" w:type="dxa"/>
            <w:tcMar>
              <w:top w:w="80" w:type="dxa"/>
              <w:left w:w="80" w:type="dxa"/>
              <w:bottom w:w="80" w:type="dxa"/>
              <w:right w:w="80" w:type="dxa"/>
            </w:tcMar>
          </w:tcPr>
          <w:p w14:paraId="584E3465" w14:textId="77777777" w:rsidR="001D1FE2" w:rsidRPr="00127FD3" w:rsidRDefault="001D1FE2" w:rsidP="001D1FE2">
            <w:pPr>
              <w:pStyle w:val="Normal1"/>
              <w:snapToGrid w:val="0"/>
              <w:jc w:val="center"/>
            </w:pPr>
            <w:r w:rsidRPr="00127FD3">
              <w:t xml:space="preserve">4 </w:t>
            </w:r>
          </w:p>
        </w:tc>
        <w:tc>
          <w:tcPr>
            <w:tcW w:w="1646" w:type="dxa"/>
            <w:tcMar>
              <w:top w:w="80" w:type="dxa"/>
              <w:left w:w="80" w:type="dxa"/>
              <w:bottom w:w="80" w:type="dxa"/>
              <w:right w:w="80" w:type="dxa"/>
            </w:tcMar>
          </w:tcPr>
          <w:p w14:paraId="4B3CF908" w14:textId="77777777" w:rsidR="001D1FE2" w:rsidRPr="00127FD3" w:rsidRDefault="001D1FE2" w:rsidP="001D1FE2">
            <w:pPr>
              <w:pStyle w:val="Normal1"/>
              <w:snapToGrid w:val="0"/>
              <w:jc w:val="center"/>
            </w:pPr>
            <w:r w:rsidRPr="00127FD3">
              <w:t xml:space="preserve">4 </w:t>
            </w:r>
          </w:p>
        </w:tc>
        <w:tc>
          <w:tcPr>
            <w:tcW w:w="1701" w:type="dxa"/>
            <w:tcMar>
              <w:top w:w="80" w:type="dxa"/>
              <w:left w:w="80" w:type="dxa"/>
              <w:bottom w:w="80" w:type="dxa"/>
              <w:right w:w="80" w:type="dxa"/>
            </w:tcMar>
          </w:tcPr>
          <w:p w14:paraId="7D2A88C9" w14:textId="77777777" w:rsidR="001D1FE2" w:rsidRPr="00127FD3" w:rsidRDefault="001D1FE2" w:rsidP="001D1FE2">
            <w:pPr>
              <w:pStyle w:val="Normal1"/>
              <w:snapToGrid w:val="0"/>
              <w:jc w:val="center"/>
            </w:pPr>
            <w:r w:rsidRPr="00127FD3">
              <w:t xml:space="preserve">8 </w:t>
            </w:r>
          </w:p>
        </w:tc>
      </w:tr>
      <w:tr w:rsidR="001D1FE2" w:rsidRPr="00127FD3" w14:paraId="3C3E726B" w14:textId="77777777" w:rsidTr="001D1FE2">
        <w:trPr>
          <w:trHeight w:val="20"/>
        </w:trPr>
        <w:tc>
          <w:tcPr>
            <w:tcW w:w="2772" w:type="dxa"/>
            <w:tcMar>
              <w:top w:w="80" w:type="dxa"/>
              <w:left w:w="80" w:type="dxa"/>
              <w:bottom w:w="80" w:type="dxa"/>
              <w:right w:w="80" w:type="dxa"/>
            </w:tcMar>
          </w:tcPr>
          <w:p w14:paraId="045A5091" w14:textId="77777777" w:rsidR="001D1FE2" w:rsidRPr="00127FD3" w:rsidRDefault="001D1FE2" w:rsidP="00810E30">
            <w:pPr>
              <w:pStyle w:val="Normal1"/>
              <w:numPr>
                <w:ilvl w:val="0"/>
                <w:numId w:val="59"/>
              </w:numPr>
              <w:snapToGrid w:val="0"/>
              <w:ind w:left="398"/>
            </w:pPr>
            <w:r w:rsidRPr="00127FD3">
              <w:rPr>
                <w:rFonts w:eastAsia="Arial"/>
              </w:rPr>
              <w:t>MIREN-KOSTANJEVICA</w:t>
            </w:r>
          </w:p>
        </w:tc>
        <w:tc>
          <w:tcPr>
            <w:tcW w:w="1110" w:type="dxa"/>
            <w:tcMar>
              <w:top w:w="80" w:type="dxa"/>
              <w:left w:w="80" w:type="dxa"/>
              <w:bottom w:w="80" w:type="dxa"/>
              <w:right w:w="80" w:type="dxa"/>
            </w:tcMar>
          </w:tcPr>
          <w:p w14:paraId="17D16F65" w14:textId="77777777" w:rsidR="001D1FE2" w:rsidRPr="00127FD3" w:rsidRDefault="001D1FE2" w:rsidP="001D1FE2">
            <w:pPr>
              <w:pStyle w:val="Normal1"/>
              <w:snapToGrid w:val="0"/>
              <w:jc w:val="center"/>
            </w:pPr>
            <w:r w:rsidRPr="00127FD3">
              <w:t xml:space="preserve">1 </w:t>
            </w:r>
          </w:p>
        </w:tc>
        <w:tc>
          <w:tcPr>
            <w:tcW w:w="1646" w:type="dxa"/>
            <w:tcMar>
              <w:top w:w="80" w:type="dxa"/>
              <w:left w:w="80" w:type="dxa"/>
              <w:bottom w:w="80" w:type="dxa"/>
              <w:right w:w="80" w:type="dxa"/>
            </w:tcMar>
          </w:tcPr>
          <w:p w14:paraId="58AB2951" w14:textId="77777777" w:rsidR="001D1FE2" w:rsidRPr="00127FD3" w:rsidRDefault="001D1FE2" w:rsidP="001D1FE2">
            <w:pPr>
              <w:pStyle w:val="Normal1"/>
              <w:snapToGrid w:val="0"/>
              <w:jc w:val="center"/>
            </w:pPr>
            <w:r w:rsidRPr="00127FD3">
              <w:rPr>
                <w:rFonts w:eastAsia="Arial"/>
              </w:rPr>
              <w:t xml:space="preserve">1 </w:t>
            </w:r>
          </w:p>
        </w:tc>
        <w:tc>
          <w:tcPr>
            <w:tcW w:w="1701" w:type="dxa"/>
            <w:tcMar>
              <w:top w:w="80" w:type="dxa"/>
              <w:left w:w="80" w:type="dxa"/>
              <w:bottom w:w="80" w:type="dxa"/>
              <w:right w:w="80" w:type="dxa"/>
            </w:tcMar>
          </w:tcPr>
          <w:p w14:paraId="395CE809" w14:textId="77777777" w:rsidR="001D1FE2" w:rsidRPr="00127FD3" w:rsidRDefault="001D1FE2" w:rsidP="001D1FE2">
            <w:pPr>
              <w:pStyle w:val="Normal1"/>
              <w:snapToGrid w:val="0"/>
              <w:jc w:val="center"/>
            </w:pPr>
            <w:r w:rsidRPr="00127FD3">
              <w:t xml:space="preserve">2 </w:t>
            </w:r>
          </w:p>
        </w:tc>
      </w:tr>
      <w:tr w:rsidR="001D1FE2" w:rsidRPr="00127FD3" w14:paraId="004E2CC9" w14:textId="77777777" w:rsidTr="001D1FE2">
        <w:trPr>
          <w:trHeight w:val="20"/>
        </w:trPr>
        <w:tc>
          <w:tcPr>
            <w:tcW w:w="2772" w:type="dxa"/>
            <w:tcMar>
              <w:top w:w="80" w:type="dxa"/>
              <w:left w:w="80" w:type="dxa"/>
              <w:bottom w:w="80" w:type="dxa"/>
              <w:right w:w="80" w:type="dxa"/>
            </w:tcMar>
          </w:tcPr>
          <w:p w14:paraId="42B841D8" w14:textId="77777777" w:rsidR="001D1FE2" w:rsidRPr="00127FD3" w:rsidRDefault="001D1FE2" w:rsidP="00810E30">
            <w:pPr>
              <w:pStyle w:val="Normal1"/>
              <w:numPr>
                <w:ilvl w:val="0"/>
                <w:numId w:val="59"/>
              </w:numPr>
              <w:snapToGrid w:val="0"/>
              <w:ind w:left="398"/>
            </w:pPr>
            <w:r w:rsidRPr="00127FD3">
              <w:rPr>
                <w:rFonts w:eastAsia="Arial"/>
              </w:rPr>
              <w:t>AJDOVŠČINA</w:t>
            </w:r>
          </w:p>
        </w:tc>
        <w:tc>
          <w:tcPr>
            <w:tcW w:w="1110" w:type="dxa"/>
            <w:tcMar>
              <w:top w:w="80" w:type="dxa"/>
              <w:left w:w="80" w:type="dxa"/>
              <w:bottom w:w="80" w:type="dxa"/>
              <w:right w:w="80" w:type="dxa"/>
            </w:tcMar>
          </w:tcPr>
          <w:p w14:paraId="31C2E68B" w14:textId="77777777" w:rsidR="001D1FE2" w:rsidRPr="00127FD3" w:rsidRDefault="001D1FE2" w:rsidP="001D1FE2">
            <w:pPr>
              <w:pStyle w:val="Normal1"/>
              <w:snapToGrid w:val="0"/>
              <w:jc w:val="center"/>
            </w:pPr>
            <w:r w:rsidRPr="00127FD3">
              <w:t xml:space="preserve">2 </w:t>
            </w:r>
          </w:p>
        </w:tc>
        <w:tc>
          <w:tcPr>
            <w:tcW w:w="1646" w:type="dxa"/>
            <w:tcMar>
              <w:top w:w="80" w:type="dxa"/>
              <w:left w:w="80" w:type="dxa"/>
              <w:bottom w:w="80" w:type="dxa"/>
              <w:right w:w="80" w:type="dxa"/>
            </w:tcMar>
          </w:tcPr>
          <w:p w14:paraId="1D132BA1" w14:textId="77777777" w:rsidR="001D1FE2" w:rsidRPr="00127FD3" w:rsidRDefault="001D1FE2" w:rsidP="001D1FE2">
            <w:pPr>
              <w:pStyle w:val="Normal1"/>
              <w:snapToGrid w:val="0"/>
              <w:jc w:val="center"/>
            </w:pPr>
            <w:r w:rsidRPr="00127FD3">
              <w:t xml:space="preserve">1 </w:t>
            </w:r>
          </w:p>
        </w:tc>
        <w:tc>
          <w:tcPr>
            <w:tcW w:w="1701" w:type="dxa"/>
            <w:tcMar>
              <w:top w:w="80" w:type="dxa"/>
              <w:left w:w="80" w:type="dxa"/>
              <w:bottom w:w="80" w:type="dxa"/>
              <w:right w:w="80" w:type="dxa"/>
            </w:tcMar>
          </w:tcPr>
          <w:p w14:paraId="037D7DC2" w14:textId="77777777" w:rsidR="001D1FE2" w:rsidRPr="00127FD3" w:rsidRDefault="001D1FE2" w:rsidP="001D1FE2">
            <w:pPr>
              <w:pStyle w:val="Normal1"/>
              <w:snapToGrid w:val="0"/>
              <w:jc w:val="center"/>
            </w:pPr>
            <w:r w:rsidRPr="00127FD3">
              <w:t xml:space="preserve">3 </w:t>
            </w:r>
          </w:p>
        </w:tc>
      </w:tr>
      <w:tr w:rsidR="001D1FE2" w:rsidRPr="00127FD3" w14:paraId="6F4A739D" w14:textId="77777777" w:rsidTr="001D1FE2">
        <w:trPr>
          <w:trHeight w:val="20"/>
        </w:trPr>
        <w:tc>
          <w:tcPr>
            <w:tcW w:w="2772" w:type="dxa"/>
            <w:tcMar>
              <w:top w:w="80" w:type="dxa"/>
              <w:left w:w="80" w:type="dxa"/>
              <w:bottom w:w="80" w:type="dxa"/>
              <w:right w:w="80" w:type="dxa"/>
            </w:tcMar>
          </w:tcPr>
          <w:p w14:paraId="5218BC10" w14:textId="77777777" w:rsidR="001D1FE2" w:rsidRPr="00127FD3" w:rsidRDefault="001D1FE2" w:rsidP="00810E30">
            <w:pPr>
              <w:pStyle w:val="Normal1"/>
              <w:numPr>
                <w:ilvl w:val="0"/>
                <w:numId w:val="59"/>
              </w:numPr>
              <w:snapToGrid w:val="0"/>
              <w:ind w:left="398"/>
              <w:rPr>
                <w:rFonts w:eastAsia="Arial"/>
              </w:rPr>
            </w:pPr>
            <w:r w:rsidRPr="00127FD3">
              <w:rPr>
                <w:rFonts w:eastAsia="Arial"/>
              </w:rPr>
              <w:t>VIPAVA</w:t>
            </w:r>
          </w:p>
        </w:tc>
        <w:tc>
          <w:tcPr>
            <w:tcW w:w="1110" w:type="dxa"/>
            <w:tcMar>
              <w:top w:w="80" w:type="dxa"/>
              <w:left w:w="80" w:type="dxa"/>
              <w:bottom w:w="80" w:type="dxa"/>
              <w:right w:w="80" w:type="dxa"/>
            </w:tcMar>
          </w:tcPr>
          <w:p w14:paraId="19F38FA0" w14:textId="77777777" w:rsidR="001D1FE2" w:rsidRPr="00127FD3" w:rsidRDefault="001D1FE2" w:rsidP="001D1FE2">
            <w:pPr>
              <w:pStyle w:val="Normal1"/>
              <w:snapToGrid w:val="0"/>
              <w:jc w:val="center"/>
            </w:pPr>
            <w:r w:rsidRPr="00127FD3">
              <w:t>/</w:t>
            </w:r>
          </w:p>
        </w:tc>
        <w:tc>
          <w:tcPr>
            <w:tcW w:w="1646" w:type="dxa"/>
            <w:tcMar>
              <w:top w:w="80" w:type="dxa"/>
              <w:left w:w="80" w:type="dxa"/>
              <w:bottom w:w="80" w:type="dxa"/>
              <w:right w:w="80" w:type="dxa"/>
            </w:tcMar>
          </w:tcPr>
          <w:p w14:paraId="2FD9BEE0" w14:textId="77777777" w:rsidR="001D1FE2" w:rsidRPr="00127FD3" w:rsidRDefault="001D1FE2" w:rsidP="001D1FE2">
            <w:pPr>
              <w:pStyle w:val="Normal1"/>
              <w:snapToGrid w:val="0"/>
              <w:jc w:val="center"/>
            </w:pPr>
            <w:r w:rsidRPr="00127FD3">
              <w:t>1</w:t>
            </w:r>
          </w:p>
        </w:tc>
        <w:tc>
          <w:tcPr>
            <w:tcW w:w="1701" w:type="dxa"/>
            <w:tcMar>
              <w:top w:w="80" w:type="dxa"/>
              <w:left w:w="80" w:type="dxa"/>
              <w:bottom w:w="80" w:type="dxa"/>
              <w:right w:w="80" w:type="dxa"/>
            </w:tcMar>
          </w:tcPr>
          <w:p w14:paraId="4F7C515E" w14:textId="77777777" w:rsidR="001D1FE2" w:rsidRPr="00127FD3" w:rsidRDefault="001D1FE2" w:rsidP="001D1FE2">
            <w:pPr>
              <w:pStyle w:val="Normal1"/>
              <w:snapToGrid w:val="0"/>
              <w:jc w:val="center"/>
            </w:pPr>
            <w:r w:rsidRPr="00127FD3">
              <w:t>1</w:t>
            </w:r>
          </w:p>
        </w:tc>
      </w:tr>
      <w:tr w:rsidR="001D1FE2" w:rsidRPr="00127FD3" w14:paraId="5B16C50C" w14:textId="77777777" w:rsidTr="001D1FE2">
        <w:trPr>
          <w:trHeight w:val="20"/>
        </w:trPr>
        <w:tc>
          <w:tcPr>
            <w:tcW w:w="2772" w:type="dxa"/>
            <w:tcMar>
              <w:top w:w="80" w:type="dxa"/>
              <w:left w:w="80" w:type="dxa"/>
              <w:bottom w:w="80" w:type="dxa"/>
              <w:right w:w="80" w:type="dxa"/>
            </w:tcMar>
          </w:tcPr>
          <w:p w14:paraId="16424087" w14:textId="77777777" w:rsidR="001D1FE2" w:rsidRPr="00127FD3" w:rsidRDefault="001D1FE2" w:rsidP="00810E30">
            <w:pPr>
              <w:pStyle w:val="Normal1"/>
              <w:numPr>
                <w:ilvl w:val="0"/>
                <w:numId w:val="59"/>
              </w:numPr>
              <w:snapToGrid w:val="0"/>
              <w:ind w:left="398"/>
            </w:pPr>
            <w:r w:rsidRPr="00127FD3">
              <w:rPr>
                <w:rFonts w:eastAsia="Arial"/>
              </w:rPr>
              <w:t xml:space="preserve">ŠEMPETER-VRTOJBA </w:t>
            </w:r>
          </w:p>
        </w:tc>
        <w:tc>
          <w:tcPr>
            <w:tcW w:w="1110" w:type="dxa"/>
            <w:tcMar>
              <w:top w:w="80" w:type="dxa"/>
              <w:left w:w="80" w:type="dxa"/>
              <w:bottom w:w="80" w:type="dxa"/>
              <w:right w:w="80" w:type="dxa"/>
            </w:tcMar>
          </w:tcPr>
          <w:p w14:paraId="06B24381" w14:textId="77777777" w:rsidR="001D1FE2" w:rsidRPr="00127FD3" w:rsidRDefault="001D1FE2" w:rsidP="001D1FE2">
            <w:pPr>
              <w:pStyle w:val="Normal1"/>
              <w:snapToGrid w:val="0"/>
              <w:jc w:val="center"/>
            </w:pPr>
            <w:r w:rsidRPr="00127FD3">
              <w:t xml:space="preserve">1 </w:t>
            </w:r>
          </w:p>
        </w:tc>
        <w:tc>
          <w:tcPr>
            <w:tcW w:w="1646" w:type="dxa"/>
            <w:tcMar>
              <w:top w:w="80" w:type="dxa"/>
              <w:left w:w="80" w:type="dxa"/>
              <w:bottom w:w="80" w:type="dxa"/>
              <w:right w:w="80" w:type="dxa"/>
            </w:tcMar>
          </w:tcPr>
          <w:p w14:paraId="7FD451C6" w14:textId="77777777" w:rsidR="001D1FE2" w:rsidRPr="00127FD3" w:rsidRDefault="001D1FE2" w:rsidP="001D1FE2">
            <w:pPr>
              <w:pStyle w:val="Normal1"/>
              <w:snapToGrid w:val="0"/>
              <w:jc w:val="center"/>
            </w:pPr>
            <w:r w:rsidRPr="00127FD3">
              <w:t xml:space="preserve">6 </w:t>
            </w:r>
          </w:p>
        </w:tc>
        <w:tc>
          <w:tcPr>
            <w:tcW w:w="1701" w:type="dxa"/>
            <w:tcMar>
              <w:top w:w="80" w:type="dxa"/>
              <w:left w:w="80" w:type="dxa"/>
              <w:bottom w:w="80" w:type="dxa"/>
              <w:right w:w="80" w:type="dxa"/>
            </w:tcMar>
          </w:tcPr>
          <w:p w14:paraId="0F5215B0" w14:textId="77777777" w:rsidR="001D1FE2" w:rsidRPr="00127FD3" w:rsidRDefault="001D1FE2" w:rsidP="001D1FE2">
            <w:pPr>
              <w:pStyle w:val="Normal1"/>
              <w:snapToGrid w:val="0"/>
              <w:jc w:val="center"/>
            </w:pPr>
            <w:r w:rsidRPr="00127FD3">
              <w:t xml:space="preserve">7 </w:t>
            </w:r>
          </w:p>
        </w:tc>
      </w:tr>
      <w:tr w:rsidR="001D1FE2" w:rsidRPr="00127FD3" w14:paraId="309E981C" w14:textId="77777777" w:rsidTr="001D1FE2">
        <w:trPr>
          <w:trHeight w:val="20"/>
        </w:trPr>
        <w:tc>
          <w:tcPr>
            <w:tcW w:w="2772" w:type="dxa"/>
            <w:tcMar>
              <w:top w:w="80" w:type="dxa"/>
              <w:left w:w="80" w:type="dxa"/>
              <w:bottom w:w="80" w:type="dxa"/>
              <w:right w:w="80" w:type="dxa"/>
            </w:tcMar>
          </w:tcPr>
          <w:p w14:paraId="13923B79" w14:textId="77777777" w:rsidR="001D1FE2" w:rsidRPr="00127FD3" w:rsidRDefault="001D1FE2" w:rsidP="00810E30">
            <w:pPr>
              <w:pStyle w:val="Normal1"/>
              <w:numPr>
                <w:ilvl w:val="0"/>
                <w:numId w:val="59"/>
              </w:numPr>
              <w:snapToGrid w:val="0"/>
              <w:ind w:left="398"/>
            </w:pPr>
            <w:r w:rsidRPr="00127FD3">
              <w:rPr>
                <w:rFonts w:eastAsia="Arial"/>
              </w:rPr>
              <w:t>SEŽANA</w:t>
            </w:r>
          </w:p>
        </w:tc>
        <w:tc>
          <w:tcPr>
            <w:tcW w:w="1110" w:type="dxa"/>
            <w:tcMar>
              <w:top w:w="80" w:type="dxa"/>
              <w:left w:w="80" w:type="dxa"/>
              <w:bottom w:w="80" w:type="dxa"/>
              <w:right w:w="80" w:type="dxa"/>
            </w:tcMar>
          </w:tcPr>
          <w:p w14:paraId="6C0049D3" w14:textId="77777777" w:rsidR="001D1FE2" w:rsidRPr="00127FD3" w:rsidRDefault="001D1FE2" w:rsidP="001D1FE2">
            <w:pPr>
              <w:pStyle w:val="Normal1"/>
              <w:snapToGrid w:val="0"/>
              <w:jc w:val="center"/>
            </w:pPr>
            <w:r w:rsidRPr="00127FD3">
              <w:t xml:space="preserve">2 </w:t>
            </w:r>
          </w:p>
        </w:tc>
        <w:tc>
          <w:tcPr>
            <w:tcW w:w="1646" w:type="dxa"/>
            <w:tcMar>
              <w:top w:w="80" w:type="dxa"/>
              <w:left w:w="80" w:type="dxa"/>
              <w:bottom w:w="80" w:type="dxa"/>
              <w:right w:w="80" w:type="dxa"/>
            </w:tcMar>
          </w:tcPr>
          <w:p w14:paraId="621D1EAF" w14:textId="77777777" w:rsidR="001D1FE2" w:rsidRPr="00127FD3" w:rsidRDefault="001D1FE2" w:rsidP="001D1FE2">
            <w:pPr>
              <w:pStyle w:val="Normal1"/>
              <w:snapToGrid w:val="0"/>
              <w:jc w:val="center"/>
            </w:pPr>
            <w:r w:rsidRPr="00127FD3">
              <w:t xml:space="preserve">7 </w:t>
            </w:r>
          </w:p>
        </w:tc>
        <w:tc>
          <w:tcPr>
            <w:tcW w:w="1701" w:type="dxa"/>
            <w:tcMar>
              <w:top w:w="80" w:type="dxa"/>
              <w:left w:w="80" w:type="dxa"/>
              <w:bottom w:w="80" w:type="dxa"/>
              <w:right w:w="80" w:type="dxa"/>
            </w:tcMar>
          </w:tcPr>
          <w:p w14:paraId="122F034F" w14:textId="77777777" w:rsidR="001D1FE2" w:rsidRPr="00127FD3" w:rsidRDefault="001D1FE2" w:rsidP="001D1FE2">
            <w:pPr>
              <w:pStyle w:val="Normal1"/>
              <w:snapToGrid w:val="0"/>
              <w:jc w:val="center"/>
            </w:pPr>
            <w:r w:rsidRPr="00127FD3">
              <w:t xml:space="preserve">9 </w:t>
            </w:r>
          </w:p>
        </w:tc>
      </w:tr>
      <w:tr w:rsidR="001D1FE2" w:rsidRPr="00127FD3" w14:paraId="1FD497FD" w14:textId="77777777" w:rsidTr="001D1FE2">
        <w:trPr>
          <w:trHeight w:val="20"/>
        </w:trPr>
        <w:tc>
          <w:tcPr>
            <w:tcW w:w="2772" w:type="dxa"/>
            <w:tcMar>
              <w:top w:w="80" w:type="dxa"/>
              <w:left w:w="80" w:type="dxa"/>
              <w:bottom w:w="80" w:type="dxa"/>
              <w:right w:w="80" w:type="dxa"/>
            </w:tcMar>
          </w:tcPr>
          <w:p w14:paraId="4F3E3CAB" w14:textId="77777777" w:rsidR="001D1FE2" w:rsidRPr="00127FD3" w:rsidRDefault="001D1FE2" w:rsidP="00810E30">
            <w:pPr>
              <w:pStyle w:val="Normal1"/>
              <w:numPr>
                <w:ilvl w:val="0"/>
                <w:numId w:val="59"/>
              </w:numPr>
              <w:snapToGrid w:val="0"/>
              <w:ind w:left="398"/>
            </w:pPr>
            <w:r w:rsidRPr="00127FD3">
              <w:rPr>
                <w:rFonts w:eastAsia="Arial"/>
              </w:rPr>
              <w:t>KOMEN</w:t>
            </w:r>
          </w:p>
        </w:tc>
        <w:tc>
          <w:tcPr>
            <w:tcW w:w="1110" w:type="dxa"/>
            <w:tcMar>
              <w:top w:w="80" w:type="dxa"/>
              <w:left w:w="80" w:type="dxa"/>
              <w:bottom w:w="80" w:type="dxa"/>
              <w:right w:w="80" w:type="dxa"/>
            </w:tcMar>
          </w:tcPr>
          <w:p w14:paraId="21AA4570" w14:textId="77777777" w:rsidR="001D1FE2" w:rsidRPr="00127FD3" w:rsidRDefault="001D1FE2" w:rsidP="001D1FE2">
            <w:pPr>
              <w:pStyle w:val="Normal1"/>
              <w:snapToGrid w:val="0"/>
              <w:jc w:val="center"/>
            </w:pPr>
            <w:r w:rsidRPr="00127FD3">
              <w:t xml:space="preserve">2 </w:t>
            </w:r>
          </w:p>
        </w:tc>
        <w:tc>
          <w:tcPr>
            <w:tcW w:w="1646" w:type="dxa"/>
            <w:tcMar>
              <w:top w:w="80" w:type="dxa"/>
              <w:left w:w="80" w:type="dxa"/>
              <w:bottom w:w="80" w:type="dxa"/>
              <w:right w:w="80" w:type="dxa"/>
            </w:tcMar>
          </w:tcPr>
          <w:p w14:paraId="1C36A0F2" w14:textId="77777777" w:rsidR="001D1FE2" w:rsidRPr="00127FD3" w:rsidRDefault="001D1FE2" w:rsidP="001D1FE2">
            <w:pPr>
              <w:pStyle w:val="Normal1"/>
              <w:snapToGrid w:val="0"/>
              <w:jc w:val="center"/>
            </w:pPr>
            <w:r w:rsidRPr="00127FD3">
              <w:t xml:space="preserve">3 </w:t>
            </w:r>
          </w:p>
        </w:tc>
        <w:tc>
          <w:tcPr>
            <w:tcW w:w="1701" w:type="dxa"/>
            <w:tcMar>
              <w:top w:w="80" w:type="dxa"/>
              <w:left w:w="80" w:type="dxa"/>
              <w:bottom w:w="80" w:type="dxa"/>
              <w:right w:w="80" w:type="dxa"/>
            </w:tcMar>
          </w:tcPr>
          <w:p w14:paraId="76C933C9" w14:textId="77777777" w:rsidR="001D1FE2" w:rsidRPr="00127FD3" w:rsidRDefault="001D1FE2" w:rsidP="001D1FE2">
            <w:pPr>
              <w:pStyle w:val="Normal1"/>
              <w:snapToGrid w:val="0"/>
              <w:jc w:val="center"/>
            </w:pPr>
            <w:r w:rsidRPr="00127FD3">
              <w:t xml:space="preserve">5 </w:t>
            </w:r>
          </w:p>
        </w:tc>
      </w:tr>
      <w:tr w:rsidR="001D1FE2" w:rsidRPr="00127FD3" w14:paraId="3DC4E2EB" w14:textId="77777777" w:rsidTr="001D1FE2">
        <w:trPr>
          <w:trHeight w:val="20"/>
        </w:trPr>
        <w:tc>
          <w:tcPr>
            <w:tcW w:w="2772" w:type="dxa"/>
            <w:tcMar>
              <w:top w:w="80" w:type="dxa"/>
              <w:left w:w="80" w:type="dxa"/>
              <w:bottom w:w="80" w:type="dxa"/>
              <w:right w:w="80" w:type="dxa"/>
            </w:tcMar>
          </w:tcPr>
          <w:p w14:paraId="39D78307" w14:textId="77777777" w:rsidR="001D1FE2" w:rsidRPr="00127FD3" w:rsidRDefault="001D1FE2" w:rsidP="00810E30">
            <w:pPr>
              <w:pStyle w:val="Normal1"/>
              <w:numPr>
                <w:ilvl w:val="0"/>
                <w:numId w:val="59"/>
              </w:numPr>
              <w:snapToGrid w:val="0"/>
              <w:ind w:left="398"/>
            </w:pPr>
            <w:r w:rsidRPr="00127FD3">
              <w:rPr>
                <w:rFonts w:eastAsia="Arial"/>
              </w:rPr>
              <w:t>RENČE-VOGRSKO</w:t>
            </w:r>
          </w:p>
        </w:tc>
        <w:tc>
          <w:tcPr>
            <w:tcW w:w="1110" w:type="dxa"/>
            <w:tcMar>
              <w:top w:w="80" w:type="dxa"/>
              <w:left w:w="80" w:type="dxa"/>
              <w:bottom w:w="80" w:type="dxa"/>
              <w:right w:w="80" w:type="dxa"/>
            </w:tcMar>
          </w:tcPr>
          <w:p w14:paraId="1BCA6D46" w14:textId="77777777" w:rsidR="001D1FE2" w:rsidRPr="00127FD3" w:rsidRDefault="001D1FE2" w:rsidP="001D1FE2">
            <w:pPr>
              <w:pStyle w:val="Normal1"/>
              <w:snapToGrid w:val="0"/>
              <w:jc w:val="center"/>
            </w:pPr>
            <w:r w:rsidRPr="00127FD3">
              <w:t xml:space="preserve">4 </w:t>
            </w:r>
          </w:p>
        </w:tc>
        <w:tc>
          <w:tcPr>
            <w:tcW w:w="1646" w:type="dxa"/>
            <w:tcMar>
              <w:top w:w="80" w:type="dxa"/>
              <w:left w:w="80" w:type="dxa"/>
              <w:bottom w:w="80" w:type="dxa"/>
              <w:right w:w="80" w:type="dxa"/>
            </w:tcMar>
          </w:tcPr>
          <w:p w14:paraId="3FCEE614" w14:textId="77777777" w:rsidR="001D1FE2" w:rsidRPr="00127FD3" w:rsidRDefault="001D1FE2" w:rsidP="001D1FE2">
            <w:pPr>
              <w:pStyle w:val="Normal1"/>
              <w:snapToGrid w:val="0"/>
              <w:jc w:val="center"/>
            </w:pPr>
            <w:r w:rsidRPr="00127FD3">
              <w:t xml:space="preserve">2 </w:t>
            </w:r>
          </w:p>
        </w:tc>
        <w:tc>
          <w:tcPr>
            <w:tcW w:w="1701" w:type="dxa"/>
            <w:tcMar>
              <w:top w:w="80" w:type="dxa"/>
              <w:left w:w="80" w:type="dxa"/>
              <w:bottom w:w="80" w:type="dxa"/>
              <w:right w:w="80" w:type="dxa"/>
            </w:tcMar>
          </w:tcPr>
          <w:p w14:paraId="7F5D6A53" w14:textId="77777777" w:rsidR="001D1FE2" w:rsidRPr="00127FD3" w:rsidRDefault="001D1FE2" w:rsidP="001D1FE2">
            <w:pPr>
              <w:pStyle w:val="Normal1"/>
              <w:snapToGrid w:val="0"/>
              <w:jc w:val="center"/>
            </w:pPr>
            <w:r w:rsidRPr="00127FD3">
              <w:t xml:space="preserve">6 </w:t>
            </w:r>
          </w:p>
        </w:tc>
      </w:tr>
      <w:bookmarkEnd w:id="47"/>
      <w:bookmarkEnd w:id="48"/>
      <w:tr w:rsidR="001D1FE2" w:rsidRPr="00127FD3" w14:paraId="47DC27E5" w14:textId="77777777" w:rsidTr="001D1FE2">
        <w:trPr>
          <w:trHeight w:val="20"/>
        </w:trPr>
        <w:tc>
          <w:tcPr>
            <w:tcW w:w="2772" w:type="dxa"/>
            <w:shd w:val="clear" w:color="auto" w:fill="F79646" w:themeFill="accent6"/>
            <w:tcMar>
              <w:top w:w="80" w:type="dxa"/>
              <w:left w:w="80" w:type="dxa"/>
              <w:bottom w:w="80" w:type="dxa"/>
              <w:right w:w="80" w:type="dxa"/>
            </w:tcMar>
          </w:tcPr>
          <w:p w14:paraId="45423972" w14:textId="77777777" w:rsidR="001D1FE2" w:rsidRPr="00127FD3" w:rsidRDefault="001D1FE2" w:rsidP="001D1FE2">
            <w:pPr>
              <w:pStyle w:val="Normal1"/>
              <w:snapToGrid w:val="0"/>
              <w:rPr>
                <w:b/>
                <w:bCs/>
              </w:rPr>
            </w:pPr>
            <w:r w:rsidRPr="00127FD3">
              <w:rPr>
                <w:rFonts w:eastAsia="Arial"/>
                <w:b/>
                <w:bCs/>
              </w:rPr>
              <w:t>SKUPAJ</w:t>
            </w:r>
          </w:p>
        </w:tc>
        <w:tc>
          <w:tcPr>
            <w:tcW w:w="1110" w:type="dxa"/>
            <w:shd w:val="clear" w:color="auto" w:fill="F79646" w:themeFill="accent6"/>
            <w:tcMar>
              <w:top w:w="80" w:type="dxa"/>
              <w:left w:w="80" w:type="dxa"/>
              <w:bottom w:w="80" w:type="dxa"/>
              <w:right w:w="80" w:type="dxa"/>
            </w:tcMar>
          </w:tcPr>
          <w:p w14:paraId="18A2AFB8" w14:textId="77777777" w:rsidR="001D1FE2" w:rsidRPr="00127FD3" w:rsidRDefault="001D1FE2" w:rsidP="001D1FE2">
            <w:pPr>
              <w:pStyle w:val="Normal1"/>
              <w:snapToGrid w:val="0"/>
              <w:jc w:val="center"/>
              <w:rPr>
                <w:b/>
                <w:bCs/>
              </w:rPr>
            </w:pPr>
            <w:r w:rsidRPr="00127FD3">
              <w:rPr>
                <w:rFonts w:eastAsia="Arial"/>
                <w:b/>
                <w:bCs/>
              </w:rPr>
              <w:t>28</w:t>
            </w:r>
          </w:p>
        </w:tc>
        <w:tc>
          <w:tcPr>
            <w:tcW w:w="1646" w:type="dxa"/>
            <w:shd w:val="clear" w:color="auto" w:fill="F79646" w:themeFill="accent6"/>
            <w:tcMar>
              <w:top w:w="80" w:type="dxa"/>
              <w:left w:w="80" w:type="dxa"/>
              <w:bottom w:w="80" w:type="dxa"/>
              <w:right w:w="80" w:type="dxa"/>
            </w:tcMar>
          </w:tcPr>
          <w:p w14:paraId="343BEF80" w14:textId="21F3E2DC" w:rsidR="001D1FE2" w:rsidRPr="00127FD3" w:rsidRDefault="001D1FE2" w:rsidP="001D1FE2">
            <w:pPr>
              <w:pStyle w:val="Normal1"/>
              <w:snapToGrid w:val="0"/>
              <w:jc w:val="center"/>
              <w:rPr>
                <w:b/>
                <w:bCs/>
              </w:rPr>
            </w:pPr>
            <w:r w:rsidRPr="00127FD3">
              <w:rPr>
                <w:b/>
                <w:bCs/>
              </w:rPr>
              <w:t>53</w:t>
            </w:r>
          </w:p>
        </w:tc>
        <w:tc>
          <w:tcPr>
            <w:tcW w:w="1701" w:type="dxa"/>
            <w:shd w:val="clear" w:color="auto" w:fill="F79646" w:themeFill="accent6"/>
            <w:tcMar>
              <w:top w:w="80" w:type="dxa"/>
              <w:left w:w="80" w:type="dxa"/>
              <w:bottom w:w="80" w:type="dxa"/>
              <w:right w:w="80" w:type="dxa"/>
            </w:tcMar>
          </w:tcPr>
          <w:p w14:paraId="7A5FCA2D" w14:textId="5C907EC5" w:rsidR="001D1FE2" w:rsidRPr="00127FD3" w:rsidRDefault="001D1FE2" w:rsidP="001D1FE2">
            <w:pPr>
              <w:pStyle w:val="Normal1"/>
              <w:snapToGrid w:val="0"/>
              <w:jc w:val="center"/>
              <w:rPr>
                <w:b/>
                <w:bCs/>
              </w:rPr>
            </w:pPr>
            <w:r w:rsidRPr="00127FD3">
              <w:rPr>
                <w:rFonts w:eastAsia="Arial"/>
                <w:b/>
                <w:bCs/>
              </w:rPr>
              <w:t>81</w:t>
            </w:r>
          </w:p>
        </w:tc>
      </w:tr>
    </w:tbl>
    <w:p w14:paraId="6583540F" w14:textId="77777777" w:rsidR="00441109" w:rsidRPr="00441109" w:rsidRDefault="00441109" w:rsidP="001D1FE2">
      <w:pPr>
        <w:snapToGrid w:val="0"/>
      </w:pPr>
    </w:p>
    <w:p w14:paraId="407CAE53" w14:textId="77777777" w:rsidR="00441109" w:rsidRDefault="00441109" w:rsidP="00127FD3">
      <w:pPr>
        <w:ind w:left="426"/>
        <w:rPr>
          <w:rFonts w:ascii="Calibri" w:eastAsia="Arial Unicode MS" w:hAnsi="Calibri" w:cs="Arial Unicode MS"/>
          <w:sz w:val="16"/>
          <w:szCs w:val="16"/>
        </w:rPr>
      </w:pPr>
      <w:r w:rsidRPr="00441109">
        <w:rPr>
          <w:rFonts w:ascii="Calibri" w:eastAsia="Arial Unicode MS" w:hAnsi="Calibri" w:cs="Arial Unicode MS"/>
          <w:b/>
          <w:sz w:val="16"/>
          <w:szCs w:val="16"/>
        </w:rPr>
        <w:t xml:space="preserve">Preglednica štev. 4: </w:t>
      </w:r>
      <w:r w:rsidRPr="00441109">
        <w:rPr>
          <w:rFonts w:ascii="Calibri" w:eastAsia="Arial Unicode MS" w:hAnsi="Calibri" w:cs="Arial Unicode MS"/>
          <w:sz w:val="16"/>
          <w:szCs w:val="16"/>
        </w:rPr>
        <w:t>Pregled</w:t>
      </w:r>
      <w:r>
        <w:rPr>
          <w:rFonts w:ascii="Calibri" w:eastAsia="Arial Unicode MS" w:hAnsi="Calibri" w:cs="Arial Unicode MS"/>
          <w:b/>
          <w:sz w:val="16"/>
          <w:szCs w:val="16"/>
        </w:rPr>
        <w:t xml:space="preserve"> </w:t>
      </w:r>
      <w:r>
        <w:rPr>
          <w:rFonts w:ascii="Calibri" w:eastAsia="Arial Unicode MS" w:hAnsi="Calibri" w:cs="Arial Unicode MS"/>
          <w:sz w:val="16"/>
          <w:szCs w:val="16"/>
        </w:rPr>
        <w:t>skupnega števila učencev po občinah</w:t>
      </w:r>
    </w:p>
    <w:p w14:paraId="327C5D00" w14:textId="77777777" w:rsidR="00441109" w:rsidRDefault="00441109" w:rsidP="00441109">
      <w:pPr>
        <w:ind w:left="426"/>
        <w:rPr>
          <w:rFonts w:ascii="Calibri" w:eastAsia="Arial Unicode MS" w:hAnsi="Calibri" w:cs="Arial Unicode MS"/>
          <w:sz w:val="16"/>
          <w:szCs w:val="16"/>
        </w:rPr>
      </w:pPr>
    </w:p>
    <w:p w14:paraId="6808A1A3" w14:textId="77777777" w:rsidR="00441109" w:rsidRDefault="00441109" w:rsidP="00441109">
      <w:pPr>
        <w:rPr>
          <w:rFonts w:ascii="Calibri" w:eastAsia="Arial Unicode MS" w:hAnsi="Calibri" w:cs="Arial Unicode MS"/>
          <w:sz w:val="22"/>
          <w:szCs w:val="22"/>
        </w:rPr>
      </w:pPr>
    </w:p>
    <w:p w14:paraId="17175666" w14:textId="33F8E45A" w:rsidR="002A3CB6" w:rsidRPr="00127FD3" w:rsidRDefault="00B72431" w:rsidP="004C5D69">
      <w:pPr>
        <w:pStyle w:val="Naslov3"/>
        <w:numPr>
          <w:ilvl w:val="1"/>
          <w:numId w:val="15"/>
        </w:numPr>
        <w:rPr>
          <w:u w:val="single"/>
        </w:rPr>
      </w:pPr>
      <w:bookmarkStart w:id="49" w:name="_Toc1401643"/>
      <w:bookmarkStart w:id="50" w:name="OLE_LINK41"/>
      <w:bookmarkStart w:id="51" w:name="OLE_LINK42"/>
      <w:r w:rsidRPr="00127FD3">
        <w:t>Poročilo Sveta zavoda</w:t>
      </w:r>
      <w:bookmarkEnd w:id="49"/>
    </w:p>
    <w:bookmarkEnd w:id="50"/>
    <w:bookmarkEnd w:id="51"/>
    <w:p w14:paraId="6D140E32" w14:textId="77777777" w:rsidR="0026089A" w:rsidRPr="0026089A" w:rsidRDefault="0026089A" w:rsidP="0026089A">
      <w:pPr>
        <w:spacing w:line="276" w:lineRule="auto"/>
        <w:rPr>
          <w:rFonts w:ascii="Calibri" w:hAnsi="Calibri"/>
          <w:sz w:val="22"/>
          <w:szCs w:val="22"/>
        </w:rPr>
      </w:pPr>
      <w:r w:rsidRPr="0026089A">
        <w:rPr>
          <w:rFonts w:ascii="Calibri" w:hAnsi="Calibri"/>
          <w:sz w:val="22"/>
          <w:szCs w:val="22"/>
        </w:rPr>
        <w:t xml:space="preserve">Svet javnega zavoda Osnovna šola Kozara Nova Gorica sestavljajo: </w:t>
      </w:r>
    </w:p>
    <w:p w14:paraId="35719411" w14:textId="77777777" w:rsidR="0026089A" w:rsidRPr="0026089A" w:rsidRDefault="0026089A" w:rsidP="00810E30">
      <w:pPr>
        <w:pStyle w:val="Odstavekseznama"/>
        <w:numPr>
          <w:ilvl w:val="0"/>
          <w:numId w:val="75"/>
        </w:numPr>
        <w:spacing w:after="160" w:line="276" w:lineRule="auto"/>
        <w:jc w:val="both"/>
        <w:rPr>
          <w:rFonts w:ascii="Calibri" w:hAnsi="Calibri"/>
          <w:sz w:val="22"/>
          <w:szCs w:val="22"/>
        </w:rPr>
      </w:pPr>
      <w:r w:rsidRPr="0026089A">
        <w:rPr>
          <w:rFonts w:ascii="Calibri" w:hAnsi="Calibri"/>
          <w:sz w:val="22"/>
          <w:szCs w:val="22"/>
        </w:rPr>
        <w:t xml:space="preserve">Šest predstavnikov občin ustanoviteljic Osnovne šole Kozara Nova Gorica: </w:t>
      </w:r>
    </w:p>
    <w:p w14:paraId="614A2C69" w14:textId="77777777" w:rsidR="0026089A" w:rsidRPr="0026089A" w:rsidRDefault="0026089A" w:rsidP="00810E30">
      <w:pPr>
        <w:pStyle w:val="Odstavekseznama"/>
        <w:numPr>
          <w:ilvl w:val="0"/>
          <w:numId w:val="76"/>
        </w:numPr>
        <w:spacing w:after="160" w:line="276" w:lineRule="auto"/>
        <w:jc w:val="both"/>
        <w:rPr>
          <w:rFonts w:ascii="Calibri" w:hAnsi="Calibri"/>
          <w:sz w:val="22"/>
          <w:szCs w:val="22"/>
        </w:rPr>
      </w:pPr>
      <w:r w:rsidRPr="0026089A">
        <w:rPr>
          <w:rFonts w:ascii="Calibri" w:hAnsi="Calibri"/>
          <w:sz w:val="22"/>
          <w:szCs w:val="22"/>
        </w:rPr>
        <w:t xml:space="preserve">predstavnica Mestne občine Nova Gorica – Urška Leban; </w:t>
      </w:r>
    </w:p>
    <w:p w14:paraId="7596A8FC" w14:textId="77777777" w:rsidR="0026089A" w:rsidRPr="0026089A" w:rsidRDefault="0026089A" w:rsidP="00810E30">
      <w:pPr>
        <w:pStyle w:val="Odstavekseznama"/>
        <w:numPr>
          <w:ilvl w:val="0"/>
          <w:numId w:val="76"/>
        </w:numPr>
        <w:spacing w:after="160" w:line="276" w:lineRule="auto"/>
        <w:jc w:val="both"/>
        <w:rPr>
          <w:rFonts w:ascii="Calibri" w:hAnsi="Calibri"/>
          <w:sz w:val="22"/>
          <w:szCs w:val="22"/>
        </w:rPr>
      </w:pPr>
      <w:r w:rsidRPr="0026089A">
        <w:rPr>
          <w:rFonts w:ascii="Calibri" w:hAnsi="Calibri"/>
          <w:sz w:val="22"/>
          <w:szCs w:val="22"/>
        </w:rPr>
        <w:t xml:space="preserve">predstavnica Občine Brda – Marija Štekar Rebernak; </w:t>
      </w:r>
    </w:p>
    <w:p w14:paraId="2FDDBA84" w14:textId="77777777" w:rsidR="0026089A" w:rsidRPr="0026089A" w:rsidRDefault="0026089A" w:rsidP="00810E30">
      <w:pPr>
        <w:pStyle w:val="Odstavekseznama"/>
        <w:numPr>
          <w:ilvl w:val="0"/>
          <w:numId w:val="76"/>
        </w:numPr>
        <w:spacing w:after="160" w:line="276" w:lineRule="auto"/>
        <w:jc w:val="both"/>
        <w:rPr>
          <w:rFonts w:ascii="Calibri" w:hAnsi="Calibri"/>
          <w:sz w:val="22"/>
          <w:szCs w:val="22"/>
        </w:rPr>
      </w:pPr>
      <w:r w:rsidRPr="0026089A">
        <w:rPr>
          <w:rFonts w:ascii="Calibri" w:hAnsi="Calibri"/>
          <w:sz w:val="22"/>
          <w:szCs w:val="22"/>
        </w:rPr>
        <w:t xml:space="preserve">predstavnica Občine Kanal ob Soči – Alenka Velušček; </w:t>
      </w:r>
    </w:p>
    <w:p w14:paraId="6849343D" w14:textId="77777777" w:rsidR="0026089A" w:rsidRPr="0026089A" w:rsidRDefault="0026089A" w:rsidP="00810E30">
      <w:pPr>
        <w:pStyle w:val="Odstavekseznama"/>
        <w:numPr>
          <w:ilvl w:val="0"/>
          <w:numId w:val="76"/>
        </w:numPr>
        <w:spacing w:after="160" w:line="276" w:lineRule="auto"/>
        <w:jc w:val="both"/>
        <w:rPr>
          <w:rFonts w:ascii="Calibri" w:hAnsi="Calibri"/>
          <w:sz w:val="22"/>
          <w:szCs w:val="22"/>
        </w:rPr>
      </w:pPr>
      <w:r w:rsidRPr="0026089A">
        <w:rPr>
          <w:rFonts w:ascii="Calibri" w:hAnsi="Calibri"/>
          <w:sz w:val="22"/>
          <w:szCs w:val="22"/>
        </w:rPr>
        <w:t xml:space="preserve">predstavnik Občine Miren-Kostanjevica – Aleš Beltram; </w:t>
      </w:r>
    </w:p>
    <w:p w14:paraId="5B6603A4" w14:textId="77777777" w:rsidR="0026089A" w:rsidRPr="0026089A" w:rsidRDefault="0026089A" w:rsidP="00810E30">
      <w:pPr>
        <w:pStyle w:val="Odstavekseznama"/>
        <w:numPr>
          <w:ilvl w:val="0"/>
          <w:numId w:val="76"/>
        </w:numPr>
        <w:spacing w:after="160" w:line="276" w:lineRule="auto"/>
        <w:jc w:val="both"/>
        <w:rPr>
          <w:rFonts w:ascii="Calibri" w:hAnsi="Calibri"/>
          <w:sz w:val="22"/>
          <w:szCs w:val="22"/>
        </w:rPr>
      </w:pPr>
      <w:r w:rsidRPr="0026089A">
        <w:rPr>
          <w:rFonts w:ascii="Calibri" w:hAnsi="Calibri"/>
          <w:sz w:val="22"/>
          <w:szCs w:val="22"/>
        </w:rPr>
        <w:t xml:space="preserve">predstavnica Občine Renče-Vogrsko – Vanda Ožbot; </w:t>
      </w:r>
    </w:p>
    <w:p w14:paraId="73A6919A" w14:textId="2EBD495A" w:rsidR="0026089A" w:rsidRPr="0026089A" w:rsidRDefault="0026089A" w:rsidP="00810E30">
      <w:pPr>
        <w:pStyle w:val="Odstavekseznama"/>
        <w:numPr>
          <w:ilvl w:val="0"/>
          <w:numId w:val="76"/>
        </w:numPr>
        <w:spacing w:after="160" w:line="276" w:lineRule="auto"/>
        <w:jc w:val="both"/>
        <w:rPr>
          <w:rFonts w:ascii="Calibri" w:hAnsi="Calibri"/>
          <w:sz w:val="22"/>
          <w:szCs w:val="22"/>
        </w:rPr>
      </w:pPr>
      <w:r w:rsidRPr="0026089A">
        <w:rPr>
          <w:rFonts w:ascii="Calibri" w:hAnsi="Calibri"/>
          <w:sz w:val="22"/>
          <w:szCs w:val="22"/>
        </w:rPr>
        <w:t>predstavnica Občine Šempeter-Vrtojba – od 22. 3. 2018 do 2</w:t>
      </w:r>
      <w:r>
        <w:rPr>
          <w:rFonts w:ascii="Calibri" w:hAnsi="Calibri"/>
          <w:sz w:val="22"/>
          <w:szCs w:val="22"/>
        </w:rPr>
        <w:t>0</w:t>
      </w:r>
      <w:r w:rsidRPr="0026089A">
        <w:rPr>
          <w:rFonts w:ascii="Calibri" w:hAnsi="Calibri"/>
          <w:sz w:val="22"/>
          <w:szCs w:val="22"/>
        </w:rPr>
        <w:t xml:space="preserve">. 6. 2018 Janja Polanc, od 21. 6. 2018 Klavdija Bizjak. </w:t>
      </w:r>
    </w:p>
    <w:p w14:paraId="582CB7C8" w14:textId="77777777" w:rsidR="0026089A" w:rsidRPr="0026089A" w:rsidRDefault="0026089A" w:rsidP="0026089A">
      <w:pPr>
        <w:spacing w:line="276" w:lineRule="auto"/>
        <w:jc w:val="both"/>
        <w:rPr>
          <w:rFonts w:ascii="Calibri" w:hAnsi="Calibri"/>
          <w:sz w:val="22"/>
          <w:szCs w:val="22"/>
        </w:rPr>
      </w:pPr>
      <w:r w:rsidRPr="0026089A">
        <w:rPr>
          <w:rFonts w:ascii="Calibri" w:hAnsi="Calibri"/>
          <w:sz w:val="22"/>
          <w:szCs w:val="22"/>
        </w:rPr>
        <w:t xml:space="preserve">Predstavnica Mestne občine Nova Gorica ima stalno glasovalno pravico. Predstavniki drugih občin ustanoviteljic imajo skupaj dva glasova in izvajajo izmenjalno glasovalno pravico po abecednem vrstnem redu občin po eno šolsko leto. Od 1. 9. 2017 do 31. 8. 2018 sta imela glasovalno pravico predstavnika Občine Šempeter-Vrtojba in Brda, od 1. 9. 2018 do 31. 8. 2019 pa imata glasovalno pravico predstavnika Občine Kanal ob Soči in Miren-Kostanjevica. </w:t>
      </w:r>
    </w:p>
    <w:p w14:paraId="469350CB" w14:textId="77777777" w:rsidR="0026089A" w:rsidRPr="0026089A" w:rsidRDefault="0026089A" w:rsidP="00810E30">
      <w:pPr>
        <w:pStyle w:val="Odstavekseznama"/>
        <w:numPr>
          <w:ilvl w:val="0"/>
          <w:numId w:val="75"/>
        </w:numPr>
        <w:spacing w:after="160" w:line="276" w:lineRule="auto"/>
        <w:rPr>
          <w:rFonts w:ascii="Calibri" w:hAnsi="Calibri"/>
          <w:sz w:val="22"/>
          <w:szCs w:val="22"/>
        </w:rPr>
      </w:pPr>
      <w:r w:rsidRPr="0026089A">
        <w:rPr>
          <w:rFonts w:ascii="Calibri" w:hAnsi="Calibri"/>
          <w:sz w:val="22"/>
          <w:szCs w:val="22"/>
        </w:rPr>
        <w:t xml:space="preserve">Pet predstavnikov delavcev: </w:t>
      </w:r>
    </w:p>
    <w:p w14:paraId="1C8F4D1F" w14:textId="77777777" w:rsidR="0026089A" w:rsidRPr="0026089A" w:rsidRDefault="0026089A" w:rsidP="00810E30">
      <w:pPr>
        <w:pStyle w:val="Odstavekseznama"/>
        <w:numPr>
          <w:ilvl w:val="0"/>
          <w:numId w:val="77"/>
        </w:numPr>
        <w:spacing w:after="160" w:line="276" w:lineRule="auto"/>
        <w:rPr>
          <w:rFonts w:ascii="Calibri" w:hAnsi="Calibri"/>
          <w:sz w:val="22"/>
          <w:szCs w:val="22"/>
        </w:rPr>
      </w:pPr>
      <w:r w:rsidRPr="0026089A">
        <w:rPr>
          <w:rFonts w:ascii="Calibri" w:hAnsi="Calibri"/>
          <w:sz w:val="22"/>
          <w:szCs w:val="22"/>
        </w:rPr>
        <w:t xml:space="preserve">Biljana Petrović, predstavnica delavcev v mobilni specialno pedagoški službi in drugih strokovnih delavcev (učitelji v oddelkih podaljšanega bivanja, svetovalni delavec, knjižničar, logoped). </w:t>
      </w:r>
    </w:p>
    <w:p w14:paraId="408E5BC7" w14:textId="77777777" w:rsidR="0026089A" w:rsidRPr="0026089A" w:rsidRDefault="0026089A" w:rsidP="00810E30">
      <w:pPr>
        <w:pStyle w:val="Odstavekseznama"/>
        <w:numPr>
          <w:ilvl w:val="0"/>
          <w:numId w:val="77"/>
        </w:numPr>
        <w:spacing w:after="160" w:line="276" w:lineRule="auto"/>
        <w:rPr>
          <w:rFonts w:ascii="Calibri" w:hAnsi="Calibri"/>
          <w:sz w:val="22"/>
          <w:szCs w:val="22"/>
        </w:rPr>
      </w:pPr>
      <w:r w:rsidRPr="0026089A">
        <w:rPr>
          <w:rFonts w:ascii="Calibri" w:hAnsi="Calibri"/>
          <w:sz w:val="22"/>
          <w:szCs w:val="22"/>
        </w:rPr>
        <w:t xml:space="preserve">Tanja Lozej, predstavnica strokovnih delavcev, ki poučujejo prilagojenem programu z nižjim izobrazbenim standardom (od 7. do 9. razreda). </w:t>
      </w:r>
    </w:p>
    <w:p w14:paraId="3063C001" w14:textId="77777777" w:rsidR="0026089A" w:rsidRPr="0026089A" w:rsidRDefault="0026089A" w:rsidP="00810E30">
      <w:pPr>
        <w:pStyle w:val="Odstavekseznama"/>
        <w:numPr>
          <w:ilvl w:val="0"/>
          <w:numId w:val="77"/>
        </w:numPr>
        <w:spacing w:after="160" w:line="276" w:lineRule="auto"/>
        <w:rPr>
          <w:rFonts w:ascii="Calibri" w:hAnsi="Calibri"/>
          <w:sz w:val="22"/>
          <w:szCs w:val="22"/>
        </w:rPr>
      </w:pPr>
      <w:r w:rsidRPr="0026089A">
        <w:rPr>
          <w:rFonts w:ascii="Calibri" w:hAnsi="Calibri"/>
          <w:sz w:val="22"/>
          <w:szCs w:val="22"/>
        </w:rPr>
        <w:t>Erika Perić, predstavnica strokovnih delavcev, ki poučujejo prilagojenem programu z nižjim izobrazbenim standardom (od 1. do 6. razreda).</w:t>
      </w:r>
    </w:p>
    <w:p w14:paraId="7DC9B09D" w14:textId="77777777" w:rsidR="0026089A" w:rsidRPr="0026089A" w:rsidRDefault="0026089A" w:rsidP="00810E30">
      <w:pPr>
        <w:pStyle w:val="Odstavekseznama"/>
        <w:numPr>
          <w:ilvl w:val="0"/>
          <w:numId w:val="77"/>
        </w:numPr>
        <w:spacing w:after="160" w:line="276" w:lineRule="auto"/>
        <w:rPr>
          <w:rFonts w:ascii="Calibri" w:hAnsi="Calibri"/>
          <w:sz w:val="22"/>
          <w:szCs w:val="22"/>
        </w:rPr>
      </w:pPr>
      <w:r w:rsidRPr="0026089A">
        <w:rPr>
          <w:rFonts w:ascii="Calibri" w:hAnsi="Calibri"/>
          <w:sz w:val="22"/>
          <w:szCs w:val="22"/>
        </w:rPr>
        <w:t xml:space="preserve">Suzana Pelicon, predstavnica administrativno – računovodskih in tehničnih delavcev. </w:t>
      </w:r>
    </w:p>
    <w:p w14:paraId="3D897776" w14:textId="77777777" w:rsidR="0026089A" w:rsidRPr="0026089A" w:rsidRDefault="0026089A" w:rsidP="00810E30">
      <w:pPr>
        <w:pStyle w:val="Odstavekseznama"/>
        <w:numPr>
          <w:ilvl w:val="0"/>
          <w:numId w:val="77"/>
        </w:numPr>
        <w:spacing w:after="160" w:line="276" w:lineRule="auto"/>
        <w:rPr>
          <w:rFonts w:ascii="Calibri" w:hAnsi="Calibri"/>
          <w:sz w:val="22"/>
          <w:szCs w:val="22"/>
        </w:rPr>
      </w:pPr>
      <w:r w:rsidRPr="0026089A">
        <w:rPr>
          <w:rFonts w:ascii="Calibri" w:hAnsi="Calibri"/>
          <w:sz w:val="22"/>
          <w:szCs w:val="22"/>
        </w:rPr>
        <w:t>Alenka Trobec, predstavnica strokovnih delavcev, ki poučujejo v posebnem programu vzgoje in izobraževanja.</w:t>
      </w:r>
    </w:p>
    <w:p w14:paraId="5DB8D098" w14:textId="77777777" w:rsidR="0026089A" w:rsidRPr="0026089A" w:rsidRDefault="0026089A" w:rsidP="0026089A">
      <w:pPr>
        <w:pStyle w:val="Odstavekseznama"/>
        <w:spacing w:line="276" w:lineRule="auto"/>
        <w:ind w:left="1440"/>
        <w:rPr>
          <w:rFonts w:ascii="Calibri" w:hAnsi="Calibri"/>
          <w:sz w:val="22"/>
          <w:szCs w:val="22"/>
        </w:rPr>
      </w:pPr>
    </w:p>
    <w:p w14:paraId="1627322F" w14:textId="77777777" w:rsidR="0026089A" w:rsidRPr="0026089A" w:rsidRDefault="0026089A" w:rsidP="00810E30">
      <w:pPr>
        <w:pStyle w:val="Odstavekseznama"/>
        <w:numPr>
          <w:ilvl w:val="0"/>
          <w:numId w:val="75"/>
        </w:numPr>
        <w:spacing w:after="160" w:line="276" w:lineRule="auto"/>
        <w:rPr>
          <w:rFonts w:ascii="Calibri" w:hAnsi="Calibri"/>
          <w:sz w:val="22"/>
          <w:szCs w:val="22"/>
        </w:rPr>
      </w:pPr>
      <w:r w:rsidRPr="0026089A">
        <w:rPr>
          <w:rFonts w:ascii="Calibri" w:hAnsi="Calibri"/>
          <w:sz w:val="22"/>
          <w:szCs w:val="22"/>
        </w:rPr>
        <w:t xml:space="preserve">Trije predstavniki staršev: </w:t>
      </w:r>
    </w:p>
    <w:p w14:paraId="78BCFC2E" w14:textId="77777777" w:rsidR="0026089A" w:rsidRPr="0026089A" w:rsidRDefault="0026089A" w:rsidP="00810E30">
      <w:pPr>
        <w:pStyle w:val="Odstavekseznama"/>
        <w:numPr>
          <w:ilvl w:val="0"/>
          <w:numId w:val="78"/>
        </w:numPr>
        <w:spacing w:after="160" w:line="276" w:lineRule="auto"/>
        <w:rPr>
          <w:rFonts w:ascii="Calibri" w:hAnsi="Calibri"/>
          <w:sz w:val="22"/>
          <w:szCs w:val="22"/>
        </w:rPr>
      </w:pPr>
      <w:r w:rsidRPr="0026089A">
        <w:rPr>
          <w:rFonts w:ascii="Calibri" w:hAnsi="Calibri"/>
          <w:sz w:val="22"/>
          <w:szCs w:val="22"/>
        </w:rPr>
        <w:t>Barbara Furlan, predstavnica staršev 1. in 2. triade prilagojenega programa z nižjim izobrazbenim standardom;</w:t>
      </w:r>
    </w:p>
    <w:p w14:paraId="05235904" w14:textId="77777777" w:rsidR="0026089A" w:rsidRPr="0026089A" w:rsidRDefault="0026089A" w:rsidP="00810E30">
      <w:pPr>
        <w:pStyle w:val="Odstavekseznama"/>
        <w:numPr>
          <w:ilvl w:val="0"/>
          <w:numId w:val="78"/>
        </w:numPr>
        <w:spacing w:after="160" w:line="276" w:lineRule="auto"/>
        <w:rPr>
          <w:rFonts w:ascii="Calibri" w:hAnsi="Calibri"/>
          <w:sz w:val="22"/>
          <w:szCs w:val="22"/>
        </w:rPr>
      </w:pPr>
      <w:r w:rsidRPr="0026089A">
        <w:rPr>
          <w:rFonts w:ascii="Calibri" w:hAnsi="Calibri"/>
          <w:sz w:val="22"/>
          <w:szCs w:val="22"/>
        </w:rPr>
        <w:t>Dolores Kompara, predstavnica staršev 3. triade prilagojenega programa z nižjim izobrazbenim standardom;</w:t>
      </w:r>
    </w:p>
    <w:p w14:paraId="381A9BEF" w14:textId="77777777" w:rsidR="0026089A" w:rsidRPr="0026089A" w:rsidRDefault="0026089A" w:rsidP="00810E30">
      <w:pPr>
        <w:pStyle w:val="Odstavekseznama"/>
        <w:numPr>
          <w:ilvl w:val="0"/>
          <w:numId w:val="78"/>
        </w:numPr>
        <w:spacing w:after="160" w:line="276" w:lineRule="auto"/>
        <w:rPr>
          <w:rFonts w:ascii="Calibri" w:hAnsi="Calibri"/>
          <w:sz w:val="22"/>
          <w:szCs w:val="22"/>
        </w:rPr>
      </w:pPr>
      <w:r w:rsidRPr="0026089A">
        <w:rPr>
          <w:rFonts w:ascii="Calibri" w:hAnsi="Calibri"/>
          <w:sz w:val="22"/>
          <w:szCs w:val="22"/>
        </w:rPr>
        <w:t xml:space="preserve">Valentina Škabar, predstavnica staršev oddelkov posebnega programa. </w:t>
      </w:r>
    </w:p>
    <w:p w14:paraId="6FDD037A" w14:textId="77777777" w:rsidR="0026089A" w:rsidRPr="0026089A" w:rsidRDefault="0026089A" w:rsidP="0026089A">
      <w:pPr>
        <w:jc w:val="both"/>
        <w:rPr>
          <w:rFonts w:ascii="Calibri" w:hAnsi="Calibri"/>
          <w:sz w:val="22"/>
          <w:szCs w:val="22"/>
        </w:rPr>
      </w:pPr>
      <w:r w:rsidRPr="0026089A">
        <w:rPr>
          <w:rFonts w:ascii="Calibri" w:hAnsi="Calibri"/>
          <w:sz w:val="22"/>
          <w:szCs w:val="22"/>
        </w:rPr>
        <w:t>Svet zavoda je opravljal naloge v skladu z 48. členom Zakona o organizaciji in financiranju vzgoje in izobraževanja (Uradni list RS, št. 16/07, 36/08, 58/09, 64/09 – popr., 65/09 – popr., 20/11, 40/12 – ZUJF, 57/12 – ZPCP-2D, 47/15, 46/16, 49/16 – popr. in 25/17 – ZVaj)</w:t>
      </w:r>
    </w:p>
    <w:p w14:paraId="0CDB4F7E" w14:textId="77777777" w:rsidR="0026089A" w:rsidRPr="0026089A" w:rsidRDefault="0026089A" w:rsidP="0026089A">
      <w:pPr>
        <w:rPr>
          <w:rFonts w:ascii="Calibri" w:hAnsi="Calibri"/>
          <w:sz w:val="22"/>
          <w:szCs w:val="22"/>
        </w:rPr>
      </w:pPr>
    </w:p>
    <w:p w14:paraId="5485451A" w14:textId="77777777" w:rsidR="0026089A" w:rsidRPr="0026089A" w:rsidRDefault="0026089A" w:rsidP="0026089A">
      <w:pPr>
        <w:rPr>
          <w:rFonts w:ascii="Calibri" w:hAnsi="Calibri"/>
          <w:sz w:val="22"/>
          <w:szCs w:val="22"/>
        </w:rPr>
      </w:pPr>
      <w:r w:rsidRPr="0026089A">
        <w:rPr>
          <w:rFonts w:ascii="Calibri" w:hAnsi="Calibri"/>
          <w:sz w:val="22"/>
          <w:szCs w:val="22"/>
        </w:rPr>
        <w:t>Svet zavoda se je v letu 2018 sestal petkrat:</w:t>
      </w:r>
    </w:p>
    <w:p w14:paraId="290427B8" w14:textId="40380AF1" w:rsidR="0026089A" w:rsidRPr="0026089A" w:rsidRDefault="0026089A" w:rsidP="00810E30">
      <w:pPr>
        <w:pStyle w:val="Odstavekseznama"/>
        <w:numPr>
          <w:ilvl w:val="0"/>
          <w:numId w:val="79"/>
        </w:numPr>
        <w:spacing w:after="160" w:line="259" w:lineRule="auto"/>
        <w:jc w:val="both"/>
        <w:rPr>
          <w:rFonts w:ascii="Calibri" w:hAnsi="Calibri"/>
          <w:sz w:val="22"/>
          <w:szCs w:val="22"/>
        </w:rPr>
      </w:pPr>
      <w:r w:rsidRPr="0026089A">
        <w:rPr>
          <w:rFonts w:ascii="Calibri" w:hAnsi="Calibri"/>
          <w:sz w:val="22"/>
          <w:szCs w:val="22"/>
        </w:rPr>
        <w:t xml:space="preserve">Na dopisni seji, ki je potekala od 5. 2. 2018 do 9. 2. 2018, so člani Sveta zavoda potrdili inventurni odpis za leto 2017. </w:t>
      </w:r>
    </w:p>
    <w:p w14:paraId="52D2B573" w14:textId="057D52DB" w:rsidR="0026089A" w:rsidRPr="0026089A" w:rsidRDefault="0026089A" w:rsidP="00810E30">
      <w:pPr>
        <w:pStyle w:val="Odstavekseznama"/>
        <w:numPr>
          <w:ilvl w:val="0"/>
          <w:numId w:val="79"/>
        </w:numPr>
        <w:spacing w:after="160" w:line="259" w:lineRule="auto"/>
        <w:jc w:val="both"/>
        <w:rPr>
          <w:rFonts w:ascii="Calibri" w:hAnsi="Calibri"/>
          <w:sz w:val="22"/>
          <w:szCs w:val="22"/>
        </w:rPr>
      </w:pPr>
      <w:r w:rsidRPr="0026089A">
        <w:rPr>
          <w:rFonts w:ascii="Calibri" w:hAnsi="Calibri"/>
          <w:sz w:val="22"/>
          <w:szCs w:val="22"/>
        </w:rPr>
        <w:t xml:space="preserve">Na seji 27. 2. 2018 so člani Sveta zavoda potrdili Finančno poročilo Šolskega sklada za leto 2017. Soglasno je bilo sprejeto letno poročilo za leto 2017. Sprejeli so Finančni in Kadrovski načrt za leto 2018 ter program dela za leto 2018. Sprejet je bil sklep o razpisu volitev članov Sveta zavoda in imenovanju volilne komisije. Sprejet je bil sklep glede delovne uspešnosti ravnatelja za leto 2017. </w:t>
      </w:r>
    </w:p>
    <w:p w14:paraId="7887DE2E" w14:textId="77777777" w:rsidR="0026089A" w:rsidRPr="0026089A" w:rsidRDefault="0026089A" w:rsidP="00810E30">
      <w:pPr>
        <w:pStyle w:val="Odstavekseznama"/>
        <w:numPr>
          <w:ilvl w:val="0"/>
          <w:numId w:val="79"/>
        </w:numPr>
        <w:spacing w:after="160" w:line="259" w:lineRule="auto"/>
        <w:jc w:val="both"/>
        <w:rPr>
          <w:rFonts w:ascii="Calibri" w:hAnsi="Calibri"/>
          <w:sz w:val="22"/>
          <w:szCs w:val="22"/>
        </w:rPr>
      </w:pPr>
      <w:r w:rsidRPr="0026089A">
        <w:rPr>
          <w:rFonts w:ascii="Calibri" w:hAnsi="Calibri"/>
          <w:sz w:val="22"/>
          <w:szCs w:val="22"/>
        </w:rPr>
        <w:t xml:space="preserve">Na seji 3. 5. 2018 so člani Sveta zavoda obravnavali poročilo volilne komisije o volitvah članov sveta. Imenovani so bili novi člani Sveta zavoda OŠ Kozara Nova Gorica. Novi člani so soglasno podali razrešnico prehodnim članom. </w:t>
      </w:r>
    </w:p>
    <w:p w14:paraId="79987BF5" w14:textId="5EC6C009" w:rsidR="0026089A" w:rsidRDefault="0026089A" w:rsidP="0026089A">
      <w:pPr>
        <w:pStyle w:val="Odstavekseznama"/>
        <w:jc w:val="both"/>
        <w:rPr>
          <w:rFonts w:ascii="Calibri" w:hAnsi="Calibri"/>
          <w:sz w:val="22"/>
          <w:szCs w:val="22"/>
        </w:rPr>
      </w:pPr>
      <w:r w:rsidRPr="0026089A">
        <w:rPr>
          <w:rFonts w:ascii="Calibri" w:hAnsi="Calibri"/>
          <w:sz w:val="22"/>
          <w:szCs w:val="22"/>
        </w:rPr>
        <w:t xml:space="preserve">Člani sveta so skladno s poslovnikom soglasno sprejeli sklep, da bodo volitve predsednika in namestnika javne. Soglasno so potrdili imenovanje Biljane Petrović za predsednico Sveta šole za mandatno obdobje od 3. 5. 2018 do 2. 5. 2022, za njeno namestnico pa Suzano Pelicon. Konstituiran je bil nov Svet zavoda OŠ Kozara Nova Gorica. Soglasno so bile sprejete dopolnitve Poslovnika Sveta zavoda OŠ Kozara Nova Gorica. </w:t>
      </w:r>
    </w:p>
    <w:p w14:paraId="09C21295" w14:textId="77777777" w:rsidR="0026089A" w:rsidRPr="0026089A" w:rsidRDefault="0026089A" w:rsidP="0026089A">
      <w:pPr>
        <w:ind w:left="708"/>
        <w:jc w:val="both"/>
        <w:rPr>
          <w:rFonts w:ascii="Calibri" w:hAnsi="Calibri"/>
          <w:sz w:val="22"/>
          <w:szCs w:val="22"/>
        </w:rPr>
      </w:pPr>
    </w:p>
    <w:p w14:paraId="2D0F7A00" w14:textId="46C2921A" w:rsidR="0026089A" w:rsidRPr="0026089A" w:rsidRDefault="0026089A" w:rsidP="00810E30">
      <w:pPr>
        <w:pStyle w:val="Odstavekseznama"/>
        <w:numPr>
          <w:ilvl w:val="0"/>
          <w:numId w:val="79"/>
        </w:numPr>
        <w:spacing w:after="160" w:line="259" w:lineRule="auto"/>
        <w:jc w:val="both"/>
        <w:rPr>
          <w:rFonts w:ascii="Calibri" w:hAnsi="Calibri"/>
          <w:sz w:val="22"/>
          <w:szCs w:val="22"/>
        </w:rPr>
      </w:pPr>
      <w:r w:rsidRPr="0026089A">
        <w:rPr>
          <w:rFonts w:ascii="Calibri" w:hAnsi="Calibri"/>
          <w:sz w:val="22"/>
          <w:szCs w:val="22"/>
        </w:rPr>
        <w:t xml:space="preserve">Na seji 27. 9. so člani Sveta zavoda sprejeli Poročilo o realizaciji LDN-ja za šolsko leto 2017/2018, Samoevalvacijsko poročilo za šolsko leto 2017/2018, LDN za šolsko leto 2018/2019 ter Predlog investicijskega vzdrževanja za leto 2019. </w:t>
      </w:r>
    </w:p>
    <w:p w14:paraId="45C822C6" w14:textId="77777777" w:rsidR="0026089A" w:rsidRPr="0026089A" w:rsidRDefault="0026089A" w:rsidP="00810E30">
      <w:pPr>
        <w:pStyle w:val="Odstavekseznama"/>
        <w:numPr>
          <w:ilvl w:val="0"/>
          <w:numId w:val="79"/>
        </w:numPr>
        <w:spacing w:after="160" w:line="259" w:lineRule="auto"/>
        <w:jc w:val="both"/>
        <w:rPr>
          <w:rFonts w:ascii="Calibri" w:hAnsi="Calibri"/>
          <w:sz w:val="22"/>
          <w:szCs w:val="22"/>
        </w:rPr>
      </w:pPr>
      <w:r w:rsidRPr="0026089A">
        <w:rPr>
          <w:rFonts w:ascii="Calibri" w:hAnsi="Calibri"/>
          <w:sz w:val="22"/>
          <w:szCs w:val="22"/>
        </w:rPr>
        <w:t xml:space="preserve">Na izredni seji z dne 12. 12. 2018 so bili člani Sveta zavoda s strani ravnatelja Edvarda Vrabiča seznanjeni s postopkom izredne odpovedi delovnega razmerja strokovni delavki Martini Mozetič Bratina. </w:t>
      </w:r>
    </w:p>
    <w:p w14:paraId="29EAD86D" w14:textId="77777777" w:rsidR="0026089A" w:rsidRPr="0026089A" w:rsidRDefault="0026089A" w:rsidP="0026089A">
      <w:pPr>
        <w:ind w:left="708"/>
        <w:jc w:val="both"/>
        <w:rPr>
          <w:rFonts w:ascii="Calibri" w:hAnsi="Calibri"/>
          <w:sz w:val="22"/>
          <w:szCs w:val="22"/>
        </w:rPr>
      </w:pPr>
    </w:p>
    <w:p w14:paraId="317DA6EA" w14:textId="77777777" w:rsidR="0026089A" w:rsidRPr="0026089A" w:rsidRDefault="0026089A" w:rsidP="0026089A">
      <w:pPr>
        <w:jc w:val="both"/>
        <w:rPr>
          <w:rFonts w:ascii="Calibri" w:hAnsi="Calibri"/>
          <w:sz w:val="22"/>
          <w:szCs w:val="22"/>
        </w:rPr>
      </w:pPr>
      <w:r w:rsidRPr="0026089A">
        <w:rPr>
          <w:rFonts w:ascii="Calibri" w:hAnsi="Calibri"/>
          <w:sz w:val="22"/>
          <w:szCs w:val="22"/>
        </w:rPr>
        <w:t xml:space="preserve">Člani Sveta zavoda so se sej večinoma redno udeleževali. </w:t>
      </w:r>
    </w:p>
    <w:p w14:paraId="3C792644" w14:textId="77777777" w:rsidR="0026089A" w:rsidRPr="0026089A" w:rsidRDefault="0026089A" w:rsidP="0026089A">
      <w:pPr>
        <w:jc w:val="both"/>
        <w:rPr>
          <w:rFonts w:ascii="Calibri" w:hAnsi="Calibri"/>
          <w:sz w:val="22"/>
          <w:szCs w:val="22"/>
        </w:rPr>
      </w:pPr>
    </w:p>
    <w:p w14:paraId="0EBDCE94" w14:textId="77777777" w:rsidR="0026089A" w:rsidRPr="0026089A" w:rsidRDefault="0026089A" w:rsidP="0026089A">
      <w:pPr>
        <w:spacing w:line="276" w:lineRule="auto"/>
        <w:jc w:val="right"/>
        <w:rPr>
          <w:rFonts w:ascii="Calibri" w:hAnsi="Calibri"/>
          <w:sz w:val="22"/>
          <w:szCs w:val="22"/>
        </w:rPr>
      </w:pPr>
      <w:r w:rsidRPr="0026089A">
        <w:rPr>
          <w:rFonts w:ascii="Calibri" w:hAnsi="Calibri"/>
          <w:sz w:val="22"/>
          <w:szCs w:val="22"/>
        </w:rPr>
        <w:t>Poročilo zapisala:</w:t>
      </w:r>
    </w:p>
    <w:p w14:paraId="22AACF5F" w14:textId="77777777" w:rsidR="0026089A" w:rsidRPr="0026089A" w:rsidRDefault="0026089A" w:rsidP="0026089A">
      <w:pPr>
        <w:spacing w:line="276" w:lineRule="auto"/>
        <w:jc w:val="right"/>
        <w:rPr>
          <w:rFonts w:ascii="Calibri" w:hAnsi="Calibri"/>
          <w:sz w:val="22"/>
          <w:szCs w:val="22"/>
        </w:rPr>
      </w:pPr>
      <w:r w:rsidRPr="0026089A">
        <w:rPr>
          <w:rFonts w:ascii="Calibri" w:hAnsi="Calibri"/>
          <w:sz w:val="22"/>
          <w:szCs w:val="22"/>
        </w:rPr>
        <w:t>Biljana Petrović</w:t>
      </w:r>
    </w:p>
    <w:p w14:paraId="6E292AC4" w14:textId="0DE22D8E" w:rsidR="004E729E" w:rsidRPr="0026089A" w:rsidRDefault="0026089A" w:rsidP="0026089A">
      <w:pPr>
        <w:pStyle w:val="Default"/>
        <w:spacing w:after="120"/>
        <w:jc w:val="right"/>
        <w:rPr>
          <w:rFonts w:ascii="Calibri" w:eastAsia="Arial Unicode MS" w:hAnsi="Calibri" w:cs="Arial Unicode MS"/>
          <w:color w:val="auto"/>
          <w:sz w:val="22"/>
          <w:szCs w:val="22"/>
        </w:rPr>
      </w:pPr>
      <w:r w:rsidRPr="0026089A">
        <w:rPr>
          <w:rFonts w:ascii="Calibri" w:hAnsi="Calibri"/>
          <w:sz w:val="22"/>
          <w:szCs w:val="22"/>
        </w:rPr>
        <w:t>Predsednica Sveta zavoda Osnovna šola Kozara Nova Gorica</w:t>
      </w:r>
    </w:p>
    <w:p w14:paraId="5CFEC3CC" w14:textId="7B288DA6" w:rsidR="004666A1" w:rsidRPr="00E77151" w:rsidRDefault="004666A1" w:rsidP="004E729E">
      <w:pPr>
        <w:pStyle w:val="Default"/>
        <w:spacing w:after="120"/>
        <w:rPr>
          <w:rFonts w:ascii="Calibri" w:eastAsia="Arial Unicode MS" w:hAnsi="Calibri" w:cs="Arial Unicode MS"/>
          <w:color w:val="FF0000"/>
          <w:sz w:val="22"/>
          <w:szCs w:val="22"/>
        </w:rPr>
      </w:pPr>
    </w:p>
    <w:p w14:paraId="1FF6168F" w14:textId="65FF8228" w:rsidR="00B72431" w:rsidRPr="004E729E" w:rsidRDefault="00B72431" w:rsidP="004C5D69">
      <w:pPr>
        <w:pStyle w:val="Naslov3"/>
        <w:numPr>
          <w:ilvl w:val="1"/>
          <w:numId w:val="15"/>
        </w:numPr>
        <w:rPr>
          <w:u w:val="single"/>
        </w:rPr>
      </w:pPr>
      <w:bookmarkStart w:id="52" w:name="_Toc1401644"/>
      <w:bookmarkStart w:id="53" w:name="_Toc381082222"/>
      <w:r w:rsidRPr="004E729E">
        <w:t>Osebna izkaznica in kratka predstavitev zavoda</w:t>
      </w:r>
      <w:bookmarkEnd w:id="52"/>
      <w:r w:rsidRPr="004E729E">
        <w:t xml:space="preserve"> </w:t>
      </w:r>
    </w:p>
    <w:bookmarkEnd w:id="53"/>
    <w:p w14:paraId="06832BAA" w14:textId="77777777" w:rsidR="002A3CB6" w:rsidRPr="004E729E" w:rsidRDefault="002A3CB6" w:rsidP="00B72431">
      <w:pPr>
        <w:spacing w:after="120"/>
        <w:jc w:val="both"/>
        <w:rPr>
          <w:rFonts w:ascii="Calibri" w:eastAsia="Arial Unicode MS" w:hAnsi="Calibri" w:cs="Arial Unicode MS"/>
          <w:sz w:val="22"/>
          <w:szCs w:val="22"/>
        </w:rPr>
      </w:pPr>
      <w:r w:rsidRPr="004E729E">
        <w:rPr>
          <w:rFonts w:ascii="Calibri" w:eastAsia="Arial Unicode MS" w:hAnsi="Calibri" w:cs="Arial Unicode MS"/>
          <w:sz w:val="22"/>
          <w:szCs w:val="22"/>
        </w:rPr>
        <w:t xml:space="preserve">Osnovna šola Kozara Nova Gorica je javni vzgojno izobraževalni zavod. Ustanovile so ga Mestna občina Nova Gorica, Občina Brda, Občina Kanal ob Soči, Občina Miren - Kostanjevica, Občina Šempeter -  Vrtojba in Občina Renče - Vogrsko. Javni zavod izvaja dejavnost osnovnošolskega izobraževanja kot javno službo na podlagi Odloka o ustanovitvi Javnega zavoda Osnovna šola Kozara Nova Gorica št. 022-13/96-6, z dne 30.1.1996 (Uradno glasilo, št. 11/97, Uradni list RS, št. 33/05, 124/08). </w:t>
      </w:r>
    </w:p>
    <w:p w14:paraId="712EC6E9" w14:textId="03CEC49B" w:rsidR="002A3CB6" w:rsidRPr="004E729E" w:rsidRDefault="002A3CB6" w:rsidP="00B72431">
      <w:pPr>
        <w:pStyle w:val="Telobesedila-zamik"/>
        <w:spacing w:after="120" w:line="240" w:lineRule="auto"/>
        <w:ind w:firstLine="0"/>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Šola je devetletna osnovna šola, ki izvaja veljavni vzgojno izobraževalni program za obvezne osnovne šole, prilagojen za otroke s posebnimi potrebami, kot ga določa Zakon o organizaciji in financiranju vzgoje in izobraževanja (Ur.l. RS, št. 16/07, 36/08, 58/09, 20/11), Zakon o osnovni šoli (Ur.l. RS, št. 81/06, 102/07, 87/11)  in Zakon o usmerjanju otrok s posebnimi potrebami (</w:t>
      </w:r>
      <w:r w:rsidR="00796A9F" w:rsidRPr="004E729E">
        <w:rPr>
          <w:rFonts w:ascii="Calibri" w:eastAsiaTheme="minorHAnsi" w:hAnsi="Calibri" w:cs="Arial"/>
          <w:bCs/>
          <w:sz w:val="22"/>
          <w:szCs w:val="22"/>
          <w:lang w:val="en-US"/>
        </w:rPr>
        <w:t xml:space="preserve">Ur. l. RS, št. </w:t>
      </w:r>
      <w:hyperlink r:id="rId9" w:history="1">
        <w:r w:rsidR="00796A9F" w:rsidRPr="004E729E">
          <w:rPr>
            <w:rFonts w:ascii="Calibri" w:eastAsiaTheme="minorHAnsi" w:hAnsi="Calibri" w:cs="Arial"/>
            <w:bCs/>
            <w:sz w:val="22"/>
            <w:szCs w:val="22"/>
            <w:lang w:val="en-US"/>
          </w:rPr>
          <w:t>58/11</w:t>
        </w:r>
      </w:hyperlink>
      <w:r w:rsidR="00796A9F" w:rsidRPr="004E729E">
        <w:rPr>
          <w:rFonts w:ascii="Calibri" w:eastAsiaTheme="minorHAnsi" w:hAnsi="Calibri" w:cs="Arial"/>
          <w:bCs/>
          <w:sz w:val="22"/>
          <w:szCs w:val="22"/>
          <w:lang w:val="en-US"/>
        </w:rPr>
        <w:t xml:space="preserve">, </w:t>
      </w:r>
      <w:hyperlink r:id="rId10" w:history="1">
        <w:r w:rsidR="00796A9F" w:rsidRPr="004E729E">
          <w:rPr>
            <w:rFonts w:ascii="Calibri" w:eastAsiaTheme="minorHAnsi" w:hAnsi="Calibri" w:cs="Arial"/>
            <w:bCs/>
            <w:sz w:val="22"/>
            <w:szCs w:val="22"/>
            <w:lang w:val="en-US"/>
          </w:rPr>
          <w:t>40/12</w:t>
        </w:r>
      </w:hyperlink>
      <w:r w:rsidR="00796A9F" w:rsidRPr="004E729E">
        <w:rPr>
          <w:rFonts w:ascii="Calibri" w:eastAsiaTheme="minorHAnsi" w:hAnsi="Calibri" w:cs="Arial"/>
          <w:bCs/>
          <w:sz w:val="22"/>
          <w:szCs w:val="22"/>
          <w:lang w:val="en-US"/>
        </w:rPr>
        <w:t xml:space="preserve"> – ZUJF in </w:t>
      </w:r>
      <w:hyperlink r:id="rId11" w:history="1">
        <w:r w:rsidR="00796A9F" w:rsidRPr="004E729E">
          <w:rPr>
            <w:rFonts w:ascii="Calibri" w:eastAsiaTheme="minorHAnsi" w:hAnsi="Calibri" w:cs="Arial"/>
            <w:bCs/>
            <w:sz w:val="22"/>
            <w:szCs w:val="22"/>
            <w:lang w:val="en-US"/>
          </w:rPr>
          <w:t>90/12</w:t>
        </w:r>
      </w:hyperlink>
      <w:r w:rsidRPr="004E729E">
        <w:rPr>
          <w:rFonts w:ascii="Calibri" w:eastAsia="Arial Unicode MS" w:hAnsi="Calibri" w:cs="Arial Unicode MS"/>
          <w:sz w:val="22"/>
          <w:szCs w:val="22"/>
          <w:lang w:val="sl-SI"/>
        </w:rPr>
        <w:t>).</w:t>
      </w:r>
    </w:p>
    <w:p w14:paraId="2A91D4A7" w14:textId="77777777" w:rsidR="002A3CB6" w:rsidRPr="004E729E" w:rsidRDefault="002A3CB6" w:rsidP="00B72431">
      <w:pPr>
        <w:pStyle w:val="Telobesedila-zamik"/>
        <w:spacing w:after="120" w:line="240" w:lineRule="auto"/>
        <w:ind w:firstLine="0"/>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Šola je vpisana v sodni register pri Okrožnem sodišču v Novi Gorici, na registrskem vložku 1-111-00 ter vpisana v knjigo razvida osnovnih šol pod zaporedno številko 456, ki ga vodi Ministrstvo za izobraževanje, znanost, kulturo in šport.</w:t>
      </w:r>
    </w:p>
    <w:p w14:paraId="3797D5D2" w14:textId="77777777" w:rsidR="002A3CB6" w:rsidRPr="004E729E" w:rsidRDefault="002A3CB6" w:rsidP="00B72431">
      <w:pPr>
        <w:pStyle w:val="Telobesedila-zamik"/>
        <w:spacing w:after="120" w:line="240" w:lineRule="auto"/>
        <w:ind w:firstLine="0"/>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Glavna dejavnost zavoda, kot javne službe, po standardni klasifikaciji dejavnosti je:</w:t>
      </w:r>
    </w:p>
    <w:p w14:paraId="56F2BA3F" w14:textId="7B36F738" w:rsidR="002A3CB6" w:rsidRPr="004E729E" w:rsidRDefault="002A3CB6" w:rsidP="00810E30">
      <w:pPr>
        <w:pStyle w:val="Telobesedila-zamik"/>
        <w:numPr>
          <w:ilvl w:val="0"/>
          <w:numId w:val="1"/>
        </w:numPr>
        <w:tabs>
          <w:tab w:val="num" w:pos="-456"/>
        </w:tabs>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osnovnošolsko izobraževanje</w:t>
      </w:r>
      <w:r w:rsidR="004666A1" w:rsidRPr="004E729E">
        <w:rPr>
          <w:rFonts w:ascii="Calibri" w:eastAsia="Arial Unicode MS" w:hAnsi="Calibri" w:cs="Arial Unicode MS"/>
          <w:sz w:val="22"/>
          <w:szCs w:val="22"/>
          <w:lang w:val="sl-SI"/>
        </w:rPr>
        <w:t>,</w:t>
      </w:r>
    </w:p>
    <w:p w14:paraId="38DFDE60" w14:textId="06B72A7D" w:rsidR="002A3CB6" w:rsidRPr="004E729E" w:rsidRDefault="002A3CB6" w:rsidP="00810E30">
      <w:pPr>
        <w:pStyle w:val="Telobesedila-zamik"/>
        <w:numPr>
          <w:ilvl w:val="0"/>
          <w:numId w:val="1"/>
        </w:numPr>
        <w:tabs>
          <w:tab w:val="num" w:pos="-96"/>
        </w:tabs>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predšolska vzgoja</w:t>
      </w:r>
      <w:r w:rsidR="004666A1" w:rsidRPr="004E729E">
        <w:rPr>
          <w:rFonts w:ascii="Calibri" w:eastAsia="Arial Unicode MS" w:hAnsi="Calibri" w:cs="Arial Unicode MS"/>
          <w:sz w:val="22"/>
          <w:szCs w:val="22"/>
          <w:lang w:val="sl-SI"/>
        </w:rPr>
        <w:t>,</w:t>
      </w:r>
    </w:p>
    <w:p w14:paraId="7F62DA65" w14:textId="3BE5BCBA" w:rsidR="002A3CB6" w:rsidRPr="004E729E" w:rsidRDefault="002A3CB6" w:rsidP="00810E30">
      <w:pPr>
        <w:pStyle w:val="Telobesedila-zamik"/>
        <w:numPr>
          <w:ilvl w:val="0"/>
          <w:numId w:val="1"/>
        </w:numPr>
        <w:tabs>
          <w:tab w:val="num" w:pos="-96"/>
        </w:tabs>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medkrajevni in drug cestni potniški promet</w:t>
      </w:r>
      <w:r w:rsidR="004666A1" w:rsidRPr="004E729E">
        <w:rPr>
          <w:rFonts w:ascii="Calibri" w:eastAsia="Arial Unicode MS" w:hAnsi="Calibri" w:cs="Arial Unicode MS"/>
          <w:sz w:val="22"/>
          <w:szCs w:val="22"/>
          <w:lang w:val="sl-SI"/>
        </w:rPr>
        <w:t>,</w:t>
      </w:r>
    </w:p>
    <w:p w14:paraId="0E614683" w14:textId="7785F1B3" w:rsidR="002A3CB6" w:rsidRPr="004E729E" w:rsidRDefault="002A3CB6" w:rsidP="00810E30">
      <w:pPr>
        <w:pStyle w:val="Telobesedila-zamik"/>
        <w:numPr>
          <w:ilvl w:val="0"/>
          <w:numId w:val="1"/>
        </w:numPr>
        <w:tabs>
          <w:tab w:val="num" w:pos="-96"/>
        </w:tabs>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druga oskrba z jedmi</w:t>
      </w:r>
      <w:r w:rsidR="004666A1" w:rsidRPr="004E729E">
        <w:rPr>
          <w:rFonts w:ascii="Calibri" w:eastAsia="Arial Unicode MS" w:hAnsi="Calibri" w:cs="Arial Unicode MS"/>
          <w:sz w:val="22"/>
          <w:szCs w:val="22"/>
          <w:lang w:val="sl-SI"/>
        </w:rPr>
        <w:t>,</w:t>
      </w:r>
    </w:p>
    <w:p w14:paraId="44DABFC5" w14:textId="689660D4" w:rsidR="002A3CB6" w:rsidRPr="004E729E" w:rsidRDefault="002A3CB6" w:rsidP="00810E30">
      <w:pPr>
        <w:pStyle w:val="Telobesedila-zamik"/>
        <w:numPr>
          <w:ilvl w:val="0"/>
          <w:numId w:val="1"/>
        </w:numPr>
        <w:tabs>
          <w:tab w:val="num" w:pos="-96"/>
        </w:tabs>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oddajanje in obratovanje lastnih ali najetih nepremičnin</w:t>
      </w:r>
      <w:r w:rsidR="004666A1" w:rsidRPr="004E729E">
        <w:rPr>
          <w:rFonts w:ascii="Calibri" w:eastAsia="Arial Unicode MS" w:hAnsi="Calibri" w:cs="Arial Unicode MS"/>
          <w:sz w:val="22"/>
          <w:szCs w:val="22"/>
          <w:lang w:val="sl-SI"/>
        </w:rPr>
        <w:t>.</w:t>
      </w:r>
    </w:p>
    <w:p w14:paraId="16F6C3B7" w14:textId="1E136546" w:rsidR="00FE3851" w:rsidRPr="004E729E" w:rsidRDefault="00FE3851" w:rsidP="00B72431">
      <w:pPr>
        <w:pStyle w:val="Default"/>
        <w:spacing w:after="120"/>
        <w:rPr>
          <w:rFonts w:ascii="Calibri" w:eastAsia="Arial Unicode MS" w:hAnsi="Calibri" w:cs="Arial Unicode MS"/>
          <w:iCs/>
          <w:color w:val="auto"/>
          <w:sz w:val="22"/>
          <w:szCs w:val="22"/>
          <w:u w:val="single"/>
        </w:rPr>
      </w:pPr>
    </w:p>
    <w:p w14:paraId="52300F08" w14:textId="4E651581" w:rsidR="002A3CB6" w:rsidRPr="004E729E" w:rsidRDefault="002A3CB6" w:rsidP="00B72431">
      <w:pPr>
        <w:pStyle w:val="Default"/>
        <w:spacing w:after="120"/>
        <w:rPr>
          <w:rFonts w:ascii="Calibri" w:eastAsia="Arial Unicode MS" w:hAnsi="Calibri" w:cs="Arial Unicode MS"/>
          <w:color w:val="auto"/>
          <w:sz w:val="22"/>
          <w:szCs w:val="22"/>
          <w:u w:val="single"/>
        </w:rPr>
      </w:pPr>
      <w:r w:rsidRPr="004E729E">
        <w:rPr>
          <w:rFonts w:ascii="Calibri" w:eastAsia="Arial Unicode MS" w:hAnsi="Calibri" w:cs="Arial Unicode MS"/>
          <w:iCs/>
          <w:color w:val="auto"/>
          <w:sz w:val="22"/>
          <w:szCs w:val="22"/>
          <w:u w:val="single"/>
        </w:rPr>
        <w:t xml:space="preserve">Kratka predstavitev </w:t>
      </w:r>
    </w:p>
    <w:p w14:paraId="18BD8A03" w14:textId="77777777" w:rsidR="002A3CB6" w:rsidRPr="004E729E" w:rsidRDefault="002A3CB6" w:rsidP="00B72431">
      <w:pPr>
        <w:pStyle w:val="Default"/>
        <w:spacing w:after="120"/>
        <w:rPr>
          <w:rFonts w:ascii="Calibri" w:eastAsia="Arial Unicode MS" w:hAnsi="Calibri" w:cs="Arial Unicode MS"/>
          <w:color w:val="auto"/>
          <w:sz w:val="22"/>
          <w:szCs w:val="22"/>
        </w:rPr>
      </w:pPr>
      <w:r w:rsidRPr="004E729E">
        <w:rPr>
          <w:rFonts w:ascii="Calibri" w:eastAsia="Arial Unicode MS" w:hAnsi="Calibri" w:cs="Arial Unicode MS"/>
          <w:iCs/>
          <w:color w:val="auto"/>
          <w:sz w:val="22"/>
          <w:szCs w:val="22"/>
        </w:rPr>
        <w:t>Ime: OSNOVNA ŠOLA KOZARA NOVA GORICA</w:t>
      </w:r>
    </w:p>
    <w:p w14:paraId="3A646257" w14:textId="77777777" w:rsidR="002A3CB6" w:rsidRPr="004E729E" w:rsidRDefault="002A3CB6" w:rsidP="00B72431">
      <w:pPr>
        <w:pStyle w:val="Default"/>
        <w:spacing w:after="120"/>
        <w:rPr>
          <w:rFonts w:ascii="Calibri" w:eastAsia="Arial Unicode MS" w:hAnsi="Calibri" w:cs="Arial Unicode MS"/>
          <w:color w:val="auto"/>
          <w:sz w:val="22"/>
          <w:szCs w:val="22"/>
        </w:rPr>
      </w:pPr>
      <w:r w:rsidRPr="004E729E">
        <w:rPr>
          <w:rFonts w:ascii="Calibri" w:eastAsia="Arial Unicode MS" w:hAnsi="Calibri" w:cs="Arial Unicode MS"/>
          <w:iCs/>
          <w:color w:val="auto"/>
          <w:sz w:val="22"/>
          <w:szCs w:val="22"/>
        </w:rPr>
        <w:t xml:space="preserve">Sedež: </w:t>
      </w:r>
      <w:r w:rsidRPr="004E729E">
        <w:rPr>
          <w:rFonts w:ascii="Calibri" w:eastAsia="Arial Unicode MS" w:hAnsi="Calibri" w:cs="Arial Unicode MS"/>
          <w:color w:val="auto"/>
          <w:sz w:val="22"/>
          <w:szCs w:val="22"/>
        </w:rPr>
        <w:t xml:space="preserve">Kidričeva 35, 5000 Nova Gorica </w:t>
      </w:r>
    </w:p>
    <w:p w14:paraId="381D87DC" w14:textId="77777777" w:rsidR="002A3CB6" w:rsidRPr="004E729E" w:rsidRDefault="00C1409E" w:rsidP="00B72431">
      <w:pPr>
        <w:pStyle w:val="Default"/>
        <w:spacing w:after="120"/>
        <w:rPr>
          <w:rFonts w:ascii="Calibri" w:eastAsia="Arial Unicode MS" w:hAnsi="Calibri" w:cs="Arial Unicode MS"/>
          <w:color w:val="auto"/>
          <w:sz w:val="22"/>
          <w:szCs w:val="22"/>
          <w:u w:val="single"/>
        </w:rPr>
      </w:pPr>
      <w:r w:rsidRPr="004E729E">
        <w:rPr>
          <w:rFonts w:ascii="Calibri" w:eastAsia="Arial Unicode MS" w:hAnsi="Calibri" w:cs="Arial Unicode MS"/>
          <w:iCs/>
          <w:color w:val="auto"/>
          <w:sz w:val="22"/>
          <w:szCs w:val="22"/>
        </w:rPr>
        <w:t xml:space="preserve">E-pošta: </w:t>
      </w:r>
      <w:r w:rsidRPr="004E729E">
        <w:rPr>
          <w:rFonts w:ascii="Calibri" w:eastAsia="Arial Unicode MS" w:hAnsi="Calibri" w:cs="Arial Unicode MS"/>
          <w:iCs/>
          <w:color w:val="auto"/>
          <w:sz w:val="22"/>
          <w:szCs w:val="22"/>
          <w:u w:val="single"/>
        </w:rPr>
        <w:t>sola</w:t>
      </w:r>
      <w:r w:rsidR="002A3CB6" w:rsidRPr="004E729E">
        <w:rPr>
          <w:rFonts w:ascii="Calibri" w:eastAsia="Arial Unicode MS" w:hAnsi="Calibri" w:cs="Arial Unicode MS"/>
          <w:color w:val="auto"/>
          <w:sz w:val="22"/>
          <w:szCs w:val="22"/>
          <w:u w:val="single"/>
        </w:rPr>
        <w:t>@</w:t>
      </w:r>
      <w:r w:rsidRPr="004E729E">
        <w:rPr>
          <w:rFonts w:ascii="Calibri" w:eastAsia="Arial Unicode MS" w:hAnsi="Calibri" w:cs="Arial Unicode MS"/>
          <w:color w:val="auto"/>
          <w:sz w:val="22"/>
          <w:szCs w:val="22"/>
          <w:u w:val="single"/>
        </w:rPr>
        <w:t>os-kozara.si</w:t>
      </w:r>
      <w:r w:rsidR="002A3CB6" w:rsidRPr="004E729E">
        <w:rPr>
          <w:rFonts w:ascii="Calibri" w:eastAsia="Arial Unicode MS" w:hAnsi="Calibri" w:cs="Arial Unicode MS"/>
          <w:color w:val="auto"/>
          <w:sz w:val="22"/>
          <w:szCs w:val="22"/>
          <w:u w:val="single"/>
        </w:rPr>
        <w:t xml:space="preserve"> </w:t>
      </w:r>
    </w:p>
    <w:p w14:paraId="5FF1DE1C" w14:textId="77777777" w:rsidR="002A3CB6" w:rsidRPr="004E729E" w:rsidRDefault="002A3CB6" w:rsidP="00B72431">
      <w:pPr>
        <w:autoSpaceDE w:val="0"/>
        <w:autoSpaceDN w:val="0"/>
        <w:adjustRightInd w:val="0"/>
        <w:spacing w:after="120"/>
        <w:jc w:val="both"/>
        <w:rPr>
          <w:rFonts w:ascii="Calibri" w:eastAsia="Arial Unicode MS" w:hAnsi="Calibri" w:cs="Arial Unicode MS"/>
          <w:sz w:val="22"/>
          <w:szCs w:val="22"/>
        </w:rPr>
      </w:pPr>
      <w:r w:rsidRPr="004E729E">
        <w:rPr>
          <w:rFonts w:ascii="Calibri" w:eastAsia="Arial Unicode MS" w:hAnsi="Calibri" w:cs="Arial Unicode MS"/>
          <w:iCs/>
          <w:sz w:val="22"/>
          <w:szCs w:val="22"/>
        </w:rPr>
        <w:t xml:space="preserve">Naslov spletne strani: </w:t>
      </w:r>
      <w:hyperlink r:id="rId12" w:history="1">
        <w:r w:rsidRPr="004E729E">
          <w:rPr>
            <w:rStyle w:val="Hiperpovezava"/>
            <w:rFonts w:ascii="Calibri" w:eastAsia="Arial Unicode MS" w:hAnsi="Calibri" w:cs="Arial Unicode MS"/>
            <w:color w:val="auto"/>
            <w:sz w:val="22"/>
            <w:szCs w:val="22"/>
          </w:rPr>
          <w:t>www.os-kozara.si</w:t>
        </w:r>
      </w:hyperlink>
    </w:p>
    <w:p w14:paraId="1E295B41" w14:textId="3F993B96" w:rsidR="00B72431" w:rsidRPr="00E77151" w:rsidRDefault="00B72431" w:rsidP="004C5D69">
      <w:pPr>
        <w:pStyle w:val="Naslov3"/>
      </w:pPr>
      <w:bookmarkStart w:id="54" w:name="_Toc381082223"/>
    </w:p>
    <w:p w14:paraId="660E9CB6" w14:textId="51CE9C86" w:rsidR="00B72431" w:rsidRPr="004E729E" w:rsidRDefault="00B72431" w:rsidP="004C5D69">
      <w:pPr>
        <w:pStyle w:val="Naslov3"/>
        <w:numPr>
          <w:ilvl w:val="1"/>
          <w:numId w:val="15"/>
        </w:numPr>
      </w:pPr>
      <w:bookmarkStart w:id="55" w:name="_Toc1401645"/>
      <w:r w:rsidRPr="004E729E">
        <w:t>Organiziranost in predstavitev odgovornih oseb</w:t>
      </w:r>
      <w:bookmarkEnd w:id="55"/>
      <w:r w:rsidRPr="004E729E">
        <w:t xml:space="preserve"> </w:t>
      </w:r>
    </w:p>
    <w:p w14:paraId="3BAC5FAE" w14:textId="2DE9A158" w:rsidR="00B72431" w:rsidRPr="004E729E" w:rsidRDefault="00B72431" w:rsidP="004C5D69">
      <w:pPr>
        <w:pStyle w:val="Naslov3"/>
        <w:numPr>
          <w:ilvl w:val="1"/>
          <w:numId w:val="23"/>
        </w:numPr>
      </w:pPr>
      <w:bookmarkStart w:id="56" w:name="_Toc1401646"/>
      <w:bookmarkStart w:id="57" w:name="_Toc381082224"/>
      <w:bookmarkEnd w:id="54"/>
      <w:r w:rsidRPr="004E729E">
        <w:t>Organiziranost – organi zavoda</w:t>
      </w:r>
      <w:bookmarkEnd w:id="56"/>
      <w:r w:rsidRPr="004E729E">
        <w:t xml:space="preserve"> </w:t>
      </w:r>
    </w:p>
    <w:bookmarkEnd w:id="57"/>
    <w:p w14:paraId="7DCB2389" w14:textId="77777777" w:rsidR="002A3CB6" w:rsidRPr="004E729E" w:rsidRDefault="002A3CB6" w:rsidP="00B72431">
      <w:pPr>
        <w:pStyle w:val="Default"/>
        <w:spacing w:after="120"/>
        <w:rPr>
          <w:rFonts w:ascii="Calibri" w:eastAsia="Arial Unicode MS" w:hAnsi="Calibri" w:cs="Arial Unicode MS"/>
          <w:color w:val="auto"/>
          <w:sz w:val="22"/>
          <w:szCs w:val="22"/>
        </w:rPr>
      </w:pPr>
      <w:r w:rsidRPr="004E729E">
        <w:rPr>
          <w:rFonts w:ascii="Calibri" w:eastAsia="Arial Unicode MS" w:hAnsi="Calibri" w:cs="Arial Unicode MS"/>
          <w:color w:val="auto"/>
          <w:sz w:val="22"/>
          <w:szCs w:val="22"/>
        </w:rPr>
        <w:t xml:space="preserve">Najvišji organ šole  je </w:t>
      </w:r>
      <w:r w:rsidRPr="004E729E">
        <w:rPr>
          <w:rFonts w:ascii="Calibri" w:eastAsia="Arial Unicode MS" w:hAnsi="Calibri" w:cs="Arial Unicode MS"/>
          <w:b/>
          <w:bCs/>
          <w:color w:val="auto"/>
          <w:sz w:val="22"/>
          <w:szCs w:val="22"/>
        </w:rPr>
        <w:t>Svet zavoda</w:t>
      </w:r>
      <w:r w:rsidRPr="004E729E">
        <w:rPr>
          <w:rFonts w:ascii="Calibri" w:eastAsia="Arial Unicode MS" w:hAnsi="Calibri" w:cs="Arial Unicode MS"/>
          <w:color w:val="auto"/>
          <w:sz w:val="22"/>
          <w:szCs w:val="22"/>
        </w:rPr>
        <w:t xml:space="preserve">. </w:t>
      </w:r>
    </w:p>
    <w:p w14:paraId="751F4C4E" w14:textId="57368CF5" w:rsidR="002A3CB6" w:rsidRPr="004E729E" w:rsidRDefault="002A3CB6" w:rsidP="00B72431">
      <w:pPr>
        <w:pStyle w:val="Default"/>
        <w:spacing w:after="120"/>
        <w:rPr>
          <w:rFonts w:ascii="Calibri" w:eastAsia="Arial Unicode MS" w:hAnsi="Calibri" w:cs="Arial Unicode MS"/>
          <w:color w:val="auto"/>
          <w:sz w:val="22"/>
          <w:szCs w:val="22"/>
        </w:rPr>
      </w:pPr>
      <w:r w:rsidRPr="004E729E">
        <w:rPr>
          <w:rFonts w:ascii="Calibri" w:eastAsia="Arial Unicode MS" w:hAnsi="Calibri" w:cs="Arial Unicode MS"/>
          <w:color w:val="auto"/>
          <w:sz w:val="22"/>
          <w:szCs w:val="22"/>
        </w:rPr>
        <w:t xml:space="preserve">Za uresničevaje interesov staršev je bil oblikovan </w:t>
      </w:r>
      <w:r w:rsidR="00F511C1" w:rsidRPr="004E729E">
        <w:rPr>
          <w:rFonts w:ascii="Calibri" w:eastAsia="Arial Unicode MS" w:hAnsi="Calibri" w:cs="Arial Unicode MS"/>
          <w:color w:val="auto"/>
          <w:sz w:val="22"/>
          <w:szCs w:val="22"/>
        </w:rPr>
        <w:t>11</w:t>
      </w:r>
      <w:r w:rsidRPr="004E729E">
        <w:rPr>
          <w:rFonts w:ascii="Calibri" w:eastAsia="Arial Unicode MS" w:hAnsi="Calibri" w:cs="Arial Unicode MS"/>
          <w:color w:val="auto"/>
          <w:sz w:val="22"/>
          <w:szCs w:val="22"/>
        </w:rPr>
        <w:t xml:space="preserve"> članski </w:t>
      </w:r>
      <w:r w:rsidRPr="004E729E">
        <w:rPr>
          <w:rFonts w:ascii="Calibri" w:eastAsia="Arial Unicode MS" w:hAnsi="Calibri" w:cs="Arial Unicode MS"/>
          <w:b/>
          <w:bCs/>
          <w:color w:val="auto"/>
          <w:sz w:val="22"/>
          <w:szCs w:val="22"/>
        </w:rPr>
        <w:t>Svet staršev</w:t>
      </w:r>
      <w:r w:rsidRPr="004E729E">
        <w:rPr>
          <w:rFonts w:ascii="Calibri" w:eastAsia="Arial Unicode MS" w:hAnsi="Calibri" w:cs="Arial Unicode MS"/>
          <w:color w:val="auto"/>
          <w:sz w:val="22"/>
          <w:szCs w:val="22"/>
        </w:rPr>
        <w:t xml:space="preserve">, ki ga sestavljajo predstavniki staršev posameznega oddelka. </w:t>
      </w:r>
    </w:p>
    <w:p w14:paraId="4CBF512F" w14:textId="77777777" w:rsidR="002A3CB6" w:rsidRPr="004E729E" w:rsidRDefault="002A3CB6" w:rsidP="00B72431">
      <w:pPr>
        <w:pStyle w:val="Telobesedila-zamik"/>
        <w:spacing w:after="120" w:line="240" w:lineRule="auto"/>
        <w:ind w:firstLine="0"/>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Strokovni organi šole so:</w:t>
      </w:r>
    </w:p>
    <w:p w14:paraId="629A53DC" w14:textId="5E2CD931" w:rsidR="002A3CB6" w:rsidRPr="004E729E" w:rsidRDefault="002A3CB6" w:rsidP="00810E30">
      <w:pPr>
        <w:pStyle w:val="Telobesedila-zamik"/>
        <w:numPr>
          <w:ilvl w:val="0"/>
          <w:numId w:val="2"/>
        </w:numPr>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b/>
          <w:sz w:val="22"/>
          <w:szCs w:val="22"/>
          <w:lang w:val="sl-SI"/>
        </w:rPr>
        <w:t>učiteljski zbor</w:t>
      </w:r>
      <w:r w:rsidRPr="004E729E">
        <w:rPr>
          <w:rFonts w:ascii="Calibri" w:eastAsia="Arial Unicode MS" w:hAnsi="Calibri" w:cs="Arial Unicode MS"/>
          <w:sz w:val="22"/>
          <w:szCs w:val="22"/>
          <w:lang w:val="sl-SI"/>
        </w:rPr>
        <w:t xml:space="preserve"> – vodi </w:t>
      </w:r>
      <w:r w:rsidR="00796A9F" w:rsidRPr="004E729E">
        <w:rPr>
          <w:rFonts w:ascii="Calibri" w:eastAsia="Arial Unicode MS" w:hAnsi="Calibri" w:cs="Arial Unicode MS"/>
          <w:sz w:val="22"/>
          <w:szCs w:val="22"/>
          <w:lang w:val="sl-SI"/>
        </w:rPr>
        <w:t xml:space="preserve">ga </w:t>
      </w:r>
      <w:r w:rsidRPr="004E729E">
        <w:rPr>
          <w:rFonts w:ascii="Calibri" w:eastAsia="Arial Unicode MS" w:hAnsi="Calibri" w:cs="Arial Unicode MS"/>
          <w:sz w:val="22"/>
          <w:szCs w:val="22"/>
          <w:lang w:val="sl-SI"/>
        </w:rPr>
        <w:t>ravnat</w:t>
      </w:r>
      <w:r w:rsidR="004666A1" w:rsidRPr="004E729E">
        <w:rPr>
          <w:rFonts w:ascii="Calibri" w:eastAsia="Arial Unicode MS" w:hAnsi="Calibri" w:cs="Arial Unicode MS"/>
          <w:sz w:val="22"/>
          <w:szCs w:val="22"/>
          <w:lang w:val="sl-SI"/>
        </w:rPr>
        <w:t>elj;</w:t>
      </w:r>
    </w:p>
    <w:p w14:paraId="55900C51" w14:textId="2E9D54F8" w:rsidR="002A3CB6" w:rsidRPr="004E729E" w:rsidRDefault="002A3CB6" w:rsidP="00810E30">
      <w:pPr>
        <w:pStyle w:val="Telobesedila-zamik"/>
        <w:numPr>
          <w:ilvl w:val="0"/>
          <w:numId w:val="3"/>
        </w:numPr>
        <w:tabs>
          <w:tab w:val="num" w:pos="1068"/>
        </w:tabs>
        <w:spacing w:after="120" w:line="240" w:lineRule="auto"/>
        <w:ind w:left="1068"/>
        <w:jc w:val="both"/>
        <w:rPr>
          <w:rFonts w:ascii="Calibri" w:eastAsia="Arial Unicode MS" w:hAnsi="Calibri" w:cs="Arial Unicode MS"/>
          <w:sz w:val="22"/>
          <w:szCs w:val="22"/>
          <w:lang w:val="sl-SI"/>
        </w:rPr>
      </w:pPr>
      <w:r w:rsidRPr="004E729E">
        <w:rPr>
          <w:rFonts w:ascii="Calibri" w:eastAsia="Arial Unicode MS" w:hAnsi="Calibri" w:cs="Arial Unicode MS"/>
          <w:b/>
          <w:sz w:val="22"/>
          <w:szCs w:val="22"/>
          <w:lang w:val="sl-SI"/>
        </w:rPr>
        <w:t>strokovni aktivi</w:t>
      </w:r>
      <w:r w:rsidR="00796A9F" w:rsidRPr="004E729E">
        <w:rPr>
          <w:rFonts w:ascii="Calibri" w:eastAsia="Arial Unicode MS" w:hAnsi="Calibri" w:cs="Arial Unicode MS"/>
          <w:sz w:val="22"/>
          <w:szCs w:val="22"/>
          <w:lang w:val="sl-SI"/>
        </w:rPr>
        <w:t xml:space="preserve"> - aktiv </w:t>
      </w:r>
      <w:r w:rsidR="005C23AA">
        <w:rPr>
          <w:rFonts w:ascii="Calibri" w:eastAsia="Arial Unicode MS" w:hAnsi="Calibri" w:cs="Arial Unicode MS"/>
          <w:sz w:val="22"/>
          <w:szCs w:val="22"/>
          <w:lang w:val="sl-SI"/>
        </w:rPr>
        <w:t>nižje stopnje</w:t>
      </w:r>
      <w:r w:rsidR="004E729E">
        <w:rPr>
          <w:rFonts w:ascii="Calibri" w:eastAsia="Arial Unicode MS" w:hAnsi="Calibri" w:cs="Arial Unicode MS"/>
          <w:sz w:val="22"/>
          <w:szCs w:val="22"/>
          <w:lang w:val="sl-SI"/>
        </w:rPr>
        <w:t xml:space="preserve"> PP NIS;</w:t>
      </w:r>
      <w:r w:rsidR="00796A9F" w:rsidRPr="004E729E">
        <w:rPr>
          <w:rFonts w:ascii="Calibri" w:eastAsia="Arial Unicode MS" w:hAnsi="Calibri" w:cs="Arial Unicode MS"/>
          <w:sz w:val="22"/>
          <w:szCs w:val="22"/>
          <w:lang w:val="sl-SI"/>
        </w:rPr>
        <w:t xml:space="preserve">aktiv </w:t>
      </w:r>
      <w:r w:rsidR="005C23AA">
        <w:rPr>
          <w:rFonts w:ascii="Calibri" w:eastAsia="Arial Unicode MS" w:hAnsi="Calibri" w:cs="Arial Unicode MS"/>
          <w:sz w:val="22"/>
          <w:szCs w:val="22"/>
          <w:lang w:val="sl-SI"/>
        </w:rPr>
        <w:t>višje stopnje</w:t>
      </w:r>
      <w:r w:rsidR="004E729E">
        <w:rPr>
          <w:rFonts w:ascii="Calibri" w:eastAsia="Arial Unicode MS" w:hAnsi="Calibri" w:cs="Arial Unicode MS"/>
          <w:sz w:val="22"/>
          <w:szCs w:val="22"/>
          <w:lang w:val="sl-SI"/>
        </w:rPr>
        <w:t xml:space="preserve"> PP NIS;</w:t>
      </w:r>
      <w:r w:rsidRPr="004E729E">
        <w:rPr>
          <w:rFonts w:ascii="Calibri" w:eastAsia="Arial Unicode MS" w:hAnsi="Calibri" w:cs="Arial Unicode MS"/>
          <w:sz w:val="22"/>
          <w:szCs w:val="22"/>
          <w:lang w:val="sl-SI"/>
        </w:rPr>
        <w:t xml:space="preserve"> aktiv učiteljev </w:t>
      </w:r>
      <w:r w:rsidR="004E729E">
        <w:rPr>
          <w:rFonts w:ascii="Calibri" w:eastAsia="Arial Unicode MS" w:hAnsi="Calibri" w:cs="Arial Unicode MS"/>
          <w:sz w:val="22"/>
          <w:szCs w:val="22"/>
          <w:lang w:val="sl-SI"/>
        </w:rPr>
        <w:t>v PP VIZ;</w:t>
      </w:r>
      <w:r w:rsidRPr="004E729E">
        <w:rPr>
          <w:rFonts w:ascii="Calibri" w:eastAsia="Arial Unicode MS" w:hAnsi="Calibri" w:cs="Arial Unicode MS"/>
          <w:sz w:val="22"/>
          <w:szCs w:val="22"/>
          <w:lang w:val="sl-SI"/>
        </w:rPr>
        <w:t xml:space="preserve"> aktiv</w:t>
      </w:r>
      <w:r w:rsidR="004E729E">
        <w:rPr>
          <w:rFonts w:ascii="Calibri" w:eastAsia="Arial Unicode MS" w:hAnsi="Calibri" w:cs="Arial Unicode MS"/>
          <w:sz w:val="22"/>
          <w:szCs w:val="22"/>
          <w:lang w:val="sl-SI"/>
        </w:rPr>
        <w:t xml:space="preserve"> učiteljev podaljšanega bivanja;</w:t>
      </w:r>
      <w:r w:rsidRPr="004E729E">
        <w:rPr>
          <w:rFonts w:ascii="Calibri" w:eastAsia="Arial Unicode MS" w:hAnsi="Calibri" w:cs="Arial Unicode MS"/>
          <w:sz w:val="22"/>
          <w:szCs w:val="22"/>
          <w:lang w:val="sl-SI"/>
        </w:rPr>
        <w:t xml:space="preserve"> aktiv mobilnih specialnih pedagogov</w:t>
      </w:r>
      <w:r w:rsidR="004E729E">
        <w:rPr>
          <w:rFonts w:ascii="Calibri" w:eastAsia="Arial Unicode MS" w:hAnsi="Calibri" w:cs="Arial Unicode MS"/>
          <w:sz w:val="22"/>
          <w:szCs w:val="22"/>
          <w:lang w:val="sl-SI"/>
        </w:rPr>
        <w:t xml:space="preserve"> MSPS</w:t>
      </w:r>
      <w:r w:rsidR="00C1409E" w:rsidRPr="004E729E">
        <w:rPr>
          <w:rFonts w:ascii="Calibri" w:eastAsia="Arial Unicode MS" w:hAnsi="Calibri" w:cs="Arial Unicode MS"/>
          <w:sz w:val="22"/>
          <w:szCs w:val="22"/>
          <w:lang w:val="sl-SI"/>
        </w:rPr>
        <w:t xml:space="preserve"> (aktiv OŠ, aktiv vrtci, aktiv socialni pedagogi)</w:t>
      </w:r>
      <w:r w:rsidR="004E729E">
        <w:rPr>
          <w:rFonts w:ascii="Calibri" w:eastAsia="Arial Unicode MS" w:hAnsi="Calibri" w:cs="Arial Unicode MS"/>
          <w:sz w:val="22"/>
          <w:szCs w:val="22"/>
          <w:lang w:val="sl-SI"/>
        </w:rPr>
        <w:t>;</w:t>
      </w:r>
      <w:r w:rsidR="00796A9F" w:rsidRPr="004E729E">
        <w:rPr>
          <w:rFonts w:ascii="Calibri" w:eastAsia="Arial Unicode MS" w:hAnsi="Calibri" w:cs="Arial Unicode MS"/>
          <w:sz w:val="22"/>
          <w:szCs w:val="22"/>
          <w:lang w:val="sl-SI"/>
        </w:rPr>
        <w:t xml:space="preserve"> aktiv delavcev, ki delajo z otroki z mot</w:t>
      </w:r>
      <w:r w:rsidR="004666A1" w:rsidRPr="004E729E">
        <w:rPr>
          <w:rFonts w:ascii="Calibri" w:eastAsia="Arial Unicode MS" w:hAnsi="Calibri" w:cs="Arial Unicode MS"/>
          <w:sz w:val="22"/>
          <w:szCs w:val="22"/>
          <w:lang w:val="sl-SI"/>
        </w:rPr>
        <w:t>njo avtističnega spektra (AMAS);</w:t>
      </w:r>
    </w:p>
    <w:p w14:paraId="123560C3" w14:textId="35FE47DC" w:rsidR="002A3CB6" w:rsidRPr="004E729E" w:rsidRDefault="002A3CB6" w:rsidP="00810E30">
      <w:pPr>
        <w:pStyle w:val="Telobesedila-zamik"/>
        <w:numPr>
          <w:ilvl w:val="0"/>
          <w:numId w:val="3"/>
        </w:numPr>
        <w:tabs>
          <w:tab w:val="num" w:pos="1068"/>
        </w:tabs>
        <w:spacing w:after="120" w:line="240" w:lineRule="auto"/>
        <w:ind w:left="1068"/>
        <w:jc w:val="both"/>
        <w:rPr>
          <w:rFonts w:ascii="Calibri" w:eastAsia="Arial Unicode MS" w:hAnsi="Calibri" w:cs="Arial Unicode MS"/>
          <w:sz w:val="22"/>
          <w:szCs w:val="22"/>
          <w:lang w:val="sl-SI"/>
        </w:rPr>
      </w:pPr>
      <w:r w:rsidRPr="004E729E">
        <w:rPr>
          <w:rFonts w:ascii="Calibri" w:eastAsia="Arial Unicode MS" w:hAnsi="Calibri" w:cs="Arial Unicode MS"/>
          <w:b/>
          <w:sz w:val="22"/>
          <w:szCs w:val="22"/>
          <w:lang w:val="sl-SI"/>
        </w:rPr>
        <w:t xml:space="preserve">pedagoška komisija: </w:t>
      </w:r>
      <w:r w:rsidR="00796A9F" w:rsidRPr="004E729E">
        <w:rPr>
          <w:rFonts w:ascii="Calibri" w:eastAsia="Arial Unicode MS" w:hAnsi="Calibri" w:cs="Arial Unicode MS"/>
          <w:sz w:val="22"/>
          <w:szCs w:val="22"/>
          <w:lang w:val="sl-SI"/>
        </w:rPr>
        <w:t>ravnatelj</w:t>
      </w:r>
      <w:r w:rsidRPr="004E729E">
        <w:rPr>
          <w:rFonts w:ascii="Calibri" w:eastAsia="Arial Unicode MS" w:hAnsi="Calibri" w:cs="Arial Unicode MS"/>
          <w:sz w:val="22"/>
          <w:szCs w:val="22"/>
          <w:lang w:val="sl-SI"/>
        </w:rPr>
        <w:t xml:space="preserve">, vodje aktivov, svetovalna </w:t>
      </w:r>
      <w:r w:rsidR="004E729E">
        <w:rPr>
          <w:rFonts w:ascii="Calibri" w:eastAsia="Arial Unicode MS" w:hAnsi="Calibri" w:cs="Arial Unicode MS"/>
          <w:sz w:val="22"/>
          <w:szCs w:val="22"/>
          <w:lang w:val="sl-SI"/>
        </w:rPr>
        <w:t>delavka</w:t>
      </w:r>
      <w:r w:rsidR="004666A1" w:rsidRPr="004E729E">
        <w:rPr>
          <w:rFonts w:ascii="Calibri" w:eastAsia="Arial Unicode MS" w:hAnsi="Calibri" w:cs="Arial Unicode MS"/>
          <w:sz w:val="22"/>
          <w:szCs w:val="22"/>
          <w:lang w:val="sl-SI"/>
        </w:rPr>
        <w:t>;</w:t>
      </w:r>
    </w:p>
    <w:p w14:paraId="24CDCA72" w14:textId="513328D4" w:rsidR="002A3CB6" w:rsidRPr="004E729E" w:rsidRDefault="00183FDB" w:rsidP="00810E30">
      <w:pPr>
        <w:pStyle w:val="Telobesedila-zamik"/>
        <w:numPr>
          <w:ilvl w:val="0"/>
          <w:numId w:val="3"/>
        </w:numPr>
        <w:tabs>
          <w:tab w:val="num" w:pos="1068"/>
        </w:tabs>
        <w:spacing w:after="120" w:line="240" w:lineRule="auto"/>
        <w:ind w:left="1068"/>
        <w:jc w:val="both"/>
        <w:rPr>
          <w:rFonts w:ascii="Calibri" w:eastAsia="Arial Unicode MS" w:hAnsi="Calibri" w:cs="Arial Unicode MS"/>
          <w:sz w:val="22"/>
          <w:szCs w:val="22"/>
          <w:lang w:val="sl-SI"/>
        </w:rPr>
      </w:pPr>
      <w:r w:rsidRPr="004E729E">
        <w:rPr>
          <w:rFonts w:ascii="Calibri" w:eastAsia="Arial Unicode MS" w:hAnsi="Calibri" w:cs="Arial Unicode MS"/>
          <w:b/>
          <w:sz w:val="22"/>
          <w:szCs w:val="22"/>
          <w:lang w:val="sl-SI"/>
        </w:rPr>
        <w:t>enajst</w:t>
      </w:r>
      <w:r w:rsidR="002A3CB6" w:rsidRPr="004E729E">
        <w:rPr>
          <w:rFonts w:ascii="Calibri" w:eastAsia="Arial Unicode MS" w:hAnsi="Calibri" w:cs="Arial Unicode MS"/>
          <w:b/>
          <w:sz w:val="22"/>
          <w:szCs w:val="22"/>
          <w:lang w:val="sl-SI"/>
        </w:rPr>
        <w:t xml:space="preserve"> strokovnih skupin</w:t>
      </w:r>
      <w:r w:rsidR="002A3CB6" w:rsidRPr="004E729E">
        <w:rPr>
          <w:rFonts w:ascii="Calibri" w:eastAsia="Arial Unicode MS" w:hAnsi="Calibri" w:cs="Arial Unicode MS"/>
          <w:sz w:val="22"/>
          <w:szCs w:val="22"/>
          <w:lang w:val="sl-SI"/>
        </w:rPr>
        <w:t xml:space="preserve"> za individualizirano obravnavo učencev – načrtovanje, izvajanje in evalvacija individualiziranih programov</w:t>
      </w:r>
      <w:r w:rsidR="004666A1" w:rsidRPr="004E729E">
        <w:rPr>
          <w:rFonts w:ascii="Calibri" w:eastAsia="Arial Unicode MS" w:hAnsi="Calibri" w:cs="Arial Unicode MS"/>
          <w:sz w:val="22"/>
          <w:szCs w:val="22"/>
          <w:lang w:val="sl-SI"/>
        </w:rPr>
        <w:t>;</w:t>
      </w:r>
      <w:r w:rsidR="004E729E">
        <w:rPr>
          <w:rFonts w:ascii="Calibri" w:eastAsia="Arial Unicode MS" w:hAnsi="Calibri" w:cs="Arial Unicode MS"/>
          <w:sz w:val="22"/>
          <w:szCs w:val="22"/>
          <w:lang w:val="sl-SI"/>
        </w:rPr>
        <w:t xml:space="preserve"> sestavljajo jih vodje strokovnih skupin (razredniki) in člani (strokovni delavci, ki delajo z učenci);</w:t>
      </w:r>
    </w:p>
    <w:p w14:paraId="05DC3456" w14:textId="32B22103" w:rsidR="002A3CB6" w:rsidRPr="004E729E" w:rsidRDefault="002A3CB6" w:rsidP="00810E30">
      <w:pPr>
        <w:pStyle w:val="Telobesedila-zamik"/>
        <w:numPr>
          <w:ilvl w:val="0"/>
          <w:numId w:val="3"/>
        </w:numPr>
        <w:tabs>
          <w:tab w:val="num" w:pos="1068"/>
        </w:tabs>
        <w:spacing w:after="120" w:line="240" w:lineRule="auto"/>
        <w:ind w:left="1068"/>
        <w:jc w:val="both"/>
        <w:rPr>
          <w:rFonts w:ascii="Calibri" w:eastAsia="Arial Unicode MS" w:hAnsi="Calibri" w:cs="Arial Unicode MS"/>
          <w:b/>
          <w:sz w:val="22"/>
          <w:szCs w:val="22"/>
          <w:lang w:val="sl-SI"/>
        </w:rPr>
      </w:pPr>
      <w:r w:rsidRPr="004E729E">
        <w:rPr>
          <w:rFonts w:ascii="Calibri" w:eastAsia="Arial Unicode MS" w:hAnsi="Calibri" w:cs="Arial Unicode MS"/>
          <w:b/>
          <w:sz w:val="22"/>
          <w:szCs w:val="22"/>
          <w:lang w:val="sl-SI"/>
        </w:rPr>
        <w:t xml:space="preserve">strokovni tim </w:t>
      </w:r>
      <w:r w:rsidRPr="004E729E">
        <w:rPr>
          <w:rFonts w:ascii="Calibri" w:eastAsia="Arial Unicode MS" w:hAnsi="Calibri" w:cs="Arial Unicode MS"/>
          <w:sz w:val="22"/>
          <w:szCs w:val="22"/>
          <w:lang w:val="sl-SI"/>
        </w:rPr>
        <w:t xml:space="preserve">– sestavljajo ga vodje vseh strokovnih skupin in šolska svetovalna </w:t>
      </w:r>
      <w:r w:rsidR="00796A9F" w:rsidRPr="004E729E">
        <w:rPr>
          <w:rFonts w:ascii="Calibri" w:eastAsia="Arial Unicode MS" w:hAnsi="Calibri" w:cs="Arial Unicode MS"/>
          <w:sz w:val="22"/>
          <w:szCs w:val="22"/>
          <w:lang w:val="sl-SI"/>
        </w:rPr>
        <w:t>delavka</w:t>
      </w:r>
      <w:r w:rsidR="004E729E">
        <w:rPr>
          <w:rFonts w:ascii="Calibri" w:eastAsia="Arial Unicode MS" w:hAnsi="Calibri" w:cs="Arial Unicode MS"/>
          <w:sz w:val="22"/>
          <w:szCs w:val="22"/>
          <w:lang w:val="sl-SI"/>
        </w:rPr>
        <w:t>, ki je tudi vodja strokovnega tima</w:t>
      </w:r>
      <w:r w:rsidR="00796A9F" w:rsidRPr="004E729E">
        <w:rPr>
          <w:rFonts w:ascii="Calibri" w:eastAsia="Arial Unicode MS" w:hAnsi="Calibri" w:cs="Arial Unicode MS"/>
          <w:sz w:val="22"/>
          <w:szCs w:val="22"/>
          <w:lang w:val="sl-SI"/>
        </w:rPr>
        <w:t>.</w:t>
      </w:r>
    </w:p>
    <w:p w14:paraId="797DD5A3" w14:textId="77777777" w:rsidR="00796A9F" w:rsidRPr="004E729E" w:rsidRDefault="00796A9F" w:rsidP="00B72431">
      <w:pPr>
        <w:pStyle w:val="Telobesedila-zamik"/>
        <w:spacing w:after="120" w:line="240" w:lineRule="auto"/>
        <w:ind w:left="360" w:firstLine="0"/>
        <w:jc w:val="both"/>
        <w:rPr>
          <w:rFonts w:ascii="Calibri" w:eastAsia="Arial Unicode MS" w:hAnsi="Calibri" w:cs="Arial Unicode MS"/>
          <w:sz w:val="22"/>
          <w:szCs w:val="22"/>
          <w:lang w:val="sl-SI"/>
        </w:rPr>
      </w:pPr>
    </w:p>
    <w:p w14:paraId="6BD06E34" w14:textId="7A34743E" w:rsidR="002A3CB6" w:rsidRPr="004E729E" w:rsidRDefault="00796A9F" w:rsidP="00B72431">
      <w:pPr>
        <w:pStyle w:val="Telobesedila-zamik"/>
        <w:spacing w:after="120" w:line="240" w:lineRule="auto"/>
        <w:ind w:firstLine="0"/>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Na</w:t>
      </w:r>
      <w:r w:rsidR="002A3CB6" w:rsidRPr="004E729E">
        <w:rPr>
          <w:rFonts w:ascii="Calibri" w:eastAsia="Arial Unicode MS" w:hAnsi="Calibri" w:cs="Arial Unicode MS"/>
          <w:sz w:val="22"/>
          <w:szCs w:val="22"/>
          <w:lang w:val="sl-SI"/>
        </w:rPr>
        <w:t xml:space="preserve"> šoli imamo še:</w:t>
      </w:r>
    </w:p>
    <w:p w14:paraId="3620AC1D" w14:textId="07352EFF" w:rsidR="002A3CB6" w:rsidRPr="004E729E" w:rsidRDefault="00796A9F" w:rsidP="00810E30">
      <w:pPr>
        <w:pStyle w:val="Telobesedila-zamik"/>
        <w:numPr>
          <w:ilvl w:val="0"/>
          <w:numId w:val="3"/>
        </w:numPr>
        <w:tabs>
          <w:tab w:val="num" w:pos="1068"/>
        </w:tabs>
        <w:spacing w:after="120" w:line="240" w:lineRule="auto"/>
        <w:ind w:left="1068"/>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šolsko svetovalno službo -</w:t>
      </w:r>
      <w:r w:rsidR="00D22762">
        <w:rPr>
          <w:rFonts w:ascii="Calibri" w:eastAsia="Arial Unicode MS" w:hAnsi="Calibri" w:cs="Arial Unicode MS"/>
          <w:sz w:val="22"/>
          <w:szCs w:val="22"/>
          <w:lang w:val="sl-SI"/>
        </w:rPr>
        <w:t xml:space="preserve"> psihologinja,</w:t>
      </w:r>
      <w:r w:rsidR="002A3CB6" w:rsidRPr="004E729E">
        <w:rPr>
          <w:rFonts w:ascii="Calibri" w:eastAsia="Arial Unicode MS" w:hAnsi="Calibri" w:cs="Arial Unicode MS"/>
          <w:sz w:val="22"/>
          <w:szCs w:val="22"/>
          <w:lang w:val="sl-SI"/>
        </w:rPr>
        <w:t xml:space="preserve"> </w:t>
      </w:r>
    </w:p>
    <w:p w14:paraId="025F5664" w14:textId="1E81F7B2" w:rsidR="00183FDB" w:rsidRPr="004E729E" w:rsidRDefault="00183FDB" w:rsidP="00810E30">
      <w:pPr>
        <w:pStyle w:val="Telobesedila-zamik"/>
        <w:numPr>
          <w:ilvl w:val="0"/>
          <w:numId w:val="3"/>
        </w:numPr>
        <w:tabs>
          <w:tab w:val="num" w:pos="1068"/>
        </w:tabs>
        <w:spacing w:after="120" w:line="240" w:lineRule="auto"/>
        <w:ind w:left="1068"/>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logopeda,</w:t>
      </w:r>
    </w:p>
    <w:p w14:paraId="7001EF33" w14:textId="1737DEE4" w:rsidR="002A3CB6" w:rsidRPr="004E729E" w:rsidRDefault="002A3CB6" w:rsidP="00810E30">
      <w:pPr>
        <w:pStyle w:val="Telobesedila-zamik"/>
        <w:numPr>
          <w:ilvl w:val="0"/>
          <w:numId w:val="3"/>
        </w:numPr>
        <w:tabs>
          <w:tab w:val="num" w:pos="1068"/>
        </w:tabs>
        <w:spacing w:after="120" w:line="240" w:lineRule="auto"/>
        <w:ind w:left="1068"/>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tajništvo in računovodstvo</w:t>
      </w:r>
      <w:r w:rsidR="00796A9F" w:rsidRPr="004E729E">
        <w:rPr>
          <w:rFonts w:ascii="Calibri" w:eastAsia="Arial Unicode MS" w:hAnsi="Calibri" w:cs="Arial Unicode MS"/>
          <w:sz w:val="22"/>
          <w:szCs w:val="22"/>
          <w:lang w:val="sl-SI"/>
        </w:rPr>
        <w:t>,</w:t>
      </w:r>
    </w:p>
    <w:p w14:paraId="15427230" w14:textId="556E9875" w:rsidR="002A3CB6" w:rsidRPr="004E729E" w:rsidRDefault="002A3CB6" w:rsidP="00810E30">
      <w:pPr>
        <w:pStyle w:val="Telobesedila-zamik"/>
        <w:numPr>
          <w:ilvl w:val="0"/>
          <w:numId w:val="3"/>
        </w:numPr>
        <w:tabs>
          <w:tab w:val="num" w:pos="1068"/>
        </w:tabs>
        <w:spacing w:after="120" w:line="240" w:lineRule="auto"/>
        <w:ind w:left="1068"/>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tehnično osebje</w:t>
      </w:r>
      <w:r w:rsidR="00796A9F" w:rsidRPr="004E729E">
        <w:rPr>
          <w:rFonts w:ascii="Calibri" w:eastAsia="Arial Unicode MS" w:hAnsi="Calibri" w:cs="Arial Unicode MS"/>
          <w:sz w:val="22"/>
          <w:szCs w:val="22"/>
          <w:lang w:val="sl-SI"/>
        </w:rPr>
        <w:t>.</w:t>
      </w:r>
    </w:p>
    <w:p w14:paraId="760D3E58" w14:textId="4B554566" w:rsidR="00B72431" w:rsidRPr="00F222C0" w:rsidRDefault="004E729E" w:rsidP="005C23AA">
      <w:pPr>
        <w:jc w:val="both"/>
        <w:rPr>
          <w:rFonts w:ascii="Calibri" w:hAnsi="Calibri"/>
          <w:b/>
          <w:sz w:val="22"/>
        </w:rPr>
      </w:pPr>
      <w:bookmarkStart w:id="58" w:name="_Toc380584333"/>
      <w:bookmarkStart w:id="59" w:name="_Toc381082225"/>
      <w:r w:rsidRPr="00F222C0">
        <w:rPr>
          <w:rFonts w:ascii="Calibri" w:hAnsi="Calibri"/>
          <w:sz w:val="22"/>
        </w:rPr>
        <w:t xml:space="preserve">V okviru šole deluje tudi otroška, mladinska in strokovna knjižnica, ki </w:t>
      </w:r>
      <w:r w:rsidR="005C23AA">
        <w:rPr>
          <w:rFonts w:ascii="Calibri" w:hAnsi="Calibri"/>
          <w:sz w:val="22"/>
        </w:rPr>
        <w:t>je</w:t>
      </w:r>
      <w:r w:rsidRPr="00F222C0">
        <w:rPr>
          <w:rFonts w:ascii="Calibri" w:hAnsi="Calibri"/>
          <w:sz w:val="22"/>
        </w:rPr>
        <w:t xml:space="preserve"> v letu 2018 postala polnopravna članica sistema COBISS.</w:t>
      </w:r>
      <w:bookmarkEnd w:id="58"/>
    </w:p>
    <w:p w14:paraId="55448E66" w14:textId="77777777" w:rsidR="004E729E" w:rsidRPr="004E729E" w:rsidRDefault="004E729E" w:rsidP="004E729E"/>
    <w:p w14:paraId="5E3B781C" w14:textId="2CB95F09" w:rsidR="00FE3851" w:rsidRPr="004E729E" w:rsidRDefault="00B72431" w:rsidP="004C5D69">
      <w:pPr>
        <w:pStyle w:val="Naslov3"/>
        <w:numPr>
          <w:ilvl w:val="1"/>
          <w:numId w:val="24"/>
        </w:numPr>
      </w:pPr>
      <w:bookmarkStart w:id="60" w:name="_Toc1401647"/>
      <w:r w:rsidRPr="004E729E">
        <w:t>Predstavitev odgovornih oseb:</w:t>
      </w:r>
      <w:bookmarkEnd w:id="60"/>
      <w:r w:rsidRPr="004E729E">
        <w:t xml:space="preserve"> </w:t>
      </w:r>
      <w:bookmarkEnd w:id="59"/>
    </w:p>
    <w:p w14:paraId="5E7FA121" w14:textId="77777777" w:rsidR="00B72431" w:rsidRPr="004E729E" w:rsidRDefault="00B72431" w:rsidP="00B72431">
      <w:pPr>
        <w:rPr>
          <w:rFonts w:ascii="Calibri" w:eastAsia="Arial Unicode MS" w:hAnsi="Calibri"/>
          <w:sz w:val="22"/>
          <w:szCs w:val="22"/>
        </w:rPr>
      </w:pPr>
    </w:p>
    <w:p w14:paraId="1B5BE524" w14:textId="1C03FC4C" w:rsidR="002A3CB6" w:rsidRPr="004E729E" w:rsidRDefault="00796A9F" w:rsidP="00810E30">
      <w:pPr>
        <w:pStyle w:val="Telobesedila-zamik"/>
        <w:numPr>
          <w:ilvl w:val="0"/>
          <w:numId w:val="2"/>
        </w:numPr>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ravnatelj: Edvard Vrabič</w:t>
      </w:r>
      <w:r w:rsidR="004E729E">
        <w:rPr>
          <w:rFonts w:ascii="Calibri" w:eastAsia="Arial Unicode MS" w:hAnsi="Calibri" w:cs="Arial Unicode MS"/>
          <w:sz w:val="22"/>
          <w:szCs w:val="22"/>
          <w:lang w:val="sl-SI"/>
        </w:rPr>
        <w:t>,</w:t>
      </w:r>
    </w:p>
    <w:p w14:paraId="2F725A44" w14:textId="75738909" w:rsidR="002A3CB6" w:rsidRPr="004E729E" w:rsidRDefault="002A3CB6" w:rsidP="00810E30">
      <w:pPr>
        <w:pStyle w:val="Telobesedila-zamik"/>
        <w:numPr>
          <w:ilvl w:val="0"/>
          <w:numId w:val="2"/>
        </w:numPr>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 xml:space="preserve">predsednica Sveta šole: </w:t>
      </w:r>
      <w:r w:rsidR="005C23AA">
        <w:rPr>
          <w:rFonts w:ascii="Calibri" w:eastAsia="Arial Unicode MS" w:hAnsi="Calibri" w:cs="Arial Unicode MS"/>
          <w:sz w:val="22"/>
          <w:szCs w:val="22"/>
          <w:lang w:val="sl-SI"/>
        </w:rPr>
        <w:t>Biljana Petrović</w:t>
      </w:r>
      <w:r w:rsidR="004E729E">
        <w:rPr>
          <w:rFonts w:ascii="Calibri" w:eastAsia="Arial Unicode MS" w:hAnsi="Calibri" w:cs="Arial Unicode MS"/>
          <w:sz w:val="22"/>
          <w:szCs w:val="22"/>
          <w:lang w:val="sl-SI"/>
        </w:rPr>
        <w:t>,</w:t>
      </w:r>
    </w:p>
    <w:p w14:paraId="50FDA16B" w14:textId="7A6A3488" w:rsidR="002A3CB6" w:rsidRPr="004E729E" w:rsidRDefault="002A3CB6" w:rsidP="00810E30">
      <w:pPr>
        <w:pStyle w:val="Telobesedila-zamik"/>
        <w:numPr>
          <w:ilvl w:val="0"/>
          <w:numId w:val="2"/>
        </w:numPr>
        <w:spacing w:after="120" w:line="240" w:lineRule="auto"/>
        <w:jc w:val="both"/>
        <w:rPr>
          <w:rFonts w:ascii="Calibri" w:eastAsia="Arial Unicode MS" w:hAnsi="Calibri" w:cs="Arial Unicode MS"/>
          <w:sz w:val="22"/>
          <w:szCs w:val="22"/>
          <w:lang w:val="sl-SI"/>
        </w:rPr>
      </w:pPr>
      <w:r w:rsidRPr="004E729E">
        <w:rPr>
          <w:rFonts w:ascii="Calibri" w:eastAsia="Arial Unicode MS" w:hAnsi="Calibri" w:cs="Arial Unicode MS"/>
          <w:sz w:val="22"/>
          <w:szCs w:val="22"/>
          <w:lang w:val="sl-SI"/>
        </w:rPr>
        <w:t>preds</w:t>
      </w:r>
      <w:r w:rsidR="004E729E">
        <w:rPr>
          <w:rFonts w:ascii="Calibri" w:eastAsia="Arial Unicode MS" w:hAnsi="Calibri" w:cs="Arial Unicode MS"/>
          <w:sz w:val="22"/>
          <w:szCs w:val="22"/>
          <w:lang w:val="sl-SI"/>
        </w:rPr>
        <w:t>ednik</w:t>
      </w:r>
      <w:r w:rsidR="00C1409E" w:rsidRPr="004E729E">
        <w:rPr>
          <w:rFonts w:ascii="Calibri" w:eastAsia="Arial Unicode MS" w:hAnsi="Calibri" w:cs="Arial Unicode MS"/>
          <w:sz w:val="22"/>
          <w:szCs w:val="22"/>
          <w:lang w:val="sl-SI"/>
        </w:rPr>
        <w:t xml:space="preserve"> Sveta staršev: </w:t>
      </w:r>
      <w:r w:rsidR="004E729E">
        <w:rPr>
          <w:rFonts w:ascii="Calibri" w:eastAsia="Arial Unicode MS" w:hAnsi="Calibri" w:cs="Arial Unicode MS"/>
          <w:sz w:val="22"/>
          <w:szCs w:val="22"/>
          <w:lang w:val="sl-SI"/>
        </w:rPr>
        <w:t>Stojan Korošec.</w:t>
      </w:r>
    </w:p>
    <w:p w14:paraId="52A40E41" w14:textId="77777777" w:rsidR="003C7322" w:rsidRPr="00E77151" w:rsidRDefault="003C7322" w:rsidP="004C5D69">
      <w:pPr>
        <w:pStyle w:val="Naslov3"/>
        <w:numPr>
          <w:ilvl w:val="1"/>
          <w:numId w:val="25"/>
        </w:numPr>
        <w:rPr>
          <w:rStyle w:val="Naslov3Znak"/>
          <w:b/>
          <w:bCs/>
          <w:color w:val="FF0000"/>
        </w:rPr>
      </w:pPr>
      <w:bookmarkStart w:id="61" w:name="_Toc381082226"/>
      <w:r w:rsidRPr="00E77151">
        <w:rPr>
          <w:rStyle w:val="Naslov3Znak"/>
          <w:b/>
          <w:bCs/>
          <w:color w:val="FF0000"/>
        </w:rPr>
        <w:br w:type="page"/>
      </w:r>
    </w:p>
    <w:p w14:paraId="5682EF1F" w14:textId="5E4C29B0" w:rsidR="00B72431" w:rsidRPr="004E729E" w:rsidRDefault="00B72431" w:rsidP="004C5D69">
      <w:pPr>
        <w:pStyle w:val="Naslov3"/>
        <w:numPr>
          <w:ilvl w:val="1"/>
          <w:numId w:val="41"/>
        </w:numPr>
      </w:pPr>
      <w:bookmarkStart w:id="62" w:name="_Toc1401648"/>
      <w:r w:rsidRPr="004E729E">
        <w:rPr>
          <w:rStyle w:val="Naslov3Znak"/>
          <w:b/>
          <w:bCs/>
        </w:rPr>
        <w:t xml:space="preserve">Organogram šole </w:t>
      </w:r>
      <w:r w:rsidRPr="004E729E">
        <w:t xml:space="preserve">za šol.l. </w:t>
      </w:r>
      <w:r w:rsidR="004E729E">
        <w:t>201</w:t>
      </w:r>
      <w:r w:rsidR="00546A3F">
        <w:t>8</w:t>
      </w:r>
      <w:r w:rsidRPr="004E729E">
        <w:t>/</w:t>
      </w:r>
      <w:r w:rsidR="00F44074" w:rsidRPr="004E729E">
        <w:t>201</w:t>
      </w:r>
      <w:r w:rsidR="00441882">
        <w:t>9</w:t>
      </w:r>
      <w:bookmarkEnd w:id="62"/>
      <w:r w:rsidRPr="004E729E">
        <w:t xml:space="preserve"> </w:t>
      </w:r>
    </w:p>
    <w:bookmarkEnd w:id="61"/>
    <w:p w14:paraId="4FD5F826" w14:textId="77777777" w:rsidR="006C2F4B" w:rsidRPr="00E77151" w:rsidRDefault="006C2F4B" w:rsidP="006C2F4B">
      <w:pPr>
        <w:rPr>
          <w:rFonts w:eastAsia="Arial Unicode MS"/>
          <w:color w:val="FF0000"/>
        </w:rPr>
      </w:pPr>
      <w:r w:rsidRPr="00E77151">
        <w:rPr>
          <w:rFonts w:eastAsia="Arial Unicode MS"/>
          <w:color w:val="FF0000"/>
          <w:lang w:eastAsia="sl-SI"/>
        </w:rPr>
        <mc:AlternateContent>
          <mc:Choice Requires="wps">
            <w:drawing>
              <wp:anchor distT="0" distB="0" distL="114300" distR="114300" simplePos="0" relativeHeight="251674624" behindDoc="0" locked="0" layoutInCell="1" allowOverlap="1" wp14:anchorId="443CB51F" wp14:editId="67FD4C29">
                <wp:simplePos x="0" y="0"/>
                <wp:positionH relativeFrom="column">
                  <wp:posOffset>2057400</wp:posOffset>
                </wp:positionH>
                <wp:positionV relativeFrom="paragraph">
                  <wp:posOffset>19685</wp:posOffset>
                </wp:positionV>
                <wp:extent cx="1485900" cy="685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9785D97"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Svet zavoda</w:t>
                            </w:r>
                          </w:p>
                          <w:p w14:paraId="79AB54B3" w14:textId="77777777" w:rsidR="00D815D6" w:rsidRPr="00E03B46" w:rsidRDefault="00D815D6" w:rsidP="006C2F4B">
                            <w:pPr>
                              <w:rPr>
                                <w:rFonts w:ascii="Calibri" w:hAnsi="Calibri"/>
                                <w:sz w:val="16"/>
                                <w:szCs w:val="16"/>
                              </w:rPr>
                            </w:pPr>
                            <w:r w:rsidRPr="00E03B46">
                              <w:rPr>
                                <w:rFonts w:ascii="Calibri" w:hAnsi="Calibri"/>
                                <w:sz w:val="16"/>
                                <w:szCs w:val="16"/>
                              </w:rPr>
                              <w:t>- 3 predstavniki staršev</w:t>
                            </w:r>
                          </w:p>
                          <w:p w14:paraId="3CDD57FB" w14:textId="77777777" w:rsidR="00D815D6" w:rsidRPr="00E03B46" w:rsidRDefault="00D815D6" w:rsidP="006C2F4B">
                            <w:pPr>
                              <w:rPr>
                                <w:rFonts w:ascii="Calibri" w:hAnsi="Calibri"/>
                                <w:sz w:val="16"/>
                                <w:szCs w:val="16"/>
                              </w:rPr>
                            </w:pPr>
                            <w:r w:rsidRPr="00E03B46">
                              <w:rPr>
                                <w:rFonts w:ascii="Calibri" w:hAnsi="Calibri"/>
                                <w:sz w:val="16"/>
                                <w:szCs w:val="16"/>
                              </w:rPr>
                              <w:t>- 5 predstavnikov delavcev</w:t>
                            </w:r>
                          </w:p>
                          <w:p w14:paraId="128502E4" w14:textId="77777777" w:rsidR="00D815D6" w:rsidRPr="00E03B46" w:rsidRDefault="00D815D6" w:rsidP="006C2F4B">
                            <w:pPr>
                              <w:rPr>
                                <w:rFonts w:ascii="Calibri" w:hAnsi="Calibri"/>
                                <w:sz w:val="16"/>
                                <w:szCs w:val="16"/>
                              </w:rPr>
                            </w:pPr>
                            <w:r w:rsidRPr="00E03B46">
                              <w:rPr>
                                <w:rFonts w:ascii="Calibri" w:hAnsi="Calibri"/>
                                <w:sz w:val="16"/>
                                <w:szCs w:val="16"/>
                              </w:rPr>
                              <w:t>- 3 predstavniki ustanovitelja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CB51F" id="_x0000_t202" coordsize="21600,21600" o:spt="202" path="m,l,21600r21600,l21600,xe">
                <v:stroke joinstyle="miter"/>
                <v:path gradientshapeok="t" o:connecttype="rect"/>
              </v:shapetype>
              <v:shape id="Text Box 28" o:spid="_x0000_s1026" type="#_x0000_t202" style="position:absolute;margin-left:162pt;margin-top:1.55pt;width:117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" filled="f" stroked="f">
                <v:textbox>
                  <w:txbxContent>
                    <w:p w14:paraId="59785D97"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Svet zavoda</w:t>
                      </w:r>
                    </w:p>
                    <w:p w14:paraId="79AB54B3" w14:textId="77777777" w:rsidR="00D815D6" w:rsidRPr="00E03B46" w:rsidRDefault="00D815D6" w:rsidP="006C2F4B">
                      <w:pPr>
                        <w:rPr>
                          <w:rFonts w:ascii="Calibri" w:hAnsi="Calibri"/>
                          <w:sz w:val="16"/>
                          <w:szCs w:val="16"/>
                        </w:rPr>
                      </w:pPr>
                      <w:r w:rsidRPr="00E03B46">
                        <w:rPr>
                          <w:rFonts w:ascii="Calibri" w:hAnsi="Calibri"/>
                          <w:sz w:val="16"/>
                          <w:szCs w:val="16"/>
                        </w:rPr>
                        <w:t>- 3 predstavniki staršev</w:t>
                      </w:r>
                    </w:p>
                    <w:p w14:paraId="3CDD57FB" w14:textId="77777777" w:rsidR="00D815D6" w:rsidRPr="00E03B46" w:rsidRDefault="00D815D6" w:rsidP="006C2F4B">
                      <w:pPr>
                        <w:rPr>
                          <w:rFonts w:ascii="Calibri" w:hAnsi="Calibri"/>
                          <w:sz w:val="16"/>
                          <w:szCs w:val="16"/>
                        </w:rPr>
                      </w:pPr>
                      <w:r w:rsidRPr="00E03B46">
                        <w:rPr>
                          <w:rFonts w:ascii="Calibri" w:hAnsi="Calibri"/>
                          <w:sz w:val="16"/>
                          <w:szCs w:val="16"/>
                        </w:rPr>
                        <w:t>- 5 predstavnikov delavcev</w:t>
                      </w:r>
                    </w:p>
                    <w:p w14:paraId="128502E4" w14:textId="77777777" w:rsidR="00D815D6" w:rsidRPr="00E03B46" w:rsidRDefault="00D815D6" w:rsidP="006C2F4B">
                      <w:pPr>
                        <w:rPr>
                          <w:rFonts w:ascii="Calibri" w:hAnsi="Calibri"/>
                          <w:sz w:val="16"/>
                          <w:szCs w:val="16"/>
                        </w:rPr>
                      </w:pPr>
                      <w:r w:rsidRPr="00E03B46">
                        <w:rPr>
                          <w:rFonts w:ascii="Calibri" w:hAnsi="Calibri"/>
                          <w:sz w:val="16"/>
                          <w:szCs w:val="16"/>
                        </w:rPr>
                        <w:t>- 3 predstavniki ustanovitelja</w:t>
                      </w:r>
                    </w:p>
                  </w:txbxContent>
                </v:textbox>
                <w10:wrap type="square"/>
              </v:shape>
            </w:pict>
          </mc:Fallback>
        </mc:AlternateContent>
      </w:r>
      <w:r w:rsidRPr="00E77151">
        <w:rPr>
          <w:rFonts w:eastAsia="Arial Unicode MS"/>
          <w:color w:val="FF0000"/>
          <w:lang w:eastAsia="sl-SI"/>
        </w:rPr>
        <mc:AlternateContent>
          <mc:Choice Requires="wps">
            <w:drawing>
              <wp:anchor distT="0" distB="0" distL="114300" distR="114300" simplePos="0" relativeHeight="251661312" behindDoc="0" locked="0" layoutInCell="1" allowOverlap="1" wp14:anchorId="7B5FC24B" wp14:editId="23ADABB0">
                <wp:simplePos x="0" y="0"/>
                <wp:positionH relativeFrom="column">
                  <wp:posOffset>2057400</wp:posOffset>
                </wp:positionH>
                <wp:positionV relativeFrom="paragraph">
                  <wp:posOffset>19685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8" name="Rounded Rectangle 8"/>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775026" id="Rounded Rectangle 8" o:spid="_x0000_s1026" style="position:absolute;margin-left:162pt;margin-top:1.55pt;width:108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" fillcolor="#f79646 [3209]" strokecolor="#f79646 [3209]">
                <v:shadow on="t" color="black" opacity="22937f" origin=",.5" offset="0,.63889mm"/>
                <w10:wrap type="through"/>
              </v:roundrect>
            </w:pict>
          </mc:Fallback>
        </mc:AlternateContent>
      </w:r>
    </w:p>
    <w:p w14:paraId="5E9DB7B9" w14:textId="77777777" w:rsidR="006C2F4B" w:rsidRPr="00E77151" w:rsidRDefault="006C2F4B" w:rsidP="006C2F4B">
      <w:pPr>
        <w:rPr>
          <w:rFonts w:eastAsia="Arial Unicode MS"/>
          <w:color w:val="FF0000"/>
        </w:rPr>
      </w:pPr>
    </w:p>
    <w:p w14:paraId="639E1FF4" w14:textId="7212E4FC" w:rsidR="006C2F4B" w:rsidRPr="00E77151" w:rsidRDefault="004E729E" w:rsidP="006C2F4B">
      <w:pPr>
        <w:rPr>
          <w:rFonts w:asciiTheme="minorHAnsi" w:eastAsia="Arial Unicode MS" w:hAnsiTheme="minorHAnsi" w:cs="Arial Unicode MS"/>
          <w:color w:val="FF0000"/>
          <w:sz w:val="16"/>
          <w:szCs w:val="16"/>
          <w:highlight w:val="yellow"/>
        </w:rPr>
        <w:sectPr w:rsidR="006C2F4B" w:rsidRPr="00E77151">
          <w:footerReference w:type="default" r:id="rId13"/>
          <w:pgSz w:w="11906" w:h="16838"/>
          <w:pgMar w:top="1411" w:right="1411" w:bottom="1411" w:left="1411" w:header="706" w:footer="706" w:gutter="0"/>
          <w:cols w:space="708"/>
        </w:sectPr>
      </w:pPr>
      <w:r w:rsidRPr="00E77151">
        <w:rPr>
          <w:rFonts w:eastAsia="Arial Unicode MS"/>
          <w:color w:val="FF0000"/>
          <w:lang w:eastAsia="sl-SI"/>
        </w:rPr>
        <mc:AlternateContent>
          <mc:Choice Requires="wps">
            <w:drawing>
              <wp:anchor distT="0" distB="0" distL="114300" distR="114300" simplePos="0" relativeHeight="251686912" behindDoc="0" locked="0" layoutInCell="1" allowOverlap="1" wp14:anchorId="4254EB13" wp14:editId="22260FFC">
                <wp:simplePos x="0" y="0"/>
                <wp:positionH relativeFrom="column">
                  <wp:posOffset>4229100</wp:posOffset>
                </wp:positionH>
                <wp:positionV relativeFrom="paragraph">
                  <wp:posOffset>4660265</wp:posOffset>
                </wp:positionV>
                <wp:extent cx="1371600" cy="13716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13716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B8893AC" w14:textId="77777777" w:rsidR="00D815D6" w:rsidRPr="004400BC" w:rsidRDefault="00D815D6" w:rsidP="006C2F4B">
                            <w:pPr>
                              <w:jc w:val="center"/>
                              <w:rPr>
                                <w:rFonts w:ascii="Calibri" w:hAnsi="Calibri"/>
                                <w:b/>
                                <w:color w:val="FFFFFF" w:themeColor="background1"/>
                              </w:rPr>
                            </w:pPr>
                            <w:r>
                              <w:rPr>
                                <w:rFonts w:ascii="Calibri" w:hAnsi="Calibri"/>
                                <w:b/>
                                <w:color w:val="FFFFFF" w:themeColor="background1"/>
                              </w:rPr>
                              <w:t>Tehnični delavci</w:t>
                            </w:r>
                          </w:p>
                          <w:p w14:paraId="3195FCC2" w14:textId="77777777" w:rsidR="00D815D6" w:rsidRDefault="00D815D6" w:rsidP="006C2F4B">
                            <w:pPr>
                              <w:rPr>
                                <w:rFonts w:ascii="Calibri" w:hAnsi="Calibri"/>
                                <w:sz w:val="16"/>
                                <w:szCs w:val="16"/>
                              </w:rPr>
                            </w:pPr>
                          </w:p>
                          <w:p w14:paraId="620E7F0F" w14:textId="77777777" w:rsidR="00D815D6" w:rsidRDefault="00D815D6" w:rsidP="006C2F4B">
                            <w:pPr>
                              <w:rPr>
                                <w:rFonts w:ascii="Calibri" w:hAnsi="Calibri"/>
                                <w:sz w:val="16"/>
                                <w:szCs w:val="16"/>
                              </w:rPr>
                            </w:pPr>
                            <w:r>
                              <w:rPr>
                                <w:rFonts w:ascii="Calibri" w:hAnsi="Calibri"/>
                                <w:sz w:val="16"/>
                                <w:szCs w:val="16"/>
                              </w:rPr>
                              <w:t>- varuhinje</w:t>
                            </w:r>
                          </w:p>
                          <w:p w14:paraId="612D4175" w14:textId="48BFA009" w:rsidR="00D815D6" w:rsidRDefault="00D815D6" w:rsidP="006C2F4B">
                            <w:pPr>
                              <w:rPr>
                                <w:rFonts w:ascii="Calibri" w:hAnsi="Calibri"/>
                                <w:sz w:val="16"/>
                                <w:szCs w:val="16"/>
                              </w:rPr>
                            </w:pPr>
                            <w:r>
                              <w:rPr>
                                <w:rFonts w:ascii="Calibri" w:hAnsi="Calibri"/>
                                <w:sz w:val="16"/>
                                <w:szCs w:val="16"/>
                              </w:rPr>
                              <w:t>- spremljevalke gibalno   oviranih učencev</w:t>
                            </w:r>
                          </w:p>
                          <w:p w14:paraId="20350BA2" w14:textId="77777777" w:rsidR="00D815D6" w:rsidRDefault="00D815D6" w:rsidP="006C2F4B">
                            <w:pPr>
                              <w:rPr>
                                <w:rFonts w:ascii="Calibri" w:hAnsi="Calibri"/>
                                <w:sz w:val="16"/>
                                <w:szCs w:val="16"/>
                              </w:rPr>
                            </w:pPr>
                            <w:r>
                              <w:rPr>
                                <w:rFonts w:ascii="Calibri" w:hAnsi="Calibri"/>
                                <w:sz w:val="16"/>
                                <w:szCs w:val="16"/>
                              </w:rPr>
                              <w:t>- javne delavke</w:t>
                            </w:r>
                          </w:p>
                          <w:p w14:paraId="2E0C0F6F" w14:textId="77777777" w:rsidR="00D815D6" w:rsidRDefault="00D815D6" w:rsidP="006C2F4B">
                            <w:pPr>
                              <w:rPr>
                                <w:rFonts w:ascii="Calibri" w:hAnsi="Calibri"/>
                                <w:sz w:val="16"/>
                                <w:szCs w:val="16"/>
                              </w:rPr>
                            </w:pPr>
                            <w:r>
                              <w:rPr>
                                <w:rFonts w:ascii="Calibri" w:hAnsi="Calibri"/>
                                <w:sz w:val="16"/>
                                <w:szCs w:val="16"/>
                              </w:rPr>
                              <w:t>- kuharica</w:t>
                            </w:r>
                          </w:p>
                          <w:p w14:paraId="1FB8D70A" w14:textId="77777777" w:rsidR="00D815D6" w:rsidRDefault="00D815D6" w:rsidP="006C2F4B">
                            <w:pPr>
                              <w:rPr>
                                <w:rFonts w:ascii="Calibri" w:hAnsi="Calibri"/>
                                <w:sz w:val="16"/>
                                <w:szCs w:val="16"/>
                              </w:rPr>
                            </w:pPr>
                            <w:r>
                              <w:rPr>
                                <w:rFonts w:ascii="Calibri" w:hAnsi="Calibri"/>
                                <w:sz w:val="16"/>
                                <w:szCs w:val="16"/>
                              </w:rPr>
                              <w:t>- hišnik</w:t>
                            </w:r>
                          </w:p>
                          <w:p w14:paraId="111E5993" w14:textId="77777777" w:rsidR="00D815D6" w:rsidRPr="00E03B46" w:rsidRDefault="00D815D6" w:rsidP="006C2F4B">
                            <w:pPr>
                              <w:rPr>
                                <w:rFonts w:ascii="Calibri" w:hAnsi="Calibri"/>
                                <w:sz w:val="16"/>
                                <w:szCs w:val="16"/>
                              </w:rPr>
                            </w:pPr>
                            <w:r>
                              <w:rPr>
                                <w:rFonts w:ascii="Calibri" w:hAnsi="Calibri"/>
                                <w:sz w:val="16"/>
                                <w:szCs w:val="16"/>
                              </w:rPr>
                              <w:t>- čistilke</w:t>
                            </w:r>
                          </w:p>
                          <w:p w14:paraId="545F260E" w14:textId="77777777" w:rsidR="00D815D6" w:rsidRPr="00E03B46" w:rsidRDefault="00D815D6" w:rsidP="006C2F4B">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4EB13" id="Text Box 41" o:spid="_x0000_s1027" type="#_x0000_t202" style="position:absolute;margin-left:333pt;margin-top:366.95pt;width:108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" filled="f" stroked="f">
                <v:textbox>
                  <w:txbxContent>
                    <w:p w14:paraId="2B8893AC" w14:textId="77777777" w:rsidR="00D815D6" w:rsidRPr="004400BC" w:rsidRDefault="00D815D6" w:rsidP="006C2F4B">
                      <w:pPr>
                        <w:jc w:val="center"/>
                        <w:rPr>
                          <w:rFonts w:ascii="Calibri" w:hAnsi="Calibri"/>
                          <w:b/>
                          <w:color w:val="FFFFFF" w:themeColor="background1"/>
                        </w:rPr>
                      </w:pPr>
                      <w:r>
                        <w:rPr>
                          <w:rFonts w:ascii="Calibri" w:hAnsi="Calibri"/>
                          <w:b/>
                          <w:color w:val="FFFFFF" w:themeColor="background1"/>
                        </w:rPr>
                        <w:t>Tehnični delavci</w:t>
                      </w:r>
                    </w:p>
                    <w:p w14:paraId="3195FCC2" w14:textId="77777777" w:rsidR="00D815D6" w:rsidRDefault="00D815D6" w:rsidP="006C2F4B">
                      <w:pPr>
                        <w:rPr>
                          <w:rFonts w:ascii="Calibri" w:hAnsi="Calibri"/>
                          <w:sz w:val="16"/>
                          <w:szCs w:val="16"/>
                        </w:rPr>
                      </w:pPr>
                    </w:p>
                    <w:p w14:paraId="620E7F0F" w14:textId="77777777" w:rsidR="00D815D6" w:rsidRDefault="00D815D6" w:rsidP="006C2F4B">
                      <w:pPr>
                        <w:rPr>
                          <w:rFonts w:ascii="Calibri" w:hAnsi="Calibri"/>
                          <w:sz w:val="16"/>
                          <w:szCs w:val="16"/>
                        </w:rPr>
                      </w:pPr>
                      <w:r>
                        <w:rPr>
                          <w:rFonts w:ascii="Calibri" w:hAnsi="Calibri"/>
                          <w:sz w:val="16"/>
                          <w:szCs w:val="16"/>
                        </w:rPr>
                        <w:t>- varuhinje</w:t>
                      </w:r>
                    </w:p>
                    <w:p w14:paraId="612D4175" w14:textId="48BFA009" w:rsidR="00D815D6" w:rsidRDefault="00D815D6" w:rsidP="006C2F4B">
                      <w:pPr>
                        <w:rPr>
                          <w:rFonts w:ascii="Calibri" w:hAnsi="Calibri"/>
                          <w:sz w:val="16"/>
                          <w:szCs w:val="16"/>
                        </w:rPr>
                      </w:pPr>
                      <w:r>
                        <w:rPr>
                          <w:rFonts w:ascii="Calibri" w:hAnsi="Calibri"/>
                          <w:sz w:val="16"/>
                          <w:szCs w:val="16"/>
                        </w:rPr>
                        <w:t>- spremljevalke gibalno   oviranih učencev</w:t>
                      </w:r>
                    </w:p>
                    <w:p w14:paraId="20350BA2" w14:textId="77777777" w:rsidR="00D815D6" w:rsidRDefault="00D815D6" w:rsidP="006C2F4B">
                      <w:pPr>
                        <w:rPr>
                          <w:rFonts w:ascii="Calibri" w:hAnsi="Calibri"/>
                          <w:sz w:val="16"/>
                          <w:szCs w:val="16"/>
                        </w:rPr>
                      </w:pPr>
                      <w:r>
                        <w:rPr>
                          <w:rFonts w:ascii="Calibri" w:hAnsi="Calibri"/>
                          <w:sz w:val="16"/>
                          <w:szCs w:val="16"/>
                        </w:rPr>
                        <w:t>- javne delavke</w:t>
                      </w:r>
                    </w:p>
                    <w:p w14:paraId="2E0C0F6F" w14:textId="77777777" w:rsidR="00D815D6" w:rsidRDefault="00D815D6" w:rsidP="006C2F4B">
                      <w:pPr>
                        <w:rPr>
                          <w:rFonts w:ascii="Calibri" w:hAnsi="Calibri"/>
                          <w:sz w:val="16"/>
                          <w:szCs w:val="16"/>
                        </w:rPr>
                      </w:pPr>
                      <w:r>
                        <w:rPr>
                          <w:rFonts w:ascii="Calibri" w:hAnsi="Calibri"/>
                          <w:sz w:val="16"/>
                          <w:szCs w:val="16"/>
                        </w:rPr>
                        <w:t>- kuharica</w:t>
                      </w:r>
                    </w:p>
                    <w:p w14:paraId="1FB8D70A" w14:textId="77777777" w:rsidR="00D815D6" w:rsidRDefault="00D815D6" w:rsidP="006C2F4B">
                      <w:pPr>
                        <w:rPr>
                          <w:rFonts w:ascii="Calibri" w:hAnsi="Calibri"/>
                          <w:sz w:val="16"/>
                          <w:szCs w:val="16"/>
                        </w:rPr>
                      </w:pPr>
                      <w:r>
                        <w:rPr>
                          <w:rFonts w:ascii="Calibri" w:hAnsi="Calibri"/>
                          <w:sz w:val="16"/>
                          <w:szCs w:val="16"/>
                        </w:rPr>
                        <w:t>- hišnik</w:t>
                      </w:r>
                    </w:p>
                    <w:p w14:paraId="111E5993" w14:textId="77777777" w:rsidR="00D815D6" w:rsidRPr="00E03B46" w:rsidRDefault="00D815D6" w:rsidP="006C2F4B">
                      <w:pPr>
                        <w:rPr>
                          <w:rFonts w:ascii="Calibri" w:hAnsi="Calibri"/>
                          <w:sz w:val="16"/>
                          <w:szCs w:val="16"/>
                        </w:rPr>
                      </w:pPr>
                      <w:r>
                        <w:rPr>
                          <w:rFonts w:ascii="Calibri" w:hAnsi="Calibri"/>
                          <w:sz w:val="16"/>
                          <w:szCs w:val="16"/>
                        </w:rPr>
                        <w:t>- čistilke</w:t>
                      </w:r>
                    </w:p>
                    <w:p w14:paraId="545F260E" w14:textId="77777777" w:rsidR="00D815D6" w:rsidRPr="00E03B46" w:rsidRDefault="00D815D6" w:rsidP="006C2F4B">
                      <w:pPr>
                        <w:rPr>
                          <w:rFonts w:ascii="Calibri" w:hAnsi="Calibri"/>
                          <w:sz w:val="16"/>
                          <w:szCs w:val="16"/>
                        </w:rPr>
                      </w:pP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704320" behindDoc="0" locked="0" layoutInCell="1" allowOverlap="1" wp14:anchorId="58A03CE7" wp14:editId="164D4C14">
                <wp:simplePos x="0" y="0"/>
                <wp:positionH relativeFrom="column">
                  <wp:posOffset>1371600</wp:posOffset>
                </wp:positionH>
                <wp:positionV relativeFrom="paragraph">
                  <wp:posOffset>6527165</wp:posOffset>
                </wp:positionV>
                <wp:extent cx="342900" cy="0"/>
                <wp:effectExtent l="76200" t="101600" r="0" b="177800"/>
                <wp:wrapNone/>
                <wp:docPr id="59" name="Straight Arrow Connector 5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A79259" id="_x0000_t32" coordsize="21600,21600" o:spt="32" o:oned="t" path="m,l21600,21600e" filled="f">
                <v:path arrowok="t" fillok="f" o:connecttype="none"/>
                <o:lock v:ext="edit" shapetype="t"/>
              </v:shapetype>
              <v:shape id="Straight Arrow Connector 59" o:spid="_x0000_s1026" type="#_x0000_t32" style="position:absolute;margin-left:108pt;margin-top:513.95pt;width:27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703296" behindDoc="0" locked="0" layoutInCell="1" allowOverlap="1" wp14:anchorId="2E6C4CCB" wp14:editId="0BCAE410">
                <wp:simplePos x="0" y="0"/>
                <wp:positionH relativeFrom="column">
                  <wp:posOffset>1371600</wp:posOffset>
                </wp:positionH>
                <wp:positionV relativeFrom="paragraph">
                  <wp:posOffset>5384165</wp:posOffset>
                </wp:positionV>
                <wp:extent cx="342900" cy="0"/>
                <wp:effectExtent l="76200" t="101600" r="0" b="177800"/>
                <wp:wrapNone/>
                <wp:docPr id="58" name="Straight Arrow Connector 58"/>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46CE1" id="Straight Arrow Connector 58" o:spid="_x0000_s1026" type="#_x0000_t32" style="position:absolute;margin-left:108pt;margin-top:423.95pt;width:27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702272" behindDoc="0" locked="0" layoutInCell="1" allowOverlap="1" wp14:anchorId="019BE4E7" wp14:editId="54A9100A">
                <wp:simplePos x="0" y="0"/>
                <wp:positionH relativeFrom="column">
                  <wp:posOffset>3429000</wp:posOffset>
                </wp:positionH>
                <wp:positionV relativeFrom="paragraph">
                  <wp:posOffset>4126865</wp:posOffset>
                </wp:positionV>
                <wp:extent cx="457200" cy="0"/>
                <wp:effectExtent l="76200" t="101600" r="0" b="177800"/>
                <wp:wrapNone/>
                <wp:docPr id="57" name="Straight Arrow Connector 57"/>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F2B34" id="Straight Arrow Connector 57" o:spid="_x0000_s1026" type="#_x0000_t32" style="position:absolute;margin-left:270pt;margin-top:324.95pt;width:36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701248" behindDoc="0" locked="0" layoutInCell="1" allowOverlap="1" wp14:anchorId="74D92A38" wp14:editId="4A35A2CD">
                <wp:simplePos x="0" y="0"/>
                <wp:positionH relativeFrom="column">
                  <wp:posOffset>1371600</wp:posOffset>
                </wp:positionH>
                <wp:positionV relativeFrom="paragraph">
                  <wp:posOffset>4126865</wp:posOffset>
                </wp:positionV>
                <wp:extent cx="685800" cy="0"/>
                <wp:effectExtent l="76200" t="101600" r="25400" b="177800"/>
                <wp:wrapNone/>
                <wp:docPr id="56" name="Straight Arrow Connector 56"/>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rgbClr val="F79646"/>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4268C" id="Straight Arrow Connector 56" o:spid="_x0000_s1026" type="#_x0000_t32" style="position:absolute;margin-left:108pt;margin-top:324.95pt;width:54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" strokecolor="#f79646" strokeweight="2pt">
                <v:stroke startarrow="open"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700224" behindDoc="0" locked="0" layoutInCell="1" allowOverlap="1" wp14:anchorId="06B36114" wp14:editId="2A9FDE23">
                <wp:simplePos x="0" y="0"/>
                <wp:positionH relativeFrom="column">
                  <wp:posOffset>1714500</wp:posOffset>
                </wp:positionH>
                <wp:positionV relativeFrom="paragraph">
                  <wp:posOffset>2412365</wp:posOffset>
                </wp:positionV>
                <wp:extent cx="342900" cy="0"/>
                <wp:effectExtent l="0" t="101600" r="38100" b="177800"/>
                <wp:wrapNone/>
                <wp:docPr id="55" name="Straight Arrow Connector 55"/>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A6C9C" id="Straight Arrow Connector 55" o:spid="_x0000_s1026" type="#_x0000_t32" style="position:absolute;margin-left:135pt;margin-top:189.95pt;width:2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9200" behindDoc="0" locked="0" layoutInCell="1" allowOverlap="1" wp14:anchorId="52199C16" wp14:editId="3B85DAC0">
                <wp:simplePos x="0" y="0"/>
                <wp:positionH relativeFrom="column">
                  <wp:posOffset>1371600</wp:posOffset>
                </wp:positionH>
                <wp:positionV relativeFrom="paragraph">
                  <wp:posOffset>2298065</wp:posOffset>
                </wp:positionV>
                <wp:extent cx="342900" cy="0"/>
                <wp:effectExtent l="76200" t="101600" r="0" b="177800"/>
                <wp:wrapNone/>
                <wp:docPr id="54" name="Straight Arrow Connector 54"/>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84633" id="Straight Arrow Connector 54" o:spid="_x0000_s1026" type="#_x0000_t32" style="position:absolute;margin-left:108pt;margin-top:180.95pt;width:27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8176" behindDoc="0" locked="0" layoutInCell="1" allowOverlap="1" wp14:anchorId="1925BAAA" wp14:editId="5776C71A">
                <wp:simplePos x="0" y="0"/>
                <wp:positionH relativeFrom="column">
                  <wp:posOffset>1714500</wp:posOffset>
                </wp:positionH>
                <wp:positionV relativeFrom="paragraph">
                  <wp:posOffset>1155065</wp:posOffset>
                </wp:positionV>
                <wp:extent cx="0" cy="6629400"/>
                <wp:effectExtent l="50800" t="25400" r="76200" b="76200"/>
                <wp:wrapNone/>
                <wp:docPr id="53" name="Straight Connector 53"/>
                <wp:cNvGraphicFramePr/>
                <a:graphic xmlns:a="http://schemas.openxmlformats.org/drawingml/2006/main">
                  <a:graphicData uri="http://schemas.microsoft.com/office/word/2010/wordprocessingShape">
                    <wps:wsp>
                      <wps:cNvCnPr/>
                      <wps:spPr>
                        <a:xfrm>
                          <a:off x="0" y="0"/>
                          <a:ext cx="0" cy="6629400"/>
                        </a:xfrm>
                        <a:prstGeom prst="line">
                          <a:avLst/>
                        </a:prstGeom>
                        <a:ln>
                          <a:solidFill>
                            <a:srgbClr val="F7964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7A7C4" id="Straight Connector 5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5pt,90.95pt" to="135pt,6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" strokecolor="#f79646" strokeweight="2pt">
                <v:shadow on="t" color="black" opacity="24903f" origin=",.5" offset="0,.55556mm"/>
              </v:lin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7152" behindDoc="0" locked="0" layoutInCell="1" allowOverlap="1" wp14:anchorId="02C104E5" wp14:editId="41E56D81">
                <wp:simplePos x="0" y="0"/>
                <wp:positionH relativeFrom="column">
                  <wp:posOffset>3886200</wp:posOffset>
                </wp:positionH>
                <wp:positionV relativeFrom="paragraph">
                  <wp:posOffset>1840865</wp:posOffset>
                </wp:positionV>
                <wp:extent cx="342900" cy="0"/>
                <wp:effectExtent l="0" t="101600" r="38100" b="177800"/>
                <wp:wrapNone/>
                <wp:docPr id="52" name="Straight Arrow Connector 52"/>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1C7A4" id="Straight Arrow Connector 52" o:spid="_x0000_s1026" type="#_x0000_t32" style="position:absolute;margin-left:306pt;margin-top:144.95pt;width:27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6128" behindDoc="0" locked="0" layoutInCell="1" allowOverlap="1" wp14:anchorId="19A6BD11" wp14:editId="2CAFFF6E">
                <wp:simplePos x="0" y="0"/>
                <wp:positionH relativeFrom="column">
                  <wp:posOffset>3886200</wp:posOffset>
                </wp:positionH>
                <wp:positionV relativeFrom="paragraph">
                  <wp:posOffset>5384165</wp:posOffset>
                </wp:positionV>
                <wp:extent cx="342900" cy="0"/>
                <wp:effectExtent l="0" t="101600" r="38100" b="177800"/>
                <wp:wrapNone/>
                <wp:docPr id="51" name="Straight Arrow Connector 51"/>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55664" id="Straight Arrow Connector 51" o:spid="_x0000_s1026" type="#_x0000_t32" style="position:absolute;margin-left:306pt;margin-top:423.95pt;width:27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5104" behindDoc="0" locked="0" layoutInCell="1" allowOverlap="1" wp14:anchorId="76E6F906" wp14:editId="15EC41C2">
                <wp:simplePos x="0" y="0"/>
                <wp:positionH relativeFrom="column">
                  <wp:posOffset>1375410</wp:posOffset>
                </wp:positionH>
                <wp:positionV relativeFrom="paragraph">
                  <wp:posOffset>7788275</wp:posOffset>
                </wp:positionV>
                <wp:extent cx="800100" cy="0"/>
                <wp:effectExtent l="76200" t="101600" r="38100" b="177800"/>
                <wp:wrapNone/>
                <wp:docPr id="50" name="Straight Arrow Connector 50"/>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solidFill>
                            <a:srgbClr val="F79646"/>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9533B" id="Straight Arrow Connector 50" o:spid="_x0000_s1026" type="#_x0000_t32" style="position:absolute;margin-left:108.3pt;margin-top:613.25pt;width:63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" strokecolor="#f79646" strokeweight="2pt">
                <v:stroke startarrow="open"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4080" behindDoc="0" locked="0" layoutInCell="1" allowOverlap="1" wp14:anchorId="23A37C94" wp14:editId="51EF1015">
                <wp:simplePos x="0" y="0"/>
                <wp:positionH relativeFrom="column">
                  <wp:posOffset>3547110</wp:posOffset>
                </wp:positionH>
                <wp:positionV relativeFrom="paragraph">
                  <wp:posOffset>7788275</wp:posOffset>
                </wp:positionV>
                <wp:extent cx="342900" cy="0"/>
                <wp:effectExtent l="76200" t="101600" r="0" b="177800"/>
                <wp:wrapNone/>
                <wp:docPr id="49" name="Straight Arrow Connector 4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79F0C" id="Straight Arrow Connector 49" o:spid="_x0000_s1026" type="#_x0000_t32" style="position:absolute;margin-left:279.3pt;margin-top:613.25pt;width:27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3056" behindDoc="0" locked="0" layoutInCell="1" allowOverlap="1" wp14:anchorId="5B48D90F" wp14:editId="14BBEFB7">
                <wp:simplePos x="0" y="0"/>
                <wp:positionH relativeFrom="column">
                  <wp:posOffset>3886200</wp:posOffset>
                </wp:positionH>
                <wp:positionV relativeFrom="paragraph">
                  <wp:posOffset>1155065</wp:posOffset>
                </wp:positionV>
                <wp:extent cx="3810" cy="6633210"/>
                <wp:effectExtent l="50800" t="25400" r="72390" b="97790"/>
                <wp:wrapNone/>
                <wp:docPr id="48" name="Straight Connector 48"/>
                <wp:cNvGraphicFramePr/>
                <a:graphic xmlns:a="http://schemas.openxmlformats.org/drawingml/2006/main">
                  <a:graphicData uri="http://schemas.microsoft.com/office/word/2010/wordprocessingShape">
                    <wps:wsp>
                      <wps:cNvCnPr/>
                      <wps:spPr>
                        <a:xfrm>
                          <a:off x="0" y="0"/>
                          <a:ext cx="3810" cy="6633210"/>
                        </a:xfrm>
                        <a:prstGeom prst="line">
                          <a:avLst/>
                        </a:prstGeom>
                        <a:ln>
                          <a:solidFill>
                            <a:srgbClr val="F79646"/>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60769" id="Straight Connector 4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90.95pt" to="306.3pt,6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" strokecolor="#f79646" strokeweight="2pt">
                <v:shadow on="t" color="black" opacity="24903f" origin=",.5" offset="0,.55556mm"/>
              </v:lin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2032" behindDoc="0" locked="0" layoutInCell="1" allowOverlap="1" wp14:anchorId="08E7FC1A" wp14:editId="46BF22E6">
                <wp:simplePos x="0" y="0"/>
                <wp:positionH relativeFrom="column">
                  <wp:posOffset>3429000</wp:posOffset>
                </wp:positionH>
                <wp:positionV relativeFrom="paragraph">
                  <wp:posOffset>1155065</wp:posOffset>
                </wp:positionV>
                <wp:extent cx="457200" cy="0"/>
                <wp:effectExtent l="76200" t="101600" r="0" b="177800"/>
                <wp:wrapNone/>
                <wp:docPr id="47" name="Straight Arrow Connector 47"/>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rgbClr val="F7964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CD701" id="Straight Arrow Connector 47" o:spid="_x0000_s1026" type="#_x0000_t32" style="position:absolute;margin-left:270pt;margin-top:90.95pt;width:36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" strokecolor="#f79646" strokeweight="2pt">
                <v:stroke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91008" behindDoc="0" locked="0" layoutInCell="1" allowOverlap="1" wp14:anchorId="2DAAA6E6" wp14:editId="06D19B20">
                <wp:simplePos x="0" y="0"/>
                <wp:positionH relativeFrom="column">
                  <wp:posOffset>1371600</wp:posOffset>
                </wp:positionH>
                <wp:positionV relativeFrom="paragraph">
                  <wp:posOffset>1155065</wp:posOffset>
                </wp:positionV>
                <wp:extent cx="685800" cy="0"/>
                <wp:effectExtent l="76200" t="101600" r="25400" b="177800"/>
                <wp:wrapNone/>
                <wp:docPr id="46" name="Straight Arrow Connector 46"/>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rgbClr val="F79646"/>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0F941" id="Straight Arrow Connector 46" o:spid="_x0000_s1026" type="#_x0000_t32" style="position:absolute;margin-left:108pt;margin-top:90.95pt;width:5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" strokecolor="#f79646" strokeweight="2pt">
                <v:stroke startarrow="open"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9984" behindDoc="0" locked="0" layoutInCell="1" allowOverlap="1" wp14:anchorId="3238DEBC" wp14:editId="4AC5B068">
                <wp:simplePos x="0" y="0"/>
                <wp:positionH relativeFrom="column">
                  <wp:posOffset>2743200</wp:posOffset>
                </wp:positionH>
                <wp:positionV relativeFrom="paragraph">
                  <wp:posOffset>2755265</wp:posOffset>
                </wp:positionV>
                <wp:extent cx="0" cy="1028700"/>
                <wp:effectExtent l="127000" t="50800" r="101600" b="114300"/>
                <wp:wrapNone/>
                <wp:docPr id="44" name="Straight Arrow Connector 44"/>
                <wp:cNvGraphicFramePr/>
                <a:graphic xmlns:a="http://schemas.openxmlformats.org/drawingml/2006/main">
                  <a:graphicData uri="http://schemas.microsoft.com/office/word/2010/wordprocessingShape">
                    <wps:wsp>
                      <wps:cNvCnPr/>
                      <wps:spPr>
                        <a:xfrm>
                          <a:off x="0" y="0"/>
                          <a:ext cx="0" cy="1028700"/>
                        </a:xfrm>
                        <a:prstGeom prst="straightConnector1">
                          <a:avLst/>
                        </a:prstGeom>
                        <a:ln>
                          <a:solidFill>
                            <a:srgbClr val="F79646"/>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40340" id="Straight Arrow Connector 44" o:spid="_x0000_s1026" type="#_x0000_t32" style="position:absolute;margin-left:3in;margin-top:216.95pt;width:0;height:8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" strokecolor="#f79646" strokeweight="2pt">
                <v:stroke startarrow="open"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8960" behindDoc="0" locked="0" layoutInCell="1" allowOverlap="1" wp14:anchorId="1D0D6504" wp14:editId="25E91F20">
                <wp:simplePos x="0" y="0"/>
                <wp:positionH relativeFrom="column">
                  <wp:posOffset>2743200</wp:posOffset>
                </wp:positionH>
                <wp:positionV relativeFrom="paragraph">
                  <wp:posOffset>1497965</wp:posOffset>
                </wp:positionV>
                <wp:extent cx="0" cy="571500"/>
                <wp:effectExtent l="127000" t="50800" r="101600" b="114300"/>
                <wp:wrapNone/>
                <wp:docPr id="43" name="Straight Arrow Connector 43"/>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rgbClr val="F79646"/>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C3E24" id="Straight Arrow Connector 43" o:spid="_x0000_s1026" type="#_x0000_t32" style="position:absolute;margin-left:3in;margin-top:117.95pt;width:0;height: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" strokecolor="#f79646" strokeweight="2pt">
                <v:stroke startarrow="open"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7936" behindDoc="0" locked="0" layoutInCell="1" allowOverlap="1" wp14:anchorId="7B5BCBD7" wp14:editId="59E786AA">
                <wp:simplePos x="0" y="0"/>
                <wp:positionH relativeFrom="column">
                  <wp:posOffset>2743200</wp:posOffset>
                </wp:positionH>
                <wp:positionV relativeFrom="paragraph">
                  <wp:posOffset>354965</wp:posOffset>
                </wp:positionV>
                <wp:extent cx="3810" cy="461010"/>
                <wp:effectExtent l="127000" t="50800" r="148590" b="97790"/>
                <wp:wrapNone/>
                <wp:docPr id="42" name="Straight Arrow Connector 42"/>
                <wp:cNvGraphicFramePr/>
                <a:graphic xmlns:a="http://schemas.openxmlformats.org/drawingml/2006/main">
                  <a:graphicData uri="http://schemas.microsoft.com/office/word/2010/wordprocessingShape">
                    <wps:wsp>
                      <wps:cNvCnPr/>
                      <wps:spPr>
                        <a:xfrm>
                          <a:off x="0" y="0"/>
                          <a:ext cx="3810" cy="461010"/>
                        </a:xfrm>
                        <a:prstGeom prst="straightConnector1">
                          <a:avLst/>
                        </a:prstGeom>
                        <a:ln>
                          <a:solidFill>
                            <a:srgbClr val="F79646"/>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D2F6F" id="Straight Arrow Connector 42" o:spid="_x0000_s1026" type="#_x0000_t32" style="position:absolute;margin-left:3in;margin-top:27.95pt;width:.3pt;height:3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" strokecolor="#f79646" strokeweight="2pt">
                <v:stroke startarrow="open" endarrow="open"/>
                <v:shadow on="t" color="black" opacity="24903f" origin=",.5" offset="0,.55556mm"/>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3600" behindDoc="0" locked="0" layoutInCell="1" allowOverlap="1" wp14:anchorId="5F4399E4" wp14:editId="3F73B8EA">
                <wp:simplePos x="0" y="0"/>
                <wp:positionH relativeFrom="column">
                  <wp:posOffset>4232910</wp:posOffset>
                </wp:positionH>
                <wp:positionV relativeFrom="paragraph">
                  <wp:posOffset>4584065</wp:posOffset>
                </wp:positionV>
                <wp:extent cx="1371600" cy="1489710"/>
                <wp:effectExtent l="50800" t="25400" r="76200" b="110490"/>
                <wp:wrapThrough wrapText="bothSides">
                  <wp:wrapPolygon edited="0">
                    <wp:start x="1200" y="-368"/>
                    <wp:lineTo x="-800" y="0"/>
                    <wp:lineTo x="-800" y="20992"/>
                    <wp:lineTo x="1600" y="22834"/>
                    <wp:lineTo x="20000" y="22834"/>
                    <wp:lineTo x="22400" y="18046"/>
                    <wp:lineTo x="22400" y="4419"/>
                    <wp:lineTo x="21600" y="1841"/>
                    <wp:lineTo x="20400" y="-368"/>
                    <wp:lineTo x="1200" y="-368"/>
                  </wp:wrapPolygon>
                </wp:wrapThrough>
                <wp:docPr id="27" name="Rounded Rectangle 27"/>
                <wp:cNvGraphicFramePr/>
                <a:graphic xmlns:a="http://schemas.openxmlformats.org/drawingml/2006/main">
                  <a:graphicData uri="http://schemas.microsoft.com/office/word/2010/wordprocessingShape">
                    <wps:wsp>
                      <wps:cNvSpPr/>
                      <wps:spPr>
                        <a:xfrm>
                          <a:off x="0" y="0"/>
                          <a:ext cx="1371600" cy="148971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33E706" id="Rounded Rectangle 27" o:spid="_x0000_s1026" style="position:absolute;margin-left:333.3pt;margin-top:360.95pt;width:108pt;height:117.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5888" behindDoc="0" locked="0" layoutInCell="1" allowOverlap="1" wp14:anchorId="5589B0DD" wp14:editId="1E52EF8B">
                <wp:simplePos x="0" y="0"/>
                <wp:positionH relativeFrom="column">
                  <wp:posOffset>4229100</wp:posOffset>
                </wp:positionH>
                <wp:positionV relativeFrom="paragraph">
                  <wp:posOffset>1497965</wp:posOffset>
                </wp:positionV>
                <wp:extent cx="1485900" cy="8001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7A912D" w14:textId="77777777" w:rsidR="00D815D6" w:rsidRPr="004400BC" w:rsidRDefault="00D815D6" w:rsidP="006C2F4B">
                            <w:pPr>
                              <w:jc w:val="center"/>
                              <w:rPr>
                                <w:rFonts w:ascii="Calibri" w:hAnsi="Calibri"/>
                                <w:b/>
                                <w:color w:val="FFFFFF" w:themeColor="background1"/>
                              </w:rPr>
                            </w:pPr>
                            <w:r>
                              <w:rPr>
                                <w:rFonts w:ascii="Calibri" w:hAnsi="Calibri"/>
                                <w:b/>
                                <w:color w:val="FFFFFF" w:themeColor="background1"/>
                              </w:rPr>
                              <w:t>Administracija in računovodstvo</w:t>
                            </w:r>
                          </w:p>
                          <w:p w14:paraId="33200F04" w14:textId="54CBABA5"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tajnica VIZ</w:t>
                            </w:r>
                          </w:p>
                          <w:p w14:paraId="6FECD19D" w14:textId="77777777"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računovodja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9B0DD" id="Text Box 40" o:spid="_x0000_s1028" type="#_x0000_t202" style="position:absolute;margin-left:333pt;margin-top:117.95pt;width:117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" filled="f" stroked="f">
                <v:textbox>
                  <w:txbxContent>
                    <w:p w14:paraId="027A912D" w14:textId="77777777" w:rsidR="00D815D6" w:rsidRPr="004400BC" w:rsidRDefault="00D815D6" w:rsidP="006C2F4B">
                      <w:pPr>
                        <w:jc w:val="center"/>
                        <w:rPr>
                          <w:rFonts w:ascii="Calibri" w:hAnsi="Calibri"/>
                          <w:b/>
                          <w:color w:val="FFFFFF" w:themeColor="background1"/>
                        </w:rPr>
                      </w:pPr>
                      <w:r>
                        <w:rPr>
                          <w:rFonts w:ascii="Calibri" w:hAnsi="Calibri"/>
                          <w:b/>
                          <w:color w:val="FFFFFF" w:themeColor="background1"/>
                        </w:rPr>
                        <w:t>Administracija in računovodstvo</w:t>
                      </w:r>
                    </w:p>
                    <w:p w14:paraId="33200F04" w14:textId="54CBABA5"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tajnica VIZ</w:t>
                      </w:r>
                    </w:p>
                    <w:p w14:paraId="6FECD19D" w14:textId="77777777"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računovodja</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4864" behindDoc="0" locked="0" layoutInCell="1" allowOverlap="1" wp14:anchorId="6EBC787E" wp14:editId="4F67612D">
                <wp:simplePos x="0" y="0"/>
                <wp:positionH relativeFrom="column">
                  <wp:posOffset>0</wp:posOffset>
                </wp:positionH>
                <wp:positionV relativeFrom="paragraph">
                  <wp:posOffset>7555865</wp:posOffset>
                </wp:positionV>
                <wp:extent cx="1485900" cy="5715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5580B50" w14:textId="77777777" w:rsidR="00D815D6" w:rsidRPr="004400BC" w:rsidRDefault="00D815D6" w:rsidP="006C2F4B">
                            <w:pPr>
                              <w:jc w:val="center"/>
                              <w:rPr>
                                <w:rFonts w:ascii="Calibri" w:hAnsi="Calibri"/>
                                <w:b/>
                                <w:color w:val="FFFFFF" w:themeColor="background1"/>
                              </w:rPr>
                            </w:pPr>
                            <w:r>
                              <w:rPr>
                                <w:rFonts w:ascii="Calibri" w:hAnsi="Calibri"/>
                                <w:b/>
                                <w:color w:val="FFFFFF" w:themeColor="background1"/>
                              </w:rPr>
                              <w:t>Mobilna specialno pedagoška služba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C787E" id="Text Box 39" o:spid="_x0000_s1029" type="#_x0000_t202" style="position:absolute;margin-left:0;margin-top:594.95pt;width:117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FW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" filled="f" stroked="f">
                <v:textbox>
                  <w:txbxContent>
                    <w:p w14:paraId="05580B50" w14:textId="77777777" w:rsidR="00D815D6" w:rsidRPr="004400BC" w:rsidRDefault="00D815D6" w:rsidP="006C2F4B">
                      <w:pPr>
                        <w:jc w:val="center"/>
                        <w:rPr>
                          <w:rFonts w:ascii="Calibri" w:hAnsi="Calibri"/>
                          <w:b/>
                          <w:color w:val="FFFFFF" w:themeColor="background1"/>
                        </w:rPr>
                      </w:pPr>
                      <w:r>
                        <w:rPr>
                          <w:rFonts w:ascii="Calibri" w:hAnsi="Calibri"/>
                          <w:b/>
                          <w:color w:val="FFFFFF" w:themeColor="background1"/>
                        </w:rPr>
                        <w:t>Mobilna specialno pedagoška služba</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3840" behindDoc="0" locked="0" layoutInCell="1" allowOverlap="1" wp14:anchorId="4C07C84C" wp14:editId="619BFA5A">
                <wp:simplePos x="0" y="0"/>
                <wp:positionH relativeFrom="column">
                  <wp:posOffset>0</wp:posOffset>
                </wp:positionH>
                <wp:positionV relativeFrom="paragraph">
                  <wp:posOffset>6412865</wp:posOffset>
                </wp:positionV>
                <wp:extent cx="1485900" cy="342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5A9C51A"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Logopedija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7C84C" id="Text Box 37" o:spid="_x0000_s1030" type="#_x0000_t202" style="position:absolute;margin-left:0;margin-top:504.95pt;width:11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" filled="f" stroked="f">
                <v:textbox>
                  <w:txbxContent>
                    <w:p w14:paraId="05A9C51A"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Logopedija</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66432" behindDoc="0" locked="0" layoutInCell="1" allowOverlap="1" wp14:anchorId="37E03A5E" wp14:editId="302C02AA">
                <wp:simplePos x="0" y="0"/>
                <wp:positionH relativeFrom="column">
                  <wp:posOffset>3810</wp:posOffset>
                </wp:positionH>
                <wp:positionV relativeFrom="paragraph">
                  <wp:posOffset>4926965</wp:posOffset>
                </wp:positionV>
                <wp:extent cx="1371600" cy="800100"/>
                <wp:effectExtent l="50800" t="25400" r="76200" b="114300"/>
                <wp:wrapThrough wrapText="bothSides">
                  <wp:wrapPolygon edited="0">
                    <wp:start x="0" y="-686"/>
                    <wp:lineTo x="-800" y="0"/>
                    <wp:lineTo x="-800" y="21257"/>
                    <wp:lineTo x="400" y="24000"/>
                    <wp:lineTo x="21200" y="24000"/>
                    <wp:lineTo x="22400" y="21943"/>
                    <wp:lineTo x="22400" y="10971"/>
                    <wp:lineTo x="21600" y="686"/>
                    <wp:lineTo x="21600" y="-686"/>
                    <wp:lineTo x="0" y="-686"/>
                  </wp:wrapPolygon>
                </wp:wrapThrough>
                <wp:docPr id="16" name="Rounded Rectangle 16"/>
                <wp:cNvGraphicFramePr/>
                <a:graphic xmlns:a="http://schemas.openxmlformats.org/drawingml/2006/main">
                  <a:graphicData uri="http://schemas.microsoft.com/office/word/2010/wordprocessingShape">
                    <wps:wsp>
                      <wps:cNvSpPr/>
                      <wps:spPr>
                        <a:xfrm>
                          <a:off x="0" y="0"/>
                          <a:ext cx="1371600" cy="8001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E4242B" id="Rounded Rectangle 16" o:spid="_x0000_s1026" style="position:absolute;margin-left:.3pt;margin-top:387.95pt;width:108pt;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2816" behindDoc="0" locked="0" layoutInCell="1" allowOverlap="1" wp14:anchorId="236EF76C" wp14:editId="73169E88">
                <wp:simplePos x="0" y="0"/>
                <wp:positionH relativeFrom="column">
                  <wp:posOffset>0</wp:posOffset>
                </wp:positionH>
                <wp:positionV relativeFrom="paragraph">
                  <wp:posOffset>4926965</wp:posOffset>
                </wp:positionV>
                <wp:extent cx="1485900" cy="9144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839AECA"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 xml:space="preserve">Strokovni tim za individ. obravnavo </w:t>
                            </w:r>
                          </w:p>
                          <w:p w14:paraId="47F3517A" w14:textId="77777777" w:rsidR="00D815D6" w:rsidRPr="00E03B46" w:rsidRDefault="00D815D6" w:rsidP="006C2F4B">
                            <w:pPr>
                              <w:rPr>
                                <w:rFonts w:ascii="Calibri" w:hAnsi="Calibri"/>
                                <w:sz w:val="16"/>
                                <w:szCs w:val="16"/>
                              </w:rPr>
                            </w:pPr>
                          </w:p>
                          <w:p w14:paraId="5C8983D8" w14:textId="77777777" w:rsidR="00D815D6" w:rsidRDefault="00D815D6" w:rsidP="006C2F4B">
                            <w:pPr>
                              <w:rPr>
                                <w:rFonts w:ascii="Calibri" w:hAnsi="Calibri"/>
                                <w:sz w:val="16"/>
                                <w:szCs w:val="16"/>
                              </w:rPr>
                            </w:pPr>
                            <w:r>
                              <w:rPr>
                                <w:rFonts w:ascii="Calibri" w:hAnsi="Calibri"/>
                                <w:sz w:val="16"/>
                                <w:szCs w:val="16"/>
                              </w:rPr>
                              <w:t>- vodje strokovnih skupin</w:t>
                            </w:r>
                          </w:p>
                          <w:p w14:paraId="2293DD19" w14:textId="77777777" w:rsidR="00D815D6" w:rsidRPr="00E03B46" w:rsidRDefault="00D815D6" w:rsidP="006C2F4B">
                            <w:pPr>
                              <w:rPr>
                                <w:rFonts w:ascii="Calibri" w:hAnsi="Calibri"/>
                                <w:sz w:val="16"/>
                                <w:szCs w:val="16"/>
                              </w:rPr>
                            </w:pPr>
                            <w:r>
                              <w:rPr>
                                <w:rFonts w:ascii="Calibri" w:hAnsi="Calibri"/>
                                <w:sz w:val="16"/>
                                <w:szCs w:val="16"/>
                              </w:rPr>
                              <w:t>- svetovalna služba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EF76C" id="Text Box 36" o:spid="_x0000_s1031" type="#_x0000_t202" style="position:absolute;margin-left:0;margin-top:387.95pt;width:117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" filled="f" stroked="f">
                <v:textbox>
                  <w:txbxContent>
                    <w:p w14:paraId="2839AECA"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 xml:space="preserve">Strokovni tim za individ. obravnavo </w:t>
                      </w:r>
                    </w:p>
                    <w:p w14:paraId="47F3517A" w14:textId="77777777" w:rsidR="00D815D6" w:rsidRPr="00E03B46" w:rsidRDefault="00D815D6" w:rsidP="006C2F4B">
                      <w:pPr>
                        <w:rPr>
                          <w:rFonts w:ascii="Calibri" w:hAnsi="Calibri"/>
                          <w:sz w:val="16"/>
                          <w:szCs w:val="16"/>
                        </w:rPr>
                      </w:pPr>
                    </w:p>
                    <w:p w14:paraId="5C8983D8" w14:textId="77777777" w:rsidR="00D815D6" w:rsidRDefault="00D815D6" w:rsidP="006C2F4B">
                      <w:pPr>
                        <w:rPr>
                          <w:rFonts w:ascii="Calibri" w:hAnsi="Calibri"/>
                          <w:sz w:val="16"/>
                          <w:szCs w:val="16"/>
                        </w:rPr>
                      </w:pPr>
                      <w:r>
                        <w:rPr>
                          <w:rFonts w:ascii="Calibri" w:hAnsi="Calibri"/>
                          <w:sz w:val="16"/>
                          <w:szCs w:val="16"/>
                        </w:rPr>
                        <w:t>- vodje strokovnih skupin</w:t>
                      </w:r>
                    </w:p>
                    <w:p w14:paraId="2293DD19" w14:textId="77777777" w:rsidR="00D815D6" w:rsidRPr="00E03B46" w:rsidRDefault="00D815D6" w:rsidP="006C2F4B">
                      <w:pPr>
                        <w:rPr>
                          <w:rFonts w:ascii="Calibri" w:hAnsi="Calibri"/>
                          <w:sz w:val="16"/>
                          <w:szCs w:val="16"/>
                        </w:rPr>
                      </w:pPr>
                      <w:r>
                        <w:rPr>
                          <w:rFonts w:ascii="Calibri" w:hAnsi="Calibri"/>
                          <w:sz w:val="16"/>
                          <w:szCs w:val="16"/>
                        </w:rPr>
                        <w:t>- svetovalna služba</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1792" behindDoc="0" locked="0" layoutInCell="1" allowOverlap="1" wp14:anchorId="45CCBF5E" wp14:editId="5AD64BA5">
                <wp:simplePos x="0" y="0"/>
                <wp:positionH relativeFrom="column">
                  <wp:posOffset>0</wp:posOffset>
                </wp:positionH>
                <wp:positionV relativeFrom="paragraph">
                  <wp:posOffset>3898265</wp:posOffset>
                </wp:positionV>
                <wp:extent cx="1485900" cy="6858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57CC0C9"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 xml:space="preserve">Pedagoška komisija </w:t>
                            </w:r>
                          </w:p>
                          <w:p w14:paraId="6DFCA573" w14:textId="77777777" w:rsidR="00D815D6" w:rsidRPr="00E03B46" w:rsidRDefault="00D815D6" w:rsidP="006C2F4B">
                            <w:pPr>
                              <w:rPr>
                                <w:rFonts w:ascii="Calibri" w:hAnsi="Calibri"/>
                                <w:sz w:val="16"/>
                                <w:szCs w:val="16"/>
                              </w:rPr>
                            </w:pPr>
                          </w:p>
                          <w:p w14:paraId="10642318" w14:textId="77777777" w:rsidR="00D815D6" w:rsidRPr="00E03B46" w:rsidRDefault="00D815D6" w:rsidP="006C2F4B">
                            <w:pPr>
                              <w:rPr>
                                <w:rFonts w:ascii="Calibri" w:hAnsi="Calibri"/>
                                <w:sz w:val="16"/>
                                <w:szCs w:val="16"/>
                              </w:rPr>
                            </w:pPr>
                            <w:r>
                              <w:rPr>
                                <w:rFonts w:ascii="Calibri" w:hAnsi="Calibri"/>
                                <w:sz w:val="16"/>
                                <w:szCs w:val="16"/>
                              </w:rPr>
                              <w:t>- vodje strokovnih aktivov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CBF5E" id="Text Box 35" o:spid="_x0000_s1032" type="#_x0000_t202" style="position:absolute;margin-left:0;margin-top:306.95pt;width:117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9ErQIAAKw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" filled="f" stroked="f">
                <v:textbox>
                  <w:txbxContent>
                    <w:p w14:paraId="157CC0C9"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 xml:space="preserve">Pedagoška komisija </w:t>
                      </w:r>
                    </w:p>
                    <w:p w14:paraId="6DFCA573" w14:textId="77777777" w:rsidR="00D815D6" w:rsidRPr="00E03B46" w:rsidRDefault="00D815D6" w:rsidP="006C2F4B">
                      <w:pPr>
                        <w:rPr>
                          <w:rFonts w:ascii="Calibri" w:hAnsi="Calibri"/>
                          <w:sz w:val="16"/>
                          <w:szCs w:val="16"/>
                        </w:rPr>
                      </w:pPr>
                    </w:p>
                    <w:p w14:paraId="10642318" w14:textId="77777777" w:rsidR="00D815D6" w:rsidRPr="00E03B46" w:rsidRDefault="00D815D6" w:rsidP="006C2F4B">
                      <w:pPr>
                        <w:rPr>
                          <w:rFonts w:ascii="Calibri" w:hAnsi="Calibri"/>
                          <w:sz w:val="16"/>
                          <w:szCs w:val="16"/>
                        </w:rPr>
                      </w:pPr>
                      <w:r>
                        <w:rPr>
                          <w:rFonts w:ascii="Calibri" w:hAnsi="Calibri"/>
                          <w:sz w:val="16"/>
                          <w:szCs w:val="16"/>
                        </w:rPr>
                        <w:t>- vodje strokovnih aktivov</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69504" behindDoc="0" locked="0" layoutInCell="1" allowOverlap="1" wp14:anchorId="6A20D241" wp14:editId="082EF53D">
                <wp:simplePos x="0" y="0"/>
                <wp:positionH relativeFrom="column">
                  <wp:posOffset>2175510</wp:posOffset>
                </wp:positionH>
                <wp:positionV relativeFrom="paragraph">
                  <wp:posOffset>6984365</wp:posOffset>
                </wp:positionV>
                <wp:extent cx="1371600" cy="1146810"/>
                <wp:effectExtent l="50800" t="25400" r="76200" b="97790"/>
                <wp:wrapThrough wrapText="bothSides">
                  <wp:wrapPolygon edited="0">
                    <wp:start x="800" y="-478"/>
                    <wp:lineTo x="-800" y="0"/>
                    <wp:lineTo x="-800" y="21050"/>
                    <wp:lineTo x="1200" y="22963"/>
                    <wp:lineTo x="20400" y="22963"/>
                    <wp:lineTo x="22400" y="15787"/>
                    <wp:lineTo x="22400" y="6698"/>
                    <wp:lineTo x="21600" y="1914"/>
                    <wp:lineTo x="20800" y="-478"/>
                    <wp:lineTo x="800" y="-478"/>
                  </wp:wrapPolygon>
                </wp:wrapThrough>
                <wp:docPr id="19" name="Rounded Rectangle 19"/>
                <wp:cNvGraphicFramePr/>
                <a:graphic xmlns:a="http://schemas.openxmlformats.org/drawingml/2006/main">
                  <a:graphicData uri="http://schemas.microsoft.com/office/word/2010/wordprocessingShape">
                    <wps:wsp>
                      <wps:cNvSpPr/>
                      <wps:spPr>
                        <a:xfrm>
                          <a:off x="0" y="0"/>
                          <a:ext cx="1371600" cy="114681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087E0D" id="Rounded Rectangle 19" o:spid="_x0000_s1026" style="position:absolute;margin-left:171.3pt;margin-top:549.95pt;width:108pt;height:90.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80768" behindDoc="0" locked="0" layoutInCell="1" allowOverlap="1" wp14:anchorId="0C82CEAD" wp14:editId="113F6817">
                <wp:simplePos x="0" y="0"/>
                <wp:positionH relativeFrom="column">
                  <wp:posOffset>2171700</wp:posOffset>
                </wp:positionH>
                <wp:positionV relativeFrom="paragraph">
                  <wp:posOffset>6984365</wp:posOffset>
                </wp:positionV>
                <wp:extent cx="1485900" cy="11430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AA7340"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Strokovni aktivi</w:t>
                            </w:r>
                          </w:p>
                          <w:p w14:paraId="7D1443C6" w14:textId="77777777" w:rsidR="00D815D6" w:rsidRDefault="00D815D6" w:rsidP="006C2F4B">
                            <w:pPr>
                              <w:rPr>
                                <w:rFonts w:ascii="Calibri" w:hAnsi="Calibri"/>
                                <w:sz w:val="16"/>
                                <w:szCs w:val="16"/>
                              </w:rPr>
                            </w:pPr>
                          </w:p>
                          <w:p w14:paraId="0D7907DB" w14:textId="5FC3A1D9" w:rsidR="00D815D6" w:rsidRPr="00E03B46" w:rsidRDefault="00D815D6" w:rsidP="006C2F4B">
                            <w:pPr>
                              <w:rPr>
                                <w:rFonts w:ascii="Calibri" w:hAnsi="Calibri"/>
                                <w:sz w:val="16"/>
                                <w:szCs w:val="16"/>
                              </w:rPr>
                            </w:pPr>
                            <w:r>
                              <w:rPr>
                                <w:rFonts w:ascii="Calibri" w:hAnsi="Calibri"/>
                                <w:sz w:val="16"/>
                                <w:szCs w:val="16"/>
                              </w:rPr>
                              <w:t>- nižja stopnja (1. do 4. razred)</w:t>
                            </w:r>
                          </w:p>
                          <w:p w14:paraId="772F1906" w14:textId="12DF90E2"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višja stopnja (5. do 9. razred)</w:t>
                            </w:r>
                          </w:p>
                          <w:p w14:paraId="64DFEB6C" w14:textId="77777777" w:rsidR="00D815D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posebni program</w:t>
                            </w:r>
                          </w:p>
                          <w:p w14:paraId="7D576BF7" w14:textId="77777777" w:rsidR="00D815D6" w:rsidRDefault="00D815D6" w:rsidP="006C2F4B">
                            <w:pPr>
                              <w:rPr>
                                <w:rFonts w:ascii="Calibri" w:hAnsi="Calibri"/>
                                <w:sz w:val="16"/>
                                <w:szCs w:val="16"/>
                              </w:rPr>
                            </w:pPr>
                            <w:r>
                              <w:rPr>
                                <w:rFonts w:ascii="Calibri" w:hAnsi="Calibri"/>
                                <w:sz w:val="16"/>
                                <w:szCs w:val="16"/>
                              </w:rPr>
                              <w:t>- MSPS</w:t>
                            </w:r>
                          </w:p>
                          <w:p w14:paraId="1DD5EBDA" w14:textId="77777777" w:rsidR="00D815D6" w:rsidRDefault="00D815D6" w:rsidP="006C2F4B">
                            <w:pPr>
                              <w:rPr>
                                <w:rFonts w:ascii="Calibri" w:hAnsi="Calibri"/>
                                <w:sz w:val="16"/>
                                <w:szCs w:val="16"/>
                              </w:rPr>
                            </w:pPr>
                            <w:r>
                              <w:rPr>
                                <w:rFonts w:ascii="Calibri" w:hAnsi="Calibri"/>
                                <w:sz w:val="16"/>
                                <w:szCs w:val="16"/>
                              </w:rPr>
                              <w:t>- AMAS</w:t>
                            </w:r>
                          </w:p>
                          <w:p w14:paraId="32C5CD42" w14:textId="77777777" w:rsidR="00D815D6" w:rsidRPr="00E03B46" w:rsidRDefault="00D815D6" w:rsidP="006C2F4B">
                            <w:pPr>
                              <w:rPr>
                                <w:rFonts w:ascii="Calibri" w:hAnsi="Calibri"/>
                                <w:sz w:val="16"/>
                                <w:szCs w:val="16"/>
                              </w:rPr>
                            </w:pPr>
                            <w:r>
                              <w:rPr>
                                <w:rFonts w:ascii="Calibri" w:hAnsi="Calibri"/>
                                <w:sz w:val="16"/>
                                <w:szCs w:val="16"/>
                              </w:rPr>
                              <w:t>- socialni pedagogi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2CEAD" id="Text Box 34" o:spid="_x0000_s1033" type="#_x0000_t202" style="position:absolute;margin-left:171pt;margin-top:549.95pt;width:117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cXrQIAAK0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" filled="f" stroked="f">
                <v:textbox>
                  <w:txbxContent>
                    <w:p w14:paraId="43AA7340"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Strokovni aktivi</w:t>
                      </w:r>
                    </w:p>
                    <w:p w14:paraId="7D1443C6" w14:textId="77777777" w:rsidR="00D815D6" w:rsidRDefault="00D815D6" w:rsidP="006C2F4B">
                      <w:pPr>
                        <w:rPr>
                          <w:rFonts w:ascii="Calibri" w:hAnsi="Calibri"/>
                          <w:sz w:val="16"/>
                          <w:szCs w:val="16"/>
                        </w:rPr>
                      </w:pPr>
                    </w:p>
                    <w:p w14:paraId="0D7907DB" w14:textId="5FC3A1D9" w:rsidR="00D815D6" w:rsidRPr="00E03B46" w:rsidRDefault="00D815D6" w:rsidP="006C2F4B">
                      <w:pPr>
                        <w:rPr>
                          <w:rFonts w:ascii="Calibri" w:hAnsi="Calibri"/>
                          <w:sz w:val="16"/>
                          <w:szCs w:val="16"/>
                        </w:rPr>
                      </w:pPr>
                      <w:r>
                        <w:rPr>
                          <w:rFonts w:ascii="Calibri" w:hAnsi="Calibri"/>
                          <w:sz w:val="16"/>
                          <w:szCs w:val="16"/>
                        </w:rPr>
                        <w:t>- nižja stopnja (1. do 4. razred)</w:t>
                      </w:r>
                    </w:p>
                    <w:p w14:paraId="772F1906" w14:textId="12DF90E2"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višja stopnja (5. do 9. razred)</w:t>
                      </w:r>
                    </w:p>
                    <w:p w14:paraId="64DFEB6C" w14:textId="77777777" w:rsidR="00D815D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posebni program</w:t>
                      </w:r>
                    </w:p>
                    <w:p w14:paraId="7D576BF7" w14:textId="77777777" w:rsidR="00D815D6" w:rsidRDefault="00D815D6" w:rsidP="006C2F4B">
                      <w:pPr>
                        <w:rPr>
                          <w:rFonts w:ascii="Calibri" w:hAnsi="Calibri"/>
                          <w:sz w:val="16"/>
                          <w:szCs w:val="16"/>
                        </w:rPr>
                      </w:pPr>
                      <w:r>
                        <w:rPr>
                          <w:rFonts w:ascii="Calibri" w:hAnsi="Calibri"/>
                          <w:sz w:val="16"/>
                          <w:szCs w:val="16"/>
                        </w:rPr>
                        <w:t>- MSPS</w:t>
                      </w:r>
                    </w:p>
                    <w:p w14:paraId="1DD5EBDA" w14:textId="77777777" w:rsidR="00D815D6" w:rsidRDefault="00D815D6" w:rsidP="006C2F4B">
                      <w:pPr>
                        <w:rPr>
                          <w:rFonts w:ascii="Calibri" w:hAnsi="Calibri"/>
                          <w:sz w:val="16"/>
                          <w:szCs w:val="16"/>
                        </w:rPr>
                      </w:pPr>
                      <w:r>
                        <w:rPr>
                          <w:rFonts w:ascii="Calibri" w:hAnsi="Calibri"/>
                          <w:sz w:val="16"/>
                          <w:szCs w:val="16"/>
                        </w:rPr>
                        <w:t>- AMAS</w:t>
                      </w:r>
                    </w:p>
                    <w:p w14:paraId="32C5CD42" w14:textId="77777777" w:rsidR="00D815D6" w:rsidRPr="00E03B46" w:rsidRDefault="00D815D6" w:rsidP="006C2F4B">
                      <w:pPr>
                        <w:rPr>
                          <w:rFonts w:ascii="Calibri" w:hAnsi="Calibri"/>
                          <w:sz w:val="16"/>
                          <w:szCs w:val="16"/>
                        </w:rPr>
                      </w:pPr>
                      <w:r>
                        <w:rPr>
                          <w:rFonts w:ascii="Calibri" w:hAnsi="Calibri"/>
                          <w:sz w:val="16"/>
                          <w:szCs w:val="16"/>
                        </w:rPr>
                        <w:t>- socialni pedagogi</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9744" behindDoc="0" locked="0" layoutInCell="1" allowOverlap="1" wp14:anchorId="4888F865" wp14:editId="49AE23D1">
                <wp:simplePos x="0" y="0"/>
                <wp:positionH relativeFrom="column">
                  <wp:posOffset>2057400</wp:posOffset>
                </wp:positionH>
                <wp:positionV relativeFrom="paragraph">
                  <wp:posOffset>3783965</wp:posOffset>
                </wp:positionV>
                <wp:extent cx="1485900" cy="6858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8A87E2E"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Učiteljski zbor</w:t>
                            </w:r>
                          </w:p>
                          <w:p w14:paraId="62FD7A22" w14:textId="77777777"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učitelji razredniki</w:t>
                            </w:r>
                          </w:p>
                          <w:p w14:paraId="314358DF" w14:textId="77777777"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predmetni učitelji</w:t>
                            </w:r>
                          </w:p>
                          <w:p w14:paraId="7FB539C6" w14:textId="77777777"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učitelji 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8F865" id="Text Box 33" o:spid="_x0000_s1034" type="#_x0000_t202" style="position:absolute;margin-left:162pt;margin-top:297.95pt;width:11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CrQIAAKw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" filled="f" stroked="f">
                <v:textbox>
                  <w:txbxContent>
                    <w:p w14:paraId="28A87E2E"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Učiteljski zbor</w:t>
                      </w:r>
                    </w:p>
                    <w:p w14:paraId="62FD7A22" w14:textId="77777777"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učitelji razredniki</w:t>
                      </w:r>
                    </w:p>
                    <w:p w14:paraId="314358DF" w14:textId="77777777"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predmetni učitelji</w:t>
                      </w:r>
                    </w:p>
                    <w:p w14:paraId="7FB539C6" w14:textId="77777777" w:rsidR="00D815D6" w:rsidRPr="00E03B46" w:rsidRDefault="00D815D6" w:rsidP="006C2F4B">
                      <w:pPr>
                        <w:rPr>
                          <w:rFonts w:ascii="Calibri" w:hAnsi="Calibri"/>
                          <w:sz w:val="16"/>
                          <w:szCs w:val="16"/>
                        </w:rPr>
                      </w:pPr>
                      <w:r w:rsidRPr="00E03B46">
                        <w:rPr>
                          <w:rFonts w:ascii="Calibri" w:hAnsi="Calibri"/>
                          <w:sz w:val="16"/>
                          <w:szCs w:val="16"/>
                        </w:rPr>
                        <w:t xml:space="preserve">- </w:t>
                      </w:r>
                      <w:r>
                        <w:rPr>
                          <w:rFonts w:ascii="Calibri" w:hAnsi="Calibri"/>
                          <w:sz w:val="16"/>
                          <w:szCs w:val="16"/>
                        </w:rPr>
                        <w:t>učitelji PB</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8720" behindDoc="0" locked="0" layoutInCell="1" allowOverlap="1" wp14:anchorId="38A0DCB2" wp14:editId="0E3F755B">
                <wp:simplePos x="0" y="0"/>
                <wp:positionH relativeFrom="column">
                  <wp:posOffset>2057400</wp:posOffset>
                </wp:positionH>
                <wp:positionV relativeFrom="paragraph">
                  <wp:posOffset>2183765</wp:posOffset>
                </wp:positionV>
                <wp:extent cx="1485900" cy="5715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86D5098"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Pomočnica</w:t>
                            </w:r>
                          </w:p>
                          <w:p w14:paraId="44B9C36A"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ravnatelja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0DCB2" id="Text Box 32" o:spid="_x0000_s1035" type="#_x0000_t202" style="position:absolute;margin-left:162pt;margin-top:171.95pt;width:117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qkrQ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" filled="f" stroked="f">
                <v:textbox>
                  <w:txbxContent>
                    <w:p w14:paraId="686D5098"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Pomočnica</w:t>
                      </w:r>
                    </w:p>
                    <w:p w14:paraId="44B9C36A"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ravnatelja</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1552" behindDoc="0" locked="0" layoutInCell="1" allowOverlap="1" wp14:anchorId="3385CB9F" wp14:editId="2EE16901">
                <wp:simplePos x="0" y="0"/>
                <wp:positionH relativeFrom="column">
                  <wp:posOffset>2057400</wp:posOffset>
                </wp:positionH>
                <wp:positionV relativeFrom="paragraph">
                  <wp:posOffset>2069465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21" name="Rounded Rectangle 21"/>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9E5B13" id="Rounded Rectangle 21" o:spid="_x0000_s1026" style="position:absolute;margin-left:162pt;margin-top:162.95pt;width:108pt;height:5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7696" behindDoc="0" locked="0" layoutInCell="1" allowOverlap="1" wp14:anchorId="188627D4" wp14:editId="6DB2A909">
                <wp:simplePos x="0" y="0"/>
                <wp:positionH relativeFrom="column">
                  <wp:posOffset>2057400</wp:posOffset>
                </wp:positionH>
                <wp:positionV relativeFrom="paragraph">
                  <wp:posOffset>1040765</wp:posOffset>
                </wp:positionV>
                <wp:extent cx="14859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ECFBDD"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Ravnatelj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627D4" id="Text Box 31" o:spid="_x0000_s1036" type="#_x0000_t202" style="position:absolute;margin-left:162pt;margin-top:81.95pt;width:11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" filled="f" stroked="f">
                <v:textbox>
                  <w:txbxContent>
                    <w:p w14:paraId="51ECFBDD"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Ravnatelj</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6672" behindDoc="0" locked="0" layoutInCell="1" allowOverlap="1" wp14:anchorId="7A0BA0DF" wp14:editId="2B278CB7">
                <wp:simplePos x="0" y="0"/>
                <wp:positionH relativeFrom="column">
                  <wp:posOffset>0</wp:posOffset>
                </wp:positionH>
                <wp:positionV relativeFrom="paragraph">
                  <wp:posOffset>2069465</wp:posOffset>
                </wp:positionV>
                <wp:extent cx="1485900" cy="5715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B790259"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Svetovalna služba</w:t>
                            </w:r>
                          </w:p>
                          <w:p w14:paraId="4C5BEBF8" w14:textId="77777777" w:rsidR="00D815D6" w:rsidRPr="00E03B46" w:rsidRDefault="00D815D6" w:rsidP="006C2F4B">
                            <w:pPr>
                              <w:rPr>
                                <w:rFonts w:ascii="Calibri" w:hAnsi="Calibri"/>
                                <w:sz w:val="16"/>
                                <w:szCs w:val="16"/>
                              </w:rPr>
                            </w:pPr>
                          </w:p>
                          <w:p w14:paraId="7D78688D" w14:textId="77777777" w:rsidR="00D815D6" w:rsidRPr="00E03B46" w:rsidRDefault="00D815D6" w:rsidP="006C2F4B">
                            <w:pPr>
                              <w:rPr>
                                <w:rFonts w:ascii="Calibri" w:hAnsi="Calibri"/>
                                <w:sz w:val="16"/>
                                <w:szCs w:val="16"/>
                              </w:rPr>
                            </w:pPr>
                            <w:r>
                              <w:rPr>
                                <w:rFonts w:ascii="Calibri" w:hAnsi="Calibri"/>
                                <w:sz w:val="16"/>
                                <w:szCs w:val="16"/>
                              </w:rPr>
                              <w:t>- psihologinja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BA0DF" id="Text Box 30" o:spid="_x0000_s1037" type="#_x0000_t202" style="position:absolute;margin-left:0;margin-top:162.95pt;width:11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" filled="f" stroked="f">
                <v:textbox>
                  <w:txbxContent>
                    <w:p w14:paraId="5B790259"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Svetovalna služba</w:t>
                      </w:r>
                    </w:p>
                    <w:p w14:paraId="4C5BEBF8" w14:textId="77777777" w:rsidR="00D815D6" w:rsidRPr="00E03B46" w:rsidRDefault="00D815D6" w:rsidP="006C2F4B">
                      <w:pPr>
                        <w:rPr>
                          <w:rFonts w:ascii="Calibri" w:hAnsi="Calibri"/>
                          <w:sz w:val="16"/>
                          <w:szCs w:val="16"/>
                        </w:rPr>
                      </w:pPr>
                    </w:p>
                    <w:p w14:paraId="7D78688D" w14:textId="77777777" w:rsidR="00D815D6" w:rsidRPr="00E03B46" w:rsidRDefault="00D815D6" w:rsidP="006C2F4B">
                      <w:pPr>
                        <w:rPr>
                          <w:rFonts w:ascii="Calibri" w:hAnsi="Calibri"/>
                          <w:sz w:val="16"/>
                          <w:szCs w:val="16"/>
                        </w:rPr>
                      </w:pPr>
                      <w:r>
                        <w:rPr>
                          <w:rFonts w:ascii="Calibri" w:hAnsi="Calibri"/>
                          <w:sz w:val="16"/>
                          <w:szCs w:val="16"/>
                        </w:rPr>
                        <w:t>- psihologinja</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5648" behindDoc="0" locked="0" layoutInCell="1" allowOverlap="1" wp14:anchorId="274E0C24" wp14:editId="78349BBD">
                <wp:simplePos x="0" y="0"/>
                <wp:positionH relativeFrom="column">
                  <wp:posOffset>0</wp:posOffset>
                </wp:positionH>
                <wp:positionV relativeFrom="paragraph">
                  <wp:posOffset>812165</wp:posOffset>
                </wp:positionV>
                <wp:extent cx="1485900" cy="685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56B368"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Svet staršev</w:t>
                            </w:r>
                          </w:p>
                          <w:p w14:paraId="0D2D415A" w14:textId="77777777" w:rsidR="00D815D6" w:rsidRPr="00E03B46" w:rsidRDefault="00D815D6" w:rsidP="006C2F4B">
                            <w:pPr>
                              <w:rPr>
                                <w:rFonts w:ascii="Calibri" w:hAnsi="Calibri"/>
                                <w:sz w:val="16"/>
                                <w:szCs w:val="16"/>
                              </w:rPr>
                            </w:pPr>
                          </w:p>
                          <w:p w14:paraId="1C30BF63" w14:textId="77777777" w:rsidR="00D815D6" w:rsidRPr="00E03B46" w:rsidRDefault="00D815D6" w:rsidP="006C2F4B">
                            <w:pPr>
                              <w:rPr>
                                <w:rFonts w:ascii="Calibri" w:hAnsi="Calibri"/>
                                <w:sz w:val="16"/>
                                <w:szCs w:val="16"/>
                              </w:rPr>
                            </w:pPr>
                            <w:r>
                              <w:rPr>
                                <w:rFonts w:ascii="Calibri" w:hAnsi="Calibri"/>
                                <w:sz w:val="16"/>
                                <w:szCs w:val="16"/>
                              </w:rPr>
                              <w:t>- 11</w:t>
                            </w:r>
                            <w:r w:rsidRPr="00E03B46">
                              <w:rPr>
                                <w:rFonts w:ascii="Calibri" w:hAnsi="Calibri"/>
                                <w:sz w:val="16"/>
                                <w:szCs w:val="16"/>
                              </w:rPr>
                              <w:t xml:space="preserve"> predstavnikov </w:t>
                            </w:r>
                            <w:r>
                              <w:rPr>
                                <w:rFonts w:ascii="Calibri" w:hAnsi="Calibri"/>
                                <w:sz w:val="16"/>
                                <w:szCs w:val="16"/>
                              </w:rPr>
                              <w:t>oddelčnih skupnosti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E0C24" id="Text Box 29" o:spid="_x0000_s1038" type="#_x0000_t202" style="position:absolute;margin-left:0;margin-top:63.95pt;width:117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LmrQIAAK0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" filled="f" stroked="f">
                <v:textbox>
                  <w:txbxContent>
                    <w:p w14:paraId="0456B368" w14:textId="77777777" w:rsidR="00D815D6" w:rsidRPr="004400BC" w:rsidRDefault="00D815D6" w:rsidP="006C2F4B">
                      <w:pPr>
                        <w:jc w:val="center"/>
                        <w:rPr>
                          <w:rFonts w:ascii="Calibri" w:hAnsi="Calibri"/>
                          <w:b/>
                          <w:color w:val="FFFFFF" w:themeColor="background1"/>
                        </w:rPr>
                      </w:pPr>
                      <w:r w:rsidRPr="004400BC">
                        <w:rPr>
                          <w:rFonts w:ascii="Calibri" w:hAnsi="Calibri"/>
                          <w:b/>
                          <w:color w:val="FFFFFF" w:themeColor="background1"/>
                        </w:rPr>
                        <w:t>Svet staršev</w:t>
                      </w:r>
                    </w:p>
                    <w:p w14:paraId="0D2D415A" w14:textId="77777777" w:rsidR="00D815D6" w:rsidRPr="00E03B46" w:rsidRDefault="00D815D6" w:rsidP="006C2F4B">
                      <w:pPr>
                        <w:rPr>
                          <w:rFonts w:ascii="Calibri" w:hAnsi="Calibri"/>
                          <w:sz w:val="16"/>
                          <w:szCs w:val="16"/>
                        </w:rPr>
                      </w:pPr>
                    </w:p>
                    <w:p w14:paraId="1C30BF63" w14:textId="77777777" w:rsidR="00D815D6" w:rsidRPr="00E03B46" w:rsidRDefault="00D815D6" w:rsidP="006C2F4B">
                      <w:pPr>
                        <w:rPr>
                          <w:rFonts w:ascii="Calibri" w:hAnsi="Calibri"/>
                          <w:sz w:val="16"/>
                          <w:szCs w:val="16"/>
                        </w:rPr>
                      </w:pPr>
                      <w:r>
                        <w:rPr>
                          <w:rFonts w:ascii="Calibri" w:hAnsi="Calibri"/>
                          <w:sz w:val="16"/>
                          <w:szCs w:val="16"/>
                        </w:rPr>
                        <w:t>- 11</w:t>
                      </w:r>
                      <w:r w:rsidRPr="00E03B46">
                        <w:rPr>
                          <w:rFonts w:ascii="Calibri" w:hAnsi="Calibri"/>
                          <w:sz w:val="16"/>
                          <w:szCs w:val="16"/>
                        </w:rPr>
                        <w:t xml:space="preserve"> predstavnikov </w:t>
                      </w:r>
                      <w:r>
                        <w:rPr>
                          <w:rFonts w:ascii="Calibri" w:hAnsi="Calibri"/>
                          <w:sz w:val="16"/>
                          <w:szCs w:val="16"/>
                        </w:rPr>
                        <w:t>oddelčnih skupnosti</w:t>
                      </w:r>
                    </w:p>
                  </w:txbxContent>
                </v:textbox>
                <w10:wrap type="square"/>
              </v:shape>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2576" behindDoc="0" locked="0" layoutInCell="1" allowOverlap="1" wp14:anchorId="154799A0" wp14:editId="76DD3B41">
                <wp:simplePos x="0" y="0"/>
                <wp:positionH relativeFrom="column">
                  <wp:posOffset>4229100</wp:posOffset>
                </wp:positionH>
                <wp:positionV relativeFrom="paragraph">
                  <wp:posOffset>1497965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25" name="Rounded Rectangle 25"/>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CBAE5B" id="Rounded Rectangle 25" o:spid="_x0000_s1026" style="position:absolute;margin-left:333pt;margin-top:117.95pt;width:108pt;height:5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70528" behindDoc="0" locked="0" layoutInCell="1" allowOverlap="1" wp14:anchorId="20372C4B" wp14:editId="7FAB0080">
                <wp:simplePos x="0" y="0"/>
                <wp:positionH relativeFrom="column">
                  <wp:posOffset>2057400</wp:posOffset>
                </wp:positionH>
                <wp:positionV relativeFrom="paragraph">
                  <wp:posOffset>3783965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20" name="Rounded Rectangle 20"/>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0D3A35" id="Rounded Rectangle 20" o:spid="_x0000_s1026" style="position:absolute;margin-left:162pt;margin-top:297.95pt;width:108pt;height:54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65408" behindDoc="0" locked="0" layoutInCell="1" allowOverlap="1" wp14:anchorId="5E3F24BC" wp14:editId="3771326A">
                <wp:simplePos x="0" y="0"/>
                <wp:positionH relativeFrom="column">
                  <wp:posOffset>0</wp:posOffset>
                </wp:positionH>
                <wp:positionV relativeFrom="paragraph">
                  <wp:posOffset>3783965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15" name="Rounded Rectangle 15"/>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D4D21A" id="Rounded Rectangle 15" o:spid="_x0000_s1026" style="position:absolute;margin-left:0;margin-top:297.95pt;width:108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67456" behindDoc="0" locked="0" layoutInCell="1" allowOverlap="1" wp14:anchorId="0CA7D87D" wp14:editId="1E28EDEE">
                <wp:simplePos x="0" y="0"/>
                <wp:positionH relativeFrom="column">
                  <wp:posOffset>3810</wp:posOffset>
                </wp:positionH>
                <wp:positionV relativeFrom="paragraph">
                  <wp:posOffset>6188075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17" name="Rounded Rectangle 17"/>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B7E9C9" id="Rounded Rectangle 17" o:spid="_x0000_s1026" style="position:absolute;margin-left:.3pt;margin-top:487.25pt;width:108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68480" behindDoc="0" locked="0" layoutInCell="1" allowOverlap="1" wp14:anchorId="233C97FB" wp14:editId="669F4DD3">
                <wp:simplePos x="0" y="0"/>
                <wp:positionH relativeFrom="column">
                  <wp:posOffset>3810</wp:posOffset>
                </wp:positionH>
                <wp:positionV relativeFrom="paragraph">
                  <wp:posOffset>7445375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18" name="Rounded Rectangle 18"/>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132102" id="Rounded Rectangle 18" o:spid="_x0000_s1026" style="position:absolute;margin-left:.3pt;margin-top:586.25pt;width:108pt;height:5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64384" behindDoc="0" locked="0" layoutInCell="1" allowOverlap="1" wp14:anchorId="08798919" wp14:editId="398D37B5">
                <wp:simplePos x="0" y="0"/>
                <wp:positionH relativeFrom="column">
                  <wp:posOffset>0</wp:posOffset>
                </wp:positionH>
                <wp:positionV relativeFrom="paragraph">
                  <wp:posOffset>1955165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14" name="Rounded Rectangle 14"/>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04809B" id="Rounded Rectangle 14" o:spid="_x0000_s1026" style="position:absolute;margin-left:0;margin-top:153.95pt;width:108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63360" behindDoc="0" locked="0" layoutInCell="1" allowOverlap="1" wp14:anchorId="799EFA5C" wp14:editId="62F792EE">
                <wp:simplePos x="0" y="0"/>
                <wp:positionH relativeFrom="column">
                  <wp:posOffset>0</wp:posOffset>
                </wp:positionH>
                <wp:positionV relativeFrom="paragraph">
                  <wp:posOffset>812165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13" name="Rounded Rectangle 13"/>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F5B188" id="Rounded Rectangle 13" o:spid="_x0000_s1026" style="position:absolute;margin-left:0;margin-top:63.95pt;width:108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" fillcolor="#f79646 [3209]" strokecolor="#f79646 [3209]">
                <v:shadow on="t" color="black" opacity="22937f" origin=",.5" offset="0,.63889mm"/>
                <w10:wrap type="through"/>
              </v:roundrect>
            </w:pict>
          </mc:Fallback>
        </mc:AlternateContent>
      </w:r>
      <w:r w:rsidR="006C2F4B" w:rsidRPr="00E77151">
        <w:rPr>
          <w:rFonts w:eastAsia="Arial Unicode MS"/>
          <w:color w:val="FF0000"/>
          <w:lang w:eastAsia="sl-SI"/>
        </w:rPr>
        <mc:AlternateContent>
          <mc:Choice Requires="wps">
            <w:drawing>
              <wp:anchor distT="0" distB="0" distL="114300" distR="114300" simplePos="0" relativeHeight="251662336" behindDoc="0" locked="0" layoutInCell="1" allowOverlap="1" wp14:anchorId="4ECCA9DF" wp14:editId="1C9DC20E">
                <wp:simplePos x="0" y="0"/>
                <wp:positionH relativeFrom="column">
                  <wp:posOffset>2057400</wp:posOffset>
                </wp:positionH>
                <wp:positionV relativeFrom="paragraph">
                  <wp:posOffset>812165</wp:posOffset>
                </wp:positionV>
                <wp:extent cx="1371600" cy="685800"/>
                <wp:effectExtent l="50800" t="25400" r="76200" b="101600"/>
                <wp:wrapThrough wrapText="bothSides">
                  <wp:wrapPolygon edited="0">
                    <wp:start x="0" y="-800"/>
                    <wp:lineTo x="-800" y="0"/>
                    <wp:lineTo x="-800" y="21600"/>
                    <wp:lineTo x="0" y="24000"/>
                    <wp:lineTo x="21600" y="24000"/>
                    <wp:lineTo x="22400" y="13600"/>
                    <wp:lineTo x="22400" y="12800"/>
                    <wp:lineTo x="21600" y="800"/>
                    <wp:lineTo x="21600" y="-800"/>
                    <wp:lineTo x="0" y="-800"/>
                  </wp:wrapPolygon>
                </wp:wrapThrough>
                <wp:docPr id="12" name="Rounded Rectangle 12"/>
                <wp:cNvGraphicFramePr/>
                <a:graphic xmlns:a="http://schemas.openxmlformats.org/drawingml/2006/main">
                  <a:graphicData uri="http://schemas.microsoft.com/office/word/2010/wordprocessingShape">
                    <wps:wsp>
                      <wps:cNvSpPr/>
                      <wps:spPr>
                        <a:xfrm>
                          <a:off x="0" y="0"/>
                          <a:ext cx="1371600" cy="685800"/>
                        </a:xfrm>
                        <a:prstGeom prst="roundRect">
                          <a:avLst/>
                        </a:prstGeom>
                        <a:solidFill>
                          <a:schemeClr val="accent6"/>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065BFB" id="Rounded Rectangle 12" o:spid="_x0000_s1026" style="position:absolute;margin-left:162pt;margin-top:63.95pt;width:108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" fillcolor="#f79646 [3209]" strokecolor="#f79646 [3209]">
                <v:shadow on="t" color="black" opacity="22937f" origin=",.5" offset="0,.63889mm"/>
                <w10:wrap type="through"/>
              </v:roundrect>
            </w:pict>
          </mc:Fallback>
        </mc:AlternateContent>
      </w:r>
    </w:p>
    <w:p w14:paraId="3FD9B5F5" w14:textId="21F3F048" w:rsidR="00B72431" w:rsidRPr="00385EDC" w:rsidRDefault="00B72431" w:rsidP="004C5D69">
      <w:pPr>
        <w:pStyle w:val="Naslov3"/>
        <w:numPr>
          <w:ilvl w:val="1"/>
          <w:numId w:val="15"/>
        </w:numPr>
      </w:pPr>
      <w:bookmarkStart w:id="63" w:name="_Toc1401649"/>
      <w:bookmarkStart w:id="64" w:name="_Toc381082227"/>
      <w:r w:rsidRPr="00385EDC">
        <w:t>Glavni podatki o poslovanju</w:t>
      </w:r>
      <w:bookmarkEnd w:id="63"/>
      <w:r w:rsidRPr="00385EDC">
        <w:t xml:space="preserve"> </w:t>
      </w:r>
    </w:p>
    <w:bookmarkEnd w:id="64"/>
    <w:p w14:paraId="515FE508" w14:textId="77777777" w:rsidR="00DE31AF" w:rsidRPr="00385EDC" w:rsidRDefault="002A3CB6" w:rsidP="00B72431">
      <w:pPr>
        <w:spacing w:after="120"/>
        <w:ind w:right="-288"/>
        <w:jc w:val="both"/>
        <w:rPr>
          <w:rFonts w:ascii="Calibri" w:eastAsia="Arial Unicode MS" w:hAnsi="Calibri" w:cs="Arial Unicode MS"/>
          <w:sz w:val="22"/>
          <w:szCs w:val="22"/>
        </w:rPr>
      </w:pPr>
      <w:r w:rsidRPr="00385EDC">
        <w:rPr>
          <w:rFonts w:ascii="Calibri" w:eastAsia="Arial Unicode MS" w:hAnsi="Calibri" w:cs="Arial Unicode MS"/>
          <w:sz w:val="22"/>
          <w:szCs w:val="22"/>
        </w:rPr>
        <w:t xml:space="preserve">Vse občine ustanoviteljice šole so s Pogodbo o sofinanciranju javnega zavoda Osnovna šola Kozara Nova Gorica uredile deleže sofinanciranja naslednjih dejavnosti: </w:t>
      </w:r>
    </w:p>
    <w:p w14:paraId="66E24D7A" w14:textId="77777777" w:rsidR="00DE31AF" w:rsidRPr="00385EDC" w:rsidRDefault="002A3CB6" w:rsidP="00810E30">
      <w:pPr>
        <w:pStyle w:val="Odstavekseznama"/>
        <w:numPr>
          <w:ilvl w:val="0"/>
          <w:numId w:val="2"/>
        </w:numPr>
        <w:spacing w:after="120"/>
        <w:ind w:right="-288"/>
        <w:jc w:val="both"/>
        <w:rPr>
          <w:rFonts w:ascii="Calibri" w:eastAsia="Arial Unicode MS" w:hAnsi="Calibri" w:cs="Arial Unicode MS"/>
          <w:color w:val="auto"/>
          <w:sz w:val="22"/>
          <w:szCs w:val="22"/>
        </w:rPr>
      </w:pPr>
      <w:r w:rsidRPr="00385EDC">
        <w:rPr>
          <w:rFonts w:ascii="Calibri" w:eastAsia="Arial Unicode MS" w:hAnsi="Calibri" w:cs="Arial Unicode MS"/>
          <w:color w:val="auto"/>
          <w:sz w:val="22"/>
          <w:szCs w:val="22"/>
        </w:rPr>
        <w:t xml:space="preserve">sredstva za plače s prispevki in davki ter druge osebne prejemke za zaposlene v okviru dodatnega programa v skladu z 82. členom Zakona o organizaciji in financiranju vzgoje in izobraževanja, </w:t>
      </w:r>
    </w:p>
    <w:p w14:paraId="12C33EE7" w14:textId="3122D5EE" w:rsidR="00DE31AF" w:rsidRPr="00385EDC" w:rsidRDefault="002A3CB6" w:rsidP="00810E30">
      <w:pPr>
        <w:pStyle w:val="Odstavekseznama"/>
        <w:numPr>
          <w:ilvl w:val="0"/>
          <w:numId w:val="2"/>
        </w:numPr>
        <w:spacing w:after="120"/>
        <w:ind w:right="-288"/>
        <w:jc w:val="both"/>
        <w:rPr>
          <w:rFonts w:ascii="Calibri" w:eastAsia="Arial Unicode MS" w:hAnsi="Calibri" w:cs="Arial Unicode MS"/>
          <w:color w:val="auto"/>
          <w:sz w:val="22"/>
          <w:szCs w:val="22"/>
        </w:rPr>
      </w:pPr>
      <w:r w:rsidRPr="00385EDC">
        <w:rPr>
          <w:rFonts w:ascii="Calibri" w:eastAsia="Arial Unicode MS" w:hAnsi="Calibri" w:cs="Arial Unicode MS"/>
          <w:color w:val="auto"/>
          <w:sz w:val="22"/>
          <w:szCs w:val="22"/>
        </w:rPr>
        <w:t>sredstva za delno</w:t>
      </w:r>
      <w:r w:rsidR="00DE31AF" w:rsidRPr="00385EDC">
        <w:rPr>
          <w:rFonts w:ascii="Calibri" w:eastAsia="Arial Unicode MS" w:hAnsi="Calibri" w:cs="Arial Unicode MS"/>
          <w:color w:val="auto"/>
          <w:sz w:val="22"/>
          <w:szCs w:val="22"/>
        </w:rPr>
        <w:t xml:space="preserve"> kritje materialnih stroškov</w:t>
      </w:r>
      <w:r w:rsidR="00B72431" w:rsidRPr="00385EDC">
        <w:rPr>
          <w:rFonts w:ascii="Calibri" w:eastAsia="Arial Unicode MS" w:hAnsi="Calibri" w:cs="Arial Unicode MS"/>
          <w:color w:val="auto"/>
          <w:sz w:val="22"/>
          <w:szCs w:val="22"/>
        </w:rPr>
        <w:t>,</w:t>
      </w:r>
      <w:r w:rsidR="00DE31AF" w:rsidRPr="00385EDC">
        <w:rPr>
          <w:rFonts w:ascii="Calibri" w:eastAsia="Arial Unicode MS" w:hAnsi="Calibri" w:cs="Arial Unicode MS"/>
          <w:color w:val="auto"/>
          <w:sz w:val="22"/>
          <w:szCs w:val="22"/>
        </w:rPr>
        <w:t xml:space="preserve">  </w:t>
      </w:r>
    </w:p>
    <w:p w14:paraId="6750E7E0" w14:textId="77777777" w:rsidR="00DE31AF" w:rsidRPr="00385EDC" w:rsidRDefault="002A3CB6" w:rsidP="00810E30">
      <w:pPr>
        <w:pStyle w:val="Odstavekseznama"/>
        <w:numPr>
          <w:ilvl w:val="0"/>
          <w:numId w:val="2"/>
        </w:numPr>
        <w:spacing w:after="120"/>
        <w:ind w:right="-288"/>
        <w:jc w:val="both"/>
        <w:rPr>
          <w:rFonts w:ascii="Calibri" w:eastAsia="Arial Unicode MS" w:hAnsi="Calibri" w:cs="Arial Unicode MS"/>
          <w:color w:val="auto"/>
          <w:sz w:val="22"/>
          <w:szCs w:val="22"/>
        </w:rPr>
      </w:pPr>
      <w:r w:rsidRPr="00385EDC">
        <w:rPr>
          <w:rFonts w:ascii="Calibri" w:eastAsia="Arial Unicode MS" w:hAnsi="Calibri" w:cs="Arial Unicode MS"/>
          <w:color w:val="auto"/>
          <w:sz w:val="22"/>
          <w:szCs w:val="22"/>
        </w:rPr>
        <w:t xml:space="preserve">sredstva za investicijsko vzdrževanje, </w:t>
      </w:r>
    </w:p>
    <w:p w14:paraId="2B26DD01" w14:textId="3EB2AF6C" w:rsidR="005E4911" w:rsidRPr="00385EDC" w:rsidRDefault="002A3CB6" w:rsidP="00810E30">
      <w:pPr>
        <w:pStyle w:val="Odstavekseznama"/>
        <w:numPr>
          <w:ilvl w:val="0"/>
          <w:numId w:val="2"/>
        </w:numPr>
        <w:spacing w:after="120"/>
        <w:ind w:right="-288"/>
        <w:jc w:val="both"/>
        <w:rPr>
          <w:rFonts w:ascii="Calibri" w:eastAsia="Arial Unicode MS" w:hAnsi="Calibri" w:cs="Arial Unicode MS"/>
          <w:color w:val="auto"/>
          <w:sz w:val="22"/>
          <w:szCs w:val="22"/>
        </w:rPr>
      </w:pPr>
      <w:r w:rsidRPr="00385EDC">
        <w:rPr>
          <w:rFonts w:ascii="Calibri" w:eastAsia="Arial Unicode MS" w:hAnsi="Calibri" w:cs="Arial Unicode MS"/>
          <w:color w:val="auto"/>
          <w:sz w:val="22"/>
          <w:szCs w:val="22"/>
        </w:rPr>
        <w:t>sredstva za izvajanje d</w:t>
      </w:r>
      <w:r w:rsidR="00DE31AF" w:rsidRPr="00385EDC">
        <w:rPr>
          <w:rFonts w:ascii="Calibri" w:eastAsia="Arial Unicode MS" w:hAnsi="Calibri" w:cs="Arial Unicode MS"/>
          <w:color w:val="auto"/>
          <w:sz w:val="22"/>
          <w:szCs w:val="22"/>
        </w:rPr>
        <w:t>ogovorjenih prevozov učencev</w:t>
      </w:r>
      <w:r w:rsidR="00FE3851" w:rsidRPr="00385EDC">
        <w:rPr>
          <w:rFonts w:ascii="Calibri" w:eastAsia="Arial Unicode MS" w:hAnsi="Calibri" w:cs="Arial Unicode MS"/>
          <w:color w:val="auto"/>
          <w:sz w:val="22"/>
          <w:szCs w:val="22"/>
        </w:rPr>
        <w:t>.</w:t>
      </w:r>
      <w:r w:rsidR="00DE31AF" w:rsidRPr="00385EDC">
        <w:rPr>
          <w:rFonts w:ascii="Calibri" w:eastAsia="Arial Unicode MS" w:hAnsi="Calibri" w:cs="Arial Unicode MS"/>
          <w:color w:val="auto"/>
          <w:sz w:val="22"/>
          <w:szCs w:val="22"/>
        </w:rPr>
        <w:t xml:space="preserve"> </w:t>
      </w:r>
    </w:p>
    <w:p w14:paraId="1CDC452F" w14:textId="369F21AE" w:rsidR="002A3CB6" w:rsidRPr="00385EDC" w:rsidRDefault="002A3CB6" w:rsidP="00B72431">
      <w:pPr>
        <w:spacing w:after="120"/>
        <w:ind w:right="-288"/>
        <w:jc w:val="both"/>
        <w:rPr>
          <w:rFonts w:ascii="Calibri" w:eastAsia="Arial Unicode MS" w:hAnsi="Calibri" w:cs="Arial Unicode MS"/>
          <w:sz w:val="22"/>
          <w:szCs w:val="22"/>
        </w:rPr>
      </w:pPr>
      <w:r w:rsidRPr="00385EDC">
        <w:rPr>
          <w:rFonts w:ascii="Calibri" w:eastAsia="Arial Unicode MS" w:hAnsi="Calibri" w:cs="Arial Unicode MS"/>
          <w:sz w:val="22"/>
          <w:szCs w:val="22"/>
        </w:rPr>
        <w:t xml:space="preserve">Občina Sežana in Občina Komen sta, s Pogodbo o sofinanciranju materialnih stroškov ter sredstva za plače s prispevki in davki ter druge osebne prejemke za zaposlene v okviru dodatnega programa, uredili delež sofinanciranja glede na število vključenih učencev. </w:t>
      </w:r>
      <w:r w:rsidR="00385EDC">
        <w:rPr>
          <w:rFonts w:ascii="Calibri" w:eastAsia="Arial Unicode MS" w:hAnsi="Calibri" w:cs="Arial Unicode MS"/>
          <w:sz w:val="22"/>
          <w:szCs w:val="22"/>
        </w:rPr>
        <w:t>Občin</w:t>
      </w:r>
      <w:r w:rsidR="00441882">
        <w:rPr>
          <w:rFonts w:ascii="Calibri" w:eastAsia="Arial Unicode MS" w:hAnsi="Calibri" w:cs="Arial Unicode MS"/>
          <w:sz w:val="22"/>
          <w:szCs w:val="22"/>
        </w:rPr>
        <w:t>a</w:t>
      </w:r>
      <w:r w:rsidR="00385EDC">
        <w:rPr>
          <w:rFonts w:ascii="Calibri" w:eastAsia="Arial Unicode MS" w:hAnsi="Calibri" w:cs="Arial Unicode MS"/>
          <w:sz w:val="22"/>
          <w:szCs w:val="22"/>
        </w:rPr>
        <w:t xml:space="preserve"> Ajdovščina </w:t>
      </w:r>
      <w:r w:rsidR="00441882">
        <w:rPr>
          <w:rFonts w:ascii="Calibri" w:eastAsia="Arial Unicode MS" w:hAnsi="Calibri" w:cs="Arial Unicode MS"/>
          <w:sz w:val="22"/>
          <w:szCs w:val="22"/>
        </w:rPr>
        <w:t>in Občina Vipava pa v skladu z omenjeno pogodbo zagotavljata sredstva za materialne stroške za učence s stalnim prebivališčem v občini</w:t>
      </w:r>
      <w:r w:rsidR="00385EDC">
        <w:rPr>
          <w:rFonts w:ascii="Calibri" w:eastAsia="Arial Unicode MS" w:hAnsi="Calibri" w:cs="Arial Unicode MS"/>
          <w:sz w:val="22"/>
          <w:szCs w:val="22"/>
        </w:rPr>
        <w:t>.</w:t>
      </w:r>
      <w:r w:rsidR="00441882">
        <w:rPr>
          <w:rFonts w:ascii="Calibri" w:eastAsia="Arial Unicode MS" w:hAnsi="Calibri" w:cs="Arial Unicode MS"/>
          <w:sz w:val="22"/>
          <w:szCs w:val="22"/>
        </w:rPr>
        <w:t xml:space="preserve"> Občine Ajdovščina, Komen in Vipava zagotavljajo tudi sredstva za izvajanje dogovorjenih prevozov učencev, medtem ko na Občini Sežana samostojno organizirajo prevoze otrok v šolo.</w:t>
      </w:r>
    </w:p>
    <w:p w14:paraId="4956E055" w14:textId="0C2AB835" w:rsidR="002A3CB6" w:rsidRPr="00385EDC" w:rsidRDefault="002A3CB6" w:rsidP="00B72431">
      <w:pPr>
        <w:spacing w:after="120"/>
        <w:ind w:right="-288"/>
        <w:jc w:val="both"/>
        <w:rPr>
          <w:rFonts w:ascii="Calibri" w:eastAsia="Arial Unicode MS" w:hAnsi="Calibri" w:cs="Arial Unicode MS"/>
          <w:sz w:val="22"/>
          <w:szCs w:val="22"/>
        </w:rPr>
      </w:pPr>
      <w:r w:rsidRPr="00385EDC">
        <w:rPr>
          <w:rFonts w:ascii="Calibri" w:eastAsia="Arial Unicode MS" w:hAnsi="Calibri" w:cs="Arial Unicode MS"/>
          <w:sz w:val="22"/>
          <w:szCs w:val="22"/>
        </w:rPr>
        <w:t>S sredstvi državnega proračuna se po 81. členu ZOF</w:t>
      </w:r>
      <w:r w:rsidR="00CF7B39" w:rsidRPr="00385EDC">
        <w:rPr>
          <w:rFonts w:ascii="Calibri" w:eastAsia="Arial Unicode MS" w:hAnsi="Calibri" w:cs="Arial Unicode MS"/>
          <w:sz w:val="22"/>
          <w:szCs w:val="22"/>
        </w:rPr>
        <w:t>V</w:t>
      </w:r>
      <w:r w:rsidRPr="00385EDC">
        <w:rPr>
          <w:rFonts w:ascii="Calibri" w:eastAsia="Arial Unicode MS" w:hAnsi="Calibri" w:cs="Arial Unicode MS"/>
          <w:sz w:val="22"/>
          <w:szCs w:val="22"/>
        </w:rPr>
        <w:t>I zagotavljajo sredstva za plače s prispevki in davki ter drugi osebni prejemki na podlagi sistematizacije in zasedbe delovnih mest v skladu z zakonom, normativi in standardi.</w:t>
      </w:r>
    </w:p>
    <w:p w14:paraId="73754629" w14:textId="6B5C15A0" w:rsidR="005E4911" w:rsidRPr="00385EDC" w:rsidRDefault="005E4911" w:rsidP="00B72431">
      <w:pPr>
        <w:pStyle w:val="Telobesedila-zamik"/>
        <w:spacing w:after="120" w:line="240" w:lineRule="auto"/>
        <w:ind w:firstLine="0"/>
        <w:jc w:val="both"/>
        <w:rPr>
          <w:rFonts w:ascii="Calibri" w:eastAsia="Arial Unicode MS" w:hAnsi="Calibri" w:cs="Arial Unicode MS"/>
          <w:sz w:val="22"/>
          <w:szCs w:val="22"/>
          <w:lang w:val="sl-SI"/>
        </w:rPr>
      </w:pPr>
      <w:r w:rsidRPr="00385EDC">
        <w:rPr>
          <w:rFonts w:ascii="Calibri" w:eastAsia="Arial Unicode MS" w:hAnsi="Calibri" w:cs="Arial Unicode MS"/>
          <w:sz w:val="22"/>
          <w:szCs w:val="22"/>
          <w:lang w:val="sl-SI"/>
        </w:rPr>
        <w:t xml:space="preserve">Poslovanje v letu </w:t>
      </w:r>
      <w:r w:rsidR="00F44074" w:rsidRPr="00385EDC">
        <w:rPr>
          <w:rFonts w:ascii="Calibri" w:eastAsia="Arial Unicode MS" w:hAnsi="Calibri" w:cs="Arial Unicode MS"/>
          <w:sz w:val="22"/>
          <w:szCs w:val="22"/>
          <w:lang w:val="sl-SI"/>
        </w:rPr>
        <w:t>201</w:t>
      </w:r>
      <w:r w:rsidR="00441882">
        <w:rPr>
          <w:rFonts w:ascii="Calibri" w:eastAsia="Arial Unicode MS" w:hAnsi="Calibri" w:cs="Arial Unicode MS"/>
          <w:sz w:val="22"/>
          <w:szCs w:val="22"/>
          <w:lang w:val="sl-SI"/>
        </w:rPr>
        <w:t>8</w:t>
      </w:r>
      <w:r w:rsidR="002A3CB6" w:rsidRPr="00385EDC">
        <w:rPr>
          <w:rFonts w:ascii="Calibri" w:eastAsia="Arial Unicode MS" w:hAnsi="Calibri" w:cs="Arial Unicode MS"/>
          <w:sz w:val="22"/>
          <w:szCs w:val="22"/>
          <w:lang w:val="sl-SI"/>
        </w:rPr>
        <w:t xml:space="preserve"> je potekalo po sprejetem finančnem načrtu. </w:t>
      </w:r>
      <w:r w:rsidR="00385EDC" w:rsidRPr="00385EDC">
        <w:rPr>
          <w:rFonts w:ascii="Calibri" w:eastAsia="Arial Unicode MS" w:hAnsi="Calibri" w:cs="Arial Unicode MS"/>
          <w:sz w:val="22"/>
          <w:szCs w:val="22"/>
          <w:lang w:val="sl-SI"/>
        </w:rPr>
        <w:t xml:space="preserve">Finančni načrt šole je Svet zavoda sprejel v </w:t>
      </w:r>
      <w:r w:rsidR="00441882">
        <w:rPr>
          <w:rFonts w:ascii="Calibri" w:eastAsia="Arial Unicode MS" w:hAnsi="Calibri" w:cs="Arial Unicode MS"/>
          <w:sz w:val="22"/>
          <w:szCs w:val="22"/>
          <w:lang w:val="sl-SI"/>
        </w:rPr>
        <w:t xml:space="preserve">februarju. </w:t>
      </w:r>
      <w:r w:rsidR="002A3CB6" w:rsidRPr="00385EDC">
        <w:rPr>
          <w:rFonts w:ascii="Calibri" w:eastAsia="Arial Unicode MS" w:hAnsi="Calibri" w:cs="Arial Unicode MS"/>
          <w:sz w:val="22"/>
          <w:szCs w:val="22"/>
          <w:lang w:val="sl-SI"/>
        </w:rPr>
        <w:t>Prihodki poslovanja so bili realizirani iz proračunskih sredstev Ministrstva za</w:t>
      </w:r>
      <w:r w:rsidR="00DE31AF" w:rsidRPr="00385EDC">
        <w:rPr>
          <w:rFonts w:ascii="Calibri" w:eastAsia="Arial Unicode MS" w:hAnsi="Calibri" w:cs="Arial Unicode MS"/>
          <w:sz w:val="22"/>
          <w:szCs w:val="22"/>
          <w:lang w:val="sl-SI"/>
        </w:rPr>
        <w:t xml:space="preserve"> izobraževanje, znanost</w:t>
      </w:r>
      <w:r w:rsidR="00CF7B39" w:rsidRPr="00385EDC">
        <w:rPr>
          <w:rFonts w:ascii="Calibri" w:eastAsia="Arial Unicode MS" w:hAnsi="Calibri" w:cs="Arial Unicode MS"/>
          <w:sz w:val="22"/>
          <w:szCs w:val="22"/>
          <w:lang w:val="sl-SI"/>
        </w:rPr>
        <w:t xml:space="preserve"> in šport, sredstev</w:t>
      </w:r>
      <w:r w:rsidR="002A3CB6" w:rsidRPr="00385EDC">
        <w:rPr>
          <w:rFonts w:ascii="Calibri" w:eastAsia="Arial Unicode MS" w:hAnsi="Calibri" w:cs="Arial Unicode MS"/>
          <w:sz w:val="22"/>
          <w:szCs w:val="22"/>
          <w:lang w:val="sl-SI"/>
        </w:rPr>
        <w:t xml:space="preserve"> iz občin ustanoviteljic šole ter Občin </w:t>
      </w:r>
      <w:r w:rsidR="00441882">
        <w:rPr>
          <w:rFonts w:ascii="Calibri" w:eastAsia="Arial Unicode MS" w:hAnsi="Calibri" w:cs="Arial Unicode MS"/>
          <w:sz w:val="22"/>
          <w:szCs w:val="22"/>
          <w:lang w:val="sl-SI"/>
        </w:rPr>
        <w:t xml:space="preserve">Ajdovščina, Komen, </w:t>
      </w:r>
      <w:r w:rsidR="002A3CB6" w:rsidRPr="00385EDC">
        <w:rPr>
          <w:rFonts w:ascii="Calibri" w:eastAsia="Arial Unicode MS" w:hAnsi="Calibri" w:cs="Arial Unicode MS"/>
          <w:sz w:val="22"/>
          <w:szCs w:val="22"/>
          <w:lang w:val="sl-SI"/>
        </w:rPr>
        <w:t xml:space="preserve">Sežana in </w:t>
      </w:r>
      <w:r w:rsidR="00441882">
        <w:rPr>
          <w:rFonts w:ascii="Calibri" w:eastAsia="Arial Unicode MS" w:hAnsi="Calibri" w:cs="Arial Unicode MS"/>
          <w:sz w:val="22"/>
          <w:szCs w:val="22"/>
          <w:lang w:val="sl-SI"/>
        </w:rPr>
        <w:t>Vipava</w:t>
      </w:r>
      <w:r w:rsidR="002A3CB6" w:rsidRPr="00385EDC">
        <w:rPr>
          <w:rFonts w:ascii="Calibri" w:eastAsia="Arial Unicode MS" w:hAnsi="Calibri" w:cs="Arial Unicode MS"/>
          <w:sz w:val="22"/>
          <w:szCs w:val="22"/>
          <w:lang w:val="sl-SI"/>
        </w:rPr>
        <w:t xml:space="preserve">. </w:t>
      </w:r>
      <w:r w:rsidRPr="00385EDC">
        <w:rPr>
          <w:rFonts w:ascii="Calibri" w:eastAsia="Arial Unicode MS" w:hAnsi="Calibri" w:cs="Arial Unicode MS"/>
          <w:sz w:val="22"/>
          <w:szCs w:val="22"/>
          <w:lang w:val="sl-SI"/>
        </w:rPr>
        <w:t xml:space="preserve">Šola je prihodke dobila tudi iz drugih virov, in sicer: od </w:t>
      </w:r>
      <w:r w:rsidR="002A3CB6" w:rsidRPr="00385EDC">
        <w:rPr>
          <w:rFonts w:ascii="Calibri" w:eastAsia="Arial Unicode MS" w:hAnsi="Calibri" w:cs="Arial Unicode MS"/>
          <w:sz w:val="22"/>
          <w:szCs w:val="22"/>
          <w:lang w:val="sl-SI"/>
        </w:rPr>
        <w:t>malic, najemnin, donacij, izpl</w:t>
      </w:r>
      <w:r w:rsidR="00385EDC" w:rsidRPr="00385EDC">
        <w:rPr>
          <w:rFonts w:ascii="Calibri" w:eastAsia="Arial Unicode MS" w:hAnsi="Calibri" w:cs="Arial Unicode MS"/>
          <w:sz w:val="22"/>
          <w:szCs w:val="22"/>
          <w:lang w:val="sl-SI"/>
        </w:rPr>
        <w:t xml:space="preserve">ačanih odškodnin zavarovalnice </w:t>
      </w:r>
      <w:r w:rsidR="002A3CB6" w:rsidRPr="00385EDC">
        <w:rPr>
          <w:rFonts w:ascii="Calibri" w:eastAsia="Arial Unicode MS" w:hAnsi="Calibri" w:cs="Arial Unicode MS"/>
          <w:sz w:val="22"/>
          <w:szCs w:val="22"/>
          <w:lang w:val="sl-SI"/>
        </w:rPr>
        <w:t>in</w:t>
      </w:r>
      <w:r w:rsidR="002A3CB6" w:rsidRPr="00E77151">
        <w:rPr>
          <w:rFonts w:ascii="Calibri" w:eastAsia="Arial Unicode MS" w:hAnsi="Calibri" w:cs="Arial Unicode MS"/>
          <w:color w:val="FF0000"/>
          <w:sz w:val="22"/>
          <w:szCs w:val="22"/>
          <w:lang w:val="sl-SI"/>
        </w:rPr>
        <w:t xml:space="preserve"> </w:t>
      </w:r>
      <w:r w:rsidR="002A3CB6" w:rsidRPr="00385EDC">
        <w:rPr>
          <w:rFonts w:ascii="Calibri" w:eastAsia="Arial Unicode MS" w:hAnsi="Calibri" w:cs="Arial Unicode MS"/>
          <w:sz w:val="22"/>
          <w:szCs w:val="22"/>
          <w:lang w:val="sl-SI"/>
        </w:rPr>
        <w:t>sredstev Republiškega zavoda za zaposlovanje, namenjenih opravljanju javnih del.</w:t>
      </w:r>
    </w:p>
    <w:p w14:paraId="1B084318" w14:textId="77777777" w:rsidR="002A3CB6" w:rsidRPr="00385EDC" w:rsidRDefault="002A3CB6" w:rsidP="00B72431">
      <w:pPr>
        <w:pStyle w:val="Telobesedila-zamik"/>
        <w:spacing w:after="120" w:line="240" w:lineRule="auto"/>
        <w:ind w:firstLine="0"/>
        <w:jc w:val="both"/>
        <w:rPr>
          <w:rFonts w:ascii="Calibri" w:eastAsia="Arial Unicode MS" w:hAnsi="Calibri" w:cs="Arial Unicode MS"/>
          <w:sz w:val="22"/>
          <w:szCs w:val="22"/>
          <w:lang w:val="sl-SI"/>
        </w:rPr>
      </w:pPr>
      <w:r w:rsidRPr="00385EDC">
        <w:rPr>
          <w:rFonts w:ascii="Calibri" w:eastAsia="Arial Unicode MS" w:hAnsi="Calibri" w:cs="Arial Unicode MS"/>
          <w:sz w:val="22"/>
          <w:szCs w:val="22"/>
          <w:lang w:val="sl-SI"/>
        </w:rPr>
        <w:t>Sredstva za plače delavcev, prevozni stroški, regres za prehrano in dopust so bila 100% realizirana.</w:t>
      </w:r>
    </w:p>
    <w:p w14:paraId="27029EC7" w14:textId="77777777" w:rsidR="002A3CB6" w:rsidRPr="00385EDC" w:rsidRDefault="002A3CB6" w:rsidP="002A3CB6">
      <w:pPr>
        <w:pStyle w:val="Telobesedila-zamik"/>
        <w:spacing w:line="240" w:lineRule="auto"/>
        <w:ind w:firstLine="0"/>
        <w:jc w:val="both"/>
        <w:rPr>
          <w:rFonts w:ascii="Calibri" w:eastAsia="Arial Unicode MS" w:hAnsi="Calibri" w:cs="Arial Unicode MS"/>
          <w:sz w:val="22"/>
          <w:szCs w:val="22"/>
          <w:lang w:val="sl-SI"/>
        </w:rPr>
      </w:pPr>
    </w:p>
    <w:tbl>
      <w:tblPr>
        <w:tblW w:w="8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5"/>
        <w:gridCol w:w="1865"/>
        <w:gridCol w:w="1866"/>
        <w:gridCol w:w="1030"/>
      </w:tblGrid>
      <w:tr w:rsidR="005E4911" w:rsidRPr="00A8761D" w14:paraId="5D5EA0CC" w14:textId="77777777" w:rsidTr="0036015B">
        <w:trPr>
          <w:jc w:val="center"/>
        </w:trPr>
        <w:tc>
          <w:tcPr>
            <w:tcW w:w="3345" w:type="dxa"/>
            <w:tcBorders>
              <w:top w:val="single" w:sz="4" w:space="0" w:color="auto"/>
              <w:left w:val="single" w:sz="4" w:space="0" w:color="auto"/>
              <w:bottom w:val="single" w:sz="4" w:space="0" w:color="auto"/>
              <w:right w:val="single" w:sz="4" w:space="0" w:color="auto"/>
            </w:tcBorders>
            <w:shd w:val="clear" w:color="auto" w:fill="FF9900"/>
          </w:tcPr>
          <w:p w14:paraId="2A91EE78" w14:textId="77777777" w:rsidR="005E4911" w:rsidRPr="00A8761D" w:rsidRDefault="005E4911">
            <w:pPr>
              <w:pStyle w:val="Telobesedila-zamik"/>
              <w:spacing w:line="240" w:lineRule="auto"/>
              <w:ind w:firstLine="0"/>
              <w:jc w:val="both"/>
              <w:rPr>
                <w:rFonts w:ascii="Calibri" w:eastAsia="Arial Unicode MS" w:hAnsi="Calibri" w:cs="Arial Unicode MS"/>
                <w:sz w:val="22"/>
                <w:szCs w:val="22"/>
                <w:lang w:val="sl-SI"/>
              </w:rPr>
            </w:pPr>
          </w:p>
        </w:tc>
        <w:tc>
          <w:tcPr>
            <w:tcW w:w="1865" w:type="dxa"/>
            <w:tcBorders>
              <w:top w:val="single" w:sz="4" w:space="0" w:color="auto"/>
              <w:left w:val="single" w:sz="4" w:space="0" w:color="auto"/>
              <w:bottom w:val="single" w:sz="4" w:space="0" w:color="auto"/>
              <w:right w:val="single" w:sz="4" w:space="0" w:color="auto"/>
            </w:tcBorders>
            <w:shd w:val="clear" w:color="auto" w:fill="FF9900"/>
          </w:tcPr>
          <w:p w14:paraId="7752691E" w14:textId="37215ABF" w:rsidR="005E4911" w:rsidRPr="00A8761D" w:rsidRDefault="00F44074">
            <w:pPr>
              <w:pStyle w:val="Telobesedila-zamik"/>
              <w:spacing w:line="240" w:lineRule="auto"/>
              <w:ind w:firstLine="0"/>
              <w:jc w:val="center"/>
              <w:rPr>
                <w:rFonts w:ascii="Calibri" w:eastAsia="Arial Unicode MS" w:hAnsi="Calibri" w:cs="Arial Unicode MS"/>
                <w:b/>
                <w:sz w:val="22"/>
                <w:szCs w:val="22"/>
                <w:lang w:val="sl-SI"/>
              </w:rPr>
            </w:pPr>
            <w:r w:rsidRPr="00A8761D">
              <w:rPr>
                <w:rFonts w:ascii="Calibri" w:eastAsia="Arial Unicode MS" w:hAnsi="Calibri" w:cs="Arial Unicode MS"/>
                <w:b/>
                <w:sz w:val="22"/>
                <w:szCs w:val="22"/>
                <w:lang w:val="sl-SI"/>
              </w:rPr>
              <w:t>201</w:t>
            </w:r>
            <w:r w:rsidR="00A8761D" w:rsidRPr="00A8761D">
              <w:rPr>
                <w:rFonts w:ascii="Calibri" w:eastAsia="Arial Unicode MS" w:hAnsi="Calibri" w:cs="Arial Unicode MS"/>
                <w:b/>
                <w:sz w:val="22"/>
                <w:szCs w:val="22"/>
                <w:lang w:val="sl-SI"/>
              </w:rPr>
              <w:t>7</w:t>
            </w:r>
          </w:p>
          <w:p w14:paraId="591056D0" w14:textId="2AEDE2A1" w:rsidR="00321EC9" w:rsidRPr="00A8761D" w:rsidRDefault="00321EC9">
            <w:pPr>
              <w:pStyle w:val="Telobesedila-zamik"/>
              <w:spacing w:line="240" w:lineRule="auto"/>
              <w:ind w:firstLine="0"/>
              <w:jc w:val="center"/>
              <w:rPr>
                <w:rFonts w:ascii="Calibri" w:eastAsia="Arial Unicode MS" w:hAnsi="Calibri" w:cs="Arial Unicode MS"/>
                <w:b/>
                <w:sz w:val="22"/>
                <w:szCs w:val="22"/>
                <w:lang w:val="sl-SI"/>
              </w:rPr>
            </w:pPr>
            <w:r w:rsidRPr="00A8761D">
              <w:rPr>
                <w:rFonts w:ascii="Calibri" w:eastAsia="Arial Unicode MS" w:hAnsi="Calibri" w:cs="Arial Unicode MS"/>
                <w:b/>
                <w:sz w:val="22"/>
                <w:szCs w:val="22"/>
                <w:lang w:val="sl-SI"/>
              </w:rPr>
              <w:t xml:space="preserve">v </w:t>
            </w:r>
            <w:r w:rsidRPr="00A8761D">
              <w:rPr>
                <w:rFonts w:ascii="Calibri" w:hAnsi="Calibri" w:cs="Lucida Grande"/>
                <w:b/>
                <w:sz w:val="22"/>
                <w:szCs w:val="22"/>
              </w:rPr>
              <w:t>€ brez centov</w:t>
            </w:r>
          </w:p>
        </w:tc>
        <w:tc>
          <w:tcPr>
            <w:tcW w:w="1866" w:type="dxa"/>
            <w:tcBorders>
              <w:top w:val="single" w:sz="4" w:space="0" w:color="auto"/>
              <w:left w:val="single" w:sz="4" w:space="0" w:color="auto"/>
              <w:bottom w:val="single" w:sz="4" w:space="0" w:color="auto"/>
              <w:right w:val="single" w:sz="4" w:space="0" w:color="auto"/>
            </w:tcBorders>
            <w:shd w:val="clear" w:color="auto" w:fill="FF9900"/>
          </w:tcPr>
          <w:p w14:paraId="00DEEFC0" w14:textId="394F0E2E" w:rsidR="00321EC9" w:rsidRPr="00A8761D" w:rsidRDefault="00991AB2">
            <w:pPr>
              <w:pStyle w:val="Telobesedila-zamik"/>
              <w:spacing w:line="240" w:lineRule="auto"/>
              <w:ind w:firstLine="0"/>
              <w:jc w:val="center"/>
              <w:rPr>
                <w:rFonts w:ascii="Calibri" w:eastAsia="Arial Unicode MS" w:hAnsi="Calibri" w:cs="Arial Unicode MS"/>
                <w:b/>
                <w:sz w:val="22"/>
                <w:szCs w:val="22"/>
                <w:lang w:val="sl-SI"/>
              </w:rPr>
            </w:pPr>
            <w:r w:rsidRPr="00A8761D">
              <w:rPr>
                <w:rFonts w:ascii="Calibri" w:eastAsia="Arial Unicode MS" w:hAnsi="Calibri" w:cs="Arial Unicode MS"/>
                <w:b/>
                <w:sz w:val="22"/>
                <w:szCs w:val="22"/>
                <w:lang w:val="sl-SI"/>
              </w:rPr>
              <w:t>201</w:t>
            </w:r>
            <w:r w:rsidR="00B3771F">
              <w:rPr>
                <w:rFonts w:ascii="Calibri" w:eastAsia="Arial Unicode MS" w:hAnsi="Calibri" w:cs="Arial Unicode MS"/>
                <w:b/>
                <w:sz w:val="22"/>
                <w:szCs w:val="22"/>
                <w:lang w:val="sl-SI"/>
              </w:rPr>
              <w:t>8</w:t>
            </w:r>
            <w:r w:rsidR="00321EC9" w:rsidRPr="00A8761D">
              <w:rPr>
                <w:rFonts w:ascii="Calibri" w:eastAsia="Arial Unicode MS" w:hAnsi="Calibri" w:cs="Arial Unicode MS"/>
                <w:b/>
                <w:sz w:val="22"/>
                <w:szCs w:val="22"/>
                <w:lang w:val="sl-SI"/>
              </w:rPr>
              <w:t xml:space="preserve"> </w:t>
            </w:r>
          </w:p>
          <w:p w14:paraId="6B72D65E" w14:textId="03A04C3B" w:rsidR="005E4911" w:rsidRPr="00A8761D" w:rsidRDefault="00321EC9">
            <w:pPr>
              <w:pStyle w:val="Telobesedila-zamik"/>
              <w:spacing w:line="240" w:lineRule="auto"/>
              <w:ind w:firstLine="0"/>
              <w:jc w:val="center"/>
              <w:rPr>
                <w:rFonts w:ascii="Calibri" w:eastAsia="Arial Unicode MS" w:hAnsi="Calibri" w:cs="Arial Unicode MS"/>
                <w:b/>
                <w:sz w:val="22"/>
                <w:szCs w:val="22"/>
                <w:lang w:val="sl-SI"/>
              </w:rPr>
            </w:pPr>
            <w:r w:rsidRPr="00A8761D">
              <w:rPr>
                <w:rFonts w:ascii="Calibri" w:eastAsia="Arial Unicode MS" w:hAnsi="Calibri" w:cs="Arial Unicode MS"/>
                <w:b/>
                <w:sz w:val="22"/>
                <w:szCs w:val="22"/>
                <w:lang w:val="sl-SI"/>
              </w:rPr>
              <w:t xml:space="preserve">v </w:t>
            </w:r>
            <w:r w:rsidRPr="00A8761D">
              <w:rPr>
                <w:rFonts w:ascii="Calibri" w:hAnsi="Calibri" w:cs="Lucida Grande"/>
                <w:b/>
                <w:sz w:val="22"/>
                <w:szCs w:val="22"/>
              </w:rPr>
              <w:t>€ brez centov</w:t>
            </w:r>
          </w:p>
        </w:tc>
        <w:tc>
          <w:tcPr>
            <w:tcW w:w="1030" w:type="dxa"/>
            <w:tcBorders>
              <w:top w:val="single" w:sz="4" w:space="0" w:color="auto"/>
              <w:left w:val="single" w:sz="4" w:space="0" w:color="auto"/>
              <w:bottom w:val="single" w:sz="4" w:space="0" w:color="auto"/>
              <w:right w:val="single" w:sz="4" w:space="0" w:color="auto"/>
            </w:tcBorders>
            <w:shd w:val="clear" w:color="auto" w:fill="FF9900"/>
          </w:tcPr>
          <w:p w14:paraId="2BE7240C" w14:textId="35718129" w:rsidR="005E4911" w:rsidRPr="00A8761D" w:rsidRDefault="00A40EE3">
            <w:pPr>
              <w:pStyle w:val="Telobesedila-zamik"/>
              <w:spacing w:line="240" w:lineRule="auto"/>
              <w:ind w:firstLine="0"/>
              <w:jc w:val="center"/>
              <w:rPr>
                <w:rFonts w:ascii="Calibri" w:eastAsia="Arial Unicode MS" w:hAnsi="Calibri" w:cs="Arial Unicode MS"/>
                <w:b/>
                <w:sz w:val="22"/>
                <w:szCs w:val="22"/>
                <w:lang w:val="sl-SI"/>
              </w:rPr>
            </w:pPr>
            <w:r w:rsidRPr="00A8761D">
              <w:rPr>
                <w:rFonts w:ascii="Calibri" w:eastAsia="Arial Unicode MS" w:hAnsi="Calibri" w:cs="Arial Unicode MS"/>
                <w:b/>
                <w:sz w:val="22"/>
                <w:szCs w:val="22"/>
                <w:lang w:val="sl-SI"/>
              </w:rPr>
              <w:t xml:space="preserve">Razlika v </w:t>
            </w:r>
            <w:r w:rsidR="005E4911" w:rsidRPr="00A8761D">
              <w:rPr>
                <w:rFonts w:ascii="Calibri" w:eastAsia="Arial Unicode MS" w:hAnsi="Calibri" w:cs="Arial Unicode MS"/>
                <w:b/>
                <w:sz w:val="22"/>
                <w:szCs w:val="22"/>
                <w:lang w:val="sl-SI"/>
              </w:rPr>
              <w:t>%</w:t>
            </w:r>
          </w:p>
        </w:tc>
      </w:tr>
      <w:tr w:rsidR="00A8761D" w:rsidRPr="00AF2571" w14:paraId="010E10D0" w14:textId="77777777" w:rsidTr="00A8761D">
        <w:trPr>
          <w:jc w:val="center"/>
        </w:trPr>
        <w:tc>
          <w:tcPr>
            <w:tcW w:w="3345" w:type="dxa"/>
            <w:tcBorders>
              <w:top w:val="single" w:sz="4" w:space="0" w:color="auto"/>
              <w:left w:val="single" w:sz="4" w:space="0" w:color="auto"/>
              <w:bottom w:val="single" w:sz="4" w:space="0" w:color="auto"/>
              <w:right w:val="single" w:sz="4" w:space="0" w:color="auto"/>
            </w:tcBorders>
            <w:hideMark/>
          </w:tcPr>
          <w:p w14:paraId="124B940B" w14:textId="77777777" w:rsidR="00A8761D" w:rsidRPr="00A8761D" w:rsidRDefault="00A8761D" w:rsidP="00A8761D">
            <w:pPr>
              <w:pStyle w:val="Telobesedila-zamik"/>
              <w:spacing w:line="240" w:lineRule="auto"/>
              <w:ind w:firstLine="0"/>
              <w:jc w:val="both"/>
              <w:rPr>
                <w:rFonts w:ascii="Calibri" w:eastAsia="Arial Unicode MS" w:hAnsi="Calibri" w:cs="Arial Unicode MS"/>
                <w:sz w:val="22"/>
                <w:szCs w:val="22"/>
                <w:lang w:val="sl-SI"/>
              </w:rPr>
            </w:pPr>
            <w:bookmarkStart w:id="65" w:name="_Hlk1393301"/>
            <w:r w:rsidRPr="00A8761D">
              <w:rPr>
                <w:rFonts w:ascii="Calibri" w:eastAsia="Arial Unicode MS" w:hAnsi="Calibri" w:cs="Arial Unicode MS"/>
                <w:sz w:val="22"/>
                <w:szCs w:val="22"/>
                <w:lang w:val="sl-SI"/>
              </w:rPr>
              <w:t>Prihodki</w:t>
            </w:r>
          </w:p>
        </w:tc>
        <w:tc>
          <w:tcPr>
            <w:tcW w:w="1865" w:type="dxa"/>
            <w:tcBorders>
              <w:top w:val="single" w:sz="4" w:space="0" w:color="auto"/>
              <w:left w:val="single" w:sz="4" w:space="0" w:color="auto"/>
              <w:bottom w:val="single" w:sz="4" w:space="0" w:color="auto"/>
              <w:right w:val="single" w:sz="4" w:space="0" w:color="auto"/>
            </w:tcBorders>
          </w:tcPr>
          <w:p w14:paraId="287981DC" w14:textId="3FD0D718" w:rsidR="00A8761D" w:rsidRPr="00A8761D" w:rsidRDefault="00A8761D" w:rsidP="00A8761D">
            <w:pPr>
              <w:jc w:val="center"/>
              <w:rPr>
                <w:rFonts w:ascii="Calibri" w:hAnsi="Calibri" w:cs="Arial"/>
                <w:bCs/>
                <w:sz w:val="22"/>
                <w:szCs w:val="22"/>
              </w:rPr>
            </w:pPr>
            <w:r w:rsidRPr="00A8761D">
              <w:rPr>
                <w:rFonts w:ascii="Calibri" w:hAnsi="Calibri" w:cs="Arial"/>
                <w:bCs/>
                <w:sz w:val="22"/>
                <w:lang w:val="en-US"/>
              </w:rPr>
              <w:t>1.565.199</w:t>
            </w:r>
          </w:p>
        </w:tc>
        <w:tc>
          <w:tcPr>
            <w:tcW w:w="1866" w:type="dxa"/>
            <w:tcBorders>
              <w:top w:val="single" w:sz="4" w:space="0" w:color="auto"/>
              <w:left w:val="single" w:sz="4" w:space="0" w:color="auto"/>
              <w:bottom w:val="single" w:sz="4" w:space="0" w:color="auto"/>
              <w:right w:val="single" w:sz="4" w:space="0" w:color="auto"/>
            </w:tcBorders>
          </w:tcPr>
          <w:p w14:paraId="48C7AD95" w14:textId="7E1E003D" w:rsidR="00A8761D" w:rsidRPr="00A8761D" w:rsidRDefault="00535BBB" w:rsidP="00A8761D">
            <w:pPr>
              <w:jc w:val="center"/>
              <w:rPr>
                <w:rFonts w:ascii="Calibri" w:hAnsi="Calibri" w:cs="Arial"/>
                <w:bCs/>
                <w:sz w:val="22"/>
                <w:lang w:val="en-US"/>
              </w:rPr>
            </w:pPr>
            <w:r>
              <w:rPr>
                <w:rFonts w:ascii="Calibri" w:hAnsi="Calibri" w:cs="Arial"/>
                <w:bCs/>
                <w:sz w:val="22"/>
                <w:lang w:val="en-US"/>
              </w:rPr>
              <w:t>1.673.173</w:t>
            </w:r>
          </w:p>
        </w:tc>
        <w:tc>
          <w:tcPr>
            <w:tcW w:w="1030" w:type="dxa"/>
            <w:tcBorders>
              <w:top w:val="single" w:sz="4" w:space="0" w:color="auto"/>
              <w:left w:val="single" w:sz="4" w:space="0" w:color="auto"/>
              <w:bottom w:val="single" w:sz="4" w:space="0" w:color="auto"/>
              <w:right w:val="single" w:sz="4" w:space="0" w:color="auto"/>
            </w:tcBorders>
          </w:tcPr>
          <w:p w14:paraId="5877A552" w14:textId="68095FAC" w:rsidR="00A8761D" w:rsidRPr="00535BBB" w:rsidRDefault="00535BBB" w:rsidP="00A8761D">
            <w:pPr>
              <w:pStyle w:val="Telobesedila-zamik"/>
              <w:spacing w:line="240" w:lineRule="auto"/>
              <w:ind w:firstLine="0"/>
              <w:jc w:val="center"/>
              <w:rPr>
                <w:rFonts w:ascii="Calibri" w:eastAsia="Arial Unicode MS" w:hAnsi="Calibri" w:cs="Arial Unicode MS"/>
                <w:b/>
                <w:sz w:val="22"/>
                <w:szCs w:val="22"/>
                <w:lang w:val="sl-SI"/>
              </w:rPr>
            </w:pPr>
            <w:r>
              <w:rPr>
                <w:rFonts w:ascii="Calibri" w:eastAsia="Arial Unicode MS" w:hAnsi="Calibri" w:cs="Arial Unicode MS"/>
                <w:b/>
                <w:sz w:val="22"/>
                <w:szCs w:val="22"/>
                <w:lang w:val="sl-SI"/>
              </w:rPr>
              <w:t xml:space="preserve">+ </w:t>
            </w:r>
            <w:r w:rsidRPr="00535BBB">
              <w:rPr>
                <w:rFonts w:ascii="Calibri" w:eastAsia="Arial Unicode MS" w:hAnsi="Calibri" w:cs="Arial Unicode MS"/>
                <w:b/>
                <w:sz w:val="22"/>
                <w:szCs w:val="22"/>
                <w:lang w:val="sl-SI"/>
              </w:rPr>
              <w:t>6,9</w:t>
            </w:r>
          </w:p>
        </w:tc>
      </w:tr>
      <w:tr w:rsidR="00A8761D" w:rsidRPr="00AF2571" w14:paraId="47D27402" w14:textId="77777777" w:rsidTr="00A8761D">
        <w:trPr>
          <w:jc w:val="center"/>
        </w:trPr>
        <w:tc>
          <w:tcPr>
            <w:tcW w:w="3345" w:type="dxa"/>
            <w:tcBorders>
              <w:top w:val="single" w:sz="4" w:space="0" w:color="auto"/>
              <w:left w:val="single" w:sz="4" w:space="0" w:color="auto"/>
              <w:bottom w:val="single" w:sz="4" w:space="0" w:color="auto"/>
              <w:right w:val="single" w:sz="4" w:space="0" w:color="auto"/>
            </w:tcBorders>
            <w:hideMark/>
          </w:tcPr>
          <w:p w14:paraId="13A79CC2" w14:textId="77777777" w:rsidR="00A8761D" w:rsidRPr="00A8761D" w:rsidRDefault="00A8761D" w:rsidP="00A8761D">
            <w:pPr>
              <w:pStyle w:val="Telobesedila-zamik"/>
              <w:spacing w:line="240" w:lineRule="auto"/>
              <w:ind w:firstLine="0"/>
              <w:jc w:val="both"/>
              <w:rPr>
                <w:rFonts w:ascii="Calibri" w:eastAsia="Arial Unicode MS" w:hAnsi="Calibri" w:cs="Arial Unicode MS"/>
                <w:sz w:val="22"/>
                <w:szCs w:val="22"/>
                <w:lang w:val="sl-SI"/>
              </w:rPr>
            </w:pPr>
            <w:r w:rsidRPr="00A8761D">
              <w:rPr>
                <w:rFonts w:ascii="Calibri" w:eastAsia="Arial Unicode MS" w:hAnsi="Calibri" w:cs="Arial Unicode MS"/>
                <w:sz w:val="22"/>
                <w:szCs w:val="22"/>
                <w:lang w:val="sl-SI"/>
              </w:rPr>
              <w:t>Odhodki</w:t>
            </w:r>
          </w:p>
        </w:tc>
        <w:tc>
          <w:tcPr>
            <w:tcW w:w="1865" w:type="dxa"/>
            <w:tcBorders>
              <w:top w:val="single" w:sz="4" w:space="0" w:color="auto"/>
              <w:left w:val="single" w:sz="4" w:space="0" w:color="auto"/>
              <w:bottom w:val="single" w:sz="4" w:space="0" w:color="auto"/>
              <w:right w:val="single" w:sz="4" w:space="0" w:color="auto"/>
            </w:tcBorders>
          </w:tcPr>
          <w:p w14:paraId="40107BE8" w14:textId="14EC2AEA" w:rsidR="00A8761D" w:rsidRPr="00A8761D" w:rsidRDefault="00A8761D" w:rsidP="00A8761D">
            <w:pPr>
              <w:jc w:val="center"/>
              <w:rPr>
                <w:rFonts w:ascii="Calibri" w:hAnsi="Calibri" w:cs="Arial"/>
                <w:bCs/>
                <w:sz w:val="22"/>
                <w:szCs w:val="22"/>
              </w:rPr>
            </w:pPr>
            <w:r w:rsidRPr="00A8761D">
              <w:rPr>
                <w:rFonts w:ascii="Calibri" w:hAnsi="Calibri" w:cs="Arial"/>
                <w:bCs/>
                <w:sz w:val="22"/>
                <w:lang w:val="en-US"/>
              </w:rPr>
              <w:t>1.555.240</w:t>
            </w:r>
          </w:p>
        </w:tc>
        <w:tc>
          <w:tcPr>
            <w:tcW w:w="1866" w:type="dxa"/>
            <w:tcBorders>
              <w:top w:val="single" w:sz="4" w:space="0" w:color="auto"/>
              <w:left w:val="single" w:sz="4" w:space="0" w:color="auto"/>
              <w:bottom w:val="single" w:sz="4" w:space="0" w:color="auto"/>
              <w:right w:val="single" w:sz="4" w:space="0" w:color="auto"/>
            </w:tcBorders>
          </w:tcPr>
          <w:p w14:paraId="523B48DC" w14:textId="24932782" w:rsidR="00A8761D" w:rsidRPr="00A8761D" w:rsidRDefault="00535BBB" w:rsidP="00A8761D">
            <w:pPr>
              <w:jc w:val="center"/>
              <w:rPr>
                <w:rFonts w:ascii="Calibri" w:hAnsi="Calibri" w:cs="Arial"/>
                <w:bCs/>
                <w:sz w:val="22"/>
                <w:lang w:val="en-US"/>
              </w:rPr>
            </w:pPr>
            <w:r>
              <w:rPr>
                <w:rFonts w:ascii="Calibri" w:hAnsi="Calibri" w:cs="Arial"/>
                <w:bCs/>
                <w:sz w:val="22"/>
                <w:lang w:val="en-US"/>
              </w:rPr>
              <w:t>1.663.4</w:t>
            </w:r>
            <w:r w:rsidR="00C60C4A">
              <w:rPr>
                <w:rFonts w:ascii="Calibri" w:hAnsi="Calibri" w:cs="Arial"/>
                <w:bCs/>
                <w:sz w:val="22"/>
                <w:lang w:val="en-US"/>
              </w:rPr>
              <w:t>92</w:t>
            </w:r>
          </w:p>
        </w:tc>
        <w:tc>
          <w:tcPr>
            <w:tcW w:w="1030" w:type="dxa"/>
            <w:tcBorders>
              <w:top w:val="single" w:sz="4" w:space="0" w:color="auto"/>
              <w:left w:val="single" w:sz="4" w:space="0" w:color="auto"/>
              <w:bottom w:val="single" w:sz="4" w:space="0" w:color="auto"/>
              <w:right w:val="single" w:sz="4" w:space="0" w:color="auto"/>
            </w:tcBorders>
          </w:tcPr>
          <w:p w14:paraId="536E4178" w14:textId="35D80853" w:rsidR="00A8761D" w:rsidRPr="00535BBB" w:rsidRDefault="00535BBB" w:rsidP="00A8761D">
            <w:pPr>
              <w:pStyle w:val="Telobesedila-zamik"/>
              <w:spacing w:line="240" w:lineRule="auto"/>
              <w:ind w:firstLine="0"/>
              <w:jc w:val="center"/>
              <w:rPr>
                <w:rFonts w:ascii="Calibri" w:eastAsia="Arial Unicode MS" w:hAnsi="Calibri" w:cs="Arial Unicode MS"/>
                <w:b/>
                <w:sz w:val="22"/>
                <w:szCs w:val="22"/>
                <w:lang w:val="sl-SI"/>
              </w:rPr>
            </w:pPr>
            <w:r w:rsidRPr="00535BBB">
              <w:rPr>
                <w:rFonts w:ascii="Calibri" w:eastAsia="Arial Unicode MS" w:hAnsi="Calibri" w:cs="Arial Unicode MS"/>
                <w:b/>
                <w:sz w:val="22"/>
                <w:szCs w:val="22"/>
                <w:lang w:val="sl-SI"/>
              </w:rPr>
              <w:t xml:space="preserve">+ </w:t>
            </w:r>
            <w:r w:rsidR="00C60C4A">
              <w:rPr>
                <w:rFonts w:ascii="Calibri" w:eastAsia="Arial Unicode MS" w:hAnsi="Calibri" w:cs="Arial Unicode MS"/>
                <w:b/>
                <w:sz w:val="22"/>
                <w:szCs w:val="22"/>
                <w:lang w:val="sl-SI"/>
              </w:rPr>
              <w:t>7</w:t>
            </w:r>
          </w:p>
        </w:tc>
      </w:tr>
      <w:tr w:rsidR="00A8761D" w:rsidRPr="00AF2571" w14:paraId="2A9BBABC" w14:textId="77777777" w:rsidTr="005E4911">
        <w:trPr>
          <w:jc w:val="center"/>
        </w:trPr>
        <w:tc>
          <w:tcPr>
            <w:tcW w:w="3345" w:type="dxa"/>
            <w:tcBorders>
              <w:top w:val="single" w:sz="4" w:space="0" w:color="auto"/>
              <w:left w:val="single" w:sz="4" w:space="0" w:color="auto"/>
              <w:bottom w:val="single" w:sz="4" w:space="0" w:color="auto"/>
              <w:right w:val="single" w:sz="4" w:space="0" w:color="auto"/>
            </w:tcBorders>
            <w:hideMark/>
          </w:tcPr>
          <w:p w14:paraId="6FB93B47" w14:textId="77777777" w:rsidR="00A8761D" w:rsidRPr="00A8761D" w:rsidRDefault="00A8761D" w:rsidP="00A8761D">
            <w:pPr>
              <w:pStyle w:val="Telobesedila-zamik"/>
              <w:spacing w:line="240" w:lineRule="auto"/>
              <w:ind w:firstLine="0"/>
              <w:jc w:val="both"/>
              <w:rPr>
                <w:rFonts w:ascii="Calibri" w:eastAsia="Arial Unicode MS" w:hAnsi="Calibri" w:cs="Arial Unicode MS"/>
                <w:sz w:val="22"/>
                <w:szCs w:val="22"/>
                <w:lang w:val="sl-SI"/>
              </w:rPr>
            </w:pPr>
            <w:r w:rsidRPr="00A8761D">
              <w:rPr>
                <w:rFonts w:ascii="Calibri" w:eastAsia="Arial Unicode MS" w:hAnsi="Calibri" w:cs="Arial Unicode MS"/>
                <w:sz w:val="22"/>
                <w:szCs w:val="22"/>
                <w:lang w:val="sl-SI"/>
              </w:rPr>
              <w:t>Razlika</w:t>
            </w:r>
          </w:p>
        </w:tc>
        <w:tc>
          <w:tcPr>
            <w:tcW w:w="1865" w:type="dxa"/>
            <w:tcBorders>
              <w:top w:val="single" w:sz="4" w:space="0" w:color="auto"/>
              <w:left w:val="single" w:sz="4" w:space="0" w:color="auto"/>
              <w:bottom w:val="single" w:sz="4" w:space="0" w:color="auto"/>
              <w:right w:val="single" w:sz="4" w:space="0" w:color="auto"/>
            </w:tcBorders>
          </w:tcPr>
          <w:p w14:paraId="716FC42C" w14:textId="3475ECE3" w:rsidR="00A8761D" w:rsidRPr="00A8761D" w:rsidRDefault="00A8761D" w:rsidP="00A8761D">
            <w:pPr>
              <w:pStyle w:val="Telobesedila-zamik"/>
              <w:spacing w:line="240" w:lineRule="auto"/>
              <w:ind w:firstLine="0"/>
              <w:jc w:val="center"/>
              <w:rPr>
                <w:rFonts w:ascii="Calibri" w:eastAsia="Arial Unicode MS" w:hAnsi="Calibri" w:cs="Arial Unicode MS"/>
                <w:sz w:val="22"/>
                <w:szCs w:val="22"/>
                <w:lang w:val="sl-SI"/>
              </w:rPr>
            </w:pPr>
            <w:r w:rsidRPr="00A8761D">
              <w:rPr>
                <w:rFonts w:ascii="Calibri" w:eastAsia="Arial Unicode MS" w:hAnsi="Calibri" w:cs="Arial Unicode MS"/>
                <w:sz w:val="22"/>
                <w:szCs w:val="22"/>
                <w:lang w:val="sl-SI"/>
              </w:rPr>
              <w:t>9.959</w:t>
            </w:r>
          </w:p>
        </w:tc>
        <w:tc>
          <w:tcPr>
            <w:tcW w:w="1866" w:type="dxa"/>
            <w:tcBorders>
              <w:top w:val="single" w:sz="4" w:space="0" w:color="auto"/>
              <w:left w:val="single" w:sz="4" w:space="0" w:color="auto"/>
              <w:bottom w:val="single" w:sz="4" w:space="0" w:color="auto"/>
              <w:right w:val="single" w:sz="4" w:space="0" w:color="auto"/>
            </w:tcBorders>
          </w:tcPr>
          <w:p w14:paraId="55E44FDD" w14:textId="5804D578" w:rsidR="00A8761D" w:rsidRPr="00A8761D" w:rsidRDefault="00535BBB" w:rsidP="00A8761D">
            <w:pPr>
              <w:pStyle w:val="Telobesedila-zamik"/>
              <w:spacing w:line="240" w:lineRule="auto"/>
              <w:ind w:firstLine="0"/>
              <w:jc w:val="center"/>
              <w:rPr>
                <w:rFonts w:ascii="Calibri" w:eastAsia="Arial Unicode MS" w:hAnsi="Calibri" w:cs="Arial Unicode MS"/>
                <w:sz w:val="22"/>
                <w:szCs w:val="22"/>
                <w:lang w:val="sl-SI"/>
              </w:rPr>
            </w:pPr>
            <w:r>
              <w:rPr>
                <w:rFonts w:ascii="Calibri" w:eastAsia="Arial Unicode MS" w:hAnsi="Calibri" w:cs="Arial Unicode MS"/>
                <w:sz w:val="22"/>
                <w:szCs w:val="22"/>
                <w:lang w:val="sl-SI"/>
              </w:rPr>
              <w:t>9.</w:t>
            </w:r>
            <w:r w:rsidR="00C60C4A">
              <w:rPr>
                <w:rFonts w:ascii="Calibri" w:eastAsia="Arial Unicode MS" w:hAnsi="Calibri" w:cs="Arial Unicode MS"/>
                <w:sz w:val="22"/>
                <w:szCs w:val="22"/>
                <w:lang w:val="sl-SI"/>
              </w:rPr>
              <w:t>681</w:t>
            </w:r>
          </w:p>
        </w:tc>
        <w:tc>
          <w:tcPr>
            <w:tcW w:w="1030" w:type="dxa"/>
            <w:tcBorders>
              <w:top w:val="single" w:sz="4" w:space="0" w:color="auto"/>
              <w:left w:val="single" w:sz="4" w:space="0" w:color="auto"/>
              <w:bottom w:val="single" w:sz="4" w:space="0" w:color="auto"/>
              <w:right w:val="single" w:sz="4" w:space="0" w:color="auto"/>
            </w:tcBorders>
          </w:tcPr>
          <w:p w14:paraId="67C5CECF" w14:textId="66560C50" w:rsidR="00A8761D" w:rsidRPr="00535BBB" w:rsidRDefault="00535BBB" w:rsidP="00A8761D">
            <w:pPr>
              <w:pStyle w:val="Telobesedila-zamik"/>
              <w:spacing w:line="240" w:lineRule="auto"/>
              <w:ind w:firstLine="0"/>
              <w:jc w:val="center"/>
              <w:rPr>
                <w:rFonts w:ascii="Calibri" w:eastAsia="Arial Unicode MS" w:hAnsi="Calibri" w:cs="Arial Unicode MS"/>
                <w:b/>
                <w:sz w:val="22"/>
                <w:szCs w:val="22"/>
                <w:lang w:val="sl-SI"/>
              </w:rPr>
            </w:pPr>
            <w:r w:rsidRPr="00535BBB">
              <w:rPr>
                <w:rFonts w:ascii="Calibri" w:eastAsia="Arial Unicode MS" w:hAnsi="Calibri" w:cs="Arial Unicode MS"/>
                <w:b/>
                <w:sz w:val="22"/>
                <w:szCs w:val="22"/>
                <w:lang w:val="sl-SI"/>
              </w:rPr>
              <w:t>- 2,</w:t>
            </w:r>
            <w:r w:rsidR="00C60C4A">
              <w:rPr>
                <w:rFonts w:ascii="Calibri" w:eastAsia="Arial Unicode MS" w:hAnsi="Calibri" w:cs="Arial Unicode MS"/>
                <w:b/>
                <w:sz w:val="22"/>
                <w:szCs w:val="22"/>
                <w:lang w:val="sl-SI"/>
              </w:rPr>
              <w:t>9</w:t>
            </w:r>
          </w:p>
        </w:tc>
      </w:tr>
    </w:tbl>
    <w:bookmarkEnd w:id="65"/>
    <w:p w14:paraId="3357887A" w14:textId="3F11CFEB" w:rsidR="002A3CB6" w:rsidRPr="00243D9F" w:rsidRDefault="002A3CB6" w:rsidP="002A3CB6">
      <w:pPr>
        <w:pStyle w:val="Telobesedila-zamik"/>
        <w:spacing w:line="240" w:lineRule="auto"/>
        <w:ind w:firstLine="0"/>
        <w:jc w:val="both"/>
        <w:rPr>
          <w:rFonts w:ascii="Calibri" w:eastAsia="Arial Unicode MS" w:hAnsi="Calibri" w:cs="Arial Unicode MS"/>
          <w:sz w:val="16"/>
          <w:szCs w:val="22"/>
          <w:lang w:val="sl-SI"/>
        </w:rPr>
      </w:pPr>
      <w:r w:rsidRPr="00243D9F">
        <w:rPr>
          <w:rFonts w:ascii="Calibri" w:eastAsia="Arial Unicode MS" w:hAnsi="Calibri" w:cs="Arial Unicode MS"/>
          <w:b/>
          <w:sz w:val="16"/>
          <w:szCs w:val="22"/>
          <w:lang w:val="sl-SI"/>
        </w:rPr>
        <w:t xml:space="preserve">        Preglednica štev. </w:t>
      </w:r>
      <w:r w:rsidR="00243D9F" w:rsidRPr="00243D9F">
        <w:rPr>
          <w:rFonts w:ascii="Calibri" w:eastAsia="Arial Unicode MS" w:hAnsi="Calibri" w:cs="Arial Unicode MS"/>
          <w:b/>
          <w:sz w:val="16"/>
          <w:szCs w:val="22"/>
          <w:lang w:val="sl-SI"/>
        </w:rPr>
        <w:t>5</w:t>
      </w:r>
      <w:r w:rsidRPr="00243D9F">
        <w:rPr>
          <w:rFonts w:ascii="Calibri" w:eastAsia="Arial Unicode MS" w:hAnsi="Calibri" w:cs="Arial Unicode MS"/>
          <w:b/>
          <w:sz w:val="16"/>
          <w:szCs w:val="22"/>
          <w:lang w:val="sl-SI"/>
        </w:rPr>
        <w:t xml:space="preserve"> –</w:t>
      </w:r>
      <w:r w:rsidRPr="00243D9F">
        <w:rPr>
          <w:rFonts w:ascii="Calibri" w:eastAsia="Arial Unicode MS" w:hAnsi="Calibri" w:cs="Arial Unicode MS"/>
          <w:sz w:val="16"/>
          <w:szCs w:val="22"/>
          <w:lang w:val="sl-SI"/>
        </w:rPr>
        <w:t xml:space="preserve"> pregled prihodko</w:t>
      </w:r>
      <w:r w:rsidR="005E4911" w:rsidRPr="00243D9F">
        <w:rPr>
          <w:rFonts w:ascii="Calibri" w:eastAsia="Arial Unicode MS" w:hAnsi="Calibri" w:cs="Arial Unicode MS"/>
          <w:sz w:val="16"/>
          <w:szCs w:val="22"/>
          <w:lang w:val="sl-SI"/>
        </w:rPr>
        <w:t xml:space="preserve">v in odhodkov za leto </w:t>
      </w:r>
      <w:r w:rsidR="00F44074" w:rsidRPr="00243D9F">
        <w:rPr>
          <w:rFonts w:ascii="Calibri" w:eastAsia="Arial Unicode MS" w:hAnsi="Calibri" w:cs="Arial Unicode MS"/>
          <w:sz w:val="16"/>
          <w:szCs w:val="22"/>
          <w:lang w:val="sl-SI"/>
        </w:rPr>
        <w:t>201</w:t>
      </w:r>
      <w:r w:rsidR="00A8761D">
        <w:rPr>
          <w:rFonts w:ascii="Calibri" w:eastAsia="Arial Unicode MS" w:hAnsi="Calibri" w:cs="Arial Unicode MS"/>
          <w:sz w:val="16"/>
          <w:szCs w:val="22"/>
          <w:lang w:val="sl-SI"/>
        </w:rPr>
        <w:t>8</w:t>
      </w:r>
      <w:r w:rsidR="00243D9F">
        <w:rPr>
          <w:rFonts w:ascii="Calibri" w:eastAsia="Arial Unicode MS" w:hAnsi="Calibri" w:cs="Arial Unicode MS"/>
          <w:sz w:val="16"/>
          <w:szCs w:val="22"/>
          <w:lang w:val="sl-SI"/>
        </w:rPr>
        <w:t xml:space="preserve"> </w:t>
      </w:r>
      <w:r w:rsidR="005E4911" w:rsidRPr="00243D9F">
        <w:rPr>
          <w:rFonts w:ascii="Calibri" w:eastAsia="Arial Unicode MS" w:hAnsi="Calibri" w:cs="Arial Unicode MS"/>
          <w:sz w:val="16"/>
          <w:szCs w:val="22"/>
          <w:lang w:val="sl-SI"/>
        </w:rPr>
        <w:t xml:space="preserve">in primerjava z letom </w:t>
      </w:r>
      <w:r w:rsidR="00991AB2" w:rsidRPr="00243D9F">
        <w:rPr>
          <w:rFonts w:ascii="Calibri" w:eastAsia="Arial Unicode MS" w:hAnsi="Calibri" w:cs="Arial Unicode MS"/>
          <w:sz w:val="16"/>
          <w:szCs w:val="22"/>
          <w:lang w:val="sl-SI"/>
        </w:rPr>
        <w:t>201</w:t>
      </w:r>
      <w:r w:rsidR="00A8761D">
        <w:rPr>
          <w:rFonts w:ascii="Calibri" w:eastAsia="Arial Unicode MS" w:hAnsi="Calibri" w:cs="Arial Unicode MS"/>
          <w:sz w:val="16"/>
          <w:szCs w:val="22"/>
          <w:lang w:val="sl-SI"/>
        </w:rPr>
        <w:t>7</w:t>
      </w:r>
    </w:p>
    <w:p w14:paraId="401B836B" w14:textId="77777777" w:rsidR="002A3CB6" w:rsidRPr="00E77151" w:rsidRDefault="002A3CB6" w:rsidP="002A3CB6">
      <w:pPr>
        <w:pStyle w:val="Telobesedila-zamik"/>
        <w:spacing w:line="240" w:lineRule="auto"/>
        <w:ind w:firstLine="0"/>
        <w:jc w:val="both"/>
        <w:rPr>
          <w:rFonts w:ascii="Calibri" w:eastAsia="Arial Unicode MS" w:hAnsi="Calibri" w:cs="Arial Unicode MS"/>
          <w:color w:val="FF0000"/>
          <w:sz w:val="22"/>
          <w:szCs w:val="22"/>
          <w:lang w:val="sl-SI"/>
        </w:rPr>
      </w:pPr>
    </w:p>
    <w:p w14:paraId="455281DB" w14:textId="0DBA502F" w:rsidR="005E4911" w:rsidRPr="00535BBB" w:rsidRDefault="002A3CB6" w:rsidP="00535BBB">
      <w:pPr>
        <w:pStyle w:val="Telobesedila-zamik"/>
        <w:spacing w:after="120" w:line="240" w:lineRule="auto"/>
        <w:ind w:firstLine="0"/>
        <w:jc w:val="both"/>
        <w:rPr>
          <w:rFonts w:ascii="Calibri" w:eastAsia="Arial Unicode MS" w:hAnsi="Calibri" w:cs="Arial Unicode MS"/>
          <w:sz w:val="22"/>
          <w:szCs w:val="22"/>
          <w:lang w:val="sl-SI"/>
        </w:rPr>
      </w:pPr>
      <w:r w:rsidRPr="00535BBB">
        <w:rPr>
          <w:rFonts w:ascii="Calibri" w:eastAsia="Arial Unicode MS" w:hAnsi="Calibri" w:cs="Arial Unicode MS"/>
          <w:sz w:val="22"/>
          <w:szCs w:val="22"/>
          <w:lang w:val="sl-SI"/>
        </w:rPr>
        <w:t xml:space="preserve">Iz preglednice štev. </w:t>
      </w:r>
      <w:r w:rsidR="00385EDC" w:rsidRPr="00535BBB">
        <w:rPr>
          <w:rFonts w:ascii="Calibri" w:eastAsia="Arial Unicode MS" w:hAnsi="Calibri" w:cs="Arial Unicode MS"/>
          <w:sz w:val="22"/>
          <w:szCs w:val="22"/>
          <w:lang w:val="sl-SI"/>
        </w:rPr>
        <w:t>5</w:t>
      </w:r>
      <w:r w:rsidRPr="00535BBB">
        <w:rPr>
          <w:rFonts w:ascii="Calibri" w:eastAsia="Arial Unicode MS" w:hAnsi="Calibri" w:cs="Arial Unicode MS"/>
          <w:sz w:val="22"/>
          <w:szCs w:val="22"/>
          <w:lang w:val="sl-SI"/>
        </w:rPr>
        <w:t xml:space="preserve"> j</w:t>
      </w:r>
      <w:r w:rsidR="005E4911" w:rsidRPr="00535BBB">
        <w:rPr>
          <w:rFonts w:ascii="Calibri" w:eastAsia="Arial Unicode MS" w:hAnsi="Calibri" w:cs="Arial Unicode MS"/>
          <w:sz w:val="22"/>
          <w:szCs w:val="22"/>
          <w:lang w:val="sl-SI"/>
        </w:rPr>
        <w:t xml:space="preserve">e razvidno, da so se v letu </w:t>
      </w:r>
      <w:r w:rsidR="00F44074" w:rsidRPr="00535BBB">
        <w:rPr>
          <w:rFonts w:ascii="Calibri" w:eastAsia="Arial Unicode MS" w:hAnsi="Calibri" w:cs="Arial Unicode MS"/>
          <w:sz w:val="22"/>
          <w:szCs w:val="22"/>
          <w:lang w:val="sl-SI"/>
        </w:rPr>
        <w:t>201</w:t>
      </w:r>
      <w:r w:rsidR="00A8761D" w:rsidRPr="00535BBB">
        <w:rPr>
          <w:rFonts w:ascii="Calibri" w:eastAsia="Arial Unicode MS" w:hAnsi="Calibri" w:cs="Arial Unicode MS"/>
          <w:sz w:val="22"/>
          <w:szCs w:val="22"/>
          <w:lang w:val="sl-SI"/>
        </w:rPr>
        <w:t>8</w:t>
      </w:r>
      <w:r w:rsidR="00621058" w:rsidRPr="00535BBB">
        <w:rPr>
          <w:rFonts w:ascii="Calibri" w:eastAsia="Arial Unicode MS" w:hAnsi="Calibri" w:cs="Arial Unicode MS"/>
          <w:sz w:val="22"/>
          <w:szCs w:val="22"/>
          <w:lang w:val="sl-SI"/>
        </w:rPr>
        <w:t xml:space="preserve"> prihodki </w:t>
      </w:r>
      <w:r w:rsidR="00554858" w:rsidRPr="00535BBB">
        <w:rPr>
          <w:rFonts w:ascii="Calibri" w:eastAsia="Arial Unicode MS" w:hAnsi="Calibri" w:cs="Arial Unicode MS"/>
          <w:sz w:val="22"/>
          <w:szCs w:val="22"/>
          <w:lang w:val="sl-SI"/>
        </w:rPr>
        <w:t xml:space="preserve">povečali v povprečju za </w:t>
      </w:r>
      <w:r w:rsidR="00535BBB" w:rsidRPr="00535BBB">
        <w:rPr>
          <w:rFonts w:ascii="Calibri" w:eastAsia="Arial Unicode MS" w:hAnsi="Calibri" w:cs="Arial Unicode MS"/>
          <w:sz w:val="22"/>
          <w:szCs w:val="22"/>
          <w:lang w:val="sl-SI"/>
        </w:rPr>
        <w:t>6,9</w:t>
      </w:r>
      <w:r w:rsidR="00554858" w:rsidRPr="00535BBB">
        <w:rPr>
          <w:rFonts w:ascii="Calibri" w:eastAsia="Arial Unicode MS" w:hAnsi="Calibri" w:cs="Arial Unicode MS"/>
          <w:sz w:val="22"/>
          <w:szCs w:val="22"/>
          <w:lang w:val="sl-SI"/>
        </w:rPr>
        <w:t xml:space="preserve"> %, </w:t>
      </w:r>
      <w:r w:rsidR="005E4911" w:rsidRPr="00535BBB">
        <w:rPr>
          <w:rFonts w:ascii="Calibri" w:eastAsia="Arial Unicode MS" w:hAnsi="Calibri" w:cs="Arial Unicode MS"/>
          <w:sz w:val="22"/>
          <w:szCs w:val="22"/>
          <w:lang w:val="sl-SI"/>
        </w:rPr>
        <w:t xml:space="preserve"> </w:t>
      </w:r>
      <w:r w:rsidR="00C60C4A">
        <w:rPr>
          <w:rFonts w:ascii="Calibri" w:eastAsia="Arial Unicode MS" w:hAnsi="Calibri" w:cs="Arial Unicode MS"/>
          <w:sz w:val="22"/>
          <w:szCs w:val="22"/>
          <w:lang w:val="sl-SI"/>
        </w:rPr>
        <w:t xml:space="preserve">odhodki </w:t>
      </w:r>
      <w:r w:rsidR="00535BBB" w:rsidRPr="00535BBB">
        <w:rPr>
          <w:rFonts w:ascii="Calibri" w:eastAsia="Arial Unicode MS" w:hAnsi="Calibri" w:cs="Arial Unicode MS"/>
          <w:sz w:val="22"/>
          <w:szCs w:val="22"/>
          <w:lang w:val="sl-SI"/>
        </w:rPr>
        <w:t xml:space="preserve">pa so </w:t>
      </w:r>
      <w:r w:rsidR="00C60C4A">
        <w:rPr>
          <w:rFonts w:ascii="Calibri" w:eastAsia="Arial Unicode MS" w:hAnsi="Calibri" w:cs="Arial Unicode MS"/>
          <w:sz w:val="22"/>
          <w:szCs w:val="22"/>
          <w:lang w:val="sl-SI"/>
        </w:rPr>
        <w:t>se</w:t>
      </w:r>
      <w:r w:rsidR="00554858" w:rsidRPr="00535BBB">
        <w:rPr>
          <w:rFonts w:ascii="Calibri" w:eastAsia="Arial Unicode MS" w:hAnsi="Calibri" w:cs="Arial Unicode MS"/>
          <w:sz w:val="22"/>
          <w:szCs w:val="22"/>
          <w:lang w:val="sl-SI"/>
        </w:rPr>
        <w:t xml:space="preserve"> v povprečju</w:t>
      </w:r>
      <w:r w:rsidR="005E4911" w:rsidRPr="00535BBB">
        <w:rPr>
          <w:rFonts w:ascii="Calibri" w:eastAsia="Arial Unicode MS" w:hAnsi="Calibri" w:cs="Arial Unicode MS"/>
          <w:sz w:val="22"/>
          <w:szCs w:val="22"/>
          <w:lang w:val="sl-SI"/>
        </w:rPr>
        <w:t xml:space="preserve"> povečali</w:t>
      </w:r>
      <w:r w:rsidRPr="00535BBB">
        <w:rPr>
          <w:rFonts w:ascii="Calibri" w:eastAsia="Arial Unicode MS" w:hAnsi="Calibri" w:cs="Arial Unicode MS"/>
          <w:sz w:val="22"/>
          <w:szCs w:val="22"/>
          <w:lang w:val="sl-SI"/>
        </w:rPr>
        <w:t xml:space="preserve"> za </w:t>
      </w:r>
      <w:r w:rsidR="00C60C4A">
        <w:rPr>
          <w:rFonts w:ascii="Calibri" w:eastAsia="Arial Unicode MS" w:hAnsi="Calibri" w:cs="Arial Unicode MS"/>
          <w:sz w:val="22"/>
          <w:szCs w:val="22"/>
          <w:lang w:val="sl-SI"/>
        </w:rPr>
        <w:t>7</w:t>
      </w:r>
      <w:r w:rsidR="005E4911" w:rsidRPr="00535BBB">
        <w:rPr>
          <w:rFonts w:ascii="Calibri" w:eastAsia="Arial Unicode MS" w:hAnsi="Calibri" w:cs="Arial Unicode MS"/>
          <w:sz w:val="22"/>
          <w:szCs w:val="22"/>
          <w:lang w:val="sl-SI"/>
        </w:rPr>
        <w:t xml:space="preserve"> %. </w:t>
      </w:r>
    </w:p>
    <w:p w14:paraId="7C2BF0F2" w14:textId="77777777" w:rsidR="00535BBB" w:rsidRPr="00650466" w:rsidRDefault="00535BBB" w:rsidP="00535BBB">
      <w:pPr>
        <w:spacing w:after="120"/>
        <w:jc w:val="both"/>
        <w:rPr>
          <w:rFonts w:ascii="Calibri" w:hAnsi="Calibri"/>
          <w:sz w:val="22"/>
          <w:szCs w:val="22"/>
        </w:rPr>
      </w:pPr>
      <w:r w:rsidRPr="00650466">
        <w:rPr>
          <w:rFonts w:ascii="Calibri" w:hAnsi="Calibri"/>
          <w:sz w:val="22"/>
          <w:szCs w:val="22"/>
        </w:rPr>
        <w:t xml:space="preserve">Stroški materiala in storitev so se glede na predhodno leto </w:t>
      </w:r>
      <w:r>
        <w:rPr>
          <w:rFonts w:ascii="Calibri" w:hAnsi="Calibri"/>
          <w:sz w:val="22"/>
          <w:szCs w:val="22"/>
        </w:rPr>
        <w:t>povečali</w:t>
      </w:r>
      <w:r w:rsidRPr="00650466">
        <w:rPr>
          <w:rFonts w:ascii="Calibri" w:hAnsi="Calibri"/>
          <w:sz w:val="22"/>
          <w:szCs w:val="22"/>
        </w:rPr>
        <w:t>, kar je razvidno iz tabele ODHODKI - po vrstah. Povečanje beležimo na strani stroškov porabe vode</w:t>
      </w:r>
      <w:r>
        <w:rPr>
          <w:rFonts w:ascii="Calibri" w:hAnsi="Calibri"/>
          <w:sz w:val="22"/>
          <w:szCs w:val="22"/>
        </w:rPr>
        <w:t>, električne energije, računalniških storitev in stroškov vzdrževanja službenega vozila.</w:t>
      </w:r>
    </w:p>
    <w:p w14:paraId="3CC777F0" w14:textId="6671F747" w:rsidR="00535BBB" w:rsidRPr="00650466" w:rsidRDefault="00535BBB" w:rsidP="00535BBB">
      <w:pPr>
        <w:spacing w:after="120"/>
        <w:jc w:val="both"/>
        <w:rPr>
          <w:rFonts w:ascii="Calibri" w:hAnsi="Calibri"/>
          <w:sz w:val="22"/>
          <w:szCs w:val="22"/>
        </w:rPr>
      </w:pPr>
      <w:r w:rsidRPr="00650466">
        <w:rPr>
          <w:rFonts w:ascii="Calibri" w:hAnsi="Calibri"/>
          <w:sz w:val="22"/>
          <w:szCs w:val="22"/>
        </w:rPr>
        <w:t>Iz preglednice je razviden  porast stroškov dela, predvsem na račun izplačila napredovanj delavcev šole v plačne razrede in nazive. Od 1.</w:t>
      </w:r>
      <w:r>
        <w:rPr>
          <w:rFonts w:ascii="Calibri" w:hAnsi="Calibri"/>
          <w:sz w:val="22"/>
          <w:szCs w:val="22"/>
        </w:rPr>
        <w:t xml:space="preserve"> </w:t>
      </w:r>
      <w:r w:rsidRPr="00650466">
        <w:rPr>
          <w:rFonts w:ascii="Calibri" w:hAnsi="Calibri"/>
          <w:sz w:val="22"/>
          <w:szCs w:val="22"/>
        </w:rPr>
        <w:t>9.</w:t>
      </w:r>
      <w:r>
        <w:rPr>
          <w:rFonts w:ascii="Calibri" w:hAnsi="Calibri"/>
          <w:sz w:val="22"/>
          <w:szCs w:val="22"/>
        </w:rPr>
        <w:t xml:space="preserve"> </w:t>
      </w:r>
      <w:r w:rsidRPr="00650466">
        <w:rPr>
          <w:rFonts w:ascii="Calibri" w:hAnsi="Calibri"/>
          <w:sz w:val="22"/>
          <w:szCs w:val="22"/>
        </w:rPr>
        <w:t xml:space="preserve">2017 smo tudi dodatno zaposlili tri asistente v okviru Operativnega programa za izvajanje evropske kohezijske politike v obdobju 2014-2020 na podlagi javnega razpisa »Zaposlovanje asistentov za delo z otroki s posebnimi potrebami«. </w:t>
      </w:r>
      <w:r>
        <w:rPr>
          <w:rFonts w:ascii="Calibri" w:hAnsi="Calibri"/>
          <w:sz w:val="22"/>
          <w:szCs w:val="22"/>
        </w:rPr>
        <w:t>Projekt se je zaključil s 30. 6. 2018.</w:t>
      </w:r>
    </w:p>
    <w:p w14:paraId="4B510E20" w14:textId="77777777" w:rsidR="00535BBB" w:rsidRPr="00650466" w:rsidRDefault="00535BBB" w:rsidP="00535BBB">
      <w:pPr>
        <w:spacing w:after="120"/>
        <w:jc w:val="both"/>
        <w:rPr>
          <w:rFonts w:ascii="Calibri" w:hAnsi="Calibri"/>
          <w:sz w:val="22"/>
          <w:szCs w:val="22"/>
        </w:rPr>
      </w:pPr>
      <w:r w:rsidRPr="00650466">
        <w:rPr>
          <w:rFonts w:ascii="Calibri" w:hAnsi="Calibri"/>
          <w:sz w:val="22"/>
          <w:szCs w:val="22"/>
        </w:rPr>
        <w:t>Stroški dela vključujejo plače zaposlenih s prispevki, nadomestila plač s prispevki, stroške prevoza na delo in z dela, stroške prehrane zaposlenih med delom, stroški premije za dodatno pokojninsko zavarovanje javnih uslužbencev, regres za letni dopust,  odpravnine, jubilejne nagrade.</w:t>
      </w:r>
    </w:p>
    <w:p w14:paraId="7A44BE4E" w14:textId="77777777" w:rsidR="00535BBB" w:rsidRPr="00E77151" w:rsidRDefault="00535BBB" w:rsidP="00535BBB">
      <w:pPr>
        <w:spacing w:after="120"/>
        <w:jc w:val="both"/>
        <w:rPr>
          <w:rFonts w:ascii="Calibri" w:hAnsi="Calibri"/>
          <w:color w:val="FF0000"/>
          <w:sz w:val="22"/>
          <w:szCs w:val="22"/>
        </w:rPr>
      </w:pPr>
    </w:p>
    <w:p w14:paraId="3A45B57D" w14:textId="77777777" w:rsidR="00535BBB" w:rsidRDefault="00535BBB" w:rsidP="00535BBB">
      <w:pPr>
        <w:spacing w:after="120"/>
        <w:rPr>
          <w:rFonts w:ascii="Calibri" w:hAnsi="Calibri"/>
          <w:sz w:val="22"/>
          <w:szCs w:val="22"/>
        </w:rPr>
      </w:pPr>
      <w:r w:rsidRPr="0056466A">
        <w:rPr>
          <w:rFonts w:ascii="Calibri" w:hAnsi="Calibri"/>
          <w:sz w:val="22"/>
          <w:szCs w:val="22"/>
        </w:rPr>
        <w:t xml:space="preserve">OBRAČUN DAVKA OD </w:t>
      </w:r>
      <w:r>
        <w:rPr>
          <w:rFonts w:ascii="Calibri" w:hAnsi="Calibri"/>
          <w:sz w:val="22"/>
          <w:szCs w:val="22"/>
        </w:rPr>
        <w:t>DOHODKA PRAVNIH OSEB</w:t>
      </w:r>
    </w:p>
    <w:p w14:paraId="1F505FB1" w14:textId="77777777" w:rsidR="00535BBB" w:rsidRDefault="00535BBB" w:rsidP="00535BBB">
      <w:pPr>
        <w:spacing w:after="120"/>
        <w:rPr>
          <w:rFonts w:ascii="Calibri" w:hAnsi="Calibri"/>
          <w:sz w:val="22"/>
          <w:szCs w:val="22"/>
        </w:rPr>
      </w:pPr>
      <w:r>
        <w:rPr>
          <w:rFonts w:ascii="Calibri" w:hAnsi="Calibri"/>
          <w:sz w:val="22"/>
          <w:szCs w:val="22"/>
        </w:rPr>
        <w:t xml:space="preserve">Zakon o davku od dohodkov pravnih oseb (ZDDPO-2)  ureja sistem in uvaja obveznost plačevanja davka od dohodkov pravnih oseb. Pravne osebe, ustanovljene za opravljanje nepridobitne dejavnosti, kot so javni zavodi, so davčni zavezanci. V primeru, da poleg nepridobitne dejavnosti opravljajo tudi pridobitno dejavnost, so njihovi dohodki, doseženi z opravljanjem pridobitne dejavnosti, obdavčeni. </w:t>
      </w:r>
    </w:p>
    <w:p w14:paraId="4F4ACC47" w14:textId="3980869D" w:rsidR="007D22DE" w:rsidRPr="00AF2571" w:rsidRDefault="00535BBB" w:rsidP="00535BBB">
      <w:pPr>
        <w:pStyle w:val="Telobesedila-zamik"/>
        <w:spacing w:after="120" w:line="240" w:lineRule="auto"/>
        <w:ind w:firstLine="0"/>
        <w:jc w:val="both"/>
        <w:rPr>
          <w:rFonts w:ascii="Calibri" w:eastAsia="Arial Unicode MS" w:hAnsi="Calibri" w:cs="Arial Unicode MS"/>
          <w:color w:val="FF0000"/>
          <w:sz w:val="22"/>
          <w:szCs w:val="22"/>
          <w:lang w:val="sl-SI"/>
        </w:rPr>
      </w:pPr>
      <w:r>
        <w:rPr>
          <w:rFonts w:ascii="Calibri" w:hAnsi="Calibri"/>
          <w:sz w:val="22"/>
          <w:szCs w:val="22"/>
        </w:rPr>
        <w:t>Davek od dohodka pravnih oseb od dohodkov iz opravljanja pridobitne dejavnosti znaša 24</w:t>
      </w:r>
      <w:r w:rsidR="007C0FDB" w:rsidRPr="007C0FDB">
        <w:rPr>
          <w:rFonts w:ascii="Calibri" w:hAnsi="Calibri"/>
          <w:sz w:val="22"/>
          <w:szCs w:val="22"/>
        </w:rPr>
        <w:t xml:space="preserve"> </w:t>
      </w:r>
      <w:r w:rsidR="007C0FDB">
        <w:rPr>
          <w:rFonts w:ascii="Calibri" w:hAnsi="Calibri"/>
          <w:sz w:val="22"/>
          <w:szCs w:val="22"/>
        </w:rPr>
        <w:t>EUR</w:t>
      </w:r>
      <w:r>
        <w:rPr>
          <w:rFonts w:ascii="Calibri" w:hAnsi="Calibri"/>
          <w:sz w:val="22"/>
          <w:szCs w:val="22"/>
        </w:rPr>
        <w:t>.</w:t>
      </w:r>
    </w:p>
    <w:p w14:paraId="3D9DC43A" w14:textId="1971DFD7" w:rsidR="002A3CB6" w:rsidRPr="00535BBB" w:rsidRDefault="002A3CB6" w:rsidP="00DD4CD6">
      <w:pPr>
        <w:pStyle w:val="Telobesedila-zamik"/>
        <w:spacing w:after="120" w:line="240" w:lineRule="auto"/>
        <w:ind w:firstLine="0"/>
        <w:jc w:val="both"/>
        <w:rPr>
          <w:rFonts w:ascii="Calibri" w:eastAsia="Arial Unicode MS" w:hAnsi="Calibri" w:cs="Arial Unicode MS"/>
          <w:sz w:val="22"/>
          <w:szCs w:val="22"/>
          <w:lang w:val="sl-SI"/>
        </w:rPr>
      </w:pPr>
      <w:r w:rsidRPr="00535BBB">
        <w:rPr>
          <w:rFonts w:ascii="Calibri" w:eastAsia="Arial Unicode MS" w:hAnsi="Calibri" w:cs="Arial Unicode MS"/>
          <w:sz w:val="22"/>
          <w:szCs w:val="22"/>
          <w:lang w:val="sl-SI"/>
        </w:rPr>
        <w:t xml:space="preserve">Letno poslovanje šole je bilo </w:t>
      </w:r>
      <w:r w:rsidR="002403A0" w:rsidRPr="00535BBB">
        <w:rPr>
          <w:rFonts w:ascii="Calibri" w:eastAsia="Arial Unicode MS" w:hAnsi="Calibri" w:cs="Arial Unicode MS"/>
          <w:b/>
          <w:sz w:val="22"/>
          <w:szCs w:val="22"/>
          <w:lang w:val="sl-SI"/>
        </w:rPr>
        <w:t>pozitivno</w:t>
      </w:r>
      <w:r w:rsidR="00DD4CD6" w:rsidRPr="00535BBB">
        <w:rPr>
          <w:rFonts w:ascii="Calibri" w:eastAsia="Arial Unicode MS" w:hAnsi="Calibri" w:cs="Arial Unicode MS"/>
          <w:sz w:val="22"/>
          <w:szCs w:val="22"/>
          <w:lang w:val="sl-SI"/>
        </w:rPr>
        <w:t>. Šola se je</w:t>
      </w:r>
      <w:r w:rsidRPr="00535BBB">
        <w:rPr>
          <w:rFonts w:ascii="Calibri" w:eastAsia="Arial Unicode MS" w:hAnsi="Calibri" w:cs="Arial Unicode MS"/>
          <w:sz w:val="22"/>
          <w:szCs w:val="22"/>
          <w:lang w:val="sl-SI"/>
        </w:rPr>
        <w:t xml:space="preserve"> </w:t>
      </w:r>
      <w:r w:rsidR="00DD4CD6" w:rsidRPr="00535BBB">
        <w:rPr>
          <w:rFonts w:ascii="Calibri" w:eastAsia="Arial Unicode MS" w:hAnsi="Calibri" w:cs="Arial Unicode MS"/>
          <w:sz w:val="22"/>
          <w:szCs w:val="22"/>
          <w:lang w:val="sl-SI"/>
        </w:rPr>
        <w:t xml:space="preserve">trudila </w:t>
      </w:r>
      <w:r w:rsidRPr="00535BBB">
        <w:rPr>
          <w:rFonts w:ascii="Calibri" w:eastAsia="Arial Unicode MS" w:hAnsi="Calibri" w:cs="Arial Unicode MS"/>
          <w:sz w:val="22"/>
          <w:szCs w:val="22"/>
          <w:lang w:val="sl-SI"/>
        </w:rPr>
        <w:t>poslova</w:t>
      </w:r>
      <w:r w:rsidR="00DD4CD6" w:rsidRPr="00535BBB">
        <w:rPr>
          <w:rFonts w:ascii="Calibri" w:eastAsia="Arial Unicode MS" w:hAnsi="Calibri" w:cs="Arial Unicode MS"/>
          <w:sz w:val="22"/>
          <w:szCs w:val="22"/>
          <w:lang w:val="sl-SI"/>
        </w:rPr>
        <w:t>ti</w:t>
      </w:r>
      <w:r w:rsidRPr="00535BBB">
        <w:rPr>
          <w:rFonts w:ascii="Calibri" w:eastAsia="Arial Unicode MS" w:hAnsi="Calibri" w:cs="Arial Unicode MS"/>
          <w:sz w:val="22"/>
          <w:szCs w:val="22"/>
          <w:lang w:val="sl-SI"/>
        </w:rPr>
        <w:t xml:space="preserve"> gospodarno</w:t>
      </w:r>
      <w:r w:rsidR="007C0FDB">
        <w:rPr>
          <w:rFonts w:ascii="Calibri" w:eastAsia="Arial Unicode MS" w:hAnsi="Calibri" w:cs="Arial Unicode MS"/>
          <w:sz w:val="22"/>
          <w:szCs w:val="22"/>
          <w:lang w:val="sl-SI"/>
        </w:rPr>
        <w:t xml:space="preserve"> in</w:t>
      </w:r>
      <w:r w:rsidRPr="00535BBB">
        <w:rPr>
          <w:rFonts w:ascii="Calibri" w:eastAsia="Arial Unicode MS" w:hAnsi="Calibri" w:cs="Arial Unicode MS"/>
          <w:sz w:val="22"/>
          <w:szCs w:val="22"/>
          <w:lang w:val="sl-SI"/>
        </w:rPr>
        <w:t xml:space="preserve"> skrbe</w:t>
      </w:r>
      <w:r w:rsidR="00DD4CD6" w:rsidRPr="00535BBB">
        <w:rPr>
          <w:rFonts w:ascii="Calibri" w:eastAsia="Arial Unicode MS" w:hAnsi="Calibri" w:cs="Arial Unicode MS"/>
          <w:sz w:val="22"/>
          <w:szCs w:val="22"/>
          <w:lang w:val="sl-SI"/>
        </w:rPr>
        <w:t>ti</w:t>
      </w:r>
      <w:r w:rsidRPr="00535BBB">
        <w:rPr>
          <w:rFonts w:ascii="Calibri" w:eastAsia="Arial Unicode MS" w:hAnsi="Calibri" w:cs="Arial Unicode MS"/>
          <w:sz w:val="22"/>
          <w:szCs w:val="22"/>
          <w:lang w:val="sl-SI"/>
        </w:rPr>
        <w:t xml:space="preserve"> za ravnovesje med pri</w:t>
      </w:r>
      <w:r w:rsidR="00DD4CD6" w:rsidRPr="00535BBB">
        <w:rPr>
          <w:rFonts w:ascii="Calibri" w:eastAsia="Arial Unicode MS" w:hAnsi="Calibri" w:cs="Arial Unicode MS"/>
          <w:sz w:val="22"/>
          <w:szCs w:val="22"/>
          <w:lang w:val="sl-SI"/>
        </w:rPr>
        <w:t>hodki in odhodki</w:t>
      </w:r>
      <w:r w:rsidR="00535BBB" w:rsidRPr="00535BBB">
        <w:rPr>
          <w:rFonts w:ascii="Calibri" w:eastAsia="Arial Unicode MS" w:hAnsi="Calibri" w:cs="Arial Unicode MS"/>
          <w:sz w:val="22"/>
          <w:szCs w:val="22"/>
          <w:lang w:val="sl-SI"/>
        </w:rPr>
        <w:t>.</w:t>
      </w:r>
    </w:p>
    <w:p w14:paraId="1E159307" w14:textId="61240BF3" w:rsidR="002A3CB6" w:rsidRPr="00E77151" w:rsidRDefault="002A3CB6" w:rsidP="002A3CB6">
      <w:pPr>
        <w:pStyle w:val="Telobesedila-zamik"/>
        <w:spacing w:line="240" w:lineRule="auto"/>
        <w:ind w:firstLine="0"/>
        <w:jc w:val="both"/>
        <w:rPr>
          <w:rFonts w:ascii="Calibri" w:eastAsia="Arial Unicode MS" w:hAnsi="Calibri" w:cs="Arial Unicode MS"/>
          <w:color w:val="FF0000"/>
          <w:sz w:val="22"/>
          <w:szCs w:val="22"/>
          <w:lang w:val="sl-SI"/>
        </w:rPr>
      </w:pPr>
    </w:p>
    <w:tbl>
      <w:tblPr>
        <w:tblW w:w="9550" w:type="dxa"/>
        <w:tblLayout w:type="fixed"/>
        <w:tblCellMar>
          <w:left w:w="30" w:type="dxa"/>
          <w:right w:w="30" w:type="dxa"/>
        </w:tblCellMar>
        <w:tblLook w:val="00A0" w:firstRow="1" w:lastRow="0" w:firstColumn="1" w:lastColumn="0" w:noHBand="0" w:noVBand="0"/>
      </w:tblPr>
      <w:tblGrid>
        <w:gridCol w:w="521"/>
        <w:gridCol w:w="2021"/>
        <w:gridCol w:w="1174"/>
        <w:gridCol w:w="618"/>
        <w:gridCol w:w="2097"/>
        <w:gridCol w:w="1985"/>
        <w:gridCol w:w="1134"/>
      </w:tblGrid>
      <w:tr w:rsidR="00790C12" w:rsidRPr="004B1E93" w14:paraId="7BE362F2" w14:textId="77777777" w:rsidTr="00C96BDC">
        <w:trPr>
          <w:trHeight w:val="290"/>
        </w:trPr>
        <w:tc>
          <w:tcPr>
            <w:tcW w:w="521" w:type="dxa"/>
            <w:tcBorders>
              <w:top w:val="double" w:sz="6" w:space="0" w:color="auto"/>
              <w:left w:val="double" w:sz="6" w:space="0" w:color="auto"/>
              <w:bottom w:val="nil"/>
              <w:right w:val="single" w:sz="4" w:space="0" w:color="auto"/>
            </w:tcBorders>
            <w:shd w:val="clear" w:color="auto" w:fill="FF9900"/>
          </w:tcPr>
          <w:p w14:paraId="7EB86640" w14:textId="77777777" w:rsidR="00790C12" w:rsidRPr="004B1E93" w:rsidRDefault="00790C12" w:rsidP="00C96BDC">
            <w:pPr>
              <w:autoSpaceDE w:val="0"/>
              <w:autoSpaceDN w:val="0"/>
              <w:adjustRightInd w:val="0"/>
              <w:jc w:val="center"/>
              <w:rPr>
                <w:rFonts w:ascii="Calibri" w:eastAsia="Arial Unicode MS" w:hAnsi="Calibri" w:cs="Arial Unicode MS"/>
                <w:b/>
                <w:bCs/>
                <w:sz w:val="22"/>
                <w:szCs w:val="22"/>
              </w:rPr>
            </w:pPr>
          </w:p>
        </w:tc>
        <w:tc>
          <w:tcPr>
            <w:tcW w:w="3813" w:type="dxa"/>
            <w:gridSpan w:val="3"/>
            <w:tcBorders>
              <w:top w:val="double" w:sz="6" w:space="0" w:color="auto"/>
              <w:left w:val="single" w:sz="4" w:space="0" w:color="auto"/>
              <w:bottom w:val="nil"/>
              <w:right w:val="double" w:sz="6" w:space="0" w:color="auto"/>
            </w:tcBorders>
            <w:shd w:val="clear" w:color="auto" w:fill="FF9900"/>
            <w:hideMark/>
          </w:tcPr>
          <w:p w14:paraId="0337B32B" w14:textId="77777777" w:rsidR="00790C12" w:rsidRPr="004B1E93" w:rsidRDefault="00790C12" w:rsidP="00C96BDC">
            <w:pPr>
              <w:autoSpaceDE w:val="0"/>
              <w:autoSpaceDN w:val="0"/>
              <w:adjustRightInd w:val="0"/>
              <w:jc w:val="center"/>
              <w:rPr>
                <w:rFonts w:ascii="Calibri" w:eastAsia="Arial Unicode MS" w:hAnsi="Calibri" w:cs="Arial Unicode MS"/>
                <w:b/>
                <w:bCs/>
                <w:sz w:val="22"/>
                <w:szCs w:val="22"/>
              </w:rPr>
            </w:pPr>
            <w:r w:rsidRPr="004B1E93">
              <w:rPr>
                <w:rFonts w:ascii="Calibri" w:eastAsia="Arial Unicode MS" w:hAnsi="Calibri" w:cs="Arial Unicode MS"/>
                <w:b/>
                <w:bCs/>
                <w:sz w:val="22"/>
                <w:szCs w:val="22"/>
              </w:rPr>
              <w:t>IZKAZ PRIHODKOV IN ODHODKOV</w:t>
            </w:r>
          </w:p>
        </w:tc>
        <w:tc>
          <w:tcPr>
            <w:tcW w:w="2097" w:type="dxa"/>
            <w:tcBorders>
              <w:top w:val="double" w:sz="6" w:space="0" w:color="auto"/>
              <w:left w:val="double" w:sz="6" w:space="0" w:color="auto"/>
              <w:bottom w:val="nil"/>
              <w:right w:val="double" w:sz="6" w:space="0" w:color="auto"/>
            </w:tcBorders>
            <w:shd w:val="clear" w:color="auto" w:fill="FF9900"/>
          </w:tcPr>
          <w:p w14:paraId="0AE12D4D" w14:textId="0A1EF044" w:rsidR="00790C12" w:rsidRPr="004B1E93" w:rsidRDefault="00790C12" w:rsidP="00C96BDC">
            <w:pPr>
              <w:pStyle w:val="Telobesedila-zamik"/>
              <w:spacing w:line="240" w:lineRule="auto"/>
              <w:ind w:firstLine="0"/>
              <w:jc w:val="center"/>
              <w:rPr>
                <w:rFonts w:ascii="Calibri" w:eastAsia="Arial Unicode MS" w:hAnsi="Calibri" w:cs="Arial Unicode MS"/>
                <w:b/>
                <w:sz w:val="22"/>
                <w:szCs w:val="22"/>
                <w:lang w:val="sl-SI"/>
              </w:rPr>
            </w:pPr>
            <w:r w:rsidRPr="004B1E93">
              <w:rPr>
                <w:rFonts w:ascii="Calibri" w:eastAsia="Arial Unicode MS" w:hAnsi="Calibri" w:cs="Arial Unicode MS"/>
                <w:b/>
                <w:sz w:val="22"/>
                <w:szCs w:val="22"/>
                <w:lang w:val="sl-SI"/>
              </w:rPr>
              <w:t>201</w:t>
            </w:r>
            <w:r w:rsidR="00A8761D" w:rsidRPr="004B1E93">
              <w:rPr>
                <w:rFonts w:ascii="Calibri" w:eastAsia="Arial Unicode MS" w:hAnsi="Calibri" w:cs="Arial Unicode MS"/>
                <w:b/>
                <w:sz w:val="22"/>
                <w:szCs w:val="22"/>
                <w:lang w:val="sl-SI"/>
              </w:rPr>
              <w:t>7</w:t>
            </w:r>
          </w:p>
          <w:p w14:paraId="7B938AAF" w14:textId="77777777" w:rsidR="00790C12" w:rsidRPr="004B1E93" w:rsidRDefault="00790C12" w:rsidP="00C96BDC">
            <w:pPr>
              <w:autoSpaceDE w:val="0"/>
              <w:autoSpaceDN w:val="0"/>
              <w:adjustRightInd w:val="0"/>
              <w:jc w:val="center"/>
              <w:rPr>
                <w:rFonts w:ascii="Calibri" w:eastAsia="Arial Unicode MS" w:hAnsi="Calibri" w:cs="Arial Unicode MS"/>
                <w:b/>
                <w:bCs/>
                <w:sz w:val="22"/>
                <w:szCs w:val="22"/>
              </w:rPr>
            </w:pPr>
            <w:r w:rsidRPr="004B1E93">
              <w:rPr>
                <w:rFonts w:ascii="Calibri" w:eastAsia="Arial Unicode MS" w:hAnsi="Calibri" w:cs="Arial Unicode MS"/>
                <w:b/>
                <w:sz w:val="22"/>
                <w:szCs w:val="22"/>
              </w:rPr>
              <w:t xml:space="preserve">v </w:t>
            </w:r>
            <w:r w:rsidRPr="004B1E93">
              <w:rPr>
                <w:rFonts w:ascii="Calibri" w:hAnsi="Calibri" w:cs="Lucida Grande"/>
                <w:b/>
                <w:sz w:val="22"/>
                <w:szCs w:val="22"/>
              </w:rPr>
              <w:t>€ brez centov</w:t>
            </w:r>
          </w:p>
        </w:tc>
        <w:tc>
          <w:tcPr>
            <w:tcW w:w="1985" w:type="dxa"/>
            <w:tcBorders>
              <w:top w:val="double" w:sz="6" w:space="0" w:color="auto"/>
              <w:left w:val="double" w:sz="6" w:space="0" w:color="auto"/>
              <w:bottom w:val="nil"/>
              <w:right w:val="double" w:sz="6" w:space="0" w:color="auto"/>
            </w:tcBorders>
            <w:shd w:val="clear" w:color="auto" w:fill="FF9900"/>
          </w:tcPr>
          <w:p w14:paraId="663C56BF" w14:textId="03F79848" w:rsidR="00790C12" w:rsidRPr="004B1E93" w:rsidRDefault="00385EDC" w:rsidP="00C96BDC">
            <w:pPr>
              <w:pStyle w:val="Telobesedila-zamik"/>
              <w:spacing w:line="240" w:lineRule="auto"/>
              <w:ind w:firstLine="0"/>
              <w:jc w:val="center"/>
              <w:rPr>
                <w:rFonts w:ascii="Calibri" w:eastAsia="Arial Unicode MS" w:hAnsi="Calibri" w:cs="Arial Unicode MS"/>
                <w:b/>
                <w:sz w:val="22"/>
                <w:szCs w:val="22"/>
                <w:lang w:val="sl-SI"/>
              </w:rPr>
            </w:pPr>
            <w:r w:rsidRPr="004B1E93">
              <w:rPr>
                <w:rFonts w:ascii="Calibri" w:eastAsia="Arial Unicode MS" w:hAnsi="Calibri" w:cs="Arial Unicode MS"/>
                <w:b/>
                <w:sz w:val="22"/>
                <w:szCs w:val="22"/>
                <w:lang w:val="sl-SI"/>
              </w:rPr>
              <w:t>201</w:t>
            </w:r>
            <w:r w:rsidR="004B1E93" w:rsidRPr="004B1E93">
              <w:rPr>
                <w:rFonts w:ascii="Calibri" w:eastAsia="Arial Unicode MS" w:hAnsi="Calibri" w:cs="Arial Unicode MS"/>
                <w:b/>
                <w:sz w:val="22"/>
                <w:szCs w:val="22"/>
                <w:lang w:val="sl-SI"/>
              </w:rPr>
              <w:t>8</w:t>
            </w:r>
          </w:p>
          <w:p w14:paraId="33D8BFC5" w14:textId="77777777" w:rsidR="00790C12" w:rsidRPr="004B1E93" w:rsidRDefault="00790C12" w:rsidP="00C96BDC">
            <w:pPr>
              <w:autoSpaceDE w:val="0"/>
              <w:autoSpaceDN w:val="0"/>
              <w:adjustRightInd w:val="0"/>
              <w:jc w:val="center"/>
              <w:rPr>
                <w:rFonts w:ascii="Calibri" w:eastAsia="Arial Unicode MS" w:hAnsi="Calibri" w:cs="Arial Unicode MS"/>
                <w:b/>
                <w:bCs/>
                <w:sz w:val="22"/>
                <w:szCs w:val="22"/>
              </w:rPr>
            </w:pPr>
            <w:r w:rsidRPr="004B1E93">
              <w:rPr>
                <w:rFonts w:ascii="Calibri" w:eastAsia="Arial Unicode MS" w:hAnsi="Calibri" w:cs="Arial Unicode MS"/>
                <w:b/>
                <w:sz w:val="22"/>
                <w:szCs w:val="22"/>
              </w:rPr>
              <w:t xml:space="preserve">v </w:t>
            </w:r>
            <w:r w:rsidRPr="004B1E93">
              <w:rPr>
                <w:rFonts w:ascii="Calibri" w:hAnsi="Calibri" w:cs="Lucida Grande"/>
                <w:b/>
                <w:sz w:val="22"/>
                <w:szCs w:val="22"/>
              </w:rPr>
              <w:t>€ brez centov</w:t>
            </w:r>
          </w:p>
        </w:tc>
        <w:tc>
          <w:tcPr>
            <w:tcW w:w="1134" w:type="dxa"/>
            <w:tcBorders>
              <w:top w:val="double" w:sz="6" w:space="0" w:color="auto"/>
              <w:left w:val="nil"/>
              <w:bottom w:val="nil"/>
              <w:right w:val="double" w:sz="6" w:space="0" w:color="auto"/>
            </w:tcBorders>
            <w:shd w:val="clear" w:color="auto" w:fill="FF9900"/>
            <w:hideMark/>
          </w:tcPr>
          <w:p w14:paraId="1D41AF00" w14:textId="13F31D72" w:rsidR="00790C12" w:rsidRPr="004B1E93" w:rsidRDefault="00A73539" w:rsidP="00C96BDC">
            <w:pPr>
              <w:autoSpaceDE w:val="0"/>
              <w:autoSpaceDN w:val="0"/>
              <w:adjustRightInd w:val="0"/>
              <w:jc w:val="center"/>
              <w:rPr>
                <w:rFonts w:ascii="Calibri" w:eastAsia="Arial Unicode MS" w:hAnsi="Calibri" w:cs="Arial Unicode MS"/>
                <w:b/>
                <w:bCs/>
                <w:sz w:val="22"/>
                <w:szCs w:val="22"/>
              </w:rPr>
            </w:pPr>
            <w:r w:rsidRPr="004B1E93">
              <w:rPr>
                <w:rFonts w:ascii="Calibri" w:eastAsia="Arial Unicode MS" w:hAnsi="Calibri" w:cs="Arial Unicode MS"/>
                <w:b/>
                <w:bCs/>
                <w:sz w:val="22"/>
                <w:szCs w:val="22"/>
              </w:rPr>
              <w:t>Index 201</w:t>
            </w:r>
            <w:r w:rsidR="004B1E93" w:rsidRPr="004B1E93">
              <w:rPr>
                <w:rFonts w:ascii="Calibri" w:eastAsia="Arial Unicode MS" w:hAnsi="Calibri" w:cs="Arial Unicode MS"/>
                <w:b/>
                <w:bCs/>
                <w:sz w:val="22"/>
                <w:szCs w:val="22"/>
              </w:rPr>
              <w:t>8</w:t>
            </w:r>
            <w:r w:rsidRPr="004B1E93">
              <w:rPr>
                <w:rFonts w:ascii="Calibri" w:eastAsia="Arial Unicode MS" w:hAnsi="Calibri" w:cs="Arial Unicode MS"/>
                <w:b/>
                <w:bCs/>
                <w:sz w:val="22"/>
                <w:szCs w:val="22"/>
              </w:rPr>
              <w:t>/201</w:t>
            </w:r>
            <w:r w:rsidR="004B1E93" w:rsidRPr="004B1E93">
              <w:rPr>
                <w:rFonts w:ascii="Calibri" w:eastAsia="Arial Unicode MS" w:hAnsi="Calibri" w:cs="Arial Unicode MS"/>
                <w:b/>
                <w:bCs/>
                <w:sz w:val="22"/>
                <w:szCs w:val="22"/>
              </w:rPr>
              <w:t>7</w:t>
            </w:r>
          </w:p>
        </w:tc>
      </w:tr>
      <w:tr w:rsidR="00790C12" w:rsidRPr="004B1E93" w14:paraId="01E9A2A4" w14:textId="77777777" w:rsidTr="00C96BDC">
        <w:trPr>
          <w:trHeight w:val="305"/>
        </w:trPr>
        <w:tc>
          <w:tcPr>
            <w:tcW w:w="521" w:type="dxa"/>
            <w:tcBorders>
              <w:top w:val="double" w:sz="6" w:space="0" w:color="auto"/>
              <w:left w:val="double" w:sz="6" w:space="0" w:color="auto"/>
              <w:bottom w:val="double" w:sz="6" w:space="0" w:color="auto"/>
              <w:right w:val="single" w:sz="4" w:space="0" w:color="auto"/>
            </w:tcBorders>
            <w:shd w:val="clear" w:color="auto" w:fill="FF9900"/>
            <w:hideMark/>
          </w:tcPr>
          <w:p w14:paraId="5D57D6D9" w14:textId="77777777" w:rsidR="00790C12" w:rsidRPr="004B1E93" w:rsidRDefault="00790C12" w:rsidP="00C96BDC">
            <w:pPr>
              <w:autoSpaceDE w:val="0"/>
              <w:autoSpaceDN w:val="0"/>
              <w:adjustRightInd w:val="0"/>
              <w:rPr>
                <w:rFonts w:ascii="Calibri" w:eastAsia="Arial Unicode MS" w:hAnsi="Calibri" w:cs="Arial Unicode MS"/>
                <w:b/>
                <w:bCs/>
                <w:sz w:val="22"/>
                <w:szCs w:val="22"/>
              </w:rPr>
            </w:pPr>
            <w:bookmarkStart w:id="66" w:name="_Hlk1393349"/>
            <w:r w:rsidRPr="004B1E93">
              <w:rPr>
                <w:rFonts w:ascii="Calibri" w:eastAsia="Arial Unicode MS" w:hAnsi="Calibri" w:cs="Arial Unicode MS"/>
                <w:b/>
                <w:bCs/>
                <w:sz w:val="22"/>
                <w:szCs w:val="22"/>
              </w:rPr>
              <w:t>I.</w:t>
            </w:r>
          </w:p>
        </w:tc>
        <w:tc>
          <w:tcPr>
            <w:tcW w:w="2021" w:type="dxa"/>
            <w:tcBorders>
              <w:top w:val="double" w:sz="6" w:space="0" w:color="auto"/>
              <w:left w:val="single" w:sz="4" w:space="0" w:color="auto"/>
              <w:bottom w:val="double" w:sz="6" w:space="0" w:color="auto"/>
              <w:right w:val="nil"/>
            </w:tcBorders>
            <w:hideMark/>
          </w:tcPr>
          <w:p w14:paraId="0DDA2345" w14:textId="77777777" w:rsidR="00790C12" w:rsidRPr="004B1E93" w:rsidRDefault="00790C12" w:rsidP="00C96BDC">
            <w:pPr>
              <w:autoSpaceDE w:val="0"/>
              <w:autoSpaceDN w:val="0"/>
              <w:adjustRightInd w:val="0"/>
              <w:rPr>
                <w:rFonts w:ascii="Calibri" w:eastAsia="Arial Unicode MS" w:hAnsi="Calibri" w:cs="Arial Unicode MS"/>
                <w:b/>
                <w:bCs/>
                <w:sz w:val="22"/>
                <w:szCs w:val="22"/>
              </w:rPr>
            </w:pPr>
            <w:r w:rsidRPr="004B1E93">
              <w:rPr>
                <w:rFonts w:ascii="Calibri" w:eastAsia="Arial Unicode MS" w:hAnsi="Calibri" w:cs="Arial Unicode MS"/>
                <w:b/>
                <w:bCs/>
                <w:sz w:val="22"/>
                <w:szCs w:val="22"/>
              </w:rPr>
              <w:t>PRIHODKI</w:t>
            </w:r>
          </w:p>
        </w:tc>
        <w:tc>
          <w:tcPr>
            <w:tcW w:w="1174" w:type="dxa"/>
            <w:tcBorders>
              <w:top w:val="double" w:sz="6" w:space="0" w:color="auto"/>
              <w:left w:val="nil"/>
              <w:bottom w:val="double" w:sz="6" w:space="0" w:color="auto"/>
              <w:right w:val="nil"/>
            </w:tcBorders>
          </w:tcPr>
          <w:p w14:paraId="0487B8C8" w14:textId="77777777" w:rsidR="00790C12" w:rsidRPr="004B1E93" w:rsidRDefault="00790C12" w:rsidP="00C96BDC">
            <w:pPr>
              <w:autoSpaceDE w:val="0"/>
              <w:autoSpaceDN w:val="0"/>
              <w:adjustRightInd w:val="0"/>
              <w:jc w:val="right"/>
              <w:rPr>
                <w:rFonts w:ascii="Calibri" w:eastAsia="Arial Unicode MS" w:hAnsi="Calibri" w:cs="Arial Unicode MS"/>
                <w:b/>
                <w:bCs/>
                <w:sz w:val="22"/>
                <w:szCs w:val="22"/>
              </w:rPr>
            </w:pPr>
          </w:p>
        </w:tc>
        <w:tc>
          <w:tcPr>
            <w:tcW w:w="618" w:type="dxa"/>
            <w:tcBorders>
              <w:top w:val="double" w:sz="6" w:space="0" w:color="auto"/>
              <w:left w:val="nil"/>
              <w:bottom w:val="double" w:sz="6" w:space="0" w:color="auto"/>
              <w:right w:val="double" w:sz="6" w:space="0" w:color="auto"/>
            </w:tcBorders>
          </w:tcPr>
          <w:p w14:paraId="65C8724C" w14:textId="77777777" w:rsidR="00790C12" w:rsidRPr="004B1E93" w:rsidRDefault="00790C12" w:rsidP="00C96BDC">
            <w:pPr>
              <w:autoSpaceDE w:val="0"/>
              <w:autoSpaceDN w:val="0"/>
              <w:adjustRightInd w:val="0"/>
              <w:jc w:val="right"/>
              <w:rPr>
                <w:rFonts w:ascii="Calibri" w:eastAsia="Arial Unicode MS" w:hAnsi="Calibri" w:cs="Arial Unicode MS"/>
                <w:b/>
                <w:bCs/>
                <w:sz w:val="22"/>
                <w:szCs w:val="22"/>
              </w:rPr>
            </w:pPr>
          </w:p>
        </w:tc>
        <w:tc>
          <w:tcPr>
            <w:tcW w:w="2097" w:type="dxa"/>
            <w:tcBorders>
              <w:top w:val="double" w:sz="6" w:space="0" w:color="auto"/>
              <w:left w:val="double" w:sz="6" w:space="0" w:color="auto"/>
              <w:bottom w:val="double" w:sz="6" w:space="0" w:color="auto"/>
              <w:right w:val="double" w:sz="6" w:space="0" w:color="auto"/>
            </w:tcBorders>
          </w:tcPr>
          <w:p w14:paraId="55D5BCCD" w14:textId="0B104829" w:rsidR="00790C12" w:rsidRPr="004B1E93" w:rsidRDefault="00A8761D" w:rsidP="00C96BDC">
            <w:pPr>
              <w:autoSpaceDE w:val="0"/>
              <w:autoSpaceDN w:val="0"/>
              <w:adjustRightInd w:val="0"/>
              <w:jc w:val="right"/>
              <w:rPr>
                <w:rFonts w:ascii="Calibri" w:eastAsia="Arial Unicode MS" w:hAnsi="Calibri" w:cs="Arial Unicode MS"/>
                <w:b/>
                <w:bCs/>
                <w:sz w:val="22"/>
                <w:szCs w:val="22"/>
              </w:rPr>
            </w:pPr>
            <w:r w:rsidRPr="004B1E93">
              <w:rPr>
                <w:rFonts w:ascii="Calibri" w:eastAsia="Arial Unicode MS" w:hAnsi="Calibri" w:cs="Arial Unicode MS"/>
                <w:b/>
                <w:bCs/>
                <w:sz w:val="22"/>
                <w:szCs w:val="22"/>
              </w:rPr>
              <w:t>1.565.199</w:t>
            </w:r>
          </w:p>
        </w:tc>
        <w:tc>
          <w:tcPr>
            <w:tcW w:w="1985" w:type="dxa"/>
            <w:tcBorders>
              <w:top w:val="double" w:sz="6" w:space="0" w:color="auto"/>
              <w:left w:val="double" w:sz="6" w:space="0" w:color="auto"/>
              <w:bottom w:val="double" w:sz="6" w:space="0" w:color="auto"/>
              <w:right w:val="double" w:sz="6" w:space="0" w:color="auto"/>
            </w:tcBorders>
          </w:tcPr>
          <w:p w14:paraId="03B8F398" w14:textId="6CE72497" w:rsidR="00790C12" w:rsidRPr="004B1E93" w:rsidRDefault="00132D1A" w:rsidP="00C96BDC">
            <w:pPr>
              <w:autoSpaceDE w:val="0"/>
              <w:autoSpaceDN w:val="0"/>
              <w:adjustRightInd w:val="0"/>
              <w:jc w:val="right"/>
              <w:rPr>
                <w:rFonts w:ascii="Calibri" w:eastAsia="Arial Unicode MS" w:hAnsi="Calibri" w:cs="Arial Unicode MS"/>
                <w:b/>
                <w:bCs/>
                <w:sz w:val="22"/>
                <w:szCs w:val="22"/>
              </w:rPr>
            </w:pPr>
            <w:r>
              <w:rPr>
                <w:rFonts w:ascii="Calibri" w:eastAsia="Arial Unicode MS" w:hAnsi="Calibri" w:cs="Arial Unicode MS"/>
                <w:b/>
                <w:bCs/>
                <w:sz w:val="22"/>
                <w:szCs w:val="22"/>
              </w:rPr>
              <w:t>1.673.173</w:t>
            </w:r>
          </w:p>
        </w:tc>
        <w:tc>
          <w:tcPr>
            <w:tcW w:w="1134" w:type="dxa"/>
            <w:tcBorders>
              <w:top w:val="double" w:sz="6" w:space="0" w:color="auto"/>
              <w:left w:val="nil"/>
              <w:bottom w:val="double" w:sz="6" w:space="0" w:color="auto"/>
              <w:right w:val="double" w:sz="6" w:space="0" w:color="auto"/>
            </w:tcBorders>
          </w:tcPr>
          <w:p w14:paraId="6965D001" w14:textId="74D014E8" w:rsidR="00790C12" w:rsidRPr="004B1E93" w:rsidRDefault="00C60C4A" w:rsidP="00C96BDC">
            <w:pPr>
              <w:autoSpaceDE w:val="0"/>
              <w:autoSpaceDN w:val="0"/>
              <w:adjustRightInd w:val="0"/>
              <w:jc w:val="right"/>
              <w:rPr>
                <w:rFonts w:ascii="Calibri" w:eastAsia="Arial Unicode MS" w:hAnsi="Calibri" w:cs="Arial Unicode MS"/>
                <w:b/>
                <w:bCs/>
                <w:sz w:val="22"/>
                <w:szCs w:val="22"/>
              </w:rPr>
            </w:pPr>
            <w:r>
              <w:rPr>
                <w:rFonts w:ascii="Calibri" w:eastAsia="Arial Unicode MS" w:hAnsi="Calibri" w:cs="Arial Unicode MS"/>
                <w:b/>
                <w:bCs/>
                <w:sz w:val="22"/>
                <w:szCs w:val="22"/>
              </w:rPr>
              <w:t>1,07</w:t>
            </w:r>
          </w:p>
        </w:tc>
      </w:tr>
      <w:tr w:rsidR="00790C12" w:rsidRPr="004B1E93" w14:paraId="178B7F0A" w14:textId="77777777" w:rsidTr="00C96BDC">
        <w:trPr>
          <w:trHeight w:val="305"/>
        </w:trPr>
        <w:tc>
          <w:tcPr>
            <w:tcW w:w="521" w:type="dxa"/>
            <w:tcBorders>
              <w:top w:val="double" w:sz="6" w:space="0" w:color="auto"/>
              <w:left w:val="double" w:sz="6" w:space="0" w:color="auto"/>
              <w:bottom w:val="single" w:sz="6" w:space="0" w:color="auto"/>
              <w:right w:val="single" w:sz="4" w:space="0" w:color="auto"/>
            </w:tcBorders>
            <w:shd w:val="clear" w:color="auto" w:fill="FF9900"/>
          </w:tcPr>
          <w:p w14:paraId="7B110CBF"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bookmarkStart w:id="67" w:name="_Hlk1393391"/>
            <w:bookmarkStart w:id="68" w:name="_Hlk1393373"/>
          </w:p>
        </w:tc>
        <w:tc>
          <w:tcPr>
            <w:tcW w:w="3195" w:type="dxa"/>
            <w:gridSpan w:val="2"/>
            <w:tcBorders>
              <w:top w:val="double" w:sz="6" w:space="0" w:color="auto"/>
              <w:left w:val="single" w:sz="4" w:space="0" w:color="auto"/>
              <w:bottom w:val="single" w:sz="6" w:space="0" w:color="auto"/>
              <w:right w:val="nil"/>
            </w:tcBorders>
            <w:hideMark/>
          </w:tcPr>
          <w:p w14:paraId="5822EACE" w14:textId="77777777"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Proračunska sredstva države</w:t>
            </w:r>
          </w:p>
        </w:tc>
        <w:tc>
          <w:tcPr>
            <w:tcW w:w="618" w:type="dxa"/>
            <w:tcBorders>
              <w:top w:val="double" w:sz="6" w:space="0" w:color="auto"/>
              <w:left w:val="nil"/>
              <w:bottom w:val="single" w:sz="6" w:space="0" w:color="auto"/>
              <w:right w:val="single" w:sz="6" w:space="0" w:color="auto"/>
            </w:tcBorders>
          </w:tcPr>
          <w:p w14:paraId="4E96D580"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97" w:type="dxa"/>
            <w:tcBorders>
              <w:top w:val="double" w:sz="6" w:space="0" w:color="auto"/>
              <w:left w:val="single" w:sz="6" w:space="0" w:color="auto"/>
              <w:bottom w:val="single" w:sz="6" w:space="0" w:color="auto"/>
              <w:right w:val="single" w:sz="6" w:space="0" w:color="auto"/>
            </w:tcBorders>
          </w:tcPr>
          <w:p w14:paraId="0B896239" w14:textId="30167391" w:rsidR="00790C12" w:rsidRPr="004B1E93" w:rsidRDefault="004B1E93" w:rsidP="00C96BDC">
            <w:pPr>
              <w:autoSpaceDE w:val="0"/>
              <w:autoSpaceDN w:val="0"/>
              <w:adjustRightInd w:val="0"/>
              <w:jc w:val="right"/>
              <w:rPr>
                <w:rFonts w:ascii="Calibri" w:eastAsia="Arial Unicode MS" w:hAnsi="Calibri" w:cs="Arial Unicode MS"/>
                <w:sz w:val="22"/>
                <w:szCs w:val="22"/>
              </w:rPr>
            </w:pPr>
            <w:r w:rsidRPr="004B1E93">
              <w:rPr>
                <w:rFonts w:ascii="Calibri" w:hAnsi="Calibri" w:cs="Arial"/>
                <w:sz w:val="22"/>
                <w:szCs w:val="22"/>
                <w:lang w:val="en-US"/>
              </w:rPr>
              <w:t>1.267.079</w:t>
            </w:r>
          </w:p>
        </w:tc>
        <w:tc>
          <w:tcPr>
            <w:tcW w:w="1985" w:type="dxa"/>
            <w:tcBorders>
              <w:top w:val="double" w:sz="6" w:space="0" w:color="auto"/>
              <w:left w:val="single" w:sz="6" w:space="0" w:color="auto"/>
              <w:bottom w:val="single" w:sz="6" w:space="0" w:color="auto"/>
              <w:right w:val="single" w:sz="6" w:space="0" w:color="auto"/>
            </w:tcBorders>
          </w:tcPr>
          <w:p w14:paraId="3089EC91" w14:textId="002ECD96" w:rsidR="00790C12" w:rsidRPr="004B1E93" w:rsidRDefault="00132D1A" w:rsidP="00385EDC">
            <w:pPr>
              <w:jc w:val="right"/>
              <w:rPr>
                <w:rFonts w:ascii="Calibri" w:hAnsi="Calibri" w:cs="Arial"/>
                <w:sz w:val="22"/>
                <w:szCs w:val="22"/>
                <w:lang w:val="en-US"/>
              </w:rPr>
            </w:pPr>
            <w:r>
              <w:rPr>
                <w:rFonts w:ascii="Calibri" w:hAnsi="Calibri" w:cs="Arial"/>
                <w:sz w:val="22"/>
                <w:szCs w:val="22"/>
                <w:lang w:val="en-US"/>
              </w:rPr>
              <w:t>1.342.661</w:t>
            </w:r>
          </w:p>
        </w:tc>
        <w:tc>
          <w:tcPr>
            <w:tcW w:w="1134" w:type="dxa"/>
            <w:tcBorders>
              <w:top w:val="double" w:sz="6" w:space="0" w:color="auto"/>
              <w:left w:val="single" w:sz="6" w:space="0" w:color="auto"/>
              <w:bottom w:val="single" w:sz="6" w:space="0" w:color="auto"/>
              <w:right w:val="double" w:sz="6" w:space="0" w:color="auto"/>
            </w:tcBorders>
          </w:tcPr>
          <w:p w14:paraId="36453192" w14:textId="4BC6B50E"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1,06</w:t>
            </w:r>
          </w:p>
        </w:tc>
      </w:tr>
      <w:tr w:rsidR="00790C12" w:rsidRPr="004B1E93" w14:paraId="7F2E8AFD" w14:textId="77777777" w:rsidTr="00C96BDC">
        <w:trPr>
          <w:trHeight w:val="290"/>
        </w:trPr>
        <w:tc>
          <w:tcPr>
            <w:tcW w:w="521" w:type="dxa"/>
            <w:tcBorders>
              <w:top w:val="single" w:sz="6" w:space="0" w:color="auto"/>
              <w:left w:val="double" w:sz="6" w:space="0" w:color="auto"/>
              <w:bottom w:val="single" w:sz="6" w:space="0" w:color="auto"/>
              <w:right w:val="single" w:sz="4" w:space="0" w:color="auto"/>
            </w:tcBorders>
            <w:shd w:val="clear" w:color="auto" w:fill="FF9900"/>
          </w:tcPr>
          <w:p w14:paraId="5D9563AB"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3813" w:type="dxa"/>
            <w:gridSpan w:val="3"/>
            <w:tcBorders>
              <w:top w:val="single" w:sz="6" w:space="0" w:color="auto"/>
              <w:left w:val="single" w:sz="4" w:space="0" w:color="auto"/>
              <w:bottom w:val="single" w:sz="6" w:space="0" w:color="auto"/>
              <w:right w:val="single" w:sz="6" w:space="0" w:color="auto"/>
            </w:tcBorders>
            <w:hideMark/>
          </w:tcPr>
          <w:p w14:paraId="471D8A70" w14:textId="77777777"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Proračunska sredstva občin</w:t>
            </w:r>
          </w:p>
        </w:tc>
        <w:tc>
          <w:tcPr>
            <w:tcW w:w="2097" w:type="dxa"/>
            <w:tcBorders>
              <w:top w:val="single" w:sz="6" w:space="0" w:color="auto"/>
              <w:left w:val="single" w:sz="6" w:space="0" w:color="auto"/>
              <w:bottom w:val="single" w:sz="6" w:space="0" w:color="auto"/>
              <w:right w:val="single" w:sz="6" w:space="0" w:color="auto"/>
            </w:tcBorders>
          </w:tcPr>
          <w:p w14:paraId="5354B311" w14:textId="167B6676" w:rsidR="00790C12" w:rsidRPr="004B1E93" w:rsidRDefault="004B1E93" w:rsidP="00C96BDC">
            <w:pPr>
              <w:autoSpaceDE w:val="0"/>
              <w:autoSpaceDN w:val="0"/>
              <w:adjustRightInd w:val="0"/>
              <w:jc w:val="right"/>
              <w:rPr>
                <w:rFonts w:ascii="Calibri" w:eastAsia="Arial Unicode MS" w:hAnsi="Calibri" w:cs="Arial Unicode MS"/>
                <w:sz w:val="22"/>
                <w:szCs w:val="22"/>
              </w:rPr>
            </w:pPr>
            <w:r w:rsidRPr="004B1E93">
              <w:rPr>
                <w:rFonts w:ascii="Calibri" w:hAnsi="Calibri" w:cs="Arial"/>
                <w:sz w:val="22"/>
                <w:szCs w:val="22"/>
                <w:lang w:val="en-US"/>
              </w:rPr>
              <w:t>181.891</w:t>
            </w:r>
          </w:p>
        </w:tc>
        <w:tc>
          <w:tcPr>
            <w:tcW w:w="1985" w:type="dxa"/>
            <w:tcBorders>
              <w:top w:val="single" w:sz="6" w:space="0" w:color="auto"/>
              <w:left w:val="single" w:sz="6" w:space="0" w:color="auto"/>
              <w:bottom w:val="single" w:sz="6" w:space="0" w:color="auto"/>
              <w:right w:val="single" w:sz="6" w:space="0" w:color="auto"/>
            </w:tcBorders>
          </w:tcPr>
          <w:p w14:paraId="73667ED8" w14:textId="05D61543" w:rsidR="00790C12" w:rsidRPr="004B1E93" w:rsidRDefault="00132D1A" w:rsidP="00385EDC">
            <w:pPr>
              <w:jc w:val="right"/>
              <w:rPr>
                <w:rFonts w:ascii="Calibri" w:hAnsi="Calibri" w:cs="Arial"/>
                <w:sz w:val="22"/>
                <w:szCs w:val="22"/>
                <w:lang w:val="en-US"/>
              </w:rPr>
            </w:pPr>
            <w:r>
              <w:rPr>
                <w:rFonts w:ascii="Calibri" w:hAnsi="Calibri" w:cs="Arial"/>
                <w:sz w:val="22"/>
                <w:szCs w:val="22"/>
                <w:lang w:val="en-US"/>
              </w:rPr>
              <w:t>209.195</w:t>
            </w:r>
          </w:p>
        </w:tc>
        <w:tc>
          <w:tcPr>
            <w:tcW w:w="1134" w:type="dxa"/>
            <w:tcBorders>
              <w:top w:val="single" w:sz="6" w:space="0" w:color="auto"/>
              <w:left w:val="single" w:sz="6" w:space="0" w:color="auto"/>
              <w:bottom w:val="single" w:sz="6" w:space="0" w:color="auto"/>
              <w:right w:val="double" w:sz="6" w:space="0" w:color="auto"/>
            </w:tcBorders>
          </w:tcPr>
          <w:p w14:paraId="3E1D2559" w14:textId="4B4CB6A4"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1,15</w:t>
            </w:r>
          </w:p>
        </w:tc>
      </w:tr>
      <w:bookmarkEnd w:id="67"/>
      <w:tr w:rsidR="00790C12" w:rsidRPr="004B1E93" w14:paraId="03740691" w14:textId="77777777" w:rsidTr="00C96BDC">
        <w:trPr>
          <w:trHeight w:val="290"/>
        </w:trPr>
        <w:tc>
          <w:tcPr>
            <w:tcW w:w="521" w:type="dxa"/>
            <w:tcBorders>
              <w:top w:val="single" w:sz="6" w:space="0" w:color="auto"/>
              <w:left w:val="double" w:sz="6" w:space="0" w:color="auto"/>
              <w:bottom w:val="single" w:sz="6" w:space="0" w:color="auto"/>
              <w:right w:val="single" w:sz="4" w:space="0" w:color="auto"/>
            </w:tcBorders>
            <w:shd w:val="clear" w:color="auto" w:fill="FF9900"/>
          </w:tcPr>
          <w:p w14:paraId="37970CF0"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3813" w:type="dxa"/>
            <w:gridSpan w:val="3"/>
            <w:tcBorders>
              <w:top w:val="single" w:sz="6" w:space="0" w:color="auto"/>
              <w:left w:val="single" w:sz="4" w:space="0" w:color="auto"/>
              <w:bottom w:val="single" w:sz="6" w:space="0" w:color="auto"/>
              <w:right w:val="single" w:sz="6" w:space="0" w:color="auto"/>
            </w:tcBorders>
            <w:hideMark/>
          </w:tcPr>
          <w:p w14:paraId="38D824EF" w14:textId="7BBB65AB"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 xml:space="preserve">Prihodki </w:t>
            </w:r>
            <w:r w:rsidR="00132D1A">
              <w:rPr>
                <w:rFonts w:ascii="Calibri" w:eastAsia="Arial Unicode MS" w:hAnsi="Calibri" w:cs="Arial Unicode MS"/>
                <w:sz w:val="22"/>
                <w:szCs w:val="22"/>
              </w:rPr>
              <w:t>iz obračuna storitev učencem</w:t>
            </w:r>
          </w:p>
        </w:tc>
        <w:tc>
          <w:tcPr>
            <w:tcW w:w="2097" w:type="dxa"/>
            <w:tcBorders>
              <w:top w:val="single" w:sz="6" w:space="0" w:color="auto"/>
              <w:left w:val="single" w:sz="6" w:space="0" w:color="auto"/>
              <w:bottom w:val="single" w:sz="6" w:space="0" w:color="auto"/>
              <w:right w:val="single" w:sz="6" w:space="0" w:color="auto"/>
            </w:tcBorders>
          </w:tcPr>
          <w:p w14:paraId="570DC52E" w14:textId="035C032D" w:rsidR="00790C12" w:rsidRPr="004B1E93" w:rsidRDefault="00132D1A" w:rsidP="00C96BDC">
            <w:pPr>
              <w:autoSpaceDE w:val="0"/>
              <w:autoSpaceDN w:val="0"/>
              <w:adjustRightInd w:val="0"/>
              <w:jc w:val="right"/>
              <w:rPr>
                <w:rFonts w:ascii="Calibri" w:eastAsia="Arial Unicode MS" w:hAnsi="Calibri" w:cs="Arial Unicode MS"/>
                <w:sz w:val="22"/>
                <w:szCs w:val="22"/>
              </w:rPr>
            </w:pPr>
            <w:r>
              <w:rPr>
                <w:rFonts w:ascii="Calibri" w:hAnsi="Calibri" w:cs="Arial"/>
                <w:sz w:val="22"/>
                <w:szCs w:val="22"/>
                <w:lang w:val="en-US"/>
              </w:rPr>
              <w:t>30.260</w:t>
            </w:r>
          </w:p>
        </w:tc>
        <w:tc>
          <w:tcPr>
            <w:tcW w:w="1985" w:type="dxa"/>
            <w:tcBorders>
              <w:top w:val="single" w:sz="6" w:space="0" w:color="auto"/>
              <w:left w:val="single" w:sz="6" w:space="0" w:color="auto"/>
              <w:bottom w:val="single" w:sz="6" w:space="0" w:color="auto"/>
              <w:right w:val="single" w:sz="6" w:space="0" w:color="auto"/>
            </w:tcBorders>
          </w:tcPr>
          <w:p w14:paraId="4652662E" w14:textId="28A8D6B4" w:rsidR="00790C12" w:rsidRPr="004B1E93" w:rsidRDefault="00132D1A" w:rsidP="00385EDC">
            <w:pPr>
              <w:jc w:val="right"/>
              <w:rPr>
                <w:rFonts w:ascii="Calibri" w:hAnsi="Calibri" w:cs="Arial"/>
                <w:sz w:val="22"/>
                <w:szCs w:val="22"/>
                <w:lang w:val="en-US"/>
              </w:rPr>
            </w:pPr>
            <w:r>
              <w:rPr>
                <w:rFonts w:ascii="Calibri" w:hAnsi="Calibri" w:cs="Arial"/>
                <w:sz w:val="22"/>
                <w:szCs w:val="22"/>
                <w:lang w:val="en-US"/>
              </w:rPr>
              <w:t>29.645</w:t>
            </w:r>
          </w:p>
        </w:tc>
        <w:tc>
          <w:tcPr>
            <w:tcW w:w="1134" w:type="dxa"/>
            <w:tcBorders>
              <w:top w:val="single" w:sz="6" w:space="0" w:color="auto"/>
              <w:left w:val="single" w:sz="6" w:space="0" w:color="auto"/>
              <w:bottom w:val="single" w:sz="6" w:space="0" w:color="auto"/>
              <w:right w:val="double" w:sz="6" w:space="0" w:color="auto"/>
            </w:tcBorders>
          </w:tcPr>
          <w:p w14:paraId="6226BED6" w14:textId="20F86901"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0,98</w:t>
            </w:r>
          </w:p>
        </w:tc>
      </w:tr>
      <w:tr w:rsidR="00790C12" w:rsidRPr="004B1E93" w14:paraId="1B36A266" w14:textId="77777777" w:rsidTr="00C96BDC">
        <w:trPr>
          <w:trHeight w:val="305"/>
        </w:trPr>
        <w:tc>
          <w:tcPr>
            <w:tcW w:w="521" w:type="dxa"/>
            <w:tcBorders>
              <w:top w:val="single" w:sz="6" w:space="0" w:color="auto"/>
              <w:left w:val="double" w:sz="6" w:space="0" w:color="auto"/>
              <w:bottom w:val="double" w:sz="6" w:space="0" w:color="auto"/>
              <w:right w:val="single" w:sz="4" w:space="0" w:color="auto"/>
            </w:tcBorders>
            <w:shd w:val="clear" w:color="auto" w:fill="FF9900"/>
          </w:tcPr>
          <w:p w14:paraId="152C8E98"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21" w:type="dxa"/>
            <w:tcBorders>
              <w:top w:val="single" w:sz="6" w:space="0" w:color="auto"/>
              <w:left w:val="single" w:sz="4" w:space="0" w:color="auto"/>
              <w:bottom w:val="double" w:sz="6" w:space="0" w:color="auto"/>
              <w:right w:val="nil"/>
            </w:tcBorders>
            <w:hideMark/>
          </w:tcPr>
          <w:p w14:paraId="69670D3F" w14:textId="77777777"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Drugi prihodki</w:t>
            </w:r>
          </w:p>
        </w:tc>
        <w:tc>
          <w:tcPr>
            <w:tcW w:w="1174" w:type="dxa"/>
            <w:tcBorders>
              <w:top w:val="single" w:sz="6" w:space="0" w:color="auto"/>
              <w:left w:val="nil"/>
              <w:bottom w:val="double" w:sz="6" w:space="0" w:color="auto"/>
              <w:right w:val="nil"/>
            </w:tcBorders>
          </w:tcPr>
          <w:p w14:paraId="31741449"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618" w:type="dxa"/>
            <w:tcBorders>
              <w:top w:val="single" w:sz="6" w:space="0" w:color="auto"/>
              <w:left w:val="nil"/>
              <w:bottom w:val="double" w:sz="6" w:space="0" w:color="auto"/>
              <w:right w:val="single" w:sz="6" w:space="0" w:color="auto"/>
            </w:tcBorders>
          </w:tcPr>
          <w:p w14:paraId="4D3B0BA9"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97" w:type="dxa"/>
            <w:tcBorders>
              <w:top w:val="single" w:sz="6" w:space="0" w:color="auto"/>
              <w:left w:val="single" w:sz="6" w:space="0" w:color="auto"/>
              <w:bottom w:val="nil"/>
              <w:right w:val="single" w:sz="6" w:space="0" w:color="auto"/>
            </w:tcBorders>
          </w:tcPr>
          <w:p w14:paraId="6D3B35BF" w14:textId="1C8E8397" w:rsidR="00790C12" w:rsidRPr="004B1E93" w:rsidRDefault="00132D1A" w:rsidP="00C96BDC">
            <w:pPr>
              <w:autoSpaceDE w:val="0"/>
              <w:autoSpaceDN w:val="0"/>
              <w:adjustRightInd w:val="0"/>
              <w:jc w:val="right"/>
              <w:rPr>
                <w:rFonts w:ascii="Calibri" w:eastAsia="Arial Unicode MS" w:hAnsi="Calibri" w:cs="Arial Unicode MS"/>
                <w:sz w:val="22"/>
                <w:szCs w:val="22"/>
              </w:rPr>
            </w:pPr>
            <w:r>
              <w:rPr>
                <w:rFonts w:ascii="Calibri" w:hAnsi="Calibri" w:cs="Arial"/>
                <w:sz w:val="22"/>
                <w:szCs w:val="22"/>
                <w:lang w:val="en-US"/>
              </w:rPr>
              <w:t>85.969</w:t>
            </w:r>
          </w:p>
        </w:tc>
        <w:tc>
          <w:tcPr>
            <w:tcW w:w="1985" w:type="dxa"/>
            <w:tcBorders>
              <w:top w:val="single" w:sz="6" w:space="0" w:color="auto"/>
              <w:left w:val="single" w:sz="6" w:space="0" w:color="auto"/>
              <w:bottom w:val="nil"/>
              <w:right w:val="single" w:sz="6" w:space="0" w:color="auto"/>
            </w:tcBorders>
          </w:tcPr>
          <w:p w14:paraId="1389DB0C" w14:textId="721B91FD" w:rsidR="00790C12" w:rsidRPr="004B1E93" w:rsidRDefault="00132D1A" w:rsidP="00385EDC">
            <w:pPr>
              <w:jc w:val="right"/>
              <w:rPr>
                <w:rFonts w:ascii="Calibri" w:hAnsi="Calibri" w:cs="Arial"/>
                <w:sz w:val="22"/>
                <w:szCs w:val="22"/>
                <w:lang w:val="en-US"/>
              </w:rPr>
            </w:pPr>
            <w:r>
              <w:rPr>
                <w:rFonts w:ascii="Calibri" w:hAnsi="Calibri" w:cs="Arial"/>
                <w:sz w:val="22"/>
                <w:szCs w:val="22"/>
                <w:lang w:val="en-US"/>
              </w:rPr>
              <w:t>91.672</w:t>
            </w:r>
          </w:p>
        </w:tc>
        <w:tc>
          <w:tcPr>
            <w:tcW w:w="1134" w:type="dxa"/>
            <w:tcBorders>
              <w:top w:val="single" w:sz="6" w:space="0" w:color="auto"/>
              <w:left w:val="single" w:sz="6" w:space="0" w:color="auto"/>
              <w:bottom w:val="nil"/>
              <w:right w:val="double" w:sz="6" w:space="0" w:color="auto"/>
            </w:tcBorders>
          </w:tcPr>
          <w:p w14:paraId="2AA51C2D" w14:textId="49F3D7D5" w:rsidR="00790C12" w:rsidRPr="004B1E93" w:rsidRDefault="00995651"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1,07</w:t>
            </w:r>
          </w:p>
        </w:tc>
      </w:tr>
      <w:bookmarkEnd w:id="68"/>
      <w:tr w:rsidR="00790C12" w:rsidRPr="004B1E93" w14:paraId="5A0BCFCA" w14:textId="77777777" w:rsidTr="00C96BDC">
        <w:trPr>
          <w:trHeight w:val="305"/>
        </w:trPr>
        <w:tc>
          <w:tcPr>
            <w:tcW w:w="521" w:type="dxa"/>
            <w:tcBorders>
              <w:top w:val="double" w:sz="6" w:space="0" w:color="auto"/>
              <w:left w:val="double" w:sz="6" w:space="0" w:color="auto"/>
              <w:bottom w:val="double" w:sz="6" w:space="0" w:color="auto"/>
              <w:right w:val="single" w:sz="4" w:space="0" w:color="auto"/>
            </w:tcBorders>
            <w:shd w:val="clear" w:color="auto" w:fill="FF9900"/>
            <w:hideMark/>
          </w:tcPr>
          <w:p w14:paraId="1A00D170" w14:textId="77777777" w:rsidR="00790C12" w:rsidRPr="004B1E93" w:rsidRDefault="00790C12" w:rsidP="00C96BDC">
            <w:pPr>
              <w:autoSpaceDE w:val="0"/>
              <w:autoSpaceDN w:val="0"/>
              <w:adjustRightInd w:val="0"/>
              <w:rPr>
                <w:rFonts w:ascii="Calibri" w:eastAsia="Arial Unicode MS" w:hAnsi="Calibri" w:cs="Arial Unicode MS"/>
                <w:b/>
                <w:bCs/>
                <w:sz w:val="22"/>
                <w:szCs w:val="22"/>
              </w:rPr>
            </w:pPr>
            <w:r w:rsidRPr="004B1E93">
              <w:rPr>
                <w:rFonts w:ascii="Calibri" w:eastAsia="Arial Unicode MS" w:hAnsi="Calibri" w:cs="Arial Unicode MS"/>
                <w:b/>
                <w:bCs/>
                <w:sz w:val="22"/>
                <w:szCs w:val="22"/>
              </w:rPr>
              <w:t>II.</w:t>
            </w:r>
          </w:p>
        </w:tc>
        <w:tc>
          <w:tcPr>
            <w:tcW w:w="2021" w:type="dxa"/>
            <w:tcBorders>
              <w:top w:val="double" w:sz="6" w:space="0" w:color="auto"/>
              <w:left w:val="single" w:sz="4" w:space="0" w:color="auto"/>
              <w:bottom w:val="double" w:sz="6" w:space="0" w:color="auto"/>
              <w:right w:val="nil"/>
            </w:tcBorders>
            <w:hideMark/>
          </w:tcPr>
          <w:p w14:paraId="2C6F79E0" w14:textId="77777777" w:rsidR="00790C12" w:rsidRPr="004B1E93" w:rsidRDefault="00790C12" w:rsidP="00C96BDC">
            <w:pPr>
              <w:autoSpaceDE w:val="0"/>
              <w:autoSpaceDN w:val="0"/>
              <w:adjustRightInd w:val="0"/>
              <w:rPr>
                <w:rFonts w:ascii="Calibri" w:eastAsia="Arial Unicode MS" w:hAnsi="Calibri" w:cs="Arial Unicode MS"/>
                <w:b/>
                <w:bCs/>
                <w:sz w:val="22"/>
                <w:szCs w:val="22"/>
              </w:rPr>
            </w:pPr>
            <w:r w:rsidRPr="004B1E93">
              <w:rPr>
                <w:rFonts w:ascii="Calibri" w:eastAsia="Arial Unicode MS" w:hAnsi="Calibri" w:cs="Arial Unicode MS"/>
                <w:b/>
                <w:bCs/>
                <w:sz w:val="22"/>
                <w:szCs w:val="22"/>
              </w:rPr>
              <w:t>ODHODKI</w:t>
            </w:r>
          </w:p>
        </w:tc>
        <w:tc>
          <w:tcPr>
            <w:tcW w:w="1174" w:type="dxa"/>
            <w:tcBorders>
              <w:top w:val="double" w:sz="6" w:space="0" w:color="auto"/>
              <w:left w:val="nil"/>
              <w:bottom w:val="double" w:sz="6" w:space="0" w:color="auto"/>
              <w:right w:val="nil"/>
            </w:tcBorders>
          </w:tcPr>
          <w:p w14:paraId="4BA34517" w14:textId="77777777" w:rsidR="00790C12" w:rsidRPr="004B1E93" w:rsidRDefault="00790C12" w:rsidP="00C96BDC">
            <w:pPr>
              <w:autoSpaceDE w:val="0"/>
              <w:autoSpaceDN w:val="0"/>
              <w:adjustRightInd w:val="0"/>
              <w:jc w:val="right"/>
              <w:rPr>
                <w:rFonts w:ascii="Calibri" w:eastAsia="Arial Unicode MS" w:hAnsi="Calibri" w:cs="Arial Unicode MS"/>
                <w:b/>
                <w:bCs/>
                <w:sz w:val="22"/>
                <w:szCs w:val="22"/>
              </w:rPr>
            </w:pPr>
          </w:p>
        </w:tc>
        <w:tc>
          <w:tcPr>
            <w:tcW w:w="618" w:type="dxa"/>
            <w:tcBorders>
              <w:top w:val="double" w:sz="6" w:space="0" w:color="auto"/>
              <w:left w:val="nil"/>
              <w:bottom w:val="double" w:sz="6" w:space="0" w:color="auto"/>
              <w:right w:val="double" w:sz="6" w:space="0" w:color="auto"/>
            </w:tcBorders>
          </w:tcPr>
          <w:p w14:paraId="519E5E78" w14:textId="77777777" w:rsidR="00790C12" w:rsidRPr="004B1E93" w:rsidRDefault="00790C12" w:rsidP="00C96BDC">
            <w:pPr>
              <w:autoSpaceDE w:val="0"/>
              <w:autoSpaceDN w:val="0"/>
              <w:adjustRightInd w:val="0"/>
              <w:jc w:val="right"/>
              <w:rPr>
                <w:rFonts w:ascii="Calibri" w:eastAsia="Arial Unicode MS" w:hAnsi="Calibri" w:cs="Arial Unicode MS"/>
                <w:b/>
                <w:bCs/>
                <w:sz w:val="22"/>
                <w:szCs w:val="22"/>
              </w:rPr>
            </w:pPr>
          </w:p>
        </w:tc>
        <w:tc>
          <w:tcPr>
            <w:tcW w:w="2097" w:type="dxa"/>
            <w:tcBorders>
              <w:top w:val="double" w:sz="6" w:space="0" w:color="auto"/>
              <w:left w:val="double" w:sz="6" w:space="0" w:color="auto"/>
              <w:bottom w:val="double" w:sz="6" w:space="0" w:color="auto"/>
              <w:right w:val="double" w:sz="6" w:space="0" w:color="auto"/>
            </w:tcBorders>
          </w:tcPr>
          <w:p w14:paraId="439AF6A3" w14:textId="41D9D658" w:rsidR="00790C12" w:rsidRPr="004B1E93" w:rsidRDefault="004B1E93" w:rsidP="00C96BDC">
            <w:pPr>
              <w:autoSpaceDE w:val="0"/>
              <w:autoSpaceDN w:val="0"/>
              <w:adjustRightInd w:val="0"/>
              <w:jc w:val="right"/>
              <w:rPr>
                <w:rFonts w:ascii="Calibri" w:eastAsia="Arial Unicode MS" w:hAnsi="Calibri" w:cs="Arial Unicode MS"/>
                <w:b/>
                <w:bCs/>
                <w:sz w:val="22"/>
                <w:szCs w:val="22"/>
              </w:rPr>
            </w:pPr>
            <w:r w:rsidRPr="004B1E93">
              <w:rPr>
                <w:rFonts w:ascii="Calibri" w:eastAsia="Arial Unicode MS" w:hAnsi="Calibri" w:cs="Arial Unicode MS"/>
                <w:b/>
                <w:bCs/>
                <w:sz w:val="22"/>
                <w:szCs w:val="22"/>
              </w:rPr>
              <w:t>1.555.240</w:t>
            </w:r>
          </w:p>
        </w:tc>
        <w:tc>
          <w:tcPr>
            <w:tcW w:w="1985" w:type="dxa"/>
            <w:tcBorders>
              <w:top w:val="double" w:sz="6" w:space="0" w:color="auto"/>
              <w:left w:val="double" w:sz="6" w:space="0" w:color="auto"/>
              <w:bottom w:val="double" w:sz="6" w:space="0" w:color="auto"/>
              <w:right w:val="double" w:sz="6" w:space="0" w:color="auto"/>
            </w:tcBorders>
          </w:tcPr>
          <w:p w14:paraId="2AF4AB46" w14:textId="6A0EDBFB" w:rsidR="00790C12" w:rsidRPr="004B1E93" w:rsidRDefault="00132D1A" w:rsidP="00385EDC">
            <w:pPr>
              <w:autoSpaceDE w:val="0"/>
              <w:autoSpaceDN w:val="0"/>
              <w:adjustRightInd w:val="0"/>
              <w:jc w:val="right"/>
              <w:rPr>
                <w:rFonts w:ascii="Calibri" w:eastAsia="Arial Unicode MS" w:hAnsi="Calibri" w:cs="Arial Unicode MS"/>
                <w:b/>
                <w:bCs/>
                <w:sz w:val="22"/>
                <w:szCs w:val="22"/>
              </w:rPr>
            </w:pPr>
            <w:r>
              <w:rPr>
                <w:rFonts w:ascii="Calibri" w:eastAsia="Arial Unicode MS" w:hAnsi="Calibri" w:cs="Arial Unicode MS"/>
                <w:b/>
                <w:bCs/>
                <w:sz w:val="22"/>
                <w:szCs w:val="22"/>
              </w:rPr>
              <w:t>1.663.468</w:t>
            </w:r>
          </w:p>
        </w:tc>
        <w:tc>
          <w:tcPr>
            <w:tcW w:w="1134" w:type="dxa"/>
            <w:tcBorders>
              <w:top w:val="double" w:sz="6" w:space="0" w:color="auto"/>
              <w:left w:val="double" w:sz="6" w:space="0" w:color="auto"/>
              <w:bottom w:val="double" w:sz="6" w:space="0" w:color="auto"/>
              <w:right w:val="double" w:sz="6" w:space="0" w:color="auto"/>
            </w:tcBorders>
          </w:tcPr>
          <w:p w14:paraId="075B7107" w14:textId="504A0FEC" w:rsidR="00790C12" w:rsidRPr="004B1E93" w:rsidRDefault="00C60C4A" w:rsidP="00C96BDC">
            <w:pPr>
              <w:autoSpaceDE w:val="0"/>
              <w:autoSpaceDN w:val="0"/>
              <w:adjustRightInd w:val="0"/>
              <w:jc w:val="right"/>
              <w:rPr>
                <w:rFonts w:ascii="Calibri" w:eastAsia="Arial Unicode MS" w:hAnsi="Calibri" w:cs="Arial Unicode MS"/>
                <w:b/>
                <w:bCs/>
                <w:sz w:val="22"/>
                <w:szCs w:val="22"/>
              </w:rPr>
            </w:pPr>
            <w:r>
              <w:rPr>
                <w:rFonts w:ascii="Calibri" w:eastAsia="Arial Unicode MS" w:hAnsi="Calibri" w:cs="Arial Unicode MS"/>
                <w:b/>
                <w:bCs/>
                <w:sz w:val="22"/>
                <w:szCs w:val="22"/>
              </w:rPr>
              <w:t>1,07</w:t>
            </w:r>
          </w:p>
        </w:tc>
      </w:tr>
      <w:tr w:rsidR="00790C12" w:rsidRPr="004B1E93" w14:paraId="2A10FF65" w14:textId="77777777" w:rsidTr="00C96BDC">
        <w:trPr>
          <w:trHeight w:val="305"/>
        </w:trPr>
        <w:tc>
          <w:tcPr>
            <w:tcW w:w="521" w:type="dxa"/>
            <w:tcBorders>
              <w:top w:val="double" w:sz="6" w:space="0" w:color="auto"/>
              <w:left w:val="double" w:sz="6" w:space="0" w:color="auto"/>
              <w:bottom w:val="single" w:sz="6" w:space="0" w:color="auto"/>
              <w:right w:val="single" w:sz="4" w:space="0" w:color="auto"/>
            </w:tcBorders>
            <w:shd w:val="clear" w:color="auto" w:fill="FF9900"/>
          </w:tcPr>
          <w:p w14:paraId="122F65B5"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21" w:type="dxa"/>
            <w:tcBorders>
              <w:top w:val="double" w:sz="6" w:space="0" w:color="auto"/>
              <w:left w:val="single" w:sz="4" w:space="0" w:color="auto"/>
              <w:bottom w:val="single" w:sz="6" w:space="0" w:color="auto"/>
              <w:right w:val="nil"/>
            </w:tcBorders>
            <w:hideMark/>
          </w:tcPr>
          <w:p w14:paraId="3F5D84C1" w14:textId="77777777"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Amortizacija</w:t>
            </w:r>
          </w:p>
        </w:tc>
        <w:tc>
          <w:tcPr>
            <w:tcW w:w="1174" w:type="dxa"/>
            <w:tcBorders>
              <w:top w:val="double" w:sz="6" w:space="0" w:color="auto"/>
              <w:left w:val="nil"/>
              <w:bottom w:val="single" w:sz="6" w:space="0" w:color="auto"/>
              <w:right w:val="nil"/>
            </w:tcBorders>
          </w:tcPr>
          <w:p w14:paraId="01BABC34"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618" w:type="dxa"/>
            <w:tcBorders>
              <w:top w:val="double" w:sz="6" w:space="0" w:color="auto"/>
              <w:left w:val="nil"/>
              <w:bottom w:val="single" w:sz="6" w:space="0" w:color="auto"/>
              <w:right w:val="single" w:sz="6" w:space="0" w:color="auto"/>
            </w:tcBorders>
          </w:tcPr>
          <w:p w14:paraId="73D2D36E"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97" w:type="dxa"/>
            <w:tcBorders>
              <w:top w:val="double" w:sz="6" w:space="0" w:color="auto"/>
              <w:left w:val="single" w:sz="6" w:space="0" w:color="auto"/>
              <w:bottom w:val="single" w:sz="6" w:space="0" w:color="auto"/>
              <w:right w:val="single" w:sz="6" w:space="0" w:color="auto"/>
            </w:tcBorders>
          </w:tcPr>
          <w:p w14:paraId="7A061A2C" w14:textId="5D00C7F5" w:rsidR="00790C12" w:rsidRPr="004B1E93" w:rsidRDefault="004B1E93" w:rsidP="00C96BDC">
            <w:pPr>
              <w:autoSpaceDE w:val="0"/>
              <w:autoSpaceDN w:val="0"/>
              <w:adjustRightInd w:val="0"/>
              <w:jc w:val="right"/>
              <w:rPr>
                <w:rFonts w:ascii="Calibri" w:eastAsia="Arial Unicode MS" w:hAnsi="Calibri" w:cs="Arial Unicode MS"/>
                <w:sz w:val="22"/>
                <w:szCs w:val="22"/>
              </w:rPr>
            </w:pPr>
            <w:r w:rsidRPr="004B1E93">
              <w:rPr>
                <w:rFonts w:ascii="Calibri" w:eastAsia="Arial Unicode MS" w:hAnsi="Calibri" w:cs="Arial Unicode MS"/>
                <w:sz w:val="22"/>
                <w:szCs w:val="22"/>
              </w:rPr>
              <w:t>0</w:t>
            </w:r>
          </w:p>
        </w:tc>
        <w:tc>
          <w:tcPr>
            <w:tcW w:w="1985" w:type="dxa"/>
            <w:tcBorders>
              <w:top w:val="double" w:sz="6" w:space="0" w:color="auto"/>
              <w:left w:val="single" w:sz="6" w:space="0" w:color="auto"/>
              <w:bottom w:val="single" w:sz="6" w:space="0" w:color="auto"/>
              <w:right w:val="single" w:sz="6" w:space="0" w:color="auto"/>
            </w:tcBorders>
          </w:tcPr>
          <w:p w14:paraId="5726FA73" w14:textId="74C72C42" w:rsidR="00790C12" w:rsidRPr="004B1E93" w:rsidRDefault="00385EDC" w:rsidP="00C96BDC">
            <w:pPr>
              <w:autoSpaceDE w:val="0"/>
              <w:autoSpaceDN w:val="0"/>
              <w:adjustRightInd w:val="0"/>
              <w:jc w:val="right"/>
              <w:rPr>
                <w:rFonts w:ascii="Calibri" w:eastAsia="Arial Unicode MS" w:hAnsi="Calibri" w:cs="Arial Unicode MS"/>
                <w:sz w:val="22"/>
                <w:szCs w:val="22"/>
              </w:rPr>
            </w:pPr>
            <w:r w:rsidRPr="004B1E93">
              <w:rPr>
                <w:rFonts w:ascii="Calibri" w:eastAsia="Arial Unicode MS" w:hAnsi="Calibri" w:cs="Arial Unicode MS"/>
                <w:sz w:val="22"/>
                <w:szCs w:val="22"/>
              </w:rPr>
              <w:t>0</w:t>
            </w:r>
          </w:p>
        </w:tc>
        <w:tc>
          <w:tcPr>
            <w:tcW w:w="1134" w:type="dxa"/>
            <w:tcBorders>
              <w:top w:val="double" w:sz="6" w:space="0" w:color="auto"/>
              <w:left w:val="single" w:sz="6" w:space="0" w:color="auto"/>
              <w:bottom w:val="single" w:sz="6" w:space="0" w:color="auto"/>
              <w:right w:val="double" w:sz="6" w:space="0" w:color="auto"/>
            </w:tcBorders>
          </w:tcPr>
          <w:p w14:paraId="0D630059" w14:textId="62D84C26"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0</w:t>
            </w:r>
          </w:p>
        </w:tc>
      </w:tr>
      <w:tr w:rsidR="00790C12" w:rsidRPr="004B1E93" w14:paraId="0C7BF949" w14:textId="77777777" w:rsidTr="00C96BDC">
        <w:trPr>
          <w:trHeight w:val="290"/>
        </w:trPr>
        <w:tc>
          <w:tcPr>
            <w:tcW w:w="521" w:type="dxa"/>
            <w:tcBorders>
              <w:top w:val="single" w:sz="6" w:space="0" w:color="auto"/>
              <w:left w:val="double" w:sz="6" w:space="0" w:color="auto"/>
              <w:bottom w:val="single" w:sz="6" w:space="0" w:color="auto"/>
              <w:right w:val="single" w:sz="4" w:space="0" w:color="auto"/>
            </w:tcBorders>
            <w:shd w:val="clear" w:color="auto" w:fill="FF9900"/>
          </w:tcPr>
          <w:p w14:paraId="69228DD8"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21" w:type="dxa"/>
            <w:tcBorders>
              <w:top w:val="single" w:sz="6" w:space="0" w:color="auto"/>
              <w:left w:val="single" w:sz="4" w:space="0" w:color="auto"/>
              <w:bottom w:val="single" w:sz="6" w:space="0" w:color="auto"/>
              <w:right w:val="nil"/>
            </w:tcBorders>
            <w:hideMark/>
          </w:tcPr>
          <w:p w14:paraId="6DA89499" w14:textId="77777777"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Materialni stroški</w:t>
            </w:r>
          </w:p>
        </w:tc>
        <w:tc>
          <w:tcPr>
            <w:tcW w:w="1174" w:type="dxa"/>
            <w:tcBorders>
              <w:top w:val="single" w:sz="6" w:space="0" w:color="auto"/>
              <w:left w:val="nil"/>
              <w:bottom w:val="single" w:sz="6" w:space="0" w:color="auto"/>
              <w:right w:val="nil"/>
            </w:tcBorders>
          </w:tcPr>
          <w:p w14:paraId="77599875"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618" w:type="dxa"/>
            <w:tcBorders>
              <w:top w:val="single" w:sz="6" w:space="0" w:color="auto"/>
              <w:left w:val="nil"/>
              <w:bottom w:val="single" w:sz="6" w:space="0" w:color="auto"/>
              <w:right w:val="single" w:sz="6" w:space="0" w:color="auto"/>
            </w:tcBorders>
          </w:tcPr>
          <w:p w14:paraId="433AA97B"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97" w:type="dxa"/>
            <w:tcBorders>
              <w:top w:val="single" w:sz="6" w:space="0" w:color="auto"/>
              <w:left w:val="single" w:sz="6" w:space="0" w:color="auto"/>
              <w:bottom w:val="single" w:sz="6" w:space="0" w:color="auto"/>
              <w:right w:val="single" w:sz="6" w:space="0" w:color="auto"/>
            </w:tcBorders>
          </w:tcPr>
          <w:p w14:paraId="3C849998" w14:textId="62C9D090" w:rsidR="00790C12" w:rsidRPr="004B1E93" w:rsidRDefault="004B1E93" w:rsidP="00C96BDC">
            <w:pPr>
              <w:autoSpaceDE w:val="0"/>
              <w:autoSpaceDN w:val="0"/>
              <w:adjustRightInd w:val="0"/>
              <w:jc w:val="right"/>
              <w:rPr>
                <w:rFonts w:ascii="Calibri" w:eastAsia="Arial Unicode MS" w:hAnsi="Calibri" w:cs="Arial Unicode MS"/>
                <w:sz w:val="22"/>
                <w:szCs w:val="22"/>
              </w:rPr>
            </w:pPr>
            <w:r w:rsidRPr="004B1E93">
              <w:rPr>
                <w:rFonts w:ascii="Calibri" w:hAnsi="Calibri" w:cs="Arial"/>
                <w:sz w:val="22"/>
                <w:szCs w:val="22"/>
                <w:lang w:val="en-US"/>
              </w:rPr>
              <w:t>186.367</w:t>
            </w:r>
          </w:p>
        </w:tc>
        <w:tc>
          <w:tcPr>
            <w:tcW w:w="1985" w:type="dxa"/>
            <w:tcBorders>
              <w:top w:val="single" w:sz="6" w:space="0" w:color="auto"/>
              <w:left w:val="single" w:sz="6" w:space="0" w:color="auto"/>
              <w:bottom w:val="single" w:sz="6" w:space="0" w:color="auto"/>
              <w:right w:val="single" w:sz="6" w:space="0" w:color="auto"/>
            </w:tcBorders>
          </w:tcPr>
          <w:p w14:paraId="460521C1" w14:textId="694279AD" w:rsidR="00790C12" w:rsidRPr="004B1E93" w:rsidRDefault="00132D1A" w:rsidP="00385EDC">
            <w:pPr>
              <w:jc w:val="right"/>
              <w:rPr>
                <w:rFonts w:ascii="Calibri" w:hAnsi="Calibri" w:cs="Arial"/>
                <w:sz w:val="22"/>
                <w:szCs w:val="22"/>
                <w:lang w:val="en-US"/>
              </w:rPr>
            </w:pPr>
            <w:r>
              <w:rPr>
                <w:rFonts w:ascii="Calibri" w:hAnsi="Calibri" w:cs="Arial"/>
                <w:sz w:val="22"/>
                <w:szCs w:val="22"/>
                <w:lang w:val="en-US"/>
              </w:rPr>
              <w:t>221.462</w:t>
            </w:r>
          </w:p>
        </w:tc>
        <w:tc>
          <w:tcPr>
            <w:tcW w:w="1134" w:type="dxa"/>
            <w:tcBorders>
              <w:top w:val="single" w:sz="6" w:space="0" w:color="auto"/>
              <w:left w:val="single" w:sz="6" w:space="0" w:color="auto"/>
              <w:bottom w:val="single" w:sz="6" w:space="0" w:color="auto"/>
              <w:right w:val="double" w:sz="6" w:space="0" w:color="auto"/>
            </w:tcBorders>
          </w:tcPr>
          <w:p w14:paraId="4DECB22B" w14:textId="5D88C41C"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1,19</w:t>
            </w:r>
          </w:p>
        </w:tc>
      </w:tr>
      <w:tr w:rsidR="00790C12" w:rsidRPr="004B1E93" w14:paraId="2ED3E877" w14:textId="77777777" w:rsidTr="00C96BDC">
        <w:trPr>
          <w:trHeight w:val="290"/>
        </w:trPr>
        <w:tc>
          <w:tcPr>
            <w:tcW w:w="521" w:type="dxa"/>
            <w:tcBorders>
              <w:top w:val="single" w:sz="6" w:space="0" w:color="auto"/>
              <w:left w:val="double" w:sz="6" w:space="0" w:color="auto"/>
              <w:bottom w:val="single" w:sz="6" w:space="0" w:color="auto"/>
              <w:right w:val="single" w:sz="4" w:space="0" w:color="auto"/>
            </w:tcBorders>
            <w:shd w:val="clear" w:color="auto" w:fill="FF9900"/>
          </w:tcPr>
          <w:p w14:paraId="0B171AF2"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3813" w:type="dxa"/>
            <w:gridSpan w:val="3"/>
            <w:tcBorders>
              <w:top w:val="single" w:sz="6" w:space="0" w:color="auto"/>
              <w:left w:val="single" w:sz="4" w:space="0" w:color="auto"/>
              <w:bottom w:val="single" w:sz="6" w:space="0" w:color="auto"/>
              <w:right w:val="single" w:sz="6" w:space="0" w:color="auto"/>
            </w:tcBorders>
          </w:tcPr>
          <w:p w14:paraId="10717CF3" w14:textId="77777777"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Investicijsko vzdrževanje</w:t>
            </w:r>
          </w:p>
        </w:tc>
        <w:tc>
          <w:tcPr>
            <w:tcW w:w="2097" w:type="dxa"/>
            <w:tcBorders>
              <w:top w:val="single" w:sz="6" w:space="0" w:color="auto"/>
              <w:left w:val="single" w:sz="6" w:space="0" w:color="auto"/>
              <w:bottom w:val="single" w:sz="6" w:space="0" w:color="auto"/>
              <w:right w:val="single" w:sz="6" w:space="0" w:color="auto"/>
            </w:tcBorders>
          </w:tcPr>
          <w:p w14:paraId="6CD3313E" w14:textId="0C0DBB7A" w:rsidR="00790C12" w:rsidRPr="004B1E93" w:rsidRDefault="004B1E93" w:rsidP="00C96BDC">
            <w:pPr>
              <w:autoSpaceDE w:val="0"/>
              <w:autoSpaceDN w:val="0"/>
              <w:adjustRightInd w:val="0"/>
              <w:jc w:val="right"/>
              <w:rPr>
                <w:rFonts w:ascii="Calibri" w:eastAsia="Arial Unicode MS" w:hAnsi="Calibri" w:cs="Arial Unicode MS"/>
                <w:sz w:val="22"/>
                <w:szCs w:val="22"/>
              </w:rPr>
            </w:pPr>
            <w:r w:rsidRPr="004B1E93">
              <w:rPr>
                <w:rFonts w:ascii="Calibri" w:hAnsi="Calibri" w:cs="Arial"/>
                <w:sz w:val="22"/>
                <w:szCs w:val="22"/>
                <w:lang w:val="en-US"/>
              </w:rPr>
              <w:t>35.979</w:t>
            </w:r>
          </w:p>
        </w:tc>
        <w:tc>
          <w:tcPr>
            <w:tcW w:w="1985" w:type="dxa"/>
            <w:tcBorders>
              <w:top w:val="single" w:sz="6" w:space="0" w:color="auto"/>
              <w:left w:val="single" w:sz="6" w:space="0" w:color="auto"/>
              <w:bottom w:val="single" w:sz="6" w:space="0" w:color="auto"/>
              <w:right w:val="single" w:sz="6" w:space="0" w:color="auto"/>
            </w:tcBorders>
          </w:tcPr>
          <w:p w14:paraId="7D1515D9" w14:textId="0785C6EA" w:rsidR="00790C12" w:rsidRPr="004B1E93" w:rsidRDefault="00132D1A" w:rsidP="00385EDC">
            <w:pPr>
              <w:jc w:val="right"/>
              <w:rPr>
                <w:rFonts w:ascii="Calibri" w:hAnsi="Calibri" w:cs="Arial"/>
                <w:sz w:val="22"/>
                <w:szCs w:val="22"/>
                <w:lang w:val="en-US"/>
              </w:rPr>
            </w:pPr>
            <w:r>
              <w:rPr>
                <w:rFonts w:ascii="Calibri" w:hAnsi="Calibri" w:cs="Arial"/>
                <w:sz w:val="22"/>
                <w:szCs w:val="22"/>
                <w:lang w:val="en-US"/>
              </w:rPr>
              <w:t>23.121</w:t>
            </w:r>
          </w:p>
        </w:tc>
        <w:tc>
          <w:tcPr>
            <w:tcW w:w="1134" w:type="dxa"/>
            <w:tcBorders>
              <w:top w:val="single" w:sz="6" w:space="0" w:color="auto"/>
              <w:left w:val="single" w:sz="6" w:space="0" w:color="auto"/>
              <w:bottom w:val="single" w:sz="6" w:space="0" w:color="auto"/>
              <w:right w:val="double" w:sz="6" w:space="0" w:color="auto"/>
            </w:tcBorders>
          </w:tcPr>
          <w:p w14:paraId="2CF42FA0" w14:textId="2B9B71A0"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0,64</w:t>
            </w:r>
          </w:p>
        </w:tc>
      </w:tr>
      <w:tr w:rsidR="00790C12" w:rsidRPr="004B1E93" w14:paraId="7D1FCCBA" w14:textId="77777777" w:rsidTr="00C96BDC">
        <w:trPr>
          <w:trHeight w:val="290"/>
        </w:trPr>
        <w:tc>
          <w:tcPr>
            <w:tcW w:w="521" w:type="dxa"/>
            <w:tcBorders>
              <w:top w:val="single" w:sz="6" w:space="0" w:color="auto"/>
              <w:left w:val="double" w:sz="6" w:space="0" w:color="auto"/>
              <w:bottom w:val="single" w:sz="6" w:space="0" w:color="auto"/>
              <w:right w:val="single" w:sz="4" w:space="0" w:color="auto"/>
            </w:tcBorders>
            <w:shd w:val="clear" w:color="auto" w:fill="FF9900"/>
          </w:tcPr>
          <w:p w14:paraId="1289E0D2"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21" w:type="dxa"/>
            <w:tcBorders>
              <w:top w:val="single" w:sz="6" w:space="0" w:color="auto"/>
              <w:left w:val="single" w:sz="4" w:space="0" w:color="auto"/>
              <w:bottom w:val="single" w:sz="6" w:space="0" w:color="auto"/>
              <w:right w:val="nil"/>
            </w:tcBorders>
            <w:hideMark/>
          </w:tcPr>
          <w:p w14:paraId="4E82859F" w14:textId="77777777"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Stroški dela</w:t>
            </w:r>
          </w:p>
        </w:tc>
        <w:tc>
          <w:tcPr>
            <w:tcW w:w="1174" w:type="dxa"/>
            <w:tcBorders>
              <w:top w:val="single" w:sz="6" w:space="0" w:color="auto"/>
              <w:left w:val="nil"/>
              <w:bottom w:val="single" w:sz="6" w:space="0" w:color="auto"/>
              <w:right w:val="nil"/>
            </w:tcBorders>
          </w:tcPr>
          <w:p w14:paraId="004CFA7C"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618" w:type="dxa"/>
            <w:tcBorders>
              <w:top w:val="single" w:sz="6" w:space="0" w:color="auto"/>
              <w:left w:val="nil"/>
              <w:bottom w:val="single" w:sz="6" w:space="0" w:color="auto"/>
              <w:right w:val="single" w:sz="6" w:space="0" w:color="auto"/>
            </w:tcBorders>
          </w:tcPr>
          <w:p w14:paraId="243212BB"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97" w:type="dxa"/>
            <w:tcBorders>
              <w:top w:val="single" w:sz="6" w:space="0" w:color="auto"/>
              <w:left w:val="single" w:sz="6" w:space="0" w:color="auto"/>
              <w:bottom w:val="single" w:sz="6" w:space="0" w:color="auto"/>
              <w:right w:val="single" w:sz="6" w:space="0" w:color="auto"/>
            </w:tcBorders>
          </w:tcPr>
          <w:p w14:paraId="300565CE" w14:textId="47B1F4C2"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hAnsi="Calibri" w:cs="Arial"/>
                <w:sz w:val="22"/>
                <w:szCs w:val="22"/>
                <w:lang w:val="en-US"/>
              </w:rPr>
              <w:t>1.326.056</w:t>
            </w:r>
          </w:p>
        </w:tc>
        <w:tc>
          <w:tcPr>
            <w:tcW w:w="1985" w:type="dxa"/>
            <w:tcBorders>
              <w:top w:val="single" w:sz="6" w:space="0" w:color="auto"/>
              <w:left w:val="single" w:sz="6" w:space="0" w:color="auto"/>
              <w:bottom w:val="single" w:sz="6" w:space="0" w:color="auto"/>
              <w:right w:val="single" w:sz="6" w:space="0" w:color="auto"/>
            </w:tcBorders>
          </w:tcPr>
          <w:p w14:paraId="5A1F57D7" w14:textId="6C30E586" w:rsidR="00790C12" w:rsidRPr="004B1E93" w:rsidRDefault="00132D1A" w:rsidP="00385EDC">
            <w:pPr>
              <w:jc w:val="right"/>
              <w:rPr>
                <w:rFonts w:ascii="Calibri" w:hAnsi="Calibri" w:cs="Arial"/>
                <w:sz w:val="22"/>
                <w:szCs w:val="22"/>
                <w:lang w:val="en-US"/>
              </w:rPr>
            </w:pPr>
            <w:r>
              <w:rPr>
                <w:rFonts w:ascii="Calibri" w:hAnsi="Calibri" w:cs="Arial"/>
                <w:sz w:val="22"/>
                <w:szCs w:val="22"/>
                <w:lang w:val="en-US"/>
              </w:rPr>
              <w:t>1.411.806</w:t>
            </w:r>
          </w:p>
        </w:tc>
        <w:tc>
          <w:tcPr>
            <w:tcW w:w="1134" w:type="dxa"/>
            <w:tcBorders>
              <w:top w:val="single" w:sz="6" w:space="0" w:color="auto"/>
              <w:left w:val="single" w:sz="6" w:space="0" w:color="auto"/>
              <w:bottom w:val="single" w:sz="6" w:space="0" w:color="auto"/>
              <w:right w:val="double" w:sz="6" w:space="0" w:color="auto"/>
            </w:tcBorders>
          </w:tcPr>
          <w:p w14:paraId="7F79C24C" w14:textId="5F05985C"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1,06</w:t>
            </w:r>
          </w:p>
        </w:tc>
      </w:tr>
      <w:tr w:rsidR="00790C12" w:rsidRPr="004B1E93" w14:paraId="70363625" w14:textId="77777777" w:rsidTr="00C96BDC">
        <w:trPr>
          <w:trHeight w:val="305"/>
        </w:trPr>
        <w:tc>
          <w:tcPr>
            <w:tcW w:w="521" w:type="dxa"/>
            <w:tcBorders>
              <w:top w:val="single" w:sz="6" w:space="0" w:color="auto"/>
              <w:left w:val="double" w:sz="6" w:space="0" w:color="auto"/>
              <w:bottom w:val="single" w:sz="6" w:space="0" w:color="auto"/>
              <w:right w:val="single" w:sz="4" w:space="0" w:color="auto"/>
            </w:tcBorders>
            <w:shd w:val="clear" w:color="auto" w:fill="FF9900"/>
          </w:tcPr>
          <w:p w14:paraId="47FDE3CC"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21" w:type="dxa"/>
            <w:tcBorders>
              <w:top w:val="single" w:sz="6" w:space="0" w:color="auto"/>
              <w:left w:val="single" w:sz="4" w:space="0" w:color="auto"/>
              <w:bottom w:val="single" w:sz="6" w:space="0" w:color="auto"/>
              <w:right w:val="nil"/>
            </w:tcBorders>
            <w:hideMark/>
          </w:tcPr>
          <w:p w14:paraId="7218D60F" w14:textId="77777777" w:rsidR="00790C12" w:rsidRPr="004B1E93" w:rsidRDefault="00790C12" w:rsidP="00C96B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sz w:val="22"/>
                <w:szCs w:val="22"/>
              </w:rPr>
              <w:t>Drugi odhodki</w:t>
            </w:r>
          </w:p>
        </w:tc>
        <w:tc>
          <w:tcPr>
            <w:tcW w:w="1174" w:type="dxa"/>
            <w:tcBorders>
              <w:top w:val="single" w:sz="6" w:space="0" w:color="auto"/>
              <w:left w:val="nil"/>
              <w:bottom w:val="single" w:sz="6" w:space="0" w:color="auto"/>
              <w:right w:val="nil"/>
            </w:tcBorders>
          </w:tcPr>
          <w:p w14:paraId="3DD8EC32"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618" w:type="dxa"/>
            <w:tcBorders>
              <w:top w:val="single" w:sz="6" w:space="0" w:color="auto"/>
              <w:left w:val="nil"/>
              <w:bottom w:val="single" w:sz="6" w:space="0" w:color="auto"/>
              <w:right w:val="single" w:sz="6" w:space="0" w:color="auto"/>
            </w:tcBorders>
          </w:tcPr>
          <w:p w14:paraId="45E9FF9F" w14:textId="77777777" w:rsidR="00790C12" w:rsidRPr="004B1E93" w:rsidRDefault="00790C12" w:rsidP="00C96BDC">
            <w:pPr>
              <w:autoSpaceDE w:val="0"/>
              <w:autoSpaceDN w:val="0"/>
              <w:adjustRightInd w:val="0"/>
              <w:jc w:val="right"/>
              <w:rPr>
                <w:rFonts w:ascii="Calibri" w:eastAsia="Arial Unicode MS" w:hAnsi="Calibri" w:cs="Arial Unicode MS"/>
                <w:sz w:val="22"/>
                <w:szCs w:val="22"/>
              </w:rPr>
            </w:pPr>
          </w:p>
        </w:tc>
        <w:tc>
          <w:tcPr>
            <w:tcW w:w="2097" w:type="dxa"/>
            <w:tcBorders>
              <w:top w:val="single" w:sz="6" w:space="0" w:color="auto"/>
              <w:left w:val="single" w:sz="6" w:space="0" w:color="auto"/>
              <w:bottom w:val="single" w:sz="6" w:space="0" w:color="auto"/>
              <w:right w:val="single" w:sz="6" w:space="0" w:color="auto"/>
            </w:tcBorders>
          </w:tcPr>
          <w:p w14:paraId="3D005F36" w14:textId="4C41D22C"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hAnsi="Calibri" w:cs="Arial"/>
                <w:sz w:val="22"/>
                <w:szCs w:val="22"/>
                <w:lang w:val="en-US"/>
              </w:rPr>
              <w:t>6.838</w:t>
            </w:r>
          </w:p>
        </w:tc>
        <w:tc>
          <w:tcPr>
            <w:tcW w:w="1985" w:type="dxa"/>
            <w:tcBorders>
              <w:top w:val="single" w:sz="6" w:space="0" w:color="auto"/>
              <w:left w:val="single" w:sz="6" w:space="0" w:color="auto"/>
              <w:bottom w:val="single" w:sz="6" w:space="0" w:color="auto"/>
              <w:right w:val="single" w:sz="6" w:space="0" w:color="auto"/>
            </w:tcBorders>
          </w:tcPr>
          <w:p w14:paraId="52517C66" w14:textId="4C8C1C9F" w:rsidR="00790C12" w:rsidRPr="004B1E93" w:rsidRDefault="00C60C4A" w:rsidP="00385EDC">
            <w:pPr>
              <w:jc w:val="right"/>
              <w:rPr>
                <w:rFonts w:ascii="Calibri" w:hAnsi="Calibri" w:cs="Arial"/>
                <w:sz w:val="22"/>
                <w:szCs w:val="22"/>
                <w:lang w:val="en-US"/>
              </w:rPr>
            </w:pPr>
            <w:r>
              <w:rPr>
                <w:rFonts w:ascii="Calibri" w:hAnsi="Calibri" w:cs="Arial"/>
                <w:sz w:val="22"/>
                <w:szCs w:val="22"/>
                <w:lang w:val="en-US"/>
              </w:rPr>
              <w:t>7.079</w:t>
            </w:r>
          </w:p>
        </w:tc>
        <w:tc>
          <w:tcPr>
            <w:tcW w:w="1134" w:type="dxa"/>
            <w:tcBorders>
              <w:top w:val="single" w:sz="6" w:space="0" w:color="auto"/>
              <w:left w:val="single" w:sz="6" w:space="0" w:color="auto"/>
              <w:bottom w:val="single" w:sz="6" w:space="0" w:color="auto"/>
              <w:right w:val="double" w:sz="6" w:space="0" w:color="auto"/>
            </w:tcBorders>
          </w:tcPr>
          <w:p w14:paraId="1B1E3078" w14:textId="7810E9FA" w:rsidR="00790C12" w:rsidRPr="004B1E93" w:rsidRDefault="00C60C4A"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1,04</w:t>
            </w:r>
          </w:p>
        </w:tc>
      </w:tr>
      <w:tr w:rsidR="00C60C4A" w:rsidRPr="004B1E93" w14:paraId="65BC8FD6" w14:textId="77777777" w:rsidTr="00901C37">
        <w:trPr>
          <w:trHeight w:val="305"/>
        </w:trPr>
        <w:tc>
          <w:tcPr>
            <w:tcW w:w="521" w:type="dxa"/>
            <w:tcBorders>
              <w:top w:val="single" w:sz="6" w:space="0" w:color="auto"/>
              <w:left w:val="double" w:sz="6" w:space="0" w:color="auto"/>
              <w:bottom w:val="single" w:sz="6" w:space="0" w:color="auto"/>
              <w:right w:val="single" w:sz="4" w:space="0" w:color="auto"/>
            </w:tcBorders>
            <w:shd w:val="clear" w:color="auto" w:fill="FF9900"/>
          </w:tcPr>
          <w:p w14:paraId="4C190FF6" w14:textId="77777777" w:rsidR="00C60C4A" w:rsidRPr="004B1E93" w:rsidRDefault="00C60C4A" w:rsidP="00C96BDC">
            <w:pPr>
              <w:autoSpaceDE w:val="0"/>
              <w:autoSpaceDN w:val="0"/>
              <w:adjustRightInd w:val="0"/>
              <w:jc w:val="right"/>
              <w:rPr>
                <w:rFonts w:ascii="Calibri" w:eastAsia="Arial Unicode MS" w:hAnsi="Calibri" w:cs="Arial Unicode MS"/>
                <w:sz w:val="22"/>
                <w:szCs w:val="22"/>
              </w:rPr>
            </w:pPr>
          </w:p>
        </w:tc>
        <w:tc>
          <w:tcPr>
            <w:tcW w:w="3813" w:type="dxa"/>
            <w:gridSpan w:val="3"/>
            <w:tcBorders>
              <w:top w:val="single" w:sz="6" w:space="0" w:color="auto"/>
              <w:left w:val="single" w:sz="4" w:space="0" w:color="auto"/>
              <w:bottom w:val="single" w:sz="6" w:space="0" w:color="auto"/>
              <w:right w:val="single" w:sz="6" w:space="0" w:color="auto"/>
            </w:tcBorders>
          </w:tcPr>
          <w:p w14:paraId="77203A34" w14:textId="07E20A1E" w:rsidR="00C60C4A" w:rsidRPr="004B1E93" w:rsidRDefault="00C60C4A" w:rsidP="00C60C4A">
            <w:pPr>
              <w:autoSpaceDE w:val="0"/>
              <w:autoSpaceDN w:val="0"/>
              <w:adjustRightInd w:val="0"/>
              <w:rPr>
                <w:rFonts w:ascii="Calibri" w:eastAsia="Arial Unicode MS" w:hAnsi="Calibri" w:cs="Arial Unicode MS"/>
                <w:sz w:val="22"/>
                <w:szCs w:val="22"/>
              </w:rPr>
            </w:pPr>
            <w:r>
              <w:rPr>
                <w:rFonts w:ascii="Calibri" w:eastAsia="Arial Unicode MS" w:hAnsi="Calibri" w:cs="Arial Unicode MS"/>
                <w:sz w:val="22"/>
                <w:szCs w:val="22"/>
              </w:rPr>
              <w:t>Davek od dohodka pravnih oseb</w:t>
            </w:r>
          </w:p>
        </w:tc>
        <w:tc>
          <w:tcPr>
            <w:tcW w:w="2097" w:type="dxa"/>
            <w:tcBorders>
              <w:top w:val="single" w:sz="6" w:space="0" w:color="auto"/>
              <w:left w:val="single" w:sz="6" w:space="0" w:color="auto"/>
              <w:bottom w:val="single" w:sz="6" w:space="0" w:color="auto"/>
              <w:right w:val="single" w:sz="6" w:space="0" w:color="auto"/>
            </w:tcBorders>
          </w:tcPr>
          <w:p w14:paraId="2A65DCB8" w14:textId="3180609C" w:rsidR="00C60C4A" w:rsidRDefault="00C60C4A" w:rsidP="00C96BDC">
            <w:pPr>
              <w:autoSpaceDE w:val="0"/>
              <w:autoSpaceDN w:val="0"/>
              <w:adjustRightInd w:val="0"/>
              <w:jc w:val="right"/>
              <w:rPr>
                <w:rFonts w:ascii="Calibri" w:hAnsi="Calibri" w:cs="Arial"/>
                <w:sz w:val="22"/>
                <w:szCs w:val="22"/>
                <w:lang w:val="en-US"/>
              </w:rPr>
            </w:pPr>
            <w:r>
              <w:rPr>
                <w:rFonts w:ascii="Calibri" w:hAnsi="Calibri" w:cs="Arial"/>
                <w:sz w:val="22"/>
                <w:szCs w:val="22"/>
                <w:lang w:val="en-US"/>
              </w:rPr>
              <w:t>0</w:t>
            </w:r>
          </w:p>
        </w:tc>
        <w:tc>
          <w:tcPr>
            <w:tcW w:w="1985" w:type="dxa"/>
            <w:tcBorders>
              <w:top w:val="single" w:sz="6" w:space="0" w:color="auto"/>
              <w:left w:val="single" w:sz="6" w:space="0" w:color="auto"/>
              <w:bottom w:val="single" w:sz="6" w:space="0" w:color="auto"/>
              <w:right w:val="single" w:sz="6" w:space="0" w:color="auto"/>
            </w:tcBorders>
          </w:tcPr>
          <w:p w14:paraId="20D15430" w14:textId="1BAAEF9C" w:rsidR="00C60C4A" w:rsidRDefault="00C60C4A" w:rsidP="00385EDC">
            <w:pPr>
              <w:jc w:val="right"/>
              <w:rPr>
                <w:rFonts w:ascii="Calibri" w:hAnsi="Calibri" w:cs="Arial"/>
                <w:sz w:val="22"/>
                <w:szCs w:val="22"/>
                <w:lang w:val="en-US"/>
              </w:rPr>
            </w:pPr>
            <w:r>
              <w:rPr>
                <w:rFonts w:ascii="Calibri" w:hAnsi="Calibri" w:cs="Arial"/>
                <w:sz w:val="22"/>
                <w:szCs w:val="22"/>
                <w:lang w:val="en-US"/>
              </w:rPr>
              <w:t>24</w:t>
            </w:r>
          </w:p>
        </w:tc>
        <w:tc>
          <w:tcPr>
            <w:tcW w:w="1134" w:type="dxa"/>
            <w:tcBorders>
              <w:top w:val="single" w:sz="6" w:space="0" w:color="auto"/>
              <w:left w:val="single" w:sz="6" w:space="0" w:color="auto"/>
              <w:bottom w:val="single" w:sz="6" w:space="0" w:color="auto"/>
              <w:right w:val="double" w:sz="6" w:space="0" w:color="auto"/>
            </w:tcBorders>
          </w:tcPr>
          <w:p w14:paraId="19978B02" w14:textId="2AABD235" w:rsidR="00C60C4A" w:rsidRPr="004B1E93" w:rsidRDefault="00995651" w:rsidP="00C96BDC">
            <w:pPr>
              <w:autoSpaceDE w:val="0"/>
              <w:autoSpaceDN w:val="0"/>
              <w:adjustRightInd w:val="0"/>
              <w:jc w:val="right"/>
              <w:rPr>
                <w:rFonts w:ascii="Calibri" w:eastAsia="Arial Unicode MS" w:hAnsi="Calibri" w:cs="Arial Unicode MS"/>
                <w:sz w:val="22"/>
                <w:szCs w:val="22"/>
              </w:rPr>
            </w:pPr>
            <w:r>
              <w:rPr>
                <w:rFonts w:ascii="Calibri" w:eastAsia="Arial Unicode MS" w:hAnsi="Calibri" w:cs="Arial Unicode MS"/>
                <w:sz w:val="22"/>
                <w:szCs w:val="22"/>
              </w:rPr>
              <w:t>0</w:t>
            </w:r>
          </w:p>
        </w:tc>
      </w:tr>
      <w:tr w:rsidR="00790C12" w:rsidRPr="004B1E93" w14:paraId="3C39DF98" w14:textId="77777777" w:rsidTr="00C96BDC">
        <w:trPr>
          <w:trHeight w:val="305"/>
        </w:trPr>
        <w:tc>
          <w:tcPr>
            <w:tcW w:w="521" w:type="dxa"/>
            <w:tcBorders>
              <w:top w:val="single" w:sz="6" w:space="0" w:color="auto"/>
              <w:left w:val="double" w:sz="6" w:space="0" w:color="auto"/>
              <w:bottom w:val="double" w:sz="6" w:space="0" w:color="auto"/>
              <w:right w:val="single" w:sz="4" w:space="0" w:color="auto"/>
            </w:tcBorders>
            <w:shd w:val="clear" w:color="auto" w:fill="FF9900"/>
            <w:hideMark/>
          </w:tcPr>
          <w:p w14:paraId="6AC81F60" w14:textId="77777777" w:rsidR="00790C12" w:rsidRPr="004B1E93" w:rsidRDefault="00790C12" w:rsidP="00C96BDC">
            <w:pPr>
              <w:autoSpaceDE w:val="0"/>
              <w:autoSpaceDN w:val="0"/>
              <w:adjustRightInd w:val="0"/>
              <w:rPr>
                <w:rFonts w:ascii="Calibri" w:eastAsia="Arial Unicode MS" w:hAnsi="Calibri" w:cs="Arial Unicode MS"/>
                <w:b/>
                <w:sz w:val="22"/>
                <w:szCs w:val="22"/>
              </w:rPr>
            </w:pPr>
            <w:r w:rsidRPr="004B1E93">
              <w:rPr>
                <w:rFonts w:ascii="Calibri" w:eastAsia="Arial Unicode MS" w:hAnsi="Calibri" w:cs="Arial Unicode MS"/>
                <w:b/>
                <w:sz w:val="22"/>
                <w:szCs w:val="22"/>
              </w:rPr>
              <w:t>III.</w:t>
            </w:r>
          </w:p>
        </w:tc>
        <w:tc>
          <w:tcPr>
            <w:tcW w:w="3813" w:type="dxa"/>
            <w:gridSpan w:val="3"/>
            <w:tcBorders>
              <w:top w:val="single" w:sz="6" w:space="0" w:color="auto"/>
              <w:left w:val="single" w:sz="4" w:space="0" w:color="auto"/>
              <w:bottom w:val="double" w:sz="6" w:space="0" w:color="auto"/>
              <w:right w:val="single" w:sz="6" w:space="0" w:color="auto"/>
            </w:tcBorders>
            <w:hideMark/>
          </w:tcPr>
          <w:p w14:paraId="1A68A27C" w14:textId="2F5C74DF" w:rsidR="00790C12" w:rsidRPr="004B1E93" w:rsidRDefault="00790C12" w:rsidP="00385EDC">
            <w:pPr>
              <w:autoSpaceDE w:val="0"/>
              <w:autoSpaceDN w:val="0"/>
              <w:adjustRightInd w:val="0"/>
              <w:rPr>
                <w:rFonts w:ascii="Calibri" w:eastAsia="Arial Unicode MS" w:hAnsi="Calibri" w:cs="Arial Unicode MS"/>
                <w:sz w:val="22"/>
                <w:szCs w:val="22"/>
              </w:rPr>
            </w:pPr>
            <w:r w:rsidRPr="004B1E93">
              <w:rPr>
                <w:rFonts w:ascii="Calibri" w:eastAsia="Arial Unicode MS" w:hAnsi="Calibri" w:cs="Arial Unicode MS"/>
                <w:b/>
                <w:sz w:val="22"/>
                <w:szCs w:val="22"/>
              </w:rPr>
              <w:t xml:space="preserve">PRESEŽEK </w:t>
            </w:r>
            <w:r w:rsidR="00385EDC" w:rsidRPr="004B1E93">
              <w:rPr>
                <w:rFonts w:ascii="Calibri" w:eastAsia="Arial Unicode MS" w:hAnsi="Calibri" w:cs="Arial Unicode MS"/>
                <w:b/>
                <w:sz w:val="22"/>
                <w:szCs w:val="22"/>
              </w:rPr>
              <w:t>PRI</w:t>
            </w:r>
            <w:r w:rsidRPr="004B1E93">
              <w:rPr>
                <w:rFonts w:ascii="Calibri" w:eastAsia="Arial Unicode MS" w:hAnsi="Calibri" w:cs="Arial Unicode MS"/>
                <w:b/>
                <w:sz w:val="22"/>
                <w:szCs w:val="22"/>
              </w:rPr>
              <w:t xml:space="preserve">HODKOV NAD </w:t>
            </w:r>
            <w:r w:rsidR="00385EDC" w:rsidRPr="004B1E93">
              <w:rPr>
                <w:rFonts w:ascii="Calibri" w:eastAsia="Arial Unicode MS" w:hAnsi="Calibri" w:cs="Arial Unicode MS"/>
                <w:b/>
                <w:sz w:val="22"/>
                <w:szCs w:val="22"/>
              </w:rPr>
              <w:t>OD</w:t>
            </w:r>
            <w:r w:rsidRPr="004B1E93">
              <w:rPr>
                <w:rFonts w:ascii="Calibri" w:eastAsia="Arial Unicode MS" w:hAnsi="Calibri" w:cs="Arial Unicode MS"/>
                <w:b/>
                <w:sz w:val="22"/>
                <w:szCs w:val="22"/>
              </w:rPr>
              <w:t>HODKI</w:t>
            </w:r>
          </w:p>
        </w:tc>
        <w:tc>
          <w:tcPr>
            <w:tcW w:w="2097" w:type="dxa"/>
            <w:tcBorders>
              <w:top w:val="single" w:sz="6" w:space="0" w:color="auto"/>
              <w:left w:val="single" w:sz="6" w:space="0" w:color="auto"/>
              <w:bottom w:val="double" w:sz="6" w:space="0" w:color="auto"/>
              <w:right w:val="single" w:sz="6" w:space="0" w:color="auto"/>
            </w:tcBorders>
          </w:tcPr>
          <w:p w14:paraId="3B2E2538" w14:textId="2D4FE9BE" w:rsidR="00790C12" w:rsidRPr="004B1E93" w:rsidRDefault="004B1E93" w:rsidP="00C96BDC">
            <w:pPr>
              <w:autoSpaceDE w:val="0"/>
              <w:autoSpaceDN w:val="0"/>
              <w:adjustRightInd w:val="0"/>
              <w:jc w:val="right"/>
              <w:rPr>
                <w:rFonts w:ascii="Calibri" w:eastAsia="Arial Unicode MS" w:hAnsi="Calibri" w:cs="Arial Unicode MS"/>
                <w:b/>
                <w:sz w:val="22"/>
                <w:szCs w:val="22"/>
              </w:rPr>
            </w:pPr>
            <w:r w:rsidRPr="004B1E93">
              <w:rPr>
                <w:rFonts w:ascii="Calibri" w:hAnsi="Calibri" w:cs="Arial"/>
                <w:b/>
                <w:bCs/>
                <w:sz w:val="22"/>
                <w:szCs w:val="22"/>
                <w:lang w:val="en-US"/>
              </w:rPr>
              <w:t>9.959</w:t>
            </w:r>
          </w:p>
        </w:tc>
        <w:tc>
          <w:tcPr>
            <w:tcW w:w="1985" w:type="dxa"/>
            <w:tcBorders>
              <w:top w:val="single" w:sz="6" w:space="0" w:color="auto"/>
              <w:left w:val="single" w:sz="6" w:space="0" w:color="auto"/>
              <w:bottom w:val="double" w:sz="6" w:space="0" w:color="auto"/>
              <w:right w:val="single" w:sz="6" w:space="0" w:color="auto"/>
            </w:tcBorders>
          </w:tcPr>
          <w:p w14:paraId="7456BBB1" w14:textId="09F0FCC5" w:rsidR="00790C12" w:rsidRPr="004B1E93" w:rsidRDefault="00C60C4A" w:rsidP="00385EDC">
            <w:pPr>
              <w:jc w:val="right"/>
              <w:rPr>
                <w:rFonts w:ascii="Calibri" w:hAnsi="Calibri" w:cs="Arial"/>
                <w:b/>
                <w:bCs/>
                <w:sz w:val="22"/>
                <w:szCs w:val="22"/>
                <w:lang w:val="en-US"/>
              </w:rPr>
            </w:pPr>
            <w:r>
              <w:rPr>
                <w:rFonts w:ascii="Calibri" w:hAnsi="Calibri" w:cs="Arial"/>
                <w:b/>
                <w:bCs/>
                <w:sz w:val="22"/>
                <w:szCs w:val="22"/>
                <w:lang w:val="en-US"/>
              </w:rPr>
              <w:t>9.681</w:t>
            </w:r>
          </w:p>
        </w:tc>
        <w:tc>
          <w:tcPr>
            <w:tcW w:w="1134" w:type="dxa"/>
            <w:tcBorders>
              <w:top w:val="single" w:sz="6" w:space="0" w:color="auto"/>
              <w:left w:val="single" w:sz="6" w:space="0" w:color="auto"/>
              <w:bottom w:val="double" w:sz="6" w:space="0" w:color="auto"/>
              <w:right w:val="double" w:sz="6" w:space="0" w:color="auto"/>
            </w:tcBorders>
          </w:tcPr>
          <w:p w14:paraId="3E6B7A26" w14:textId="3BED046C" w:rsidR="00790C12" w:rsidRPr="004B1E93" w:rsidRDefault="00C60C4A" w:rsidP="00C96BDC">
            <w:pPr>
              <w:autoSpaceDE w:val="0"/>
              <w:autoSpaceDN w:val="0"/>
              <w:adjustRightInd w:val="0"/>
              <w:jc w:val="right"/>
              <w:rPr>
                <w:rFonts w:ascii="Calibri" w:eastAsia="Arial Unicode MS" w:hAnsi="Calibri" w:cs="Arial Unicode MS"/>
                <w:b/>
                <w:sz w:val="22"/>
                <w:szCs w:val="22"/>
              </w:rPr>
            </w:pPr>
            <w:r>
              <w:rPr>
                <w:rFonts w:ascii="Calibri" w:eastAsia="Arial Unicode MS" w:hAnsi="Calibri" w:cs="Arial Unicode MS"/>
                <w:b/>
                <w:sz w:val="22"/>
                <w:szCs w:val="22"/>
              </w:rPr>
              <w:t>0,97</w:t>
            </w:r>
          </w:p>
        </w:tc>
      </w:tr>
    </w:tbl>
    <w:bookmarkEnd w:id="66"/>
    <w:p w14:paraId="13439141" w14:textId="48F51842" w:rsidR="00790C12" w:rsidRPr="00243D9F" w:rsidRDefault="00243D9F" w:rsidP="00790C12">
      <w:pPr>
        <w:pStyle w:val="Telobesedila-zamik"/>
        <w:spacing w:line="240" w:lineRule="auto"/>
        <w:ind w:firstLine="0"/>
        <w:jc w:val="both"/>
        <w:rPr>
          <w:rFonts w:ascii="Calibri" w:eastAsia="Arial Unicode MS" w:hAnsi="Calibri" w:cs="Arial Unicode MS"/>
          <w:sz w:val="22"/>
          <w:szCs w:val="22"/>
          <w:lang w:val="sl-SI"/>
        </w:rPr>
      </w:pPr>
      <w:r w:rsidRPr="00243D9F">
        <w:rPr>
          <w:rFonts w:ascii="Calibri" w:eastAsia="Arial Unicode MS" w:hAnsi="Calibri" w:cs="Arial Unicode MS"/>
          <w:b/>
          <w:sz w:val="16"/>
          <w:szCs w:val="22"/>
          <w:lang w:val="sl-SI"/>
        </w:rPr>
        <w:t>Preglednica štev.</w:t>
      </w:r>
      <w:r w:rsidR="00790C12" w:rsidRPr="00243D9F">
        <w:rPr>
          <w:rFonts w:ascii="Calibri" w:eastAsia="Arial Unicode MS" w:hAnsi="Calibri" w:cs="Arial Unicode MS"/>
          <w:b/>
          <w:sz w:val="16"/>
          <w:szCs w:val="22"/>
          <w:lang w:val="sl-SI"/>
        </w:rPr>
        <w:t xml:space="preserve"> </w:t>
      </w:r>
      <w:r w:rsidRPr="00243D9F">
        <w:rPr>
          <w:rFonts w:ascii="Calibri" w:eastAsia="Arial Unicode MS" w:hAnsi="Calibri" w:cs="Arial Unicode MS"/>
          <w:b/>
          <w:sz w:val="16"/>
          <w:szCs w:val="22"/>
          <w:lang w:val="sl-SI"/>
        </w:rPr>
        <w:t>6</w:t>
      </w:r>
      <w:r w:rsidR="00790C12" w:rsidRPr="00243D9F">
        <w:rPr>
          <w:rFonts w:ascii="Calibri" w:eastAsia="Arial Unicode MS" w:hAnsi="Calibri" w:cs="Arial Unicode MS"/>
          <w:b/>
          <w:sz w:val="16"/>
          <w:szCs w:val="22"/>
          <w:lang w:val="sl-SI"/>
        </w:rPr>
        <w:t xml:space="preserve"> –</w:t>
      </w:r>
      <w:r w:rsidRPr="00243D9F">
        <w:rPr>
          <w:rFonts w:ascii="Calibri" w:eastAsia="Arial Unicode MS" w:hAnsi="Calibri" w:cs="Arial Unicode MS"/>
          <w:sz w:val="16"/>
          <w:szCs w:val="22"/>
          <w:lang w:val="sl-SI"/>
        </w:rPr>
        <w:t xml:space="preserve"> izkaz </w:t>
      </w:r>
      <w:r w:rsidR="00790C12" w:rsidRPr="00243D9F">
        <w:rPr>
          <w:rFonts w:ascii="Calibri" w:eastAsia="Arial Unicode MS" w:hAnsi="Calibri" w:cs="Arial Unicode MS"/>
          <w:sz w:val="16"/>
          <w:szCs w:val="22"/>
          <w:lang w:val="sl-SI"/>
        </w:rPr>
        <w:t>prihodkov nad odhodki za leto 201</w:t>
      </w:r>
      <w:r w:rsidR="004B1E93">
        <w:rPr>
          <w:rFonts w:ascii="Calibri" w:eastAsia="Arial Unicode MS" w:hAnsi="Calibri" w:cs="Arial Unicode MS"/>
          <w:sz w:val="16"/>
          <w:szCs w:val="22"/>
          <w:lang w:val="sl-SI"/>
        </w:rPr>
        <w:t>8</w:t>
      </w:r>
      <w:r w:rsidR="00790C12" w:rsidRPr="00243D9F">
        <w:rPr>
          <w:rFonts w:ascii="Calibri" w:eastAsia="Arial Unicode MS" w:hAnsi="Calibri" w:cs="Arial Unicode MS"/>
          <w:sz w:val="16"/>
          <w:szCs w:val="22"/>
          <w:lang w:val="sl-SI"/>
        </w:rPr>
        <w:t xml:space="preserve"> in primerjava z letom 201</w:t>
      </w:r>
      <w:r w:rsidR="004B1E93">
        <w:rPr>
          <w:rFonts w:ascii="Calibri" w:eastAsia="Arial Unicode MS" w:hAnsi="Calibri" w:cs="Arial Unicode MS"/>
          <w:sz w:val="16"/>
          <w:szCs w:val="22"/>
          <w:lang w:val="sl-SI"/>
        </w:rPr>
        <w:t>7</w:t>
      </w:r>
    </w:p>
    <w:p w14:paraId="22282596" w14:textId="77777777" w:rsidR="00790C12" w:rsidRPr="00E77151" w:rsidRDefault="00790C12" w:rsidP="00790C12">
      <w:pPr>
        <w:pStyle w:val="Telobesedila-zamik"/>
        <w:spacing w:line="240" w:lineRule="auto"/>
        <w:ind w:firstLine="0"/>
        <w:jc w:val="both"/>
        <w:rPr>
          <w:rFonts w:ascii="Calibri" w:eastAsia="Arial Unicode MS" w:hAnsi="Calibri" w:cs="Arial Unicode MS"/>
          <w:color w:val="FF0000"/>
          <w:sz w:val="22"/>
          <w:szCs w:val="22"/>
          <w:lang w:val="sl-SI"/>
        </w:rPr>
      </w:pPr>
    </w:p>
    <w:p w14:paraId="1829BA29" w14:textId="77777777" w:rsidR="000F77F1" w:rsidRPr="00B033D2" w:rsidRDefault="000F77F1" w:rsidP="000F77F1">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 xml:space="preserve">V letu 2018 je OŠ Kozara Nova Gorica poslovala s presežkom prihodkov nad odhodki v višini </w:t>
      </w:r>
      <w:r w:rsidRPr="000F77F1">
        <w:rPr>
          <w:rFonts w:ascii="Calibri" w:eastAsia="Arial Unicode MS" w:hAnsi="Calibri" w:cs="Arial Unicode MS"/>
          <w:b/>
          <w:sz w:val="22"/>
          <w:szCs w:val="22"/>
          <w:lang w:eastAsia="sl-SI"/>
        </w:rPr>
        <w:t>9.681 EUR.</w:t>
      </w:r>
      <w:r>
        <w:rPr>
          <w:rFonts w:ascii="Calibri" w:eastAsia="Arial Unicode MS" w:hAnsi="Calibri" w:cs="Arial Unicode MS"/>
          <w:sz w:val="22"/>
          <w:szCs w:val="22"/>
          <w:lang w:eastAsia="sl-SI"/>
        </w:rPr>
        <w:t xml:space="preserve"> </w:t>
      </w:r>
      <w:r w:rsidRPr="000F77F1">
        <w:rPr>
          <w:rFonts w:ascii="Calibri" w:eastAsia="Arial Unicode MS" w:hAnsi="Calibri" w:cs="Arial Unicode MS"/>
          <w:b/>
          <w:sz w:val="22"/>
          <w:szCs w:val="22"/>
          <w:lang w:eastAsia="sl-SI"/>
        </w:rPr>
        <w:t>Del presežka v višini 1.788,00 EUR se nameni za kritje presežka odhodkov nad prihodki iz leta 2016.</w:t>
      </w:r>
      <w:r>
        <w:rPr>
          <w:rFonts w:ascii="Calibri" w:eastAsia="Arial Unicode MS" w:hAnsi="Calibri" w:cs="Arial Unicode MS"/>
          <w:sz w:val="22"/>
          <w:szCs w:val="22"/>
          <w:lang w:eastAsia="sl-SI"/>
        </w:rPr>
        <w:t xml:space="preserve"> Namen porabe ostalega dela presežka prihodkov nad odhodki v višini </w:t>
      </w:r>
      <w:r w:rsidRPr="000F77F1">
        <w:rPr>
          <w:rFonts w:ascii="Calibri" w:eastAsia="Arial Unicode MS" w:hAnsi="Calibri" w:cs="Arial Unicode MS"/>
          <w:b/>
          <w:sz w:val="22"/>
          <w:szCs w:val="22"/>
          <w:lang w:eastAsia="sl-SI"/>
        </w:rPr>
        <w:t>7.893 EUR</w:t>
      </w:r>
      <w:r w:rsidRPr="000F77F1">
        <w:rPr>
          <w:rFonts w:ascii="Calibri" w:eastAsia="Arial Unicode MS" w:hAnsi="Calibri" w:cs="Arial Unicode MS"/>
          <w:sz w:val="22"/>
          <w:szCs w:val="22"/>
          <w:lang w:eastAsia="sl-SI"/>
        </w:rPr>
        <w:t xml:space="preserve"> </w:t>
      </w:r>
      <w:r w:rsidRPr="00B033D2">
        <w:rPr>
          <w:rFonts w:ascii="Calibri" w:eastAsia="Arial Unicode MS" w:hAnsi="Calibri" w:cs="Arial Unicode MS"/>
          <w:sz w:val="22"/>
          <w:szCs w:val="22"/>
          <w:lang w:eastAsia="sl-SI"/>
        </w:rPr>
        <w:t xml:space="preserve">bomo </w:t>
      </w:r>
      <w:r>
        <w:rPr>
          <w:rFonts w:ascii="Calibri" w:eastAsia="Arial Unicode MS" w:hAnsi="Calibri" w:cs="Arial Unicode MS"/>
          <w:sz w:val="22"/>
          <w:szCs w:val="22"/>
          <w:lang w:eastAsia="sl-SI"/>
        </w:rPr>
        <w:t>predlagali članom sveta zavoda, ko bomo sprejemali popravljen Finančni načrt za leto 2019.</w:t>
      </w:r>
    </w:p>
    <w:p w14:paraId="4161A72E" w14:textId="77777777" w:rsidR="00682C86" w:rsidRDefault="00682C86" w:rsidP="00790C12">
      <w:pPr>
        <w:autoSpaceDE w:val="0"/>
        <w:autoSpaceDN w:val="0"/>
        <w:adjustRightInd w:val="0"/>
        <w:spacing w:after="120"/>
        <w:jc w:val="both"/>
        <w:rPr>
          <w:rFonts w:ascii="Calibri" w:eastAsia="Arial Unicode MS" w:hAnsi="Calibri" w:cs="Arial Unicode MS"/>
          <w:color w:val="FF0000"/>
          <w:sz w:val="22"/>
          <w:szCs w:val="22"/>
          <w:lang w:eastAsia="sl-SI"/>
        </w:rPr>
      </w:pPr>
    </w:p>
    <w:p w14:paraId="72208461" w14:textId="77777777" w:rsidR="00682C86" w:rsidRDefault="00682C86" w:rsidP="00790C12">
      <w:pPr>
        <w:autoSpaceDE w:val="0"/>
        <w:autoSpaceDN w:val="0"/>
        <w:adjustRightInd w:val="0"/>
        <w:spacing w:after="120"/>
        <w:jc w:val="both"/>
        <w:rPr>
          <w:rFonts w:ascii="Calibri" w:eastAsia="Arial Unicode MS" w:hAnsi="Calibri" w:cs="Arial Unicode MS"/>
          <w:b/>
          <w:sz w:val="22"/>
          <w:szCs w:val="22"/>
          <w:lang w:eastAsia="sl-SI"/>
        </w:rPr>
      </w:pPr>
      <w:r>
        <w:rPr>
          <w:rFonts w:ascii="Calibri" w:eastAsia="Arial Unicode MS" w:hAnsi="Calibri" w:cs="Arial Unicode MS"/>
          <w:b/>
          <w:sz w:val="22"/>
          <w:szCs w:val="22"/>
          <w:lang w:eastAsia="sl-SI"/>
        </w:rPr>
        <w:br w:type="page"/>
      </w:r>
    </w:p>
    <w:p w14:paraId="5A577217" w14:textId="347E7378" w:rsidR="00682C86" w:rsidRPr="00D22762" w:rsidRDefault="00682C86" w:rsidP="00D22762">
      <w:pPr>
        <w:spacing w:after="120"/>
        <w:rPr>
          <w:rFonts w:ascii="Calibri" w:hAnsi="Calibri"/>
          <w:b/>
          <w:sz w:val="22"/>
        </w:rPr>
      </w:pPr>
      <w:r w:rsidRPr="00D22762">
        <w:rPr>
          <w:rFonts w:ascii="Calibri" w:hAnsi="Calibri"/>
          <w:b/>
          <w:sz w:val="22"/>
        </w:rPr>
        <w:t>Šolski sklad</w:t>
      </w:r>
    </w:p>
    <w:p w14:paraId="79369D17" w14:textId="211ABCC3" w:rsidR="00790C12" w:rsidRPr="00682C86"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682C86">
        <w:rPr>
          <w:rFonts w:ascii="Calibri" w:eastAsia="Arial Unicode MS" w:hAnsi="Calibri" w:cs="Arial Unicode MS"/>
          <w:sz w:val="22"/>
          <w:szCs w:val="22"/>
          <w:lang w:eastAsia="sl-SI"/>
        </w:rPr>
        <w:t>Osnovna šola Kozara Nova Gorica je leta 2008 ustanovila Šolski sklad. Sklad pridobiva sredstva iz donacij, prostovoljnih prispevkov razstav izdelkov učencev, donacij in drugih virov. V letu 201</w:t>
      </w:r>
      <w:r w:rsidR="00D9361A">
        <w:rPr>
          <w:rFonts w:ascii="Calibri" w:eastAsia="Arial Unicode MS" w:hAnsi="Calibri" w:cs="Arial Unicode MS"/>
          <w:sz w:val="22"/>
          <w:szCs w:val="22"/>
          <w:lang w:eastAsia="sl-SI"/>
        </w:rPr>
        <w:t>8</w:t>
      </w:r>
      <w:r w:rsidRPr="00682C86">
        <w:rPr>
          <w:rFonts w:ascii="Calibri" w:eastAsia="Arial Unicode MS" w:hAnsi="Calibri" w:cs="Arial Unicode MS"/>
          <w:sz w:val="22"/>
          <w:szCs w:val="22"/>
          <w:lang w:eastAsia="sl-SI"/>
        </w:rPr>
        <w:t xml:space="preserve"> je bilo v šolski sklad vplačanih </w:t>
      </w:r>
      <w:r w:rsidR="00D9361A">
        <w:rPr>
          <w:rFonts w:ascii="Calibri" w:hAnsi="Calibri"/>
          <w:b/>
          <w:sz w:val="22"/>
          <w:szCs w:val="28"/>
        </w:rPr>
        <w:t>1.561,00</w:t>
      </w:r>
      <w:r w:rsidRPr="00682C86">
        <w:rPr>
          <w:b/>
          <w:sz w:val="22"/>
          <w:szCs w:val="28"/>
        </w:rPr>
        <w:t xml:space="preserve"> </w:t>
      </w:r>
      <w:r w:rsidRPr="00682C86">
        <w:rPr>
          <w:rFonts w:ascii="Calibri" w:hAnsi="Calibri"/>
          <w:b/>
          <w:sz w:val="18"/>
          <w:szCs w:val="22"/>
        </w:rPr>
        <w:t xml:space="preserve"> </w:t>
      </w:r>
      <w:r w:rsidRPr="00682C86">
        <w:rPr>
          <w:rFonts w:ascii="Calibri" w:eastAsia="Arial Unicode MS" w:hAnsi="Calibri" w:cs="Arial Unicode MS"/>
          <w:b/>
          <w:sz w:val="22"/>
          <w:szCs w:val="22"/>
          <w:lang w:eastAsia="sl-SI"/>
        </w:rPr>
        <w:t>EUR</w:t>
      </w:r>
      <w:r w:rsidRPr="00682C86">
        <w:rPr>
          <w:rFonts w:ascii="Calibri" w:eastAsia="Arial Unicode MS" w:hAnsi="Calibri" w:cs="Arial Unicode MS"/>
          <w:sz w:val="22"/>
          <w:szCs w:val="22"/>
          <w:lang w:eastAsia="sl-SI"/>
        </w:rPr>
        <w:t xml:space="preserve">. Sredstva so bila porabljena za plačilo: </w:t>
      </w:r>
    </w:p>
    <w:p w14:paraId="6F7081B9" w14:textId="24C94EA4" w:rsidR="00D9361A" w:rsidRPr="00D9361A" w:rsidRDefault="00D9361A" w:rsidP="00D9361A">
      <w:pPr>
        <w:pStyle w:val="Odstavekseznama"/>
        <w:rPr>
          <w:rFonts w:ascii="Calibri" w:hAnsi="Calibri" w:cs="Calibri"/>
          <w:sz w:val="22"/>
          <w:szCs w:val="22"/>
        </w:rPr>
      </w:pPr>
      <w:r w:rsidRPr="00D9361A">
        <w:rPr>
          <w:rFonts w:ascii="Calibri" w:hAnsi="Calibri" w:cs="Calibri"/>
          <w:sz w:val="22"/>
          <w:szCs w:val="22"/>
        </w:rPr>
        <w:t xml:space="preserve">Lado d.o.o. – </w:t>
      </w:r>
      <w:r>
        <w:rPr>
          <w:rFonts w:ascii="Calibri" w:hAnsi="Calibri" w:cs="Calibri"/>
          <w:sz w:val="22"/>
          <w:szCs w:val="22"/>
        </w:rPr>
        <w:t>brezžični naglavni mikrofoni</w:t>
      </w:r>
      <w:r w:rsidRPr="00D9361A">
        <w:rPr>
          <w:rFonts w:ascii="Calibri" w:hAnsi="Calibri" w:cs="Calibri"/>
          <w:sz w:val="22"/>
          <w:szCs w:val="22"/>
        </w:rPr>
        <w:tab/>
      </w:r>
      <w:r w:rsidRPr="00D9361A">
        <w:rPr>
          <w:rFonts w:ascii="Calibri" w:hAnsi="Calibri" w:cs="Calibri"/>
          <w:sz w:val="22"/>
          <w:szCs w:val="22"/>
        </w:rPr>
        <w:tab/>
        <w:t>05.02.2018</w:t>
      </w:r>
      <w:r w:rsidRPr="00D9361A">
        <w:rPr>
          <w:rFonts w:ascii="Calibri" w:hAnsi="Calibri" w:cs="Calibri"/>
          <w:sz w:val="22"/>
          <w:szCs w:val="22"/>
        </w:rPr>
        <w:tab/>
      </w:r>
      <w:r w:rsidRPr="00D9361A">
        <w:rPr>
          <w:rFonts w:ascii="Calibri" w:hAnsi="Calibri" w:cs="Calibri"/>
          <w:sz w:val="22"/>
          <w:szCs w:val="22"/>
        </w:rPr>
        <w:tab/>
        <w:t>321,09 eur</w:t>
      </w:r>
    </w:p>
    <w:p w14:paraId="3467213F" w14:textId="3662AA3F" w:rsidR="00790C12" w:rsidRPr="00D9361A" w:rsidRDefault="00D9361A" w:rsidP="00D9361A">
      <w:pPr>
        <w:pStyle w:val="Odstavekseznama"/>
        <w:rPr>
          <w:rFonts w:ascii="Calibri" w:eastAsia="Arial Unicode MS" w:hAnsi="Calibri" w:cs="Calibri"/>
          <w:color w:val="auto"/>
          <w:sz w:val="22"/>
          <w:szCs w:val="22"/>
          <w:lang w:eastAsia="sl-SI"/>
        </w:rPr>
      </w:pPr>
      <w:r w:rsidRPr="00D9361A">
        <w:rPr>
          <w:rFonts w:ascii="Calibri" w:hAnsi="Calibri" w:cs="Calibri"/>
          <w:sz w:val="22"/>
          <w:szCs w:val="22"/>
        </w:rPr>
        <w:t>Dod. zapos.-poletno varst.</w:t>
      </w:r>
      <w:r w:rsidRPr="00D9361A">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361A">
        <w:rPr>
          <w:rFonts w:ascii="Calibri" w:hAnsi="Calibri" w:cs="Calibri"/>
          <w:sz w:val="22"/>
          <w:szCs w:val="22"/>
        </w:rPr>
        <w:t>31.08.2018</w:t>
      </w:r>
      <w:r w:rsidRPr="00D9361A">
        <w:rPr>
          <w:rFonts w:ascii="Calibri" w:hAnsi="Calibri" w:cs="Calibri"/>
          <w:sz w:val="22"/>
          <w:szCs w:val="22"/>
        </w:rPr>
        <w:tab/>
      </w:r>
      <w:r w:rsidRPr="00D9361A">
        <w:rPr>
          <w:rFonts w:ascii="Calibri" w:hAnsi="Calibri" w:cs="Calibri"/>
          <w:sz w:val="22"/>
          <w:szCs w:val="22"/>
        </w:rPr>
        <w:tab/>
        <w:t>523,31 eur</w:t>
      </w:r>
    </w:p>
    <w:p w14:paraId="737340D5" w14:textId="77777777" w:rsidR="00790C12" w:rsidRPr="00682C86" w:rsidRDefault="00790C12" w:rsidP="00790C12">
      <w:pPr>
        <w:autoSpaceDE w:val="0"/>
        <w:autoSpaceDN w:val="0"/>
        <w:adjustRightInd w:val="0"/>
        <w:spacing w:after="120"/>
        <w:ind w:left="708"/>
        <w:jc w:val="both"/>
        <w:rPr>
          <w:rFonts w:ascii="Calibri" w:eastAsia="Arial Unicode MS" w:hAnsi="Calibri" w:cs="Arial Unicode MS"/>
          <w:sz w:val="22"/>
          <w:szCs w:val="22"/>
          <w:lang w:eastAsia="sl-SI"/>
        </w:rPr>
      </w:pPr>
    </w:p>
    <w:p w14:paraId="278B1F25" w14:textId="31E9AD95" w:rsidR="00790C12" w:rsidRPr="00682C86"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682C86">
        <w:rPr>
          <w:rFonts w:ascii="Calibri" w:hAnsi="Calibri"/>
          <w:sz w:val="22"/>
          <w:szCs w:val="22"/>
        </w:rPr>
        <w:t xml:space="preserve">Vsa plačila skupaj znašajo </w:t>
      </w:r>
      <w:r w:rsidR="00D9361A">
        <w:rPr>
          <w:rFonts w:ascii="Calibri" w:hAnsi="Calibri"/>
          <w:b/>
          <w:sz w:val="22"/>
          <w:szCs w:val="22"/>
        </w:rPr>
        <w:t>844,40</w:t>
      </w:r>
      <w:r w:rsidRPr="00682C86">
        <w:rPr>
          <w:rFonts w:ascii="Calibri" w:hAnsi="Calibri"/>
          <w:b/>
          <w:sz w:val="22"/>
          <w:szCs w:val="22"/>
        </w:rPr>
        <w:t xml:space="preserve"> EUR.</w:t>
      </w:r>
    </w:p>
    <w:p w14:paraId="1F369A59" w14:textId="76B6D6D3" w:rsidR="00790C12" w:rsidRPr="00682C86"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682C86">
        <w:rPr>
          <w:rFonts w:ascii="Calibri" w:eastAsia="Arial Unicode MS" w:hAnsi="Calibri" w:cs="Arial Unicode MS"/>
          <w:sz w:val="22"/>
          <w:szCs w:val="22"/>
          <w:lang w:eastAsia="sl-SI"/>
        </w:rPr>
        <w:t>Stanje sredstev v šolskem skladu na dan 31. 12. 201</w:t>
      </w:r>
      <w:r w:rsidR="00D9361A">
        <w:rPr>
          <w:rFonts w:ascii="Calibri" w:eastAsia="Arial Unicode MS" w:hAnsi="Calibri" w:cs="Arial Unicode MS"/>
          <w:sz w:val="22"/>
          <w:szCs w:val="22"/>
          <w:lang w:eastAsia="sl-SI"/>
        </w:rPr>
        <w:t>8</w:t>
      </w:r>
      <w:r w:rsidRPr="00682C86">
        <w:rPr>
          <w:rFonts w:ascii="Calibri" w:eastAsia="Arial Unicode MS" w:hAnsi="Calibri" w:cs="Arial Unicode MS"/>
          <w:sz w:val="22"/>
          <w:szCs w:val="22"/>
          <w:lang w:eastAsia="sl-SI"/>
        </w:rPr>
        <w:t>:</w:t>
      </w:r>
    </w:p>
    <w:p w14:paraId="0CCBFBE3" w14:textId="4B5B0F6A" w:rsidR="00790C12" w:rsidRPr="00682C86" w:rsidRDefault="00790C12" w:rsidP="00790C12">
      <w:pPr>
        <w:spacing w:after="120"/>
        <w:ind w:firstLine="708"/>
        <w:jc w:val="both"/>
        <w:rPr>
          <w:rFonts w:ascii="Calibri" w:hAnsi="Calibri"/>
          <w:sz w:val="22"/>
          <w:szCs w:val="22"/>
        </w:rPr>
      </w:pPr>
      <w:r w:rsidRPr="00682C86">
        <w:rPr>
          <w:rFonts w:ascii="Calibri" w:hAnsi="Calibri"/>
          <w:sz w:val="22"/>
          <w:szCs w:val="22"/>
        </w:rPr>
        <w:t xml:space="preserve">nakazila </w:t>
      </w:r>
      <w:r w:rsidRPr="00682C86">
        <w:rPr>
          <w:rFonts w:ascii="Calibri" w:hAnsi="Calibri"/>
          <w:sz w:val="22"/>
          <w:szCs w:val="22"/>
        </w:rPr>
        <w:tab/>
      </w:r>
      <w:r w:rsidRPr="00682C86">
        <w:rPr>
          <w:rFonts w:ascii="Calibri" w:hAnsi="Calibri"/>
          <w:sz w:val="22"/>
          <w:szCs w:val="22"/>
        </w:rPr>
        <w:tab/>
      </w:r>
      <w:r w:rsidRPr="00682C86">
        <w:rPr>
          <w:rFonts w:ascii="Calibri" w:hAnsi="Calibri"/>
          <w:sz w:val="22"/>
          <w:szCs w:val="22"/>
        </w:rPr>
        <w:tab/>
      </w:r>
      <w:r w:rsidR="00301B1F">
        <w:rPr>
          <w:rFonts w:ascii="Calibri" w:hAnsi="Calibri"/>
          <w:sz w:val="22"/>
          <w:szCs w:val="22"/>
        </w:rPr>
        <w:t xml:space="preserve"> 1.561,00</w:t>
      </w:r>
      <w:r w:rsidRPr="00682C86">
        <w:rPr>
          <w:rFonts w:ascii="Calibri" w:hAnsi="Calibri"/>
          <w:b/>
          <w:sz w:val="22"/>
          <w:szCs w:val="22"/>
        </w:rPr>
        <w:t xml:space="preserve"> </w:t>
      </w:r>
      <w:r w:rsidRPr="00682C86">
        <w:rPr>
          <w:rFonts w:ascii="Calibri" w:hAnsi="Calibri"/>
          <w:sz w:val="22"/>
          <w:szCs w:val="22"/>
        </w:rPr>
        <w:t>eur</w:t>
      </w:r>
    </w:p>
    <w:p w14:paraId="088AE5BF" w14:textId="2724143F" w:rsidR="00790C12" w:rsidRPr="00682C86" w:rsidRDefault="00790C12" w:rsidP="00810E30">
      <w:pPr>
        <w:pStyle w:val="Odstavekseznama"/>
        <w:numPr>
          <w:ilvl w:val="0"/>
          <w:numId w:val="13"/>
        </w:numPr>
        <w:spacing w:after="120" w:line="276" w:lineRule="auto"/>
        <w:jc w:val="both"/>
        <w:rPr>
          <w:rFonts w:ascii="Calibri" w:hAnsi="Calibri"/>
          <w:color w:val="auto"/>
          <w:sz w:val="22"/>
          <w:szCs w:val="22"/>
        </w:rPr>
      </w:pPr>
      <w:r w:rsidRPr="00682C86">
        <w:rPr>
          <w:rFonts w:ascii="Calibri" w:hAnsi="Calibri"/>
          <w:color w:val="auto"/>
          <w:sz w:val="22"/>
          <w:szCs w:val="22"/>
        </w:rPr>
        <w:t>plačila</w:t>
      </w:r>
      <w:r w:rsidRPr="00682C86">
        <w:rPr>
          <w:rFonts w:ascii="Calibri" w:hAnsi="Calibri"/>
          <w:color w:val="auto"/>
          <w:sz w:val="22"/>
          <w:szCs w:val="22"/>
        </w:rPr>
        <w:tab/>
      </w:r>
      <w:r w:rsidRPr="00682C86">
        <w:rPr>
          <w:rFonts w:ascii="Calibri" w:hAnsi="Calibri"/>
          <w:color w:val="auto"/>
          <w:sz w:val="22"/>
          <w:szCs w:val="22"/>
        </w:rPr>
        <w:tab/>
      </w:r>
      <w:r w:rsidRPr="00682C86">
        <w:rPr>
          <w:rFonts w:ascii="Calibri" w:hAnsi="Calibri"/>
          <w:color w:val="auto"/>
          <w:sz w:val="22"/>
          <w:szCs w:val="22"/>
        </w:rPr>
        <w:tab/>
      </w:r>
      <w:r w:rsidRPr="00682C86">
        <w:rPr>
          <w:rFonts w:ascii="Calibri" w:hAnsi="Calibri"/>
          <w:color w:val="auto"/>
          <w:sz w:val="22"/>
          <w:szCs w:val="22"/>
        </w:rPr>
        <w:tab/>
        <w:t xml:space="preserve">    </w:t>
      </w:r>
      <w:r w:rsidR="00301B1F">
        <w:rPr>
          <w:rFonts w:ascii="Calibri" w:hAnsi="Calibri"/>
          <w:color w:val="auto"/>
          <w:sz w:val="22"/>
          <w:szCs w:val="22"/>
        </w:rPr>
        <w:t>844,40</w:t>
      </w:r>
      <w:r w:rsidRPr="00682C86">
        <w:rPr>
          <w:rFonts w:ascii="Calibri" w:hAnsi="Calibri"/>
          <w:b/>
          <w:color w:val="auto"/>
          <w:sz w:val="22"/>
          <w:szCs w:val="22"/>
        </w:rPr>
        <w:t xml:space="preserve"> </w:t>
      </w:r>
      <w:r w:rsidRPr="00682C86">
        <w:rPr>
          <w:rFonts w:ascii="Calibri" w:hAnsi="Calibri"/>
          <w:color w:val="auto"/>
          <w:sz w:val="22"/>
          <w:szCs w:val="22"/>
        </w:rPr>
        <w:t>eur</w:t>
      </w:r>
    </w:p>
    <w:p w14:paraId="539C7F4A" w14:textId="552D775B" w:rsidR="00790C12" w:rsidRPr="00682C86" w:rsidRDefault="00790C12" w:rsidP="00790C12">
      <w:pPr>
        <w:spacing w:after="120"/>
        <w:ind w:left="360"/>
        <w:jc w:val="both"/>
        <w:rPr>
          <w:rFonts w:ascii="Calibri" w:hAnsi="Calibri"/>
          <w:b/>
          <w:sz w:val="22"/>
          <w:szCs w:val="22"/>
          <w:u w:val="single"/>
        </w:rPr>
      </w:pPr>
      <w:r w:rsidRPr="00682C86">
        <w:rPr>
          <w:rFonts w:ascii="Calibri" w:hAnsi="Calibri"/>
          <w:sz w:val="22"/>
          <w:szCs w:val="22"/>
          <w:u w:val="single"/>
        </w:rPr>
        <w:t>=</w:t>
      </w:r>
      <w:r w:rsidRPr="00682C86">
        <w:rPr>
          <w:rFonts w:ascii="Calibri" w:hAnsi="Calibri"/>
          <w:sz w:val="22"/>
          <w:szCs w:val="22"/>
          <w:u w:val="single"/>
        </w:rPr>
        <w:tab/>
      </w:r>
      <w:r w:rsidRPr="00682C86">
        <w:rPr>
          <w:rFonts w:ascii="Calibri" w:hAnsi="Calibri"/>
          <w:sz w:val="22"/>
          <w:szCs w:val="22"/>
          <w:u w:val="single"/>
        </w:rPr>
        <w:tab/>
      </w:r>
      <w:r w:rsidRPr="00682C86">
        <w:rPr>
          <w:rFonts w:ascii="Calibri" w:hAnsi="Calibri"/>
          <w:sz w:val="22"/>
          <w:szCs w:val="22"/>
          <w:u w:val="single"/>
        </w:rPr>
        <w:tab/>
      </w:r>
      <w:r w:rsidRPr="00682C86">
        <w:rPr>
          <w:rFonts w:ascii="Calibri" w:hAnsi="Calibri"/>
          <w:sz w:val="22"/>
          <w:szCs w:val="22"/>
          <w:u w:val="single"/>
        </w:rPr>
        <w:tab/>
      </w:r>
      <w:r w:rsidRPr="00682C86">
        <w:rPr>
          <w:rFonts w:ascii="Calibri" w:hAnsi="Calibri"/>
          <w:sz w:val="22"/>
          <w:szCs w:val="22"/>
          <w:u w:val="single"/>
        </w:rPr>
        <w:tab/>
        <w:t xml:space="preserve">    </w:t>
      </w:r>
      <w:r w:rsidR="00301B1F">
        <w:rPr>
          <w:rFonts w:ascii="Calibri" w:hAnsi="Calibri"/>
          <w:b/>
          <w:sz w:val="22"/>
          <w:szCs w:val="22"/>
          <w:u w:val="single"/>
        </w:rPr>
        <w:t>716,60</w:t>
      </w:r>
      <w:r w:rsidRPr="00682C86">
        <w:rPr>
          <w:rFonts w:ascii="Calibri" w:hAnsi="Calibri"/>
          <w:b/>
          <w:sz w:val="22"/>
          <w:szCs w:val="22"/>
          <w:u w:val="single"/>
        </w:rPr>
        <w:t xml:space="preserve"> eur (stanje iz poslovanja 201</w:t>
      </w:r>
      <w:r w:rsidR="00301B1F">
        <w:rPr>
          <w:rFonts w:ascii="Calibri" w:hAnsi="Calibri"/>
          <w:b/>
          <w:sz w:val="22"/>
          <w:szCs w:val="22"/>
          <w:u w:val="single"/>
        </w:rPr>
        <w:t>8</w:t>
      </w:r>
      <w:r w:rsidRPr="00682C86">
        <w:rPr>
          <w:rFonts w:ascii="Calibri" w:hAnsi="Calibri"/>
          <w:b/>
          <w:sz w:val="22"/>
          <w:szCs w:val="22"/>
          <w:u w:val="single"/>
        </w:rPr>
        <w:t>)</w:t>
      </w:r>
    </w:p>
    <w:p w14:paraId="35CC2ED9" w14:textId="4E6A575B" w:rsidR="00790C12" w:rsidRPr="00682C86" w:rsidRDefault="00790C12" w:rsidP="00790C12">
      <w:pPr>
        <w:spacing w:after="120"/>
        <w:ind w:left="360"/>
        <w:jc w:val="both"/>
        <w:rPr>
          <w:rFonts w:ascii="Calibri" w:hAnsi="Calibri"/>
          <w:sz w:val="22"/>
          <w:szCs w:val="22"/>
          <w:u w:val="single"/>
        </w:rPr>
      </w:pPr>
      <w:r w:rsidRPr="00682C86">
        <w:rPr>
          <w:rFonts w:ascii="Calibri" w:hAnsi="Calibri"/>
          <w:sz w:val="22"/>
          <w:szCs w:val="22"/>
          <w:u w:val="single"/>
        </w:rPr>
        <w:t>+</w:t>
      </w:r>
      <w:r w:rsidRPr="00682C86">
        <w:rPr>
          <w:rFonts w:ascii="Calibri" w:hAnsi="Calibri"/>
          <w:sz w:val="22"/>
          <w:szCs w:val="22"/>
          <w:u w:val="single"/>
        </w:rPr>
        <w:tab/>
        <w:t>začetno stanje (31. 12. 201</w:t>
      </w:r>
      <w:r w:rsidR="00301B1F">
        <w:rPr>
          <w:rFonts w:ascii="Calibri" w:hAnsi="Calibri"/>
          <w:sz w:val="22"/>
          <w:szCs w:val="22"/>
          <w:u w:val="single"/>
        </w:rPr>
        <w:t>7</w:t>
      </w:r>
      <w:r w:rsidRPr="00682C86">
        <w:rPr>
          <w:rFonts w:ascii="Calibri" w:hAnsi="Calibri"/>
          <w:sz w:val="22"/>
          <w:szCs w:val="22"/>
          <w:u w:val="single"/>
        </w:rPr>
        <w:t>)</w:t>
      </w:r>
      <w:r w:rsidRPr="00682C86">
        <w:rPr>
          <w:rFonts w:ascii="Calibri" w:hAnsi="Calibri"/>
          <w:sz w:val="22"/>
          <w:szCs w:val="22"/>
          <w:u w:val="single"/>
        </w:rPr>
        <w:tab/>
      </w:r>
      <w:r w:rsidR="00D6263B">
        <w:rPr>
          <w:rFonts w:ascii="Calibri" w:hAnsi="Calibri"/>
          <w:sz w:val="22"/>
          <w:szCs w:val="22"/>
          <w:u w:val="single"/>
        </w:rPr>
        <w:t xml:space="preserve"> </w:t>
      </w:r>
      <w:r w:rsidRPr="00682C86">
        <w:rPr>
          <w:rFonts w:ascii="Calibri" w:hAnsi="Calibri"/>
          <w:sz w:val="22"/>
          <w:szCs w:val="22"/>
          <w:u w:val="single"/>
        </w:rPr>
        <w:t>1.</w:t>
      </w:r>
      <w:r w:rsidR="00301B1F">
        <w:rPr>
          <w:rFonts w:ascii="Calibri" w:hAnsi="Calibri"/>
          <w:sz w:val="22"/>
          <w:szCs w:val="22"/>
          <w:u w:val="single"/>
        </w:rPr>
        <w:t>721,99</w:t>
      </w:r>
      <w:r w:rsidRPr="00682C86">
        <w:rPr>
          <w:rFonts w:ascii="Calibri" w:hAnsi="Calibri"/>
          <w:sz w:val="22"/>
          <w:szCs w:val="22"/>
          <w:u w:val="single"/>
        </w:rPr>
        <w:t xml:space="preserve"> eur</w:t>
      </w:r>
    </w:p>
    <w:p w14:paraId="752E030F" w14:textId="60A61FEA" w:rsidR="00790C12" w:rsidRPr="00682C86"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682C86">
        <w:rPr>
          <w:rFonts w:ascii="Calibri" w:hAnsi="Calibri"/>
          <w:sz w:val="22"/>
          <w:szCs w:val="22"/>
        </w:rPr>
        <w:t>=</w:t>
      </w:r>
      <w:r w:rsidRPr="00682C86">
        <w:rPr>
          <w:rFonts w:ascii="Calibri" w:hAnsi="Calibri"/>
          <w:sz w:val="22"/>
          <w:szCs w:val="22"/>
        </w:rPr>
        <w:tab/>
      </w:r>
      <w:r w:rsidRPr="00682C86">
        <w:rPr>
          <w:rFonts w:ascii="Calibri" w:hAnsi="Calibri"/>
          <w:sz w:val="22"/>
          <w:szCs w:val="22"/>
        </w:rPr>
        <w:tab/>
      </w:r>
      <w:r w:rsidRPr="00682C86">
        <w:rPr>
          <w:rFonts w:ascii="Calibri" w:hAnsi="Calibri"/>
          <w:sz w:val="22"/>
          <w:szCs w:val="22"/>
        </w:rPr>
        <w:tab/>
      </w:r>
      <w:r w:rsidRPr="00682C86">
        <w:rPr>
          <w:rFonts w:ascii="Calibri" w:hAnsi="Calibri"/>
          <w:sz w:val="22"/>
          <w:szCs w:val="22"/>
        </w:rPr>
        <w:tab/>
      </w:r>
      <w:r w:rsidRPr="00682C86">
        <w:rPr>
          <w:rFonts w:ascii="Calibri" w:hAnsi="Calibri"/>
          <w:sz w:val="22"/>
          <w:szCs w:val="22"/>
        </w:rPr>
        <w:tab/>
      </w:r>
      <w:r w:rsidR="00D6263B">
        <w:rPr>
          <w:rFonts w:ascii="Calibri" w:hAnsi="Calibri"/>
          <w:sz w:val="22"/>
          <w:szCs w:val="22"/>
        </w:rPr>
        <w:t xml:space="preserve"> </w:t>
      </w:r>
      <w:r w:rsidR="00301B1F">
        <w:rPr>
          <w:rFonts w:ascii="Calibri" w:hAnsi="Calibri"/>
          <w:b/>
          <w:sz w:val="22"/>
          <w:szCs w:val="22"/>
        </w:rPr>
        <w:t>2</w:t>
      </w:r>
      <w:r w:rsidRPr="00682C86">
        <w:rPr>
          <w:rFonts w:ascii="Calibri" w:hAnsi="Calibri"/>
          <w:b/>
          <w:sz w:val="22"/>
          <w:szCs w:val="22"/>
        </w:rPr>
        <w:t>.</w:t>
      </w:r>
      <w:r w:rsidR="00301B1F">
        <w:rPr>
          <w:rFonts w:ascii="Calibri" w:hAnsi="Calibri"/>
          <w:b/>
          <w:sz w:val="22"/>
          <w:szCs w:val="22"/>
        </w:rPr>
        <w:t>438,59</w:t>
      </w:r>
      <w:r w:rsidRPr="00682C86">
        <w:rPr>
          <w:rFonts w:ascii="Calibri" w:hAnsi="Calibri"/>
          <w:b/>
          <w:sz w:val="22"/>
          <w:szCs w:val="22"/>
        </w:rPr>
        <w:t xml:space="preserve"> eur (stanje konec leta 201</w:t>
      </w:r>
      <w:r w:rsidR="00301B1F">
        <w:rPr>
          <w:rFonts w:ascii="Calibri" w:hAnsi="Calibri"/>
          <w:b/>
          <w:sz w:val="22"/>
          <w:szCs w:val="22"/>
        </w:rPr>
        <w:t>8</w:t>
      </w:r>
      <w:r w:rsidRPr="00682C86">
        <w:rPr>
          <w:rFonts w:ascii="Calibri" w:hAnsi="Calibri"/>
          <w:b/>
          <w:sz w:val="22"/>
          <w:szCs w:val="22"/>
        </w:rPr>
        <w:t>)</w:t>
      </w:r>
    </w:p>
    <w:p w14:paraId="01385A8D" w14:textId="77777777" w:rsidR="00790C12" w:rsidRPr="00E77151" w:rsidRDefault="00790C12" w:rsidP="00790C12">
      <w:pPr>
        <w:autoSpaceDE w:val="0"/>
        <w:autoSpaceDN w:val="0"/>
        <w:adjustRightInd w:val="0"/>
        <w:jc w:val="both"/>
        <w:rPr>
          <w:rFonts w:ascii="Calibri" w:eastAsia="Arial Unicode MS" w:hAnsi="Calibri" w:cs="Arial Unicode MS"/>
          <w:color w:val="FF0000"/>
          <w:sz w:val="22"/>
          <w:szCs w:val="22"/>
          <w:lang w:eastAsia="sl-SI"/>
        </w:rPr>
      </w:pPr>
    </w:p>
    <w:p w14:paraId="69F68FB0" w14:textId="33C8EDAE" w:rsidR="00790C12" w:rsidRPr="00682C86" w:rsidRDefault="00682C86" w:rsidP="00790C12">
      <w:pPr>
        <w:pStyle w:val="Telobesedila-zamik"/>
        <w:spacing w:line="240" w:lineRule="auto"/>
        <w:ind w:firstLine="0"/>
        <w:jc w:val="both"/>
        <w:rPr>
          <w:rFonts w:ascii="Calibri" w:eastAsia="Arial Unicode MS" w:hAnsi="Calibri" w:cs="Arial Unicode MS"/>
          <w:sz w:val="22"/>
          <w:szCs w:val="22"/>
        </w:rPr>
      </w:pPr>
      <w:r w:rsidRPr="00682C86">
        <w:rPr>
          <w:rFonts w:ascii="Calibri" w:eastAsia="Arial Unicode MS" w:hAnsi="Calibri" w:cs="Arial Unicode MS"/>
          <w:sz w:val="22"/>
          <w:szCs w:val="22"/>
        </w:rPr>
        <w:t>Zaključek:</w:t>
      </w:r>
    </w:p>
    <w:p w14:paraId="03DF97A3" w14:textId="77777777" w:rsidR="00682C86" w:rsidRPr="00E77151" w:rsidRDefault="00682C86" w:rsidP="00790C12">
      <w:pPr>
        <w:pStyle w:val="Telobesedila-zamik"/>
        <w:spacing w:line="240" w:lineRule="auto"/>
        <w:ind w:firstLine="0"/>
        <w:jc w:val="both"/>
        <w:rPr>
          <w:rFonts w:ascii="Calibri" w:eastAsia="Arial Unicode MS" w:hAnsi="Calibri" w:cs="Arial Unicode MS"/>
          <w:color w:val="FF0000"/>
          <w:sz w:val="22"/>
          <w:szCs w:val="22"/>
        </w:rPr>
      </w:pPr>
    </w:p>
    <w:p w14:paraId="5C32B265" w14:textId="77777777" w:rsidR="00301B1F" w:rsidRPr="00301B1F" w:rsidRDefault="00301B1F" w:rsidP="00810E30">
      <w:pPr>
        <w:pStyle w:val="Odstavekseznama"/>
        <w:numPr>
          <w:ilvl w:val="0"/>
          <w:numId w:val="57"/>
        </w:numPr>
        <w:spacing w:after="200" w:line="276" w:lineRule="auto"/>
        <w:jc w:val="both"/>
        <w:rPr>
          <w:rFonts w:ascii="Calibri" w:hAnsi="Calibri" w:cs="Calibri"/>
          <w:color w:val="auto"/>
          <w:sz w:val="22"/>
          <w:szCs w:val="22"/>
        </w:rPr>
      </w:pPr>
      <w:r w:rsidRPr="00301B1F">
        <w:rPr>
          <w:rFonts w:ascii="Calibri" w:hAnsi="Calibri" w:cs="Calibri"/>
          <w:sz w:val="22"/>
          <w:szCs w:val="22"/>
        </w:rPr>
        <w:t xml:space="preserve">Dne 31. 12. 2018 je bilo na računu šolskega sklada </w:t>
      </w:r>
      <w:r w:rsidRPr="00301B1F">
        <w:rPr>
          <w:rFonts w:ascii="Calibri" w:hAnsi="Calibri" w:cs="Calibri"/>
          <w:b/>
          <w:color w:val="auto"/>
          <w:sz w:val="22"/>
          <w:szCs w:val="22"/>
        </w:rPr>
        <w:t>2,438,59 eur</w:t>
      </w:r>
      <w:r w:rsidRPr="00301B1F">
        <w:rPr>
          <w:rFonts w:ascii="Calibri" w:hAnsi="Calibri" w:cs="Calibri"/>
          <w:color w:val="auto"/>
          <w:sz w:val="22"/>
          <w:szCs w:val="22"/>
        </w:rPr>
        <w:t xml:space="preserve">. </w:t>
      </w:r>
    </w:p>
    <w:p w14:paraId="1FF2A8EE" w14:textId="77777777" w:rsidR="00301B1F" w:rsidRPr="00301B1F" w:rsidRDefault="00301B1F" w:rsidP="00810E30">
      <w:pPr>
        <w:pStyle w:val="Odstavekseznama"/>
        <w:numPr>
          <w:ilvl w:val="0"/>
          <w:numId w:val="57"/>
        </w:numPr>
        <w:spacing w:after="200" w:line="276" w:lineRule="auto"/>
        <w:jc w:val="both"/>
        <w:rPr>
          <w:rFonts w:ascii="Calibri" w:hAnsi="Calibri" w:cs="Calibri"/>
          <w:color w:val="auto"/>
          <w:sz w:val="22"/>
          <w:szCs w:val="22"/>
        </w:rPr>
      </w:pPr>
      <w:r w:rsidRPr="00301B1F">
        <w:rPr>
          <w:rFonts w:ascii="Calibri" w:hAnsi="Calibri" w:cs="Calibri"/>
          <w:sz w:val="22"/>
          <w:szCs w:val="22"/>
        </w:rPr>
        <w:t>Že v letu 2015 smo porabili ves denar namenjen izključno poletnemu varstvu. V letu 2016 in 2017 smo prejeli donaciji za poletno varstvo, v letu 2018 pa ne. To pomeni, da na računu šolskega sklada nimamo denarja, ki bi bil izključno namenjen poletnemu varstvu. Natančneje smo v minusu</w:t>
      </w:r>
      <w:r w:rsidRPr="00301B1F">
        <w:rPr>
          <w:rFonts w:ascii="Calibri" w:hAnsi="Calibri" w:cs="Calibri"/>
          <w:b/>
          <w:color w:val="FF0000"/>
          <w:sz w:val="22"/>
          <w:szCs w:val="22"/>
        </w:rPr>
        <w:t xml:space="preserve"> </w:t>
      </w:r>
      <w:r w:rsidRPr="00301B1F">
        <w:rPr>
          <w:rFonts w:ascii="Calibri" w:hAnsi="Calibri" w:cs="Calibri"/>
          <w:b/>
          <w:color w:val="auto"/>
          <w:sz w:val="22"/>
          <w:szCs w:val="22"/>
        </w:rPr>
        <w:t>1.185,25 eur.</w:t>
      </w:r>
    </w:p>
    <w:p w14:paraId="32F3432F" w14:textId="3B477CF1" w:rsidR="00790C12" w:rsidRPr="00301B1F" w:rsidRDefault="00301B1F" w:rsidP="00810E30">
      <w:pPr>
        <w:pStyle w:val="Odstavekseznama"/>
        <w:numPr>
          <w:ilvl w:val="0"/>
          <w:numId w:val="57"/>
        </w:numPr>
        <w:jc w:val="both"/>
        <w:rPr>
          <w:rFonts w:ascii="Calibri" w:eastAsia="Arial Unicode MS" w:hAnsi="Calibri" w:cs="Calibri"/>
          <w:b/>
          <w:color w:val="FF0000"/>
          <w:sz w:val="22"/>
          <w:szCs w:val="22"/>
        </w:rPr>
      </w:pPr>
      <w:r w:rsidRPr="00301B1F">
        <w:rPr>
          <w:rFonts w:ascii="Calibri" w:hAnsi="Calibri" w:cs="Calibri"/>
          <w:sz w:val="22"/>
          <w:szCs w:val="22"/>
        </w:rPr>
        <w:t xml:space="preserve">V letu 2018 smo s prostovoljnimi prispevki za izdelke naših učencev zbrali </w:t>
      </w:r>
      <w:r w:rsidRPr="00301B1F">
        <w:rPr>
          <w:rFonts w:ascii="Calibri" w:hAnsi="Calibri" w:cs="Calibri"/>
          <w:b/>
          <w:sz w:val="22"/>
          <w:szCs w:val="22"/>
        </w:rPr>
        <w:t xml:space="preserve">1.561,00 </w:t>
      </w:r>
      <w:r w:rsidRPr="00301B1F">
        <w:rPr>
          <w:rFonts w:ascii="Calibri" w:hAnsi="Calibri" w:cs="Calibri"/>
          <w:sz w:val="22"/>
          <w:szCs w:val="22"/>
        </w:rPr>
        <w:t>eur. Kot smo planirali leta 2017, smo organizirali več razstav izdelkov. To je bil tudi edini denar, ki smo ga prejeli v letu 2018 na račun šolskega sklada.</w:t>
      </w:r>
    </w:p>
    <w:p w14:paraId="37DD0AC3" w14:textId="77777777" w:rsidR="00682C86" w:rsidRPr="00301B1F" w:rsidRDefault="00682C86" w:rsidP="00790C12">
      <w:pPr>
        <w:pStyle w:val="Naslov2"/>
        <w:rPr>
          <w:rFonts w:ascii="Calibri" w:hAnsi="Calibri" w:cs="Calibri"/>
          <w:color w:val="FF0000"/>
          <w:sz w:val="22"/>
          <w:szCs w:val="22"/>
        </w:rPr>
      </w:pPr>
      <w:bookmarkStart w:id="69" w:name="_Toc381082230"/>
    </w:p>
    <w:p w14:paraId="35F2B701" w14:textId="77777777" w:rsidR="00682C86" w:rsidRPr="00D22762" w:rsidRDefault="00682C86" w:rsidP="00D22762">
      <w:pPr>
        <w:jc w:val="right"/>
        <w:rPr>
          <w:rFonts w:ascii="Calibri" w:hAnsi="Calibri"/>
          <w:sz w:val="22"/>
        </w:rPr>
      </w:pPr>
      <w:r w:rsidRPr="00D22762">
        <w:rPr>
          <w:rFonts w:ascii="Calibri" w:hAnsi="Calibri"/>
          <w:sz w:val="22"/>
        </w:rPr>
        <w:t>Zapisala: Tina Korče</w:t>
      </w:r>
    </w:p>
    <w:p w14:paraId="396524C3" w14:textId="6F21B219" w:rsidR="00790C12" w:rsidRPr="00682C86" w:rsidRDefault="00682C86" w:rsidP="00D22762">
      <w:pPr>
        <w:jc w:val="right"/>
        <w:rPr>
          <w:b/>
          <w:color w:val="FF0000"/>
        </w:rPr>
      </w:pPr>
      <w:r w:rsidRPr="00D22762">
        <w:rPr>
          <w:rFonts w:ascii="Calibri" w:hAnsi="Calibri"/>
          <w:sz w:val="22"/>
        </w:rPr>
        <w:tab/>
      </w:r>
      <w:r w:rsidRPr="00D22762">
        <w:rPr>
          <w:rFonts w:ascii="Calibri" w:hAnsi="Calibri"/>
          <w:sz w:val="22"/>
        </w:rPr>
        <w:tab/>
      </w:r>
      <w:r w:rsidRPr="00D22762">
        <w:rPr>
          <w:rFonts w:ascii="Calibri" w:hAnsi="Calibri"/>
          <w:sz w:val="22"/>
        </w:rPr>
        <w:tab/>
      </w:r>
      <w:r w:rsidRPr="00D22762">
        <w:rPr>
          <w:rFonts w:ascii="Calibri" w:hAnsi="Calibri"/>
          <w:sz w:val="22"/>
        </w:rPr>
        <w:tab/>
      </w:r>
      <w:r w:rsidRPr="00D22762">
        <w:rPr>
          <w:rFonts w:ascii="Calibri" w:hAnsi="Calibri"/>
          <w:sz w:val="22"/>
        </w:rPr>
        <w:tab/>
      </w:r>
      <w:r w:rsidRPr="00D22762">
        <w:rPr>
          <w:rFonts w:ascii="Calibri" w:hAnsi="Calibri"/>
          <w:sz w:val="22"/>
        </w:rPr>
        <w:tab/>
      </w:r>
      <w:r w:rsidRPr="00D22762">
        <w:rPr>
          <w:rFonts w:ascii="Calibri" w:hAnsi="Calibri"/>
          <w:sz w:val="22"/>
        </w:rPr>
        <w:tab/>
      </w:r>
      <w:r w:rsidRPr="00D22762">
        <w:rPr>
          <w:rFonts w:ascii="Calibri" w:hAnsi="Calibri"/>
          <w:sz w:val="22"/>
        </w:rPr>
        <w:tab/>
      </w:r>
      <w:bookmarkStart w:id="70" w:name="_Toc380584338"/>
      <w:r w:rsidRPr="00D22762">
        <w:rPr>
          <w:rFonts w:ascii="Calibri" w:hAnsi="Calibri"/>
          <w:sz w:val="22"/>
        </w:rPr>
        <w:t>Predsednica UO</w:t>
      </w:r>
      <w:bookmarkEnd w:id="70"/>
      <w:r w:rsidRPr="00D22762">
        <w:rPr>
          <w:color w:val="FF0000"/>
          <w:sz w:val="22"/>
        </w:rPr>
        <w:t xml:space="preserve"> </w:t>
      </w:r>
      <w:r w:rsidR="00790C12" w:rsidRPr="00682C86">
        <w:rPr>
          <w:color w:val="FF0000"/>
        </w:rPr>
        <w:br w:type="page"/>
      </w:r>
    </w:p>
    <w:p w14:paraId="784019A3" w14:textId="77777777" w:rsidR="00790C12" w:rsidRPr="00CF2881" w:rsidRDefault="00790C12" w:rsidP="00810E30">
      <w:pPr>
        <w:pStyle w:val="Naslov2"/>
        <w:numPr>
          <w:ilvl w:val="0"/>
          <w:numId w:val="15"/>
        </w:numPr>
        <w:spacing w:line="240" w:lineRule="auto"/>
        <w:ind w:left="357" w:hanging="357"/>
        <w:rPr>
          <w:rFonts w:ascii="Calibri" w:hAnsi="Calibri"/>
          <w:sz w:val="22"/>
          <w:szCs w:val="22"/>
        </w:rPr>
      </w:pPr>
      <w:bookmarkStart w:id="71" w:name="_Toc1401650"/>
      <w:r w:rsidRPr="00CF2881">
        <w:rPr>
          <w:rFonts w:ascii="Calibri" w:hAnsi="Calibri"/>
          <w:sz w:val="22"/>
          <w:szCs w:val="22"/>
        </w:rPr>
        <w:t>POSEBNI DEL POSLOVNEGA POROČILA</w:t>
      </w:r>
      <w:bookmarkEnd w:id="69"/>
      <w:bookmarkEnd w:id="71"/>
    </w:p>
    <w:p w14:paraId="4E248963" w14:textId="1F67F9B0" w:rsidR="00790C12" w:rsidRPr="00CF2881" w:rsidRDefault="00790C12" w:rsidP="004C5D69">
      <w:pPr>
        <w:pStyle w:val="Naslov3"/>
        <w:numPr>
          <w:ilvl w:val="1"/>
          <w:numId w:val="15"/>
        </w:numPr>
      </w:pPr>
      <w:bookmarkStart w:id="72" w:name="_Toc1401651"/>
      <w:bookmarkStart w:id="73" w:name="_Toc381082231"/>
      <w:r w:rsidRPr="00CF2881">
        <w:t>Poročilo o doseženih ciljih in rezultatih Osnovne šole Kozara Nova Gorica za leto 201</w:t>
      </w:r>
      <w:r w:rsidR="00CF2881" w:rsidRPr="00CF2881">
        <w:t>7</w:t>
      </w:r>
      <w:bookmarkEnd w:id="72"/>
      <w:r w:rsidRPr="00CF2881">
        <w:t xml:space="preserve"> </w:t>
      </w:r>
    </w:p>
    <w:p w14:paraId="6AB76883" w14:textId="0C61D858" w:rsidR="00790C12" w:rsidRPr="00CF2881" w:rsidRDefault="00790C12" w:rsidP="004C5D69">
      <w:pPr>
        <w:pStyle w:val="Naslov3"/>
        <w:numPr>
          <w:ilvl w:val="1"/>
          <w:numId w:val="26"/>
        </w:numPr>
      </w:pPr>
      <w:bookmarkStart w:id="74" w:name="_Toc1401652"/>
      <w:bookmarkStart w:id="75" w:name="_Toc381082232"/>
      <w:bookmarkEnd w:id="73"/>
      <w:r w:rsidRPr="00CF2881">
        <w:t>Dolgoročni cilji iz zastavljenega večletnega programa dela in razvoja oz. področnih strategij in nacionalnih programov</w:t>
      </w:r>
      <w:bookmarkEnd w:id="74"/>
      <w:r w:rsidRPr="00CF2881">
        <w:rPr>
          <w:rStyle w:val="Naslov3Znak"/>
          <w:b/>
          <w:bCs/>
        </w:rPr>
        <w:t xml:space="preserve"> </w:t>
      </w:r>
      <w:bookmarkEnd w:id="75"/>
    </w:p>
    <w:p w14:paraId="193169B8" w14:textId="77777777" w:rsidR="00790C12" w:rsidRPr="00CF2881" w:rsidRDefault="00790C12" w:rsidP="00790C12">
      <w:pPr>
        <w:autoSpaceDE w:val="0"/>
        <w:autoSpaceDN w:val="0"/>
        <w:adjustRightInd w:val="0"/>
        <w:spacing w:after="120"/>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V skladu z aktom o ustanovitvi in poslanstvom šole uresničuje šola naloge na področju: </w:t>
      </w:r>
    </w:p>
    <w:p w14:paraId="17B1828D" w14:textId="77777777" w:rsidR="00790C12" w:rsidRPr="00CF2881" w:rsidRDefault="00790C12" w:rsidP="00810E30">
      <w:pPr>
        <w:pStyle w:val="Odstavekseznama"/>
        <w:numPr>
          <w:ilvl w:val="0"/>
          <w:numId w:val="47"/>
        </w:numPr>
        <w:autoSpaceDE w:val="0"/>
        <w:autoSpaceDN w:val="0"/>
        <w:adjustRightInd w:val="0"/>
        <w:spacing w:after="120"/>
        <w:rPr>
          <w:rFonts w:ascii="Calibri" w:eastAsia="Arial Unicode MS" w:hAnsi="Calibri" w:cs="Arial Unicode MS"/>
          <w:color w:val="auto"/>
          <w:sz w:val="22"/>
          <w:szCs w:val="22"/>
          <w:lang w:eastAsia="sl-SI"/>
        </w:rPr>
      </w:pPr>
      <w:r w:rsidRPr="00CF2881">
        <w:rPr>
          <w:rFonts w:ascii="Calibri" w:eastAsia="Arial Unicode MS" w:hAnsi="Calibri" w:cs="Arial Unicode MS"/>
          <w:color w:val="auto"/>
          <w:sz w:val="22"/>
          <w:szCs w:val="22"/>
          <w:lang w:eastAsia="sl-SI"/>
        </w:rPr>
        <w:t xml:space="preserve">zagotavljanja ustreznih delovnih pogojev za izvajanje vzgojno izobraževalnega procesa, </w:t>
      </w:r>
    </w:p>
    <w:p w14:paraId="0FEA1260" w14:textId="72E29DD7" w:rsidR="00790C12" w:rsidRPr="00CF2881" w:rsidRDefault="00CF2881" w:rsidP="00810E30">
      <w:pPr>
        <w:pStyle w:val="Odstavekseznama"/>
        <w:numPr>
          <w:ilvl w:val="0"/>
          <w:numId w:val="47"/>
        </w:numPr>
        <w:autoSpaceDE w:val="0"/>
        <w:autoSpaceDN w:val="0"/>
        <w:adjustRightInd w:val="0"/>
        <w:spacing w:after="120"/>
        <w:rPr>
          <w:rFonts w:ascii="Calibri" w:eastAsia="Arial Unicode MS" w:hAnsi="Calibri" w:cs="Arial Unicode MS"/>
          <w:color w:val="auto"/>
          <w:sz w:val="22"/>
          <w:szCs w:val="22"/>
          <w:lang w:eastAsia="sl-SI"/>
        </w:rPr>
      </w:pPr>
      <w:r w:rsidRPr="00CF2881">
        <w:rPr>
          <w:rFonts w:ascii="Calibri" w:eastAsia="Arial Unicode MS" w:hAnsi="Calibri" w:cs="Arial Unicode MS"/>
          <w:color w:val="auto"/>
          <w:sz w:val="22"/>
          <w:szCs w:val="22"/>
          <w:lang w:eastAsia="sl-SI"/>
        </w:rPr>
        <w:t xml:space="preserve">zagotavljanja </w:t>
      </w:r>
      <w:r w:rsidR="00790C12" w:rsidRPr="00CF2881">
        <w:rPr>
          <w:rFonts w:ascii="Calibri" w:eastAsia="Arial Unicode MS" w:hAnsi="Calibri" w:cs="Arial Unicode MS"/>
          <w:color w:val="auto"/>
          <w:sz w:val="22"/>
          <w:szCs w:val="22"/>
          <w:lang w:eastAsia="sl-SI"/>
        </w:rPr>
        <w:t>ustreznih psihosocialnih pogojev za delo učencev in strokovnih delavcev,</w:t>
      </w:r>
    </w:p>
    <w:p w14:paraId="21CF945D" w14:textId="2F6B0735" w:rsidR="00790C12" w:rsidRPr="00CF2881" w:rsidRDefault="00CF2881" w:rsidP="00810E30">
      <w:pPr>
        <w:pStyle w:val="Odstavekseznama"/>
        <w:numPr>
          <w:ilvl w:val="0"/>
          <w:numId w:val="47"/>
        </w:numPr>
        <w:autoSpaceDE w:val="0"/>
        <w:autoSpaceDN w:val="0"/>
        <w:adjustRightInd w:val="0"/>
        <w:spacing w:after="120"/>
        <w:rPr>
          <w:rFonts w:ascii="Calibri" w:eastAsia="Arial Unicode MS" w:hAnsi="Calibri" w:cs="Arial Unicode MS"/>
          <w:color w:val="auto"/>
          <w:sz w:val="22"/>
          <w:szCs w:val="22"/>
          <w:lang w:eastAsia="sl-SI"/>
        </w:rPr>
      </w:pPr>
      <w:r w:rsidRPr="00CF2881">
        <w:rPr>
          <w:rFonts w:ascii="Calibri" w:eastAsia="Arial Unicode MS" w:hAnsi="Calibri" w:cs="Arial Unicode MS"/>
          <w:color w:val="auto"/>
          <w:sz w:val="22"/>
          <w:szCs w:val="22"/>
          <w:lang w:eastAsia="sl-SI"/>
        </w:rPr>
        <w:t xml:space="preserve">zagotavljanja </w:t>
      </w:r>
      <w:r w:rsidR="00790C12" w:rsidRPr="00CF2881">
        <w:rPr>
          <w:rFonts w:ascii="Calibri" w:eastAsia="Arial Unicode MS" w:hAnsi="Calibri" w:cs="Arial Unicode MS"/>
          <w:color w:val="auto"/>
          <w:sz w:val="22"/>
          <w:szCs w:val="22"/>
          <w:lang w:eastAsia="sl-SI"/>
        </w:rPr>
        <w:t>ustrezn</w:t>
      </w:r>
      <w:r w:rsidRPr="00CF2881">
        <w:rPr>
          <w:rFonts w:ascii="Calibri" w:eastAsia="Arial Unicode MS" w:hAnsi="Calibri" w:cs="Arial Unicode MS"/>
          <w:color w:val="auto"/>
          <w:sz w:val="22"/>
          <w:szCs w:val="22"/>
          <w:lang w:eastAsia="sl-SI"/>
        </w:rPr>
        <w:t>e</w:t>
      </w:r>
      <w:r w:rsidR="00790C12" w:rsidRPr="00CF2881">
        <w:rPr>
          <w:rFonts w:ascii="Calibri" w:eastAsia="Arial Unicode MS" w:hAnsi="Calibri" w:cs="Arial Unicode MS"/>
          <w:color w:val="auto"/>
          <w:sz w:val="22"/>
          <w:szCs w:val="22"/>
          <w:lang w:eastAsia="sl-SI"/>
        </w:rPr>
        <w:t xml:space="preserve"> kadrovsk</w:t>
      </w:r>
      <w:r w:rsidRPr="00CF2881">
        <w:rPr>
          <w:rFonts w:ascii="Calibri" w:eastAsia="Arial Unicode MS" w:hAnsi="Calibri" w:cs="Arial Unicode MS"/>
          <w:color w:val="auto"/>
          <w:sz w:val="22"/>
          <w:szCs w:val="22"/>
          <w:lang w:eastAsia="sl-SI"/>
        </w:rPr>
        <w:t>e</w:t>
      </w:r>
      <w:r w:rsidR="00790C12" w:rsidRPr="00CF2881">
        <w:rPr>
          <w:rFonts w:ascii="Calibri" w:eastAsia="Arial Unicode MS" w:hAnsi="Calibri" w:cs="Arial Unicode MS"/>
          <w:color w:val="auto"/>
          <w:sz w:val="22"/>
          <w:szCs w:val="22"/>
          <w:lang w:eastAsia="sl-SI"/>
        </w:rPr>
        <w:t xml:space="preserve"> zasedb</w:t>
      </w:r>
      <w:r w:rsidRPr="00CF2881">
        <w:rPr>
          <w:rFonts w:ascii="Calibri" w:eastAsia="Arial Unicode MS" w:hAnsi="Calibri" w:cs="Arial Unicode MS"/>
          <w:color w:val="auto"/>
          <w:sz w:val="22"/>
          <w:szCs w:val="22"/>
          <w:lang w:eastAsia="sl-SI"/>
        </w:rPr>
        <w:t>e</w:t>
      </w:r>
      <w:r w:rsidR="00790C12" w:rsidRPr="00CF2881">
        <w:rPr>
          <w:rFonts w:ascii="Calibri" w:eastAsia="Arial Unicode MS" w:hAnsi="Calibri" w:cs="Arial Unicode MS"/>
          <w:color w:val="auto"/>
          <w:sz w:val="22"/>
          <w:szCs w:val="22"/>
          <w:lang w:eastAsia="sl-SI"/>
        </w:rPr>
        <w:t xml:space="preserve"> in strokovn</w:t>
      </w:r>
      <w:r w:rsidRPr="00CF2881">
        <w:rPr>
          <w:rFonts w:ascii="Calibri" w:eastAsia="Arial Unicode MS" w:hAnsi="Calibri" w:cs="Arial Unicode MS"/>
          <w:color w:val="auto"/>
          <w:sz w:val="22"/>
          <w:szCs w:val="22"/>
          <w:lang w:eastAsia="sl-SI"/>
        </w:rPr>
        <w:t>ega</w:t>
      </w:r>
      <w:r w:rsidR="00790C12" w:rsidRPr="00CF2881">
        <w:rPr>
          <w:rFonts w:ascii="Calibri" w:eastAsia="Arial Unicode MS" w:hAnsi="Calibri" w:cs="Arial Unicode MS"/>
          <w:color w:val="auto"/>
          <w:sz w:val="22"/>
          <w:szCs w:val="22"/>
          <w:lang w:eastAsia="sl-SI"/>
        </w:rPr>
        <w:t xml:space="preserve"> usposabljanj</w:t>
      </w:r>
      <w:r w:rsidRPr="00CF2881">
        <w:rPr>
          <w:rFonts w:ascii="Calibri" w:eastAsia="Arial Unicode MS" w:hAnsi="Calibri" w:cs="Arial Unicode MS"/>
          <w:color w:val="auto"/>
          <w:sz w:val="22"/>
          <w:szCs w:val="22"/>
          <w:lang w:eastAsia="sl-SI"/>
        </w:rPr>
        <w:t>a zaposlenih</w:t>
      </w:r>
      <w:r w:rsidR="00790C12" w:rsidRPr="00CF2881">
        <w:rPr>
          <w:rFonts w:ascii="Calibri" w:eastAsia="Arial Unicode MS" w:hAnsi="Calibri" w:cs="Arial Unicode MS"/>
          <w:color w:val="auto"/>
          <w:sz w:val="22"/>
          <w:szCs w:val="22"/>
          <w:lang w:eastAsia="sl-SI"/>
        </w:rPr>
        <w:t>,</w:t>
      </w:r>
    </w:p>
    <w:p w14:paraId="337B830F" w14:textId="77777777" w:rsidR="00790C12" w:rsidRPr="00CF2881" w:rsidRDefault="00790C12" w:rsidP="00810E30">
      <w:pPr>
        <w:pStyle w:val="Odstavekseznama"/>
        <w:numPr>
          <w:ilvl w:val="0"/>
          <w:numId w:val="47"/>
        </w:numPr>
        <w:autoSpaceDE w:val="0"/>
        <w:autoSpaceDN w:val="0"/>
        <w:adjustRightInd w:val="0"/>
        <w:spacing w:after="120"/>
        <w:rPr>
          <w:rFonts w:ascii="Calibri" w:eastAsia="Arial Unicode MS" w:hAnsi="Calibri" w:cs="Arial Unicode MS"/>
          <w:color w:val="auto"/>
          <w:sz w:val="22"/>
          <w:szCs w:val="22"/>
          <w:lang w:eastAsia="sl-SI"/>
        </w:rPr>
      </w:pPr>
      <w:r w:rsidRPr="00CF2881">
        <w:rPr>
          <w:rFonts w:ascii="Calibri" w:eastAsia="Arial Unicode MS" w:hAnsi="Calibri" w:cs="Arial Unicode MS"/>
          <w:color w:val="auto"/>
          <w:sz w:val="22"/>
          <w:szCs w:val="22"/>
          <w:lang w:eastAsia="sl-SI"/>
        </w:rPr>
        <w:t>razvoja kvalitete programov in storitev.</w:t>
      </w:r>
    </w:p>
    <w:p w14:paraId="245FB709" w14:textId="77777777" w:rsidR="00790C12" w:rsidRPr="00CF2881"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Da bi dosegli vse zastavljene </w:t>
      </w:r>
      <w:r w:rsidRPr="00CF2881">
        <w:rPr>
          <w:rFonts w:ascii="Calibri" w:eastAsia="Arial Unicode MS" w:hAnsi="Calibri" w:cs="Arial Unicode MS"/>
          <w:b/>
          <w:bCs/>
          <w:sz w:val="22"/>
          <w:szCs w:val="22"/>
          <w:lang w:eastAsia="sl-SI"/>
        </w:rPr>
        <w:t>cilje</w:t>
      </w:r>
      <w:r w:rsidRPr="00CF2881">
        <w:rPr>
          <w:rFonts w:ascii="Calibri" w:eastAsia="Arial Unicode MS" w:hAnsi="Calibri" w:cs="Arial Unicode MS"/>
          <w:sz w:val="22"/>
          <w:szCs w:val="22"/>
          <w:lang w:eastAsia="sl-SI"/>
        </w:rPr>
        <w:t xml:space="preserve">, še naprej želimo biti in v prihodnje postati šola: </w:t>
      </w:r>
    </w:p>
    <w:p w14:paraId="06FD8CEB" w14:textId="77777777" w:rsidR="00790C12" w:rsidRPr="00CF2881" w:rsidRDefault="00790C12" w:rsidP="00810E30">
      <w:pPr>
        <w:numPr>
          <w:ilvl w:val="0"/>
          <w:numId w:val="2"/>
        </w:numPr>
        <w:autoSpaceDE w:val="0"/>
        <w:autoSpaceDN w:val="0"/>
        <w:adjustRightInd w:val="0"/>
        <w:ind w:left="1066" w:hanging="357"/>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ki bo dajala učencem uporabna znanja, možnosti, da bodo razvijali spretnosti in svoje razvojne danosti v največji možni meri, </w:t>
      </w:r>
    </w:p>
    <w:p w14:paraId="4813D323" w14:textId="77777777" w:rsidR="00790C12" w:rsidRPr="00CF2881" w:rsidRDefault="00790C12" w:rsidP="00810E30">
      <w:pPr>
        <w:numPr>
          <w:ilvl w:val="0"/>
          <w:numId w:val="2"/>
        </w:numPr>
        <w:autoSpaceDE w:val="0"/>
        <w:autoSpaceDN w:val="0"/>
        <w:adjustRightInd w:val="0"/>
        <w:ind w:left="1066" w:hanging="357"/>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ki bo uveljavljala sodobni vzgojno izobraževalni proces, ki bo temeljil na osnovi trajnostnega razvoja in vseživljenjskega učenja, </w:t>
      </w:r>
    </w:p>
    <w:p w14:paraId="3B97AF4C" w14:textId="77777777" w:rsidR="00790C12" w:rsidRPr="00CF2881" w:rsidRDefault="00790C12" w:rsidP="00810E30">
      <w:pPr>
        <w:numPr>
          <w:ilvl w:val="0"/>
          <w:numId w:val="2"/>
        </w:numPr>
        <w:autoSpaceDE w:val="0"/>
        <w:autoSpaceDN w:val="0"/>
        <w:adjustRightInd w:val="0"/>
        <w:ind w:left="1066" w:hanging="357"/>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ki bo razvijala strokovno znanje ter sledila uveljavljenim strokovnim pristopom, modelom in načinu dela,</w:t>
      </w:r>
    </w:p>
    <w:p w14:paraId="452CB852" w14:textId="77777777" w:rsidR="00790C12" w:rsidRPr="00CF2881" w:rsidRDefault="00790C12" w:rsidP="00810E30">
      <w:pPr>
        <w:numPr>
          <w:ilvl w:val="0"/>
          <w:numId w:val="2"/>
        </w:numPr>
        <w:autoSpaceDE w:val="0"/>
        <w:autoSpaceDN w:val="0"/>
        <w:adjustRightInd w:val="0"/>
        <w:ind w:left="1066" w:hanging="357"/>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ki bo razvijala občutljivost okolice in družbe za potrebe otrok in njihovih staršev, </w:t>
      </w:r>
    </w:p>
    <w:p w14:paraId="5FA80717" w14:textId="77777777" w:rsidR="00790C12" w:rsidRPr="00CF2881" w:rsidRDefault="00790C12" w:rsidP="00810E30">
      <w:pPr>
        <w:numPr>
          <w:ilvl w:val="0"/>
          <w:numId w:val="2"/>
        </w:numPr>
        <w:autoSpaceDE w:val="0"/>
        <w:autoSpaceDN w:val="0"/>
        <w:adjustRightInd w:val="0"/>
        <w:ind w:left="1066" w:hanging="357"/>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ki bo staršem in drugim uporabnikom vzbujala zaupanje, občutek sprejetosti, pomoči, </w:t>
      </w:r>
    </w:p>
    <w:p w14:paraId="4C24ED5F" w14:textId="77777777" w:rsidR="00790C12" w:rsidRPr="00CF2881" w:rsidRDefault="00790C12" w:rsidP="00810E30">
      <w:pPr>
        <w:numPr>
          <w:ilvl w:val="0"/>
          <w:numId w:val="2"/>
        </w:numPr>
        <w:autoSpaceDE w:val="0"/>
        <w:autoSpaceDN w:val="0"/>
        <w:adjustRightInd w:val="0"/>
        <w:ind w:left="1066" w:hanging="357"/>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ki bo nudila otrokom razvojne možnosti skozi celostno podobo z razvijanjem ustvarjalnosti, delavnosti, umetniškega ustvarjanja,</w:t>
      </w:r>
    </w:p>
    <w:p w14:paraId="3FB3448E" w14:textId="77777777" w:rsidR="00790C12" w:rsidRPr="00CF2881" w:rsidRDefault="00790C12" w:rsidP="00810E30">
      <w:pPr>
        <w:numPr>
          <w:ilvl w:val="0"/>
          <w:numId w:val="2"/>
        </w:numPr>
        <w:autoSpaceDE w:val="0"/>
        <w:autoSpaceDN w:val="0"/>
        <w:adjustRightInd w:val="0"/>
        <w:ind w:left="1066" w:hanging="357"/>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ki bo s prepoznavnim kvalitetnim, strokovnim delom nudila pomoč drugim institucijam v okolju, </w:t>
      </w:r>
    </w:p>
    <w:p w14:paraId="5B59DCC4" w14:textId="77777777" w:rsidR="00790C12" w:rsidRPr="00CF2881" w:rsidRDefault="00790C12" w:rsidP="00810E30">
      <w:pPr>
        <w:numPr>
          <w:ilvl w:val="0"/>
          <w:numId w:val="2"/>
        </w:numPr>
        <w:autoSpaceDE w:val="0"/>
        <w:autoSpaceDN w:val="0"/>
        <w:adjustRightInd w:val="0"/>
        <w:ind w:left="1066" w:hanging="357"/>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ki bo razvijala zdravo delovno okolje in klimo, nudila optimalne možnosti zaposlenim za strokovni in osebnostni razvoj, dajala možnost napredovanja in ustreznega nagrajevanja, </w:t>
      </w:r>
    </w:p>
    <w:p w14:paraId="21773B99" w14:textId="77777777" w:rsidR="00790C12" w:rsidRPr="00CF2881" w:rsidRDefault="00790C12" w:rsidP="00810E30">
      <w:pPr>
        <w:numPr>
          <w:ilvl w:val="0"/>
          <w:numId w:val="2"/>
        </w:numPr>
        <w:autoSpaceDE w:val="0"/>
        <w:autoSpaceDN w:val="0"/>
        <w:adjustRightInd w:val="0"/>
        <w:spacing w:after="120"/>
        <w:jc w:val="both"/>
        <w:rPr>
          <w:rFonts w:ascii="Calibri" w:eastAsia="Calibri" w:hAnsi="Calibri" w:cs="Arial"/>
          <w:sz w:val="22"/>
          <w:szCs w:val="22"/>
          <w:lang w:eastAsia="sl-SI"/>
        </w:rPr>
      </w:pPr>
      <w:r w:rsidRPr="00CF2881">
        <w:rPr>
          <w:rFonts w:ascii="Calibri" w:eastAsia="Calibri" w:hAnsi="Calibri" w:cs="Arial"/>
          <w:sz w:val="22"/>
          <w:szCs w:val="22"/>
          <w:lang w:eastAsia="sl-SI"/>
        </w:rPr>
        <w:t>ki bo v ponos lokalnemu prebivalstvu in uživala visok ugled v družbi.</w:t>
      </w:r>
    </w:p>
    <w:p w14:paraId="763621BD" w14:textId="2E92DABB" w:rsidR="00790C12" w:rsidRPr="00CF2881" w:rsidRDefault="00790C12" w:rsidP="00790C12">
      <w:pPr>
        <w:autoSpaceDE w:val="0"/>
        <w:autoSpaceDN w:val="0"/>
        <w:adjustRightInd w:val="0"/>
        <w:spacing w:after="120"/>
        <w:jc w:val="both"/>
        <w:rPr>
          <w:rFonts w:ascii="Calibri" w:eastAsia="Arial Unicode MS" w:hAnsi="Calibri" w:cs="Arial Unicode MS"/>
          <w:sz w:val="22"/>
          <w:szCs w:val="22"/>
          <w:lang w:eastAsia="sl-SI"/>
        </w:rPr>
      </w:pPr>
      <w:bookmarkStart w:id="76" w:name="_Toc381082233"/>
      <w:r w:rsidRPr="00CF2881">
        <w:rPr>
          <w:rFonts w:ascii="Calibri" w:eastAsia="Arial Unicode MS" w:hAnsi="Calibri" w:cs="Arial Unicode MS"/>
          <w:sz w:val="22"/>
          <w:szCs w:val="22"/>
          <w:lang w:eastAsia="sl-SI"/>
        </w:rPr>
        <w:t xml:space="preserve">V skladu z </w:t>
      </w:r>
      <w:r w:rsidRPr="00CF2881">
        <w:rPr>
          <w:rFonts w:ascii="Calibri" w:eastAsia="Arial Unicode MS" w:hAnsi="Calibri" w:cs="Arial Unicode MS"/>
          <w:b/>
          <w:bCs/>
          <w:sz w:val="22"/>
          <w:szCs w:val="22"/>
          <w:lang w:eastAsia="sl-SI"/>
        </w:rPr>
        <w:t xml:space="preserve">dolgoročnim razvojem šole </w:t>
      </w:r>
      <w:r w:rsidRPr="00CF2881">
        <w:rPr>
          <w:rFonts w:ascii="Calibri" w:eastAsia="Arial Unicode MS" w:hAnsi="Calibri" w:cs="Arial Unicode MS"/>
          <w:sz w:val="22"/>
          <w:szCs w:val="22"/>
          <w:lang w:eastAsia="sl-SI"/>
        </w:rPr>
        <w:t xml:space="preserve">smo v </w:t>
      </w:r>
      <w:r w:rsidR="00692E22">
        <w:rPr>
          <w:rFonts w:ascii="Calibri" w:eastAsia="Arial Unicode MS" w:hAnsi="Calibri" w:cs="Arial Unicode MS"/>
          <w:sz w:val="22"/>
          <w:szCs w:val="22"/>
          <w:lang w:eastAsia="sl-SI"/>
        </w:rPr>
        <w:t>preteklih letih</w:t>
      </w:r>
      <w:r w:rsidRPr="00CF2881">
        <w:rPr>
          <w:rFonts w:ascii="Calibri" w:eastAsia="Arial Unicode MS" w:hAnsi="Calibri" w:cs="Arial Unicode MS"/>
          <w:sz w:val="22"/>
          <w:szCs w:val="22"/>
          <w:lang w:eastAsia="sl-SI"/>
        </w:rPr>
        <w:t xml:space="preserve"> sredstva iz naslova presežka prihodkov nad odhodki, investicijskega vzdrževanja in donacij vlagali v izboljševanje materialnih pogojev za posodabljanje pouka. Nenehno posodabljamo, obnavljamo in dopolnjujemo informacijsko komunikacijsko tehnologijo (IKT). Hkrati z izboljševanjem IKT pogojev je v rabi vedno več računalniških programov in aplikacij, ki pomenijo za šolo tudi večji strošek. Modeli izobraževanja otrok s posebnimi potrebami so ciljno naravnani h kvalitativnemu razvoju sistema za področje posebnih potreb. Ustvarjalno iščemo nove možnosti v sodelovanju z drugimi šolami in ustanovami.</w:t>
      </w:r>
    </w:p>
    <w:p w14:paraId="15B9429A" w14:textId="3892FCBB" w:rsidR="00790C12" w:rsidRPr="00CF2881"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Število vpisanih otrok se je v zadnjem letu povečalo na </w:t>
      </w:r>
      <w:r w:rsidR="00C51143">
        <w:rPr>
          <w:rFonts w:ascii="Calibri" w:eastAsia="Arial Unicode MS" w:hAnsi="Calibri" w:cs="Arial Unicode MS"/>
          <w:sz w:val="22"/>
          <w:szCs w:val="22"/>
          <w:lang w:eastAsia="sl-SI"/>
        </w:rPr>
        <w:t>81</w:t>
      </w:r>
      <w:r w:rsidRPr="00CF2881">
        <w:rPr>
          <w:rFonts w:ascii="Calibri" w:eastAsia="Arial Unicode MS" w:hAnsi="Calibri" w:cs="Arial Unicode MS"/>
          <w:sz w:val="22"/>
          <w:szCs w:val="22"/>
          <w:lang w:eastAsia="sl-SI"/>
        </w:rPr>
        <w:t xml:space="preserve">. Podatki, ki nam jih posredujejo šole, kjer izvajamo DSP, Komisija za usmerjanje otrok s posebnimi potrebami Nova Gorica in Zavod RS za šolstvo, OE Nova Gorica in OE Koper kažejo, da lahko </w:t>
      </w:r>
      <w:r w:rsidR="00C51143">
        <w:rPr>
          <w:rFonts w:ascii="Calibri" w:eastAsia="Arial Unicode MS" w:hAnsi="Calibri" w:cs="Arial Unicode MS"/>
          <w:sz w:val="22"/>
          <w:szCs w:val="22"/>
          <w:lang w:eastAsia="sl-SI"/>
        </w:rPr>
        <w:t xml:space="preserve">tudi </w:t>
      </w:r>
      <w:r w:rsidRPr="00CF2881">
        <w:rPr>
          <w:rFonts w:ascii="Calibri" w:eastAsia="Arial Unicode MS" w:hAnsi="Calibri" w:cs="Arial Unicode MS"/>
          <w:sz w:val="22"/>
          <w:szCs w:val="22"/>
          <w:lang w:eastAsia="sl-SI"/>
        </w:rPr>
        <w:t xml:space="preserve">za naslednje šolsko leto pričakujemo </w:t>
      </w:r>
      <w:r w:rsidR="00CF2881" w:rsidRPr="00CF2881">
        <w:rPr>
          <w:rFonts w:ascii="Calibri" w:eastAsia="Arial Unicode MS" w:hAnsi="Calibri" w:cs="Arial Unicode MS"/>
          <w:sz w:val="22"/>
          <w:szCs w:val="22"/>
          <w:lang w:eastAsia="sl-SI"/>
        </w:rPr>
        <w:t>rahlo povišanje</w:t>
      </w:r>
      <w:r w:rsidRPr="00CF2881">
        <w:rPr>
          <w:rFonts w:ascii="Calibri" w:eastAsia="Arial Unicode MS" w:hAnsi="Calibri" w:cs="Arial Unicode MS"/>
          <w:sz w:val="22"/>
          <w:szCs w:val="22"/>
          <w:lang w:eastAsia="sl-SI"/>
        </w:rPr>
        <w:t xml:space="preserve"> števil</w:t>
      </w:r>
      <w:r w:rsidR="00CF2881" w:rsidRPr="00CF2881">
        <w:rPr>
          <w:rFonts w:ascii="Calibri" w:eastAsia="Arial Unicode MS" w:hAnsi="Calibri" w:cs="Arial Unicode MS"/>
          <w:sz w:val="22"/>
          <w:szCs w:val="22"/>
          <w:lang w:eastAsia="sl-SI"/>
        </w:rPr>
        <w:t>a</w:t>
      </w:r>
      <w:r w:rsidRPr="00CF2881">
        <w:rPr>
          <w:rFonts w:ascii="Calibri" w:eastAsia="Arial Unicode MS" w:hAnsi="Calibri" w:cs="Arial Unicode MS"/>
          <w:sz w:val="22"/>
          <w:szCs w:val="22"/>
          <w:lang w:eastAsia="sl-SI"/>
        </w:rPr>
        <w:t xml:space="preserve"> vpisanih otrok in mladostnikov s posebnimi potrebami.</w:t>
      </w:r>
      <w:r w:rsidR="00C51143">
        <w:rPr>
          <w:rFonts w:ascii="Calibri" w:eastAsia="Arial Unicode MS" w:hAnsi="Calibri" w:cs="Arial Unicode MS"/>
          <w:sz w:val="22"/>
          <w:szCs w:val="22"/>
          <w:lang w:eastAsia="sl-SI"/>
        </w:rPr>
        <w:t xml:space="preserve"> Prav tako predvidevamo, da se bo povečalo število učencev usmerjenih v posebni program vzgoje in izobraževanja. Na ta način se bo povečalo število oddelkov vsaj na 5 oddelkov PP VIZ, odvisno tudi od starostne strukture učencev, ki bodo v oddelke PP VIZ usmerjeni.</w:t>
      </w:r>
    </w:p>
    <w:p w14:paraId="7F3CD9FE" w14:textId="7B863423" w:rsidR="00790C12" w:rsidRPr="00CF2881"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Šola je odprta in prepoznavna v širšem okolju. Lokalno skupnost osveščamo o oblikah pomoči otrokom s posebnimi potrebami. V letu 201</w:t>
      </w:r>
      <w:r w:rsidR="00C51143">
        <w:rPr>
          <w:rFonts w:ascii="Calibri" w:eastAsia="Arial Unicode MS" w:hAnsi="Calibri" w:cs="Arial Unicode MS"/>
          <w:sz w:val="22"/>
          <w:szCs w:val="22"/>
          <w:lang w:eastAsia="sl-SI"/>
        </w:rPr>
        <w:t>8</w:t>
      </w:r>
      <w:r w:rsidRPr="00CF2881">
        <w:rPr>
          <w:rFonts w:ascii="Calibri" w:eastAsia="Arial Unicode MS" w:hAnsi="Calibri" w:cs="Arial Unicode MS"/>
          <w:sz w:val="22"/>
          <w:szCs w:val="22"/>
          <w:lang w:eastAsia="sl-SI"/>
        </w:rPr>
        <w:t xml:space="preserve"> smo izvedli več aktivnosti in sodelovanj</w:t>
      </w:r>
      <w:r w:rsidR="00CF2881" w:rsidRPr="00CF2881">
        <w:rPr>
          <w:rFonts w:ascii="Calibri" w:eastAsia="Arial Unicode MS" w:hAnsi="Calibri" w:cs="Arial Unicode MS"/>
          <w:sz w:val="22"/>
          <w:szCs w:val="22"/>
          <w:lang w:eastAsia="sl-SI"/>
        </w:rPr>
        <w:t xml:space="preserve">a z vrtci, </w:t>
      </w:r>
      <w:r w:rsidRPr="00CF2881">
        <w:rPr>
          <w:rFonts w:ascii="Calibri" w:eastAsia="Arial Unicode MS" w:hAnsi="Calibri" w:cs="Arial Unicode MS"/>
          <w:sz w:val="22"/>
          <w:szCs w:val="22"/>
          <w:lang w:eastAsia="sl-SI"/>
        </w:rPr>
        <w:t xml:space="preserve">osnovnimi šolami </w:t>
      </w:r>
      <w:r w:rsidR="00CF2881" w:rsidRPr="00CF2881">
        <w:rPr>
          <w:rFonts w:ascii="Calibri" w:eastAsia="Arial Unicode MS" w:hAnsi="Calibri" w:cs="Arial Unicode MS"/>
          <w:sz w:val="22"/>
          <w:szCs w:val="22"/>
          <w:lang w:eastAsia="sl-SI"/>
        </w:rPr>
        <w:t xml:space="preserve">in širšimi lokalnimi skupnostmi </w:t>
      </w:r>
      <w:r w:rsidRPr="00CF2881">
        <w:rPr>
          <w:rFonts w:ascii="Calibri" w:eastAsia="Arial Unicode MS" w:hAnsi="Calibri" w:cs="Arial Unicode MS"/>
          <w:sz w:val="22"/>
          <w:szCs w:val="22"/>
          <w:lang w:eastAsia="sl-SI"/>
        </w:rPr>
        <w:t xml:space="preserve">ter pokazali veliko odprtost za različne oblike dela v korist otrok. </w:t>
      </w:r>
      <w:r w:rsidRPr="00CF2881">
        <w:rPr>
          <w:rFonts w:ascii="Calibri" w:eastAsia="Calibri" w:hAnsi="Calibri" w:cs="Arial"/>
          <w:sz w:val="22"/>
          <w:szCs w:val="22"/>
          <w:lang w:eastAsia="sl-SI"/>
        </w:rPr>
        <w:t xml:space="preserve"> </w:t>
      </w:r>
    </w:p>
    <w:p w14:paraId="039086E5" w14:textId="77777777" w:rsidR="00C51143" w:rsidRDefault="00C51143"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 xml:space="preserve">Od septembra 2017 do konca decembra 2018 se je število </w:t>
      </w:r>
      <w:r w:rsidR="00790C12" w:rsidRPr="00CF2881">
        <w:rPr>
          <w:rFonts w:ascii="Calibri" w:eastAsia="Arial Unicode MS" w:hAnsi="Calibri" w:cs="Arial Unicode MS"/>
          <w:sz w:val="22"/>
          <w:szCs w:val="22"/>
          <w:lang w:eastAsia="sl-SI"/>
        </w:rPr>
        <w:t xml:space="preserve">ur </w:t>
      </w:r>
      <w:r>
        <w:rPr>
          <w:rFonts w:ascii="Calibri" w:eastAsia="Arial Unicode MS" w:hAnsi="Calibri" w:cs="Arial Unicode MS"/>
          <w:sz w:val="22"/>
          <w:szCs w:val="22"/>
          <w:lang w:eastAsia="sl-SI"/>
        </w:rPr>
        <w:t>dodatne strokovne</w:t>
      </w:r>
      <w:r w:rsidR="00790C12" w:rsidRPr="00CF2881">
        <w:rPr>
          <w:rFonts w:ascii="Calibri" w:eastAsia="Arial Unicode MS" w:hAnsi="Calibri" w:cs="Arial Unicode MS"/>
          <w:sz w:val="22"/>
          <w:szCs w:val="22"/>
          <w:lang w:eastAsia="sl-SI"/>
        </w:rPr>
        <w:t xml:space="preserve"> pomoči, ki jo naši strokovni delavci izvajajo v rednih osnovnih šolah</w:t>
      </w:r>
      <w:r>
        <w:rPr>
          <w:rFonts w:ascii="Calibri" w:eastAsia="Arial Unicode MS" w:hAnsi="Calibri" w:cs="Arial Unicode MS"/>
          <w:sz w:val="22"/>
          <w:szCs w:val="22"/>
          <w:lang w:eastAsia="sl-SI"/>
        </w:rPr>
        <w:t>, povečalo iz 303 na 427</w:t>
      </w:r>
      <w:r w:rsidR="00790C12" w:rsidRPr="00CF2881">
        <w:rPr>
          <w:rFonts w:ascii="Calibri" w:eastAsia="Arial Unicode MS" w:hAnsi="Calibri" w:cs="Arial Unicode MS"/>
          <w:sz w:val="22"/>
          <w:szCs w:val="22"/>
          <w:lang w:eastAsia="sl-SI"/>
        </w:rPr>
        <w:t xml:space="preserve">. </w:t>
      </w:r>
      <w:r>
        <w:rPr>
          <w:rFonts w:ascii="Calibri" w:eastAsia="Arial Unicode MS" w:hAnsi="Calibri" w:cs="Arial Unicode MS"/>
          <w:sz w:val="22"/>
          <w:szCs w:val="22"/>
          <w:lang w:eastAsia="sl-SI"/>
        </w:rPr>
        <w:t xml:space="preserve">V odstotkih to pomeni 41 % povečanje števila ur. Po projekcijah, ki jih imamo narejene za letošnje šolsko leto, bomo v juniju izvajali približno 480 ur dodatne strokovne pomoči, kar za šolo predstavlja veliko težavo pri zagotavljanju ustreznega kadra za izvajanje te vrste pomoči. </w:t>
      </w:r>
    </w:p>
    <w:p w14:paraId="5C83F37C" w14:textId="32A7575D" w:rsidR="00790C12" w:rsidRPr="00CF2881" w:rsidRDefault="00C51143"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 xml:space="preserve">Dodatno strokovno pomoč izvajajo </w:t>
      </w:r>
      <w:r w:rsidR="00790C12" w:rsidRPr="00CF2881">
        <w:rPr>
          <w:rFonts w:ascii="Calibri" w:eastAsia="Arial Unicode MS" w:hAnsi="Calibri" w:cs="Arial Unicode MS"/>
          <w:sz w:val="22"/>
          <w:szCs w:val="22"/>
          <w:lang w:eastAsia="sl-SI"/>
        </w:rPr>
        <w:t>specialn</w:t>
      </w:r>
      <w:r>
        <w:rPr>
          <w:rFonts w:ascii="Calibri" w:eastAsia="Arial Unicode MS" w:hAnsi="Calibri" w:cs="Arial Unicode MS"/>
          <w:sz w:val="22"/>
          <w:szCs w:val="22"/>
          <w:lang w:eastAsia="sl-SI"/>
        </w:rPr>
        <w:t>e</w:t>
      </w:r>
      <w:r w:rsidR="00790C12" w:rsidRPr="00CF2881">
        <w:rPr>
          <w:rFonts w:ascii="Calibri" w:eastAsia="Arial Unicode MS" w:hAnsi="Calibri" w:cs="Arial Unicode MS"/>
          <w:sz w:val="22"/>
          <w:szCs w:val="22"/>
          <w:lang w:eastAsia="sl-SI"/>
        </w:rPr>
        <w:t xml:space="preserve"> in rehabilitacijsk</w:t>
      </w:r>
      <w:r>
        <w:rPr>
          <w:rFonts w:ascii="Calibri" w:eastAsia="Arial Unicode MS" w:hAnsi="Calibri" w:cs="Arial Unicode MS"/>
          <w:sz w:val="22"/>
          <w:szCs w:val="22"/>
          <w:lang w:eastAsia="sl-SI"/>
        </w:rPr>
        <w:t>e</w:t>
      </w:r>
      <w:r w:rsidR="00790C12" w:rsidRPr="00CF2881">
        <w:rPr>
          <w:rFonts w:ascii="Calibri" w:eastAsia="Arial Unicode MS" w:hAnsi="Calibri" w:cs="Arial Unicode MS"/>
          <w:sz w:val="22"/>
          <w:szCs w:val="22"/>
          <w:lang w:eastAsia="sl-SI"/>
        </w:rPr>
        <w:t xml:space="preserve"> pedagoginj</w:t>
      </w:r>
      <w:r>
        <w:rPr>
          <w:rFonts w:ascii="Calibri" w:eastAsia="Arial Unicode MS" w:hAnsi="Calibri" w:cs="Arial Unicode MS"/>
          <w:sz w:val="22"/>
          <w:szCs w:val="22"/>
          <w:lang w:eastAsia="sl-SI"/>
        </w:rPr>
        <w:t>e,</w:t>
      </w:r>
      <w:r w:rsidR="00790C12" w:rsidRPr="00CF2881">
        <w:rPr>
          <w:rFonts w:ascii="Calibri" w:eastAsia="Arial Unicode MS" w:hAnsi="Calibri" w:cs="Arial Unicode MS"/>
          <w:sz w:val="22"/>
          <w:szCs w:val="22"/>
          <w:lang w:eastAsia="sl-SI"/>
        </w:rPr>
        <w:t xml:space="preserve"> dve socialni pedagoginji</w:t>
      </w:r>
      <w:r w:rsidR="00CF2881" w:rsidRPr="00CF2881">
        <w:rPr>
          <w:rFonts w:ascii="Calibri" w:eastAsia="Arial Unicode MS" w:hAnsi="Calibri" w:cs="Arial Unicode MS"/>
          <w:sz w:val="22"/>
          <w:szCs w:val="22"/>
          <w:lang w:eastAsia="sl-SI"/>
        </w:rPr>
        <w:t>, inkluzivna pedagoginja in psihologinja</w:t>
      </w:r>
      <w:r w:rsidR="00790C12" w:rsidRPr="00CF2881">
        <w:rPr>
          <w:rFonts w:ascii="Calibri" w:eastAsia="Arial Unicode MS" w:hAnsi="Calibri" w:cs="Arial Unicode MS"/>
          <w:sz w:val="22"/>
          <w:szCs w:val="22"/>
          <w:lang w:eastAsia="sl-SI"/>
        </w:rPr>
        <w:t xml:space="preserve">. Menimo, da s tem, ko strokovni delavci prihajajo v redne osnovne šole iz specializiranih institucij, obogatijo strokovno obravnavo otrok, ki pomoč potrebujejo, saj ti specialisti niso osamljeni v svoji stroki, </w:t>
      </w:r>
      <w:r w:rsidR="00CF2881" w:rsidRPr="00CF2881">
        <w:rPr>
          <w:rFonts w:ascii="Calibri" w:eastAsia="Arial Unicode MS" w:hAnsi="Calibri" w:cs="Arial Unicode MS"/>
          <w:sz w:val="22"/>
          <w:szCs w:val="22"/>
          <w:lang w:eastAsia="sl-SI"/>
        </w:rPr>
        <w:t xml:space="preserve">niso </w:t>
      </w:r>
      <w:r w:rsidR="00790C12" w:rsidRPr="00CF2881">
        <w:rPr>
          <w:rFonts w:ascii="Calibri" w:eastAsia="Arial Unicode MS" w:hAnsi="Calibri" w:cs="Arial Unicode MS"/>
          <w:sz w:val="22"/>
          <w:szCs w:val="22"/>
          <w:lang w:eastAsia="sl-SI"/>
        </w:rPr>
        <w:t xml:space="preserve">omejeni z možnostjo izobraževanj in so podprti v medsebojni strokovni povezavi. </w:t>
      </w:r>
    </w:p>
    <w:p w14:paraId="4D20D2F5" w14:textId="77777777" w:rsidR="00790C12" w:rsidRPr="00E77151" w:rsidRDefault="00790C12" w:rsidP="00790C12">
      <w:pPr>
        <w:autoSpaceDE w:val="0"/>
        <w:autoSpaceDN w:val="0"/>
        <w:adjustRightInd w:val="0"/>
        <w:spacing w:after="120"/>
        <w:jc w:val="both"/>
        <w:rPr>
          <w:rFonts w:ascii="Calibri" w:eastAsia="Arial Unicode MS" w:hAnsi="Calibri" w:cs="Arial Unicode MS"/>
          <w:color w:val="FF0000"/>
          <w:sz w:val="22"/>
          <w:szCs w:val="22"/>
          <w:lang w:eastAsia="sl-SI"/>
        </w:rPr>
      </w:pPr>
    </w:p>
    <w:p w14:paraId="7F49E4F4" w14:textId="30EB2D11" w:rsidR="00790C12" w:rsidRPr="00CF2881" w:rsidRDefault="00790C12" w:rsidP="004C5D69">
      <w:pPr>
        <w:pStyle w:val="Naslov3"/>
        <w:numPr>
          <w:ilvl w:val="1"/>
          <w:numId w:val="27"/>
        </w:numPr>
      </w:pPr>
      <w:bookmarkStart w:id="77" w:name="_Toc1401653"/>
      <w:r w:rsidRPr="00CF2881">
        <w:t>Kratkoročni cil</w:t>
      </w:r>
      <w:r w:rsidR="00CF2881">
        <w:t>ji iz letnega programa dela 201</w:t>
      </w:r>
      <w:r w:rsidR="00C51143">
        <w:t>7</w:t>
      </w:r>
      <w:r w:rsidRPr="00CF2881">
        <w:t>/201</w:t>
      </w:r>
      <w:r w:rsidR="00C51143">
        <w:t>8</w:t>
      </w:r>
      <w:bookmarkEnd w:id="77"/>
      <w:r w:rsidRPr="00CF2881">
        <w:t xml:space="preserve"> </w:t>
      </w:r>
      <w:bookmarkEnd w:id="76"/>
    </w:p>
    <w:p w14:paraId="50E170AE" w14:textId="77777777" w:rsidR="00790C12" w:rsidRPr="00CF2881"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 xml:space="preserve">Kratkoročne cilje določamo letno z Letnim delovnim načrtom, ki ga septembra potrdi Svet šole. LDN natančneje določa obseg in način izvedbe posameznih dejavnosti, šolski koledar, naloge strokovnih delavcev, naloge ravnatelja in organov upravljanja, plačljive dejavnosti v breme staršev in nadstandardne programe. </w:t>
      </w:r>
    </w:p>
    <w:p w14:paraId="73ACAFC7" w14:textId="5460F15B" w:rsidR="00790C12" w:rsidRPr="00CF2881"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F2881">
        <w:rPr>
          <w:rFonts w:ascii="Calibri" w:eastAsia="Arial Unicode MS" w:hAnsi="Calibri" w:cs="Arial Unicode MS"/>
          <w:bCs/>
          <w:sz w:val="22"/>
          <w:szCs w:val="22"/>
          <w:lang w:eastAsia="sl-SI"/>
        </w:rPr>
        <w:t>Šola je v letu 201</w:t>
      </w:r>
      <w:r w:rsidR="00C51143">
        <w:rPr>
          <w:rFonts w:ascii="Calibri" w:eastAsia="Arial Unicode MS" w:hAnsi="Calibri" w:cs="Arial Unicode MS"/>
          <w:bCs/>
          <w:sz w:val="22"/>
          <w:szCs w:val="22"/>
          <w:lang w:eastAsia="sl-SI"/>
        </w:rPr>
        <w:t>8</w:t>
      </w:r>
      <w:r w:rsidRPr="00CF2881">
        <w:rPr>
          <w:rFonts w:ascii="Calibri" w:eastAsia="Arial Unicode MS" w:hAnsi="Calibri" w:cs="Arial Unicode MS"/>
          <w:bCs/>
          <w:sz w:val="22"/>
          <w:szCs w:val="22"/>
          <w:lang w:eastAsia="sl-SI"/>
        </w:rPr>
        <w:t xml:space="preserve"> izvajala </w:t>
      </w:r>
      <w:r w:rsidR="00CF2881">
        <w:rPr>
          <w:rFonts w:ascii="Calibri" w:eastAsia="Arial Unicode MS" w:hAnsi="Calibri" w:cs="Arial Unicode MS"/>
          <w:bCs/>
          <w:sz w:val="22"/>
          <w:szCs w:val="22"/>
          <w:lang w:eastAsia="sl-SI"/>
        </w:rPr>
        <w:t>dva veljavna</w:t>
      </w:r>
      <w:r w:rsidRPr="00CF2881">
        <w:rPr>
          <w:rFonts w:ascii="Calibri" w:eastAsia="Arial Unicode MS" w:hAnsi="Calibri" w:cs="Arial Unicode MS"/>
          <w:bCs/>
          <w:sz w:val="22"/>
          <w:szCs w:val="22"/>
          <w:lang w:eastAsia="sl-SI"/>
        </w:rPr>
        <w:t xml:space="preserve"> </w:t>
      </w:r>
      <w:r w:rsidR="00CF2881">
        <w:rPr>
          <w:rFonts w:ascii="Calibri" w:eastAsia="Arial Unicode MS" w:hAnsi="Calibri" w:cs="Arial Unicode MS"/>
          <w:bCs/>
          <w:sz w:val="22"/>
          <w:szCs w:val="22"/>
          <w:lang w:eastAsia="sl-SI"/>
        </w:rPr>
        <w:t>vzgojno izobraževalna programa, in sicer</w:t>
      </w:r>
      <w:r w:rsidRPr="00CF2881">
        <w:rPr>
          <w:rFonts w:ascii="Calibri" w:eastAsia="Arial Unicode MS" w:hAnsi="Calibri" w:cs="Arial Unicode MS"/>
          <w:bCs/>
          <w:sz w:val="22"/>
          <w:szCs w:val="22"/>
          <w:lang w:eastAsia="sl-SI"/>
        </w:rPr>
        <w:t xml:space="preserve">: </w:t>
      </w:r>
    </w:p>
    <w:p w14:paraId="42E06D10" w14:textId="6B9876D1" w:rsidR="00790C12" w:rsidRPr="00CF2881" w:rsidRDefault="00790C12" w:rsidP="00810E30">
      <w:pPr>
        <w:pStyle w:val="Odstavekseznama"/>
        <w:numPr>
          <w:ilvl w:val="0"/>
          <w:numId w:val="10"/>
        </w:numPr>
        <w:autoSpaceDE w:val="0"/>
        <w:autoSpaceDN w:val="0"/>
        <w:adjustRightInd w:val="0"/>
        <w:spacing w:after="120"/>
        <w:jc w:val="both"/>
        <w:rPr>
          <w:rFonts w:ascii="Calibri" w:eastAsia="Arial Unicode MS" w:hAnsi="Calibri" w:cs="Arial Unicode MS"/>
          <w:b/>
          <w:color w:val="auto"/>
          <w:sz w:val="22"/>
          <w:szCs w:val="22"/>
          <w:lang w:eastAsia="sl-SI"/>
        </w:rPr>
      </w:pPr>
      <w:r w:rsidRPr="00CF2881">
        <w:rPr>
          <w:rFonts w:ascii="Calibri" w:eastAsia="Arial Unicode MS" w:hAnsi="Calibri" w:cs="Arial Unicode MS"/>
          <w:b/>
          <w:color w:val="auto"/>
          <w:sz w:val="22"/>
          <w:szCs w:val="22"/>
          <w:lang w:eastAsia="sl-SI"/>
        </w:rPr>
        <w:t xml:space="preserve">prilagojen program z </w:t>
      </w:r>
      <w:r w:rsidRPr="00CF2881">
        <w:rPr>
          <w:rFonts w:ascii="Calibri" w:eastAsia="Arial Unicode MS" w:hAnsi="Calibri" w:cs="Arial Unicode MS"/>
          <w:b/>
          <w:bCs/>
          <w:color w:val="auto"/>
          <w:sz w:val="22"/>
          <w:szCs w:val="22"/>
          <w:lang w:eastAsia="sl-SI"/>
        </w:rPr>
        <w:t xml:space="preserve">nižjim izobrazbenim standardom - </w:t>
      </w:r>
      <w:r w:rsidR="00CF2881">
        <w:rPr>
          <w:rFonts w:ascii="Calibri" w:eastAsia="Arial Unicode MS" w:hAnsi="Calibri" w:cs="Arial Unicode MS"/>
          <w:b/>
          <w:bCs/>
          <w:color w:val="auto"/>
          <w:sz w:val="22"/>
          <w:szCs w:val="22"/>
          <w:lang w:eastAsia="sl-SI"/>
        </w:rPr>
        <w:t xml:space="preserve">PP </w:t>
      </w:r>
      <w:r w:rsidRPr="00CF2881">
        <w:rPr>
          <w:rFonts w:ascii="Calibri" w:eastAsia="Arial Unicode MS" w:hAnsi="Calibri" w:cs="Arial Unicode MS"/>
          <w:b/>
          <w:bCs/>
          <w:color w:val="auto"/>
          <w:sz w:val="22"/>
          <w:szCs w:val="22"/>
          <w:lang w:eastAsia="sl-SI"/>
        </w:rPr>
        <w:t xml:space="preserve">NIS </w:t>
      </w:r>
      <w:r w:rsidR="00CF2881">
        <w:rPr>
          <w:rFonts w:ascii="Calibri" w:eastAsia="Arial Unicode MS" w:hAnsi="Calibri" w:cs="Arial Unicode MS"/>
          <w:b/>
          <w:bCs/>
          <w:color w:val="auto"/>
          <w:sz w:val="22"/>
          <w:szCs w:val="22"/>
          <w:lang w:eastAsia="sl-SI"/>
        </w:rPr>
        <w:t>,</w:t>
      </w:r>
    </w:p>
    <w:p w14:paraId="36C4DDBF" w14:textId="1D05AEF8" w:rsidR="00790C12" w:rsidRPr="00CF2881" w:rsidRDefault="00790C12" w:rsidP="00810E30">
      <w:pPr>
        <w:pStyle w:val="Odstavekseznama"/>
        <w:numPr>
          <w:ilvl w:val="0"/>
          <w:numId w:val="10"/>
        </w:numPr>
        <w:autoSpaceDE w:val="0"/>
        <w:autoSpaceDN w:val="0"/>
        <w:adjustRightInd w:val="0"/>
        <w:spacing w:after="120"/>
        <w:jc w:val="both"/>
        <w:rPr>
          <w:rFonts w:ascii="Calibri" w:eastAsia="Arial Unicode MS" w:hAnsi="Calibri" w:cs="Arial Unicode MS"/>
          <w:b/>
          <w:color w:val="auto"/>
          <w:sz w:val="22"/>
          <w:szCs w:val="22"/>
          <w:lang w:eastAsia="sl-SI"/>
        </w:rPr>
      </w:pPr>
      <w:r w:rsidRPr="00CF2881">
        <w:rPr>
          <w:rFonts w:ascii="Calibri" w:eastAsia="Arial Unicode MS" w:hAnsi="Calibri" w:cs="Arial Unicode MS"/>
          <w:b/>
          <w:bCs/>
          <w:color w:val="auto"/>
          <w:sz w:val="22"/>
          <w:szCs w:val="22"/>
          <w:lang w:eastAsia="sl-SI"/>
        </w:rPr>
        <w:t>posebni program</w:t>
      </w:r>
      <w:r w:rsidR="00CF2881">
        <w:rPr>
          <w:rFonts w:ascii="Calibri" w:eastAsia="Arial Unicode MS" w:hAnsi="Calibri" w:cs="Arial Unicode MS"/>
          <w:b/>
          <w:bCs/>
          <w:color w:val="auto"/>
          <w:sz w:val="22"/>
          <w:szCs w:val="22"/>
          <w:lang w:eastAsia="sl-SI"/>
        </w:rPr>
        <w:t xml:space="preserve"> vzgoje in izobraževanja - PP VIZ.</w:t>
      </w:r>
    </w:p>
    <w:p w14:paraId="397BC78C" w14:textId="02327A68" w:rsidR="00790C12" w:rsidRPr="00CF2881" w:rsidRDefault="00CF2881" w:rsidP="00CF2881">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 xml:space="preserve">Poleg omenjenih programov zaposlene na šoli izvajajo </w:t>
      </w:r>
      <w:r w:rsidR="00301A62">
        <w:rPr>
          <w:rFonts w:ascii="Calibri" w:eastAsia="Arial Unicode MS" w:hAnsi="Calibri" w:cs="Arial Unicode MS"/>
          <w:b/>
          <w:bCs/>
          <w:sz w:val="22"/>
          <w:szCs w:val="22"/>
          <w:lang w:eastAsia="sl-SI"/>
        </w:rPr>
        <w:t>dodatno strokovno</w:t>
      </w:r>
      <w:r w:rsidR="00790C12" w:rsidRPr="00CF2881">
        <w:rPr>
          <w:rFonts w:ascii="Calibri" w:eastAsia="Arial Unicode MS" w:hAnsi="Calibri" w:cs="Arial Unicode MS"/>
          <w:b/>
          <w:bCs/>
          <w:sz w:val="22"/>
          <w:szCs w:val="22"/>
          <w:lang w:eastAsia="sl-SI"/>
        </w:rPr>
        <w:t xml:space="preserve"> pomoč učencem s posebnimi potrebami – </w:t>
      </w:r>
      <w:r w:rsidR="00790C12" w:rsidRPr="00CF2881">
        <w:rPr>
          <w:rFonts w:ascii="Calibri" w:eastAsia="Arial Unicode MS" w:hAnsi="Calibri" w:cs="Arial Unicode MS"/>
          <w:bCs/>
          <w:sz w:val="22"/>
          <w:szCs w:val="22"/>
          <w:lang w:eastAsia="sl-SI"/>
        </w:rPr>
        <w:t xml:space="preserve">mobilno delo </w:t>
      </w:r>
      <w:r w:rsidR="00790C12" w:rsidRPr="00CF2881">
        <w:rPr>
          <w:rFonts w:ascii="Calibri" w:eastAsia="Arial Unicode MS" w:hAnsi="Calibri" w:cs="Arial Unicode MS"/>
          <w:sz w:val="22"/>
          <w:szCs w:val="22"/>
          <w:lang w:eastAsia="sl-SI"/>
        </w:rPr>
        <w:t xml:space="preserve">v </w:t>
      </w:r>
      <w:r>
        <w:rPr>
          <w:rFonts w:ascii="Calibri" w:eastAsia="Arial Unicode MS" w:hAnsi="Calibri" w:cs="Arial Unicode MS"/>
          <w:sz w:val="22"/>
          <w:szCs w:val="22"/>
          <w:lang w:eastAsia="sl-SI"/>
        </w:rPr>
        <w:t>prilagojenem programu</w:t>
      </w:r>
      <w:r w:rsidR="00790C12" w:rsidRPr="00CF2881">
        <w:rPr>
          <w:rFonts w:ascii="Calibri" w:eastAsia="Arial Unicode MS" w:hAnsi="Calibri" w:cs="Arial Unicode MS"/>
          <w:sz w:val="22"/>
          <w:szCs w:val="22"/>
          <w:lang w:eastAsia="sl-SI"/>
        </w:rPr>
        <w:t xml:space="preserve"> osnovn</w:t>
      </w:r>
      <w:r>
        <w:rPr>
          <w:rFonts w:ascii="Calibri" w:eastAsia="Arial Unicode MS" w:hAnsi="Calibri" w:cs="Arial Unicode MS"/>
          <w:sz w:val="22"/>
          <w:szCs w:val="22"/>
          <w:lang w:eastAsia="sl-SI"/>
        </w:rPr>
        <w:t>e</w:t>
      </w:r>
      <w:r w:rsidR="00790C12" w:rsidRPr="00CF2881">
        <w:rPr>
          <w:rFonts w:ascii="Calibri" w:eastAsia="Arial Unicode MS" w:hAnsi="Calibri" w:cs="Arial Unicode MS"/>
          <w:sz w:val="22"/>
          <w:szCs w:val="22"/>
          <w:lang w:eastAsia="sl-SI"/>
        </w:rPr>
        <w:t xml:space="preserve"> šol</w:t>
      </w:r>
      <w:r>
        <w:rPr>
          <w:rFonts w:ascii="Calibri" w:eastAsia="Arial Unicode MS" w:hAnsi="Calibri" w:cs="Arial Unicode MS"/>
          <w:sz w:val="22"/>
          <w:szCs w:val="22"/>
          <w:lang w:eastAsia="sl-SI"/>
        </w:rPr>
        <w:t>e z dodatno strokovno pomočjo</w:t>
      </w:r>
      <w:r w:rsidR="00790C12" w:rsidRPr="00CF2881">
        <w:rPr>
          <w:rFonts w:ascii="Calibri" w:eastAsia="Arial Unicode MS" w:hAnsi="Calibri" w:cs="Arial Unicode MS"/>
          <w:sz w:val="22"/>
          <w:szCs w:val="22"/>
          <w:lang w:eastAsia="sl-SI"/>
        </w:rPr>
        <w:t xml:space="preserve"> in </w:t>
      </w:r>
      <w:r>
        <w:rPr>
          <w:rFonts w:ascii="Calibri" w:eastAsia="Arial Unicode MS" w:hAnsi="Calibri" w:cs="Arial Unicode MS"/>
          <w:sz w:val="22"/>
          <w:szCs w:val="22"/>
          <w:lang w:eastAsia="sl-SI"/>
        </w:rPr>
        <w:t xml:space="preserve">v </w:t>
      </w:r>
      <w:r w:rsidR="00790C12" w:rsidRPr="00CF2881">
        <w:rPr>
          <w:rFonts w:ascii="Calibri" w:eastAsia="Arial Unicode MS" w:hAnsi="Calibri" w:cs="Arial Unicode MS"/>
          <w:sz w:val="22"/>
          <w:szCs w:val="22"/>
          <w:lang w:eastAsia="sl-SI"/>
        </w:rPr>
        <w:t xml:space="preserve">vrtcih. </w:t>
      </w:r>
    </w:p>
    <w:p w14:paraId="5CA3138F" w14:textId="543E3879" w:rsidR="00790C12" w:rsidRPr="00CF2881"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F2881">
        <w:rPr>
          <w:rFonts w:ascii="Calibri" w:eastAsia="Arial Unicode MS" w:hAnsi="Calibri" w:cs="Arial Unicode MS"/>
          <w:sz w:val="22"/>
          <w:szCs w:val="22"/>
          <w:lang w:eastAsia="sl-SI"/>
        </w:rPr>
        <w:t>V šolskem letu 201</w:t>
      </w:r>
      <w:r w:rsidR="00301A62">
        <w:rPr>
          <w:rFonts w:ascii="Calibri" w:eastAsia="Arial Unicode MS" w:hAnsi="Calibri" w:cs="Arial Unicode MS"/>
          <w:sz w:val="22"/>
          <w:szCs w:val="22"/>
          <w:lang w:eastAsia="sl-SI"/>
        </w:rPr>
        <w:t>7</w:t>
      </w:r>
      <w:r w:rsidRPr="00CF2881">
        <w:rPr>
          <w:rFonts w:ascii="Calibri" w:eastAsia="Arial Unicode MS" w:hAnsi="Calibri" w:cs="Arial Unicode MS"/>
          <w:sz w:val="22"/>
          <w:szCs w:val="22"/>
          <w:lang w:eastAsia="sl-SI"/>
        </w:rPr>
        <w:t>/201</w:t>
      </w:r>
      <w:r w:rsidR="00301A62">
        <w:rPr>
          <w:rFonts w:ascii="Calibri" w:eastAsia="Arial Unicode MS" w:hAnsi="Calibri" w:cs="Arial Unicode MS"/>
          <w:sz w:val="22"/>
          <w:szCs w:val="22"/>
          <w:lang w:eastAsia="sl-SI"/>
        </w:rPr>
        <w:t>8</w:t>
      </w:r>
      <w:r w:rsidRPr="00CF2881">
        <w:rPr>
          <w:rFonts w:ascii="Calibri" w:eastAsia="Arial Unicode MS" w:hAnsi="Calibri" w:cs="Arial Unicode MS"/>
          <w:sz w:val="22"/>
          <w:szCs w:val="22"/>
          <w:lang w:eastAsia="sl-SI"/>
        </w:rPr>
        <w:t xml:space="preserve"> je pouk potekal v 7 oddelkih prilagojenega programa z nižjim izobrazbenim standardom (</w:t>
      </w:r>
      <w:r w:rsidR="00F14D0A">
        <w:rPr>
          <w:rFonts w:ascii="Calibri" w:eastAsia="Arial Unicode MS" w:hAnsi="Calibri" w:cs="Arial Unicode MS"/>
          <w:sz w:val="22"/>
          <w:szCs w:val="22"/>
          <w:lang w:eastAsia="sl-SI"/>
        </w:rPr>
        <w:t xml:space="preserve">PP </w:t>
      </w:r>
      <w:r w:rsidRPr="00CF2881">
        <w:rPr>
          <w:rFonts w:ascii="Calibri" w:eastAsia="Arial Unicode MS" w:hAnsi="Calibri" w:cs="Arial Unicode MS"/>
          <w:sz w:val="22"/>
          <w:szCs w:val="22"/>
          <w:lang w:eastAsia="sl-SI"/>
        </w:rPr>
        <w:t>NIS) in v 4 oddelkih posebnega programa vzgoje in izobraževanja (PP</w:t>
      </w:r>
      <w:r w:rsidR="00F14D0A">
        <w:rPr>
          <w:rFonts w:ascii="Calibri" w:eastAsia="Arial Unicode MS" w:hAnsi="Calibri" w:cs="Arial Unicode MS"/>
          <w:sz w:val="22"/>
          <w:szCs w:val="22"/>
          <w:lang w:eastAsia="sl-SI"/>
        </w:rPr>
        <w:t xml:space="preserve"> </w:t>
      </w:r>
      <w:r w:rsidRPr="00CF2881">
        <w:rPr>
          <w:rFonts w:ascii="Calibri" w:eastAsia="Arial Unicode MS" w:hAnsi="Calibri" w:cs="Arial Unicode MS"/>
          <w:sz w:val="22"/>
          <w:szCs w:val="22"/>
          <w:lang w:eastAsia="sl-SI"/>
        </w:rPr>
        <w:t>VI</w:t>
      </w:r>
      <w:r w:rsidR="00F14D0A">
        <w:rPr>
          <w:rFonts w:ascii="Calibri" w:eastAsia="Arial Unicode MS" w:hAnsi="Calibri" w:cs="Arial Unicode MS"/>
          <w:sz w:val="22"/>
          <w:szCs w:val="22"/>
          <w:lang w:eastAsia="sl-SI"/>
        </w:rPr>
        <w:t>Z</w:t>
      </w:r>
      <w:r w:rsidRPr="00CF2881">
        <w:rPr>
          <w:rFonts w:ascii="Calibri" w:eastAsia="Arial Unicode MS" w:hAnsi="Calibri" w:cs="Arial Unicode MS"/>
          <w:sz w:val="22"/>
          <w:szCs w:val="22"/>
          <w:lang w:eastAsia="sl-SI"/>
        </w:rPr>
        <w:t xml:space="preserve">). </w:t>
      </w:r>
      <w:r w:rsidR="00301A62">
        <w:rPr>
          <w:rFonts w:ascii="Calibri" w:eastAsia="Arial Unicode MS" w:hAnsi="Calibri" w:cs="Arial Unicode MS"/>
          <w:sz w:val="22"/>
          <w:szCs w:val="22"/>
          <w:lang w:eastAsia="sl-SI"/>
        </w:rPr>
        <w:t>Na koncu šolskega leta je bilo v</w:t>
      </w:r>
      <w:r w:rsidRPr="00CF2881">
        <w:rPr>
          <w:rFonts w:ascii="Calibri" w:eastAsia="Arial Unicode MS" w:hAnsi="Calibri" w:cs="Arial Unicode MS"/>
          <w:sz w:val="22"/>
          <w:szCs w:val="22"/>
          <w:lang w:eastAsia="sl-SI"/>
        </w:rPr>
        <w:t xml:space="preserve">ključenih </w:t>
      </w:r>
      <w:r w:rsidR="00301A62">
        <w:rPr>
          <w:rFonts w:ascii="Calibri" w:eastAsia="Arial Unicode MS" w:hAnsi="Calibri" w:cs="Arial Unicode MS"/>
          <w:sz w:val="22"/>
          <w:szCs w:val="22"/>
          <w:lang w:eastAsia="sl-SI"/>
        </w:rPr>
        <w:t>75</w:t>
      </w:r>
      <w:r w:rsidRPr="00CF2881">
        <w:rPr>
          <w:rFonts w:ascii="Calibri" w:eastAsia="Arial Unicode MS" w:hAnsi="Calibri" w:cs="Arial Unicode MS"/>
          <w:sz w:val="22"/>
          <w:szCs w:val="22"/>
          <w:lang w:eastAsia="sl-SI"/>
        </w:rPr>
        <w:t xml:space="preserve"> učencev. </w:t>
      </w:r>
    </w:p>
    <w:p w14:paraId="495CCAED" w14:textId="2DDBEB71" w:rsidR="00790C12" w:rsidRPr="00F35DDE" w:rsidRDefault="00790C12" w:rsidP="00790C12">
      <w:pPr>
        <w:autoSpaceDE w:val="0"/>
        <w:autoSpaceDN w:val="0"/>
        <w:adjustRightInd w:val="0"/>
        <w:spacing w:after="120"/>
        <w:jc w:val="both"/>
        <w:rPr>
          <w:rFonts w:ascii="Calibri" w:eastAsia="Arial Unicode MS" w:hAnsi="Calibri" w:cs="Arial Unicode MS"/>
          <w:sz w:val="22"/>
          <w:szCs w:val="22"/>
        </w:rPr>
      </w:pPr>
      <w:r w:rsidRPr="00CF2881">
        <w:rPr>
          <w:rFonts w:ascii="Calibri" w:eastAsia="Arial Unicode MS" w:hAnsi="Calibri" w:cs="Arial Unicode MS"/>
          <w:sz w:val="22"/>
          <w:szCs w:val="22"/>
        </w:rPr>
        <w:t xml:space="preserve">Popoldansko delo učencev v oddelkih podaljšanega bivanja je potekalo v </w:t>
      </w:r>
      <w:r w:rsidR="00301A62">
        <w:rPr>
          <w:rFonts w:ascii="Calibri" w:eastAsia="Arial Unicode MS" w:hAnsi="Calibri" w:cs="Arial Unicode MS"/>
          <w:sz w:val="22"/>
          <w:szCs w:val="22"/>
        </w:rPr>
        <w:t>3</w:t>
      </w:r>
      <w:r w:rsidRPr="00CF2881">
        <w:rPr>
          <w:rFonts w:ascii="Calibri" w:eastAsia="Arial Unicode MS" w:hAnsi="Calibri" w:cs="Arial Unicode MS"/>
          <w:sz w:val="22"/>
          <w:szCs w:val="22"/>
        </w:rPr>
        <w:t>,</w:t>
      </w:r>
      <w:r w:rsidR="00301A62">
        <w:rPr>
          <w:rFonts w:ascii="Calibri" w:eastAsia="Arial Unicode MS" w:hAnsi="Calibri" w:cs="Arial Unicode MS"/>
          <w:sz w:val="22"/>
          <w:szCs w:val="22"/>
        </w:rPr>
        <w:t>14</w:t>
      </w:r>
      <w:r w:rsidRPr="00CF2881">
        <w:rPr>
          <w:rFonts w:ascii="Calibri" w:eastAsia="Arial Unicode MS" w:hAnsi="Calibri" w:cs="Arial Unicode MS"/>
          <w:sz w:val="22"/>
          <w:szCs w:val="22"/>
        </w:rPr>
        <w:t xml:space="preserve"> oddelkih. Varstvo vozačev je bilo organizirano za učence vozače, vsak dan od 6.30 do </w:t>
      </w:r>
      <w:r w:rsidR="00301A62">
        <w:rPr>
          <w:rFonts w:ascii="Calibri" w:eastAsia="Arial Unicode MS" w:hAnsi="Calibri" w:cs="Arial Unicode MS"/>
          <w:sz w:val="22"/>
          <w:szCs w:val="22"/>
        </w:rPr>
        <w:t>8</w:t>
      </w:r>
      <w:r w:rsidRPr="00CF2881">
        <w:rPr>
          <w:rFonts w:ascii="Calibri" w:eastAsia="Arial Unicode MS" w:hAnsi="Calibri" w:cs="Arial Unicode MS"/>
          <w:sz w:val="22"/>
          <w:szCs w:val="22"/>
        </w:rPr>
        <w:t>.</w:t>
      </w:r>
      <w:r w:rsidR="00301A62">
        <w:rPr>
          <w:rFonts w:ascii="Calibri" w:eastAsia="Arial Unicode MS" w:hAnsi="Calibri" w:cs="Arial Unicode MS"/>
          <w:sz w:val="22"/>
          <w:szCs w:val="22"/>
        </w:rPr>
        <w:t>0</w:t>
      </w:r>
      <w:r w:rsidRPr="00CF2881">
        <w:rPr>
          <w:rFonts w:ascii="Calibri" w:eastAsia="Arial Unicode MS" w:hAnsi="Calibri" w:cs="Arial Unicode MS"/>
          <w:sz w:val="22"/>
          <w:szCs w:val="22"/>
        </w:rPr>
        <w:t xml:space="preserve">0 ure. Izvajali so ga učitelji, varuhinje in javne delavke. </w:t>
      </w:r>
    </w:p>
    <w:p w14:paraId="07E1D4C5" w14:textId="77777777" w:rsidR="00790C12" w:rsidRPr="00064D1E" w:rsidRDefault="00790C12" w:rsidP="00790C12">
      <w:pPr>
        <w:autoSpaceDE w:val="0"/>
        <w:autoSpaceDN w:val="0"/>
        <w:adjustRightInd w:val="0"/>
        <w:spacing w:after="120"/>
        <w:jc w:val="both"/>
        <w:rPr>
          <w:rFonts w:ascii="Calibri" w:eastAsia="Arial Unicode MS" w:hAnsi="Calibri" w:cs="Arial Unicode MS"/>
          <w:sz w:val="22"/>
          <w:szCs w:val="22"/>
        </w:rPr>
      </w:pPr>
    </w:p>
    <w:p w14:paraId="7DAC47E7" w14:textId="50BD6634" w:rsidR="00790C12" w:rsidRPr="00064D1E" w:rsidRDefault="00790C12" w:rsidP="004C5D69">
      <w:pPr>
        <w:pStyle w:val="Naslov3"/>
        <w:numPr>
          <w:ilvl w:val="1"/>
          <w:numId w:val="15"/>
        </w:numPr>
      </w:pPr>
      <w:bookmarkStart w:id="78" w:name="_Toc1401654"/>
      <w:bookmarkStart w:id="79" w:name="_Toc381082234"/>
      <w:r w:rsidRPr="00064D1E">
        <w:t>Realizirani cilji iz letnega programa dela za leto 201</w:t>
      </w:r>
      <w:r w:rsidR="00301A62">
        <w:t>7</w:t>
      </w:r>
      <w:r w:rsidRPr="00064D1E">
        <w:t>/201</w:t>
      </w:r>
      <w:r w:rsidR="00301A62">
        <w:t>8</w:t>
      </w:r>
      <w:bookmarkEnd w:id="78"/>
      <w:r w:rsidRPr="00064D1E">
        <w:t xml:space="preserve"> </w:t>
      </w:r>
    </w:p>
    <w:p w14:paraId="554F6DEA" w14:textId="77777777" w:rsidR="00790C12" w:rsidRPr="00064D1E" w:rsidRDefault="00790C12" w:rsidP="004C5D69">
      <w:pPr>
        <w:pStyle w:val="Naslov3"/>
        <w:numPr>
          <w:ilvl w:val="1"/>
          <w:numId w:val="28"/>
        </w:numPr>
      </w:pPr>
      <w:bookmarkStart w:id="80" w:name="_Toc1401655"/>
      <w:bookmarkStart w:id="81" w:name="_Toc381082235"/>
      <w:bookmarkEnd w:id="79"/>
      <w:r w:rsidRPr="00064D1E">
        <w:t>Kazalci in kazalniki uspešnosti izvajanja vzgojno-izobraževalnega dela</w:t>
      </w:r>
      <w:bookmarkEnd w:id="80"/>
      <w:r w:rsidRPr="00064D1E">
        <w:t xml:space="preserve"> </w:t>
      </w:r>
    </w:p>
    <w:bookmarkEnd w:id="81"/>
    <w:p w14:paraId="1FD318F2" w14:textId="2C9C56B2" w:rsidR="00243D9F" w:rsidRPr="00064D1E" w:rsidRDefault="00790C12" w:rsidP="00790C12">
      <w:pPr>
        <w:autoSpaceDE w:val="0"/>
        <w:autoSpaceDN w:val="0"/>
        <w:adjustRightInd w:val="0"/>
        <w:spacing w:after="120"/>
        <w:jc w:val="both"/>
        <w:rPr>
          <w:rFonts w:ascii="Calibri" w:eastAsia="Arial Unicode MS" w:hAnsi="Calibri" w:cs="Arial Unicode MS"/>
          <w:sz w:val="22"/>
          <w:szCs w:val="22"/>
        </w:rPr>
      </w:pPr>
      <w:r w:rsidRPr="00064D1E">
        <w:rPr>
          <w:rFonts w:ascii="Calibri" w:eastAsia="Arial Unicode MS" w:hAnsi="Calibri" w:cs="Arial Unicode MS"/>
          <w:sz w:val="22"/>
          <w:szCs w:val="22"/>
        </w:rPr>
        <w:t>Numerični in vsebinski podatki so del Poročila o realizaciji Letnega delo</w:t>
      </w:r>
      <w:r w:rsidR="00064D1E">
        <w:rPr>
          <w:rFonts w:ascii="Calibri" w:eastAsia="Arial Unicode MS" w:hAnsi="Calibri" w:cs="Arial Unicode MS"/>
          <w:sz w:val="22"/>
          <w:szCs w:val="22"/>
        </w:rPr>
        <w:t>vnega načrta za šolsko leto 201</w:t>
      </w:r>
      <w:r w:rsidR="00301A62">
        <w:rPr>
          <w:rFonts w:ascii="Calibri" w:eastAsia="Arial Unicode MS" w:hAnsi="Calibri" w:cs="Arial Unicode MS"/>
          <w:sz w:val="22"/>
          <w:szCs w:val="22"/>
        </w:rPr>
        <w:t>7</w:t>
      </w:r>
      <w:r w:rsidR="00064D1E">
        <w:rPr>
          <w:rFonts w:ascii="Calibri" w:eastAsia="Arial Unicode MS" w:hAnsi="Calibri" w:cs="Arial Unicode MS"/>
          <w:sz w:val="22"/>
          <w:szCs w:val="22"/>
        </w:rPr>
        <w:t>/201</w:t>
      </w:r>
      <w:r w:rsidR="00301A62">
        <w:rPr>
          <w:rFonts w:ascii="Calibri" w:eastAsia="Arial Unicode MS" w:hAnsi="Calibri" w:cs="Arial Unicode MS"/>
          <w:sz w:val="22"/>
          <w:szCs w:val="22"/>
        </w:rPr>
        <w:t>8</w:t>
      </w:r>
      <w:r w:rsidRPr="00064D1E">
        <w:rPr>
          <w:rFonts w:ascii="Calibri" w:eastAsia="Arial Unicode MS" w:hAnsi="Calibri" w:cs="Arial Unicode MS"/>
          <w:sz w:val="22"/>
          <w:szCs w:val="22"/>
        </w:rPr>
        <w:t>, ki kažejo na rezultate izkazane za preteklo šolsko leto. Preglednost realizacije za preteklo leto je podrobneje razvidno iz spodnjih opisov in razlag. Realizirane naloge je Svet šole obravnaval in sprejel na seji sveta šole v septembru 201</w:t>
      </w:r>
      <w:r w:rsidR="00301A62">
        <w:rPr>
          <w:rFonts w:ascii="Calibri" w:eastAsia="Arial Unicode MS" w:hAnsi="Calibri" w:cs="Arial Unicode MS"/>
          <w:sz w:val="22"/>
          <w:szCs w:val="22"/>
        </w:rPr>
        <w:t>8</w:t>
      </w:r>
      <w:r w:rsidRPr="00064D1E">
        <w:rPr>
          <w:rFonts w:ascii="Calibri" w:eastAsia="Arial Unicode MS" w:hAnsi="Calibri" w:cs="Arial Unicode MS"/>
          <w:sz w:val="22"/>
          <w:szCs w:val="22"/>
        </w:rPr>
        <w:t>.</w:t>
      </w:r>
    </w:p>
    <w:p w14:paraId="0C885217" w14:textId="77777777" w:rsidR="00790C12" w:rsidRPr="00243D9F" w:rsidRDefault="00790C12" w:rsidP="004C5D69">
      <w:pPr>
        <w:pStyle w:val="Naslov3"/>
        <w:numPr>
          <w:ilvl w:val="1"/>
          <w:numId w:val="29"/>
        </w:numPr>
      </w:pPr>
      <w:bookmarkStart w:id="82" w:name="_Toc1401656"/>
      <w:bookmarkStart w:id="83" w:name="_Toc381082236"/>
      <w:r w:rsidRPr="00243D9F">
        <w:t>Uspešnost učencev</w:t>
      </w:r>
      <w:bookmarkEnd w:id="82"/>
      <w:r w:rsidRPr="00243D9F">
        <w:t xml:space="preserve"> </w:t>
      </w:r>
      <w:bookmarkEnd w:id="83"/>
    </w:p>
    <w:p w14:paraId="444F8A69" w14:textId="77777777" w:rsidR="00243D9F" w:rsidRPr="00301A62" w:rsidRDefault="00243D9F" w:rsidP="00810E30">
      <w:pPr>
        <w:pStyle w:val="Odstavekseznama"/>
        <w:numPr>
          <w:ilvl w:val="0"/>
          <w:numId w:val="60"/>
        </w:numPr>
        <w:spacing w:line="276" w:lineRule="auto"/>
        <w:jc w:val="both"/>
        <w:rPr>
          <w:rFonts w:asciiTheme="minorHAnsi" w:eastAsia="Arial Unicode MS" w:hAnsiTheme="minorHAnsi" w:cs="Arial Unicode MS"/>
          <w:bCs/>
          <w:sz w:val="22"/>
          <w:u w:val="single"/>
        </w:rPr>
      </w:pPr>
      <w:r w:rsidRPr="00301A62">
        <w:rPr>
          <w:rFonts w:asciiTheme="minorHAnsi" w:eastAsia="Arial Unicode MS" w:hAnsiTheme="minorHAnsi" w:cs="Arial Unicode MS"/>
          <w:bCs/>
          <w:sz w:val="22"/>
          <w:u w:val="single"/>
        </w:rPr>
        <w:t>Oddelki prilagojenega programa z nižjim izobrazbenim standardom:</w:t>
      </w:r>
    </w:p>
    <w:p w14:paraId="76B11D38" w14:textId="77777777" w:rsidR="00301A62" w:rsidRPr="00301A62" w:rsidRDefault="00301A62" w:rsidP="00810E30">
      <w:pPr>
        <w:numPr>
          <w:ilvl w:val="0"/>
          <w:numId w:val="53"/>
        </w:numPr>
        <w:jc w:val="both"/>
        <w:rPr>
          <w:rFonts w:ascii="Calibri" w:eastAsia="Arial Unicode MS" w:hAnsi="Calibri" w:cs="Arial Unicode MS"/>
          <w:sz w:val="22"/>
          <w:szCs w:val="22"/>
        </w:rPr>
      </w:pPr>
      <w:r w:rsidRPr="00301A62">
        <w:rPr>
          <w:rFonts w:ascii="Calibri" w:eastAsia="Arial Unicode MS" w:hAnsi="Calibri" w:cs="Arial Unicode MS"/>
          <w:sz w:val="22"/>
          <w:szCs w:val="22"/>
        </w:rPr>
        <w:t>šolsko leto je uspešno zaključilo in napredovalo 45 učencev;</w:t>
      </w:r>
    </w:p>
    <w:p w14:paraId="03BAD25A" w14:textId="77777777" w:rsidR="00301A62" w:rsidRPr="00301A62" w:rsidRDefault="00301A62" w:rsidP="00810E30">
      <w:pPr>
        <w:numPr>
          <w:ilvl w:val="0"/>
          <w:numId w:val="53"/>
        </w:numPr>
        <w:jc w:val="both"/>
        <w:rPr>
          <w:rFonts w:ascii="Calibri" w:eastAsia="Arial Unicode MS" w:hAnsi="Calibri" w:cs="Arial Unicode MS"/>
          <w:sz w:val="22"/>
          <w:szCs w:val="22"/>
        </w:rPr>
      </w:pPr>
      <w:r w:rsidRPr="00301A62">
        <w:rPr>
          <w:rFonts w:ascii="Calibri" w:eastAsia="Arial Unicode MS" w:hAnsi="Calibri" w:cs="Arial Unicode MS"/>
          <w:sz w:val="22"/>
          <w:szCs w:val="22"/>
        </w:rPr>
        <w:t>en učenec 4. razreda in ena učenka 8. razreda s soglasjem staršev razred ponavljata;</w:t>
      </w:r>
    </w:p>
    <w:p w14:paraId="3124747A" w14:textId="77777777" w:rsidR="00301A62" w:rsidRPr="00301A62" w:rsidRDefault="00301A62" w:rsidP="00810E30">
      <w:pPr>
        <w:numPr>
          <w:ilvl w:val="0"/>
          <w:numId w:val="53"/>
        </w:numPr>
        <w:jc w:val="both"/>
        <w:rPr>
          <w:rFonts w:ascii="Calibri" w:eastAsia="Arial Unicode MS" w:hAnsi="Calibri" w:cs="Arial Unicode MS"/>
          <w:sz w:val="22"/>
          <w:szCs w:val="22"/>
        </w:rPr>
      </w:pPr>
      <w:r w:rsidRPr="00301A62">
        <w:rPr>
          <w:rFonts w:ascii="Calibri" w:eastAsia="Arial Unicode MS" w:hAnsi="Calibri" w:cs="Arial Unicode MS"/>
          <w:sz w:val="22"/>
          <w:szCs w:val="22"/>
        </w:rPr>
        <w:t xml:space="preserve">15 učencev 1., 2. in 3. razreda je bilo opisno ocenjenih; </w:t>
      </w:r>
    </w:p>
    <w:p w14:paraId="5E95457C" w14:textId="77777777" w:rsidR="00301A62" w:rsidRPr="00301A62" w:rsidRDefault="00301A62" w:rsidP="00810E30">
      <w:pPr>
        <w:numPr>
          <w:ilvl w:val="0"/>
          <w:numId w:val="53"/>
        </w:numPr>
        <w:jc w:val="both"/>
        <w:rPr>
          <w:rFonts w:ascii="Calibri" w:eastAsia="Arial Unicode MS" w:hAnsi="Calibri" w:cs="Arial Unicode MS"/>
          <w:sz w:val="22"/>
          <w:szCs w:val="22"/>
        </w:rPr>
      </w:pPr>
      <w:r w:rsidRPr="00301A62">
        <w:rPr>
          <w:rFonts w:ascii="Calibri" w:eastAsia="Arial Unicode MS" w:hAnsi="Calibri" w:cs="Arial Unicode MS"/>
          <w:sz w:val="22"/>
          <w:szCs w:val="22"/>
        </w:rPr>
        <w:t>trije učenci so bili med šolskim letom z odločbo o usmeritvi usmerjeni v posebni program vzgoje in izobraževanja,</w:t>
      </w:r>
    </w:p>
    <w:p w14:paraId="1F9785BC" w14:textId="77777777" w:rsidR="00301A62" w:rsidRPr="00301A62" w:rsidRDefault="00301A62" w:rsidP="00810E30">
      <w:pPr>
        <w:numPr>
          <w:ilvl w:val="0"/>
          <w:numId w:val="53"/>
        </w:numPr>
        <w:jc w:val="both"/>
        <w:rPr>
          <w:rFonts w:ascii="Calibri" w:eastAsia="Arial Unicode MS" w:hAnsi="Calibri" w:cs="Arial Unicode MS"/>
          <w:sz w:val="22"/>
          <w:szCs w:val="22"/>
        </w:rPr>
      </w:pPr>
      <w:r w:rsidRPr="00301A62">
        <w:rPr>
          <w:rFonts w:ascii="Calibri" w:eastAsia="Arial Unicode MS" w:hAnsi="Calibri" w:cs="Arial Unicode MS"/>
          <w:sz w:val="22"/>
          <w:szCs w:val="22"/>
        </w:rPr>
        <w:t xml:space="preserve">9. razred je uspešno zaključilo pet učencev: </w:t>
      </w:r>
    </w:p>
    <w:p w14:paraId="12F22F0D" w14:textId="77777777" w:rsidR="00301A62" w:rsidRPr="00301A62" w:rsidRDefault="00301A62" w:rsidP="00810E30">
      <w:pPr>
        <w:numPr>
          <w:ilvl w:val="0"/>
          <w:numId w:val="53"/>
        </w:numPr>
        <w:ind w:left="1134"/>
        <w:jc w:val="both"/>
        <w:rPr>
          <w:rFonts w:ascii="Calibri" w:eastAsia="Arial Unicode MS" w:hAnsi="Calibri" w:cs="Arial Unicode MS"/>
          <w:sz w:val="22"/>
          <w:szCs w:val="22"/>
        </w:rPr>
      </w:pPr>
      <w:r w:rsidRPr="00301A62">
        <w:rPr>
          <w:rFonts w:ascii="Calibri" w:eastAsia="Arial Unicode MS" w:hAnsi="Calibri" w:cs="Arial Unicode MS"/>
          <w:sz w:val="22"/>
          <w:szCs w:val="22"/>
        </w:rPr>
        <w:t xml:space="preserve">štirje učenci so se vpisali v program nižjega poklicnega izobraževanja pomočnik v biotehniki in oskrbi na Biotehniško šolo v Šempetru pri Gorici; </w:t>
      </w:r>
    </w:p>
    <w:p w14:paraId="7DB93C1E" w14:textId="7003D093" w:rsidR="00243D9F" w:rsidRPr="00301A62" w:rsidRDefault="00301A62" w:rsidP="00810E30">
      <w:pPr>
        <w:numPr>
          <w:ilvl w:val="0"/>
          <w:numId w:val="53"/>
        </w:numPr>
        <w:ind w:left="1134"/>
        <w:jc w:val="both"/>
        <w:rPr>
          <w:rFonts w:asciiTheme="minorHAnsi" w:eastAsia="Arial Unicode MS" w:hAnsiTheme="minorHAnsi" w:cs="Arial Unicode MS"/>
          <w:sz w:val="22"/>
          <w:szCs w:val="22"/>
        </w:rPr>
      </w:pPr>
      <w:r w:rsidRPr="00301A62">
        <w:rPr>
          <w:rFonts w:ascii="Calibri" w:eastAsia="Arial Unicode MS" w:hAnsi="Calibri" w:cs="Arial Unicode MS"/>
          <w:sz w:val="22"/>
          <w:szCs w:val="22"/>
        </w:rPr>
        <w:t>en učenec se je vpisal v program nižjega poklicnega izobraževanja obdelovalec lesa na srednji poklicni lesarski šoli na Šolskem centru v Novi Gorici.</w:t>
      </w:r>
    </w:p>
    <w:p w14:paraId="4644451B" w14:textId="1A59AAF5" w:rsidR="00301A62" w:rsidRDefault="00301A62">
      <w:pPr>
        <w:spacing w:after="200" w:line="276" w:lineRule="auto"/>
        <w:rPr>
          <w:rFonts w:asciiTheme="minorHAnsi" w:eastAsia="Arial Unicode MS" w:hAnsiTheme="minorHAnsi" w:cs="Arial Unicode MS"/>
          <w:sz w:val="22"/>
        </w:rPr>
      </w:pPr>
      <w:r>
        <w:rPr>
          <w:rFonts w:asciiTheme="minorHAnsi" w:eastAsia="Arial Unicode MS" w:hAnsiTheme="minorHAnsi" w:cs="Arial Unicode MS"/>
          <w:sz w:val="22"/>
        </w:rPr>
        <w:br w:type="page"/>
      </w:r>
    </w:p>
    <w:p w14:paraId="7D003099" w14:textId="77777777" w:rsidR="00243D9F" w:rsidRPr="00243D9F" w:rsidRDefault="00243D9F" w:rsidP="00243D9F">
      <w:pPr>
        <w:tabs>
          <w:tab w:val="num" w:pos="1428"/>
        </w:tabs>
        <w:ind w:left="1428"/>
        <w:jc w:val="both"/>
        <w:rPr>
          <w:rFonts w:asciiTheme="minorHAnsi" w:eastAsia="Arial Unicode MS" w:hAnsiTheme="minorHAnsi" w:cs="Arial Unicode MS"/>
          <w:sz w:val="22"/>
        </w:rPr>
      </w:pPr>
    </w:p>
    <w:p w14:paraId="441C008A" w14:textId="0FE80A76" w:rsidR="00243D9F" w:rsidRPr="00243D9F" w:rsidRDefault="00243D9F" w:rsidP="00810E30">
      <w:pPr>
        <w:pStyle w:val="Odstavekseznama"/>
        <w:numPr>
          <w:ilvl w:val="0"/>
          <w:numId w:val="60"/>
        </w:numPr>
        <w:spacing w:line="276" w:lineRule="auto"/>
        <w:jc w:val="both"/>
        <w:rPr>
          <w:rFonts w:asciiTheme="minorHAnsi" w:eastAsia="Arial Unicode MS" w:hAnsiTheme="minorHAnsi" w:cs="Arial Unicode MS"/>
          <w:bCs/>
          <w:sz w:val="22"/>
        </w:rPr>
      </w:pPr>
      <w:r w:rsidRPr="00243D9F">
        <w:rPr>
          <w:rFonts w:asciiTheme="minorHAnsi" w:eastAsia="Arial Unicode MS" w:hAnsiTheme="minorHAnsi" w:cs="Arial Unicode MS"/>
          <w:bCs/>
          <w:sz w:val="22"/>
          <w:u w:val="single"/>
        </w:rPr>
        <w:t xml:space="preserve">Oddelki </w:t>
      </w:r>
      <w:r w:rsidR="00301A62">
        <w:rPr>
          <w:rFonts w:asciiTheme="minorHAnsi" w:eastAsia="Arial Unicode MS" w:hAnsiTheme="minorHAnsi" w:cs="Arial Unicode MS"/>
          <w:bCs/>
          <w:sz w:val="22"/>
          <w:u w:val="single"/>
        </w:rPr>
        <w:t>posebnega programa vzgoje in izobraževanja</w:t>
      </w:r>
      <w:r w:rsidRPr="00243D9F">
        <w:rPr>
          <w:rFonts w:asciiTheme="minorHAnsi" w:eastAsia="Arial Unicode MS" w:hAnsiTheme="minorHAnsi" w:cs="Arial Unicode MS"/>
          <w:bCs/>
          <w:sz w:val="22"/>
          <w:u w:val="single"/>
        </w:rPr>
        <w:t xml:space="preserve">  </w:t>
      </w:r>
    </w:p>
    <w:p w14:paraId="57420903" w14:textId="0B55553F" w:rsidR="00790C12" w:rsidRDefault="00243D9F" w:rsidP="00243D9F">
      <w:pPr>
        <w:jc w:val="both"/>
        <w:rPr>
          <w:rFonts w:asciiTheme="minorHAnsi" w:eastAsia="Arial Unicode MS" w:hAnsiTheme="minorHAnsi" w:cs="Arial Unicode MS"/>
          <w:sz w:val="22"/>
        </w:rPr>
      </w:pPr>
      <w:r w:rsidRPr="00243D9F">
        <w:rPr>
          <w:rFonts w:asciiTheme="minorHAnsi" w:eastAsia="Arial Unicode MS" w:hAnsiTheme="minorHAnsi" w:cs="Arial Unicode MS"/>
          <w:sz w:val="22"/>
        </w:rPr>
        <w:t xml:space="preserve">Učenci v oddelkih posebnega programa so napredovali in ob koncu šolskega leta dosegli napredovanje v  2. 3. 4. 5. in 6. stopnjo. </w:t>
      </w:r>
    </w:p>
    <w:p w14:paraId="7FD14C4E" w14:textId="77777777" w:rsidR="00243D9F" w:rsidRPr="00243D9F" w:rsidRDefault="00243D9F" w:rsidP="00243D9F">
      <w:pPr>
        <w:jc w:val="both"/>
        <w:rPr>
          <w:rFonts w:ascii="Calibri" w:eastAsia="Arial Unicode MS" w:hAnsi="Calibri" w:cs="Arial Unicode MS"/>
          <w:color w:val="FF0000"/>
          <w:sz w:val="20"/>
          <w:szCs w:val="22"/>
        </w:rPr>
      </w:pPr>
    </w:p>
    <w:p w14:paraId="1B60ACD5" w14:textId="77777777" w:rsidR="00790C12" w:rsidRPr="00243D9F" w:rsidRDefault="00790C12" w:rsidP="004C5D69">
      <w:pPr>
        <w:pStyle w:val="Naslov3"/>
        <w:numPr>
          <w:ilvl w:val="1"/>
          <w:numId w:val="30"/>
        </w:numPr>
      </w:pPr>
      <w:bookmarkStart w:id="84" w:name="_Toc1401657"/>
      <w:bookmarkStart w:id="85" w:name="_Toc381082237"/>
      <w:r w:rsidRPr="00243D9F">
        <w:t>Realizacija – obvezni program</w:t>
      </w:r>
      <w:bookmarkEnd w:id="84"/>
      <w:r w:rsidRPr="00243D9F">
        <w:t xml:space="preserve"> </w:t>
      </w:r>
      <w:bookmarkEnd w:id="85"/>
    </w:p>
    <w:p w14:paraId="66D31AB4" w14:textId="77777777" w:rsidR="00790C12" w:rsidRPr="00243D9F" w:rsidRDefault="00790C12" w:rsidP="00790C12">
      <w:pPr>
        <w:pStyle w:val="Telobesedila2"/>
        <w:spacing w:after="120"/>
        <w:rPr>
          <w:rFonts w:ascii="Calibri" w:hAnsi="Calibri"/>
          <w:b/>
          <w:sz w:val="22"/>
          <w:szCs w:val="22"/>
        </w:rPr>
      </w:pPr>
      <w:r w:rsidRPr="00243D9F">
        <w:rPr>
          <w:rFonts w:ascii="Calibri" w:hAnsi="Calibri"/>
          <w:b/>
          <w:sz w:val="22"/>
          <w:szCs w:val="22"/>
        </w:rPr>
        <w:t xml:space="preserve">Realizacija ur po predmetniku: </w:t>
      </w:r>
    </w:p>
    <w:p w14:paraId="4BB4557D" w14:textId="3084F49C" w:rsidR="00790C12" w:rsidRPr="00243D9F" w:rsidRDefault="00790C12" w:rsidP="00790C12">
      <w:pPr>
        <w:pStyle w:val="Telobesedila2"/>
        <w:spacing w:after="120"/>
        <w:rPr>
          <w:rFonts w:ascii="Calibri" w:hAnsi="Calibri"/>
          <w:sz w:val="22"/>
          <w:szCs w:val="22"/>
        </w:rPr>
      </w:pPr>
      <w:r w:rsidRPr="00243D9F">
        <w:rPr>
          <w:rFonts w:ascii="Calibri" w:hAnsi="Calibri"/>
          <w:sz w:val="22"/>
          <w:szCs w:val="22"/>
        </w:rPr>
        <w:t>Prilagojen program z</w:t>
      </w:r>
      <w:r w:rsidR="00243D9F">
        <w:rPr>
          <w:rFonts w:ascii="Calibri" w:hAnsi="Calibri"/>
          <w:sz w:val="22"/>
          <w:szCs w:val="22"/>
        </w:rPr>
        <w:t xml:space="preserve"> nižjim izobrazbenim standardom</w:t>
      </w:r>
    </w:p>
    <w:tbl>
      <w:tblPr>
        <w:tblStyle w:val="Tabelamrea"/>
        <w:tblW w:w="0" w:type="auto"/>
        <w:tblLook w:val="04A0" w:firstRow="1" w:lastRow="0" w:firstColumn="1" w:lastColumn="0" w:noHBand="0" w:noVBand="1"/>
      </w:tblPr>
      <w:tblGrid>
        <w:gridCol w:w="843"/>
        <w:gridCol w:w="817"/>
        <w:gridCol w:w="818"/>
        <w:gridCol w:w="818"/>
        <w:gridCol w:w="818"/>
        <w:gridCol w:w="818"/>
        <w:gridCol w:w="830"/>
        <w:gridCol w:w="819"/>
        <w:gridCol w:w="819"/>
        <w:gridCol w:w="819"/>
        <w:gridCol w:w="843"/>
      </w:tblGrid>
      <w:tr w:rsidR="00301A62" w:rsidRPr="00243D9F" w14:paraId="20242BE5" w14:textId="77777777" w:rsidTr="00C96BDC">
        <w:tc>
          <w:tcPr>
            <w:tcW w:w="844" w:type="dxa"/>
            <w:shd w:val="clear" w:color="auto" w:fill="FF9900"/>
          </w:tcPr>
          <w:p w14:paraId="60407E0A" w14:textId="77777777" w:rsidR="00790C12" w:rsidRPr="00243D9F" w:rsidRDefault="00790C12" w:rsidP="00C96BDC">
            <w:pPr>
              <w:rPr>
                <w:rFonts w:ascii="Calibri" w:hAnsi="Calibri"/>
                <w:b/>
                <w:sz w:val="22"/>
                <w:szCs w:val="22"/>
              </w:rPr>
            </w:pPr>
            <w:r w:rsidRPr="00243D9F">
              <w:rPr>
                <w:rFonts w:ascii="Calibri" w:hAnsi="Calibri"/>
                <w:b/>
                <w:sz w:val="22"/>
                <w:szCs w:val="22"/>
              </w:rPr>
              <w:t>Razred</w:t>
            </w:r>
          </w:p>
        </w:tc>
        <w:tc>
          <w:tcPr>
            <w:tcW w:w="844" w:type="dxa"/>
            <w:shd w:val="clear" w:color="auto" w:fill="FF9900"/>
          </w:tcPr>
          <w:p w14:paraId="25303979"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1.</w:t>
            </w:r>
          </w:p>
        </w:tc>
        <w:tc>
          <w:tcPr>
            <w:tcW w:w="844" w:type="dxa"/>
            <w:shd w:val="clear" w:color="auto" w:fill="FF9900"/>
          </w:tcPr>
          <w:p w14:paraId="4619A9C1"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2.</w:t>
            </w:r>
          </w:p>
        </w:tc>
        <w:tc>
          <w:tcPr>
            <w:tcW w:w="844" w:type="dxa"/>
            <w:shd w:val="clear" w:color="auto" w:fill="FF9900"/>
          </w:tcPr>
          <w:p w14:paraId="61921FF0"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3.</w:t>
            </w:r>
          </w:p>
        </w:tc>
        <w:tc>
          <w:tcPr>
            <w:tcW w:w="844" w:type="dxa"/>
            <w:shd w:val="clear" w:color="auto" w:fill="FF9900"/>
          </w:tcPr>
          <w:p w14:paraId="3DE01753"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4.</w:t>
            </w:r>
          </w:p>
        </w:tc>
        <w:tc>
          <w:tcPr>
            <w:tcW w:w="844" w:type="dxa"/>
            <w:shd w:val="clear" w:color="auto" w:fill="FF9900"/>
          </w:tcPr>
          <w:p w14:paraId="58EB9C86"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5.</w:t>
            </w:r>
          </w:p>
        </w:tc>
        <w:tc>
          <w:tcPr>
            <w:tcW w:w="844" w:type="dxa"/>
            <w:shd w:val="clear" w:color="auto" w:fill="FF9900"/>
          </w:tcPr>
          <w:p w14:paraId="61E0A48F"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6.</w:t>
            </w:r>
          </w:p>
        </w:tc>
        <w:tc>
          <w:tcPr>
            <w:tcW w:w="845" w:type="dxa"/>
            <w:shd w:val="clear" w:color="auto" w:fill="FF9900"/>
          </w:tcPr>
          <w:p w14:paraId="0215E0AA"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7.</w:t>
            </w:r>
          </w:p>
        </w:tc>
        <w:tc>
          <w:tcPr>
            <w:tcW w:w="845" w:type="dxa"/>
            <w:shd w:val="clear" w:color="auto" w:fill="FF9900"/>
          </w:tcPr>
          <w:p w14:paraId="1C587DA7"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8.</w:t>
            </w:r>
          </w:p>
        </w:tc>
        <w:tc>
          <w:tcPr>
            <w:tcW w:w="845" w:type="dxa"/>
            <w:shd w:val="clear" w:color="auto" w:fill="FF9900"/>
          </w:tcPr>
          <w:p w14:paraId="09D92360"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9.</w:t>
            </w:r>
          </w:p>
        </w:tc>
        <w:tc>
          <w:tcPr>
            <w:tcW w:w="845" w:type="dxa"/>
            <w:shd w:val="clear" w:color="auto" w:fill="FF9900"/>
          </w:tcPr>
          <w:p w14:paraId="6A2ECABA" w14:textId="77777777" w:rsidR="00790C12" w:rsidRPr="00243D9F" w:rsidRDefault="00790C12" w:rsidP="00C96BDC">
            <w:pPr>
              <w:jc w:val="center"/>
              <w:rPr>
                <w:rFonts w:ascii="Calibri" w:hAnsi="Calibri"/>
                <w:b/>
                <w:sz w:val="22"/>
                <w:szCs w:val="22"/>
              </w:rPr>
            </w:pPr>
            <w:r w:rsidRPr="00243D9F">
              <w:rPr>
                <w:rFonts w:ascii="Calibri" w:hAnsi="Calibri"/>
                <w:b/>
                <w:sz w:val="22"/>
                <w:szCs w:val="22"/>
              </w:rPr>
              <w:t>Skupaj</w:t>
            </w:r>
          </w:p>
        </w:tc>
      </w:tr>
      <w:tr w:rsidR="00301A62" w:rsidRPr="00243D9F" w14:paraId="13E3E495" w14:textId="77777777" w:rsidTr="00C96BDC">
        <w:tc>
          <w:tcPr>
            <w:tcW w:w="844" w:type="dxa"/>
          </w:tcPr>
          <w:p w14:paraId="26B4C05E" w14:textId="77777777" w:rsidR="00790C12" w:rsidRPr="00243D9F" w:rsidRDefault="00790C12" w:rsidP="00C96BDC">
            <w:pPr>
              <w:rPr>
                <w:rFonts w:ascii="Calibri" w:hAnsi="Calibri"/>
                <w:b/>
                <w:sz w:val="22"/>
                <w:szCs w:val="22"/>
              </w:rPr>
            </w:pPr>
            <w:r w:rsidRPr="00243D9F">
              <w:rPr>
                <w:rFonts w:ascii="Calibri" w:hAnsi="Calibri"/>
                <w:b/>
                <w:sz w:val="22"/>
                <w:szCs w:val="22"/>
              </w:rPr>
              <w:t>%</w:t>
            </w:r>
          </w:p>
        </w:tc>
        <w:tc>
          <w:tcPr>
            <w:tcW w:w="844" w:type="dxa"/>
          </w:tcPr>
          <w:p w14:paraId="7F449742" w14:textId="1CF87046" w:rsidR="00790C12" w:rsidRPr="00243D9F" w:rsidRDefault="00301A62" w:rsidP="00C96BDC">
            <w:pPr>
              <w:rPr>
                <w:rFonts w:ascii="Calibri" w:hAnsi="Calibri"/>
                <w:sz w:val="22"/>
                <w:szCs w:val="22"/>
              </w:rPr>
            </w:pPr>
            <w:r>
              <w:rPr>
                <w:rFonts w:ascii="Calibri" w:hAnsi="Calibri"/>
                <w:sz w:val="22"/>
                <w:szCs w:val="22"/>
              </w:rPr>
              <w:t>96,9</w:t>
            </w:r>
          </w:p>
        </w:tc>
        <w:tc>
          <w:tcPr>
            <w:tcW w:w="844" w:type="dxa"/>
          </w:tcPr>
          <w:p w14:paraId="056BB943" w14:textId="2C41B52A" w:rsidR="00790C12" w:rsidRPr="00243D9F" w:rsidRDefault="00301A62" w:rsidP="00C96BDC">
            <w:pPr>
              <w:rPr>
                <w:rFonts w:ascii="Calibri" w:hAnsi="Calibri"/>
                <w:sz w:val="22"/>
                <w:szCs w:val="22"/>
              </w:rPr>
            </w:pPr>
            <w:r>
              <w:rPr>
                <w:rFonts w:ascii="Calibri" w:hAnsi="Calibri"/>
                <w:sz w:val="22"/>
                <w:szCs w:val="22"/>
              </w:rPr>
              <w:t>98,1</w:t>
            </w:r>
          </w:p>
        </w:tc>
        <w:tc>
          <w:tcPr>
            <w:tcW w:w="844" w:type="dxa"/>
          </w:tcPr>
          <w:p w14:paraId="10AF039A" w14:textId="5C112C57" w:rsidR="00790C12" w:rsidRPr="00243D9F" w:rsidRDefault="00301A62" w:rsidP="00C96BDC">
            <w:pPr>
              <w:rPr>
                <w:rFonts w:ascii="Calibri" w:hAnsi="Calibri"/>
                <w:sz w:val="22"/>
                <w:szCs w:val="22"/>
              </w:rPr>
            </w:pPr>
            <w:r>
              <w:rPr>
                <w:rFonts w:ascii="Calibri" w:hAnsi="Calibri"/>
                <w:sz w:val="22"/>
                <w:szCs w:val="22"/>
              </w:rPr>
              <w:t>97,3</w:t>
            </w:r>
          </w:p>
        </w:tc>
        <w:tc>
          <w:tcPr>
            <w:tcW w:w="844" w:type="dxa"/>
          </w:tcPr>
          <w:p w14:paraId="2529F0A1" w14:textId="1E7DBE27" w:rsidR="00790C12" w:rsidRPr="00243D9F" w:rsidRDefault="00301A62" w:rsidP="00C96BDC">
            <w:pPr>
              <w:rPr>
                <w:rFonts w:ascii="Calibri" w:hAnsi="Calibri"/>
                <w:sz w:val="22"/>
                <w:szCs w:val="22"/>
              </w:rPr>
            </w:pPr>
            <w:r>
              <w:rPr>
                <w:rFonts w:ascii="Calibri" w:hAnsi="Calibri"/>
                <w:sz w:val="22"/>
                <w:szCs w:val="22"/>
              </w:rPr>
              <w:t>98,4</w:t>
            </w:r>
          </w:p>
        </w:tc>
        <w:tc>
          <w:tcPr>
            <w:tcW w:w="844" w:type="dxa"/>
          </w:tcPr>
          <w:p w14:paraId="5501277B" w14:textId="34BD75E7" w:rsidR="00790C12" w:rsidRPr="00243D9F" w:rsidRDefault="00301A62" w:rsidP="00C96BDC">
            <w:pPr>
              <w:rPr>
                <w:rFonts w:ascii="Calibri" w:hAnsi="Calibri"/>
                <w:sz w:val="22"/>
                <w:szCs w:val="22"/>
              </w:rPr>
            </w:pPr>
            <w:r>
              <w:rPr>
                <w:rFonts w:ascii="Calibri" w:hAnsi="Calibri"/>
                <w:sz w:val="22"/>
                <w:szCs w:val="22"/>
              </w:rPr>
              <w:t>97,7</w:t>
            </w:r>
          </w:p>
        </w:tc>
        <w:tc>
          <w:tcPr>
            <w:tcW w:w="844" w:type="dxa"/>
          </w:tcPr>
          <w:p w14:paraId="28546F1B" w14:textId="7FA9C529" w:rsidR="00790C12" w:rsidRPr="00243D9F" w:rsidRDefault="00301A62" w:rsidP="00C96BDC">
            <w:pPr>
              <w:rPr>
                <w:rFonts w:ascii="Calibri" w:hAnsi="Calibri"/>
                <w:sz w:val="22"/>
                <w:szCs w:val="22"/>
              </w:rPr>
            </w:pPr>
            <w:r>
              <w:rPr>
                <w:rFonts w:ascii="Calibri" w:hAnsi="Calibri"/>
                <w:sz w:val="22"/>
                <w:szCs w:val="22"/>
              </w:rPr>
              <w:t>102,1</w:t>
            </w:r>
          </w:p>
        </w:tc>
        <w:tc>
          <w:tcPr>
            <w:tcW w:w="845" w:type="dxa"/>
          </w:tcPr>
          <w:p w14:paraId="4A3714FB" w14:textId="537A7949" w:rsidR="00790C12" w:rsidRPr="00243D9F" w:rsidRDefault="00301A62" w:rsidP="00C96BDC">
            <w:pPr>
              <w:rPr>
                <w:rFonts w:ascii="Calibri" w:hAnsi="Calibri"/>
                <w:sz w:val="22"/>
                <w:szCs w:val="22"/>
              </w:rPr>
            </w:pPr>
            <w:r>
              <w:rPr>
                <w:rFonts w:ascii="Calibri" w:hAnsi="Calibri"/>
                <w:sz w:val="22"/>
                <w:szCs w:val="22"/>
              </w:rPr>
              <w:t>97,7</w:t>
            </w:r>
          </w:p>
        </w:tc>
        <w:tc>
          <w:tcPr>
            <w:tcW w:w="845" w:type="dxa"/>
          </w:tcPr>
          <w:p w14:paraId="3E2CC789" w14:textId="2431F680" w:rsidR="00790C12" w:rsidRPr="00243D9F" w:rsidRDefault="00301A62" w:rsidP="00C96BDC">
            <w:pPr>
              <w:rPr>
                <w:rFonts w:ascii="Calibri" w:hAnsi="Calibri"/>
                <w:sz w:val="22"/>
                <w:szCs w:val="22"/>
              </w:rPr>
            </w:pPr>
            <w:r>
              <w:rPr>
                <w:rFonts w:ascii="Calibri" w:hAnsi="Calibri"/>
                <w:sz w:val="22"/>
                <w:szCs w:val="22"/>
              </w:rPr>
              <w:t>97,6</w:t>
            </w:r>
          </w:p>
        </w:tc>
        <w:tc>
          <w:tcPr>
            <w:tcW w:w="845" w:type="dxa"/>
          </w:tcPr>
          <w:p w14:paraId="56EFB141" w14:textId="3883615A" w:rsidR="00790C12" w:rsidRPr="00243D9F" w:rsidRDefault="00301A62" w:rsidP="00C96BDC">
            <w:pPr>
              <w:rPr>
                <w:rFonts w:ascii="Calibri" w:hAnsi="Calibri"/>
                <w:sz w:val="22"/>
                <w:szCs w:val="22"/>
              </w:rPr>
            </w:pPr>
            <w:r>
              <w:rPr>
                <w:rFonts w:ascii="Calibri" w:hAnsi="Calibri"/>
                <w:sz w:val="22"/>
                <w:szCs w:val="22"/>
              </w:rPr>
              <w:t>97,9</w:t>
            </w:r>
          </w:p>
        </w:tc>
        <w:tc>
          <w:tcPr>
            <w:tcW w:w="845" w:type="dxa"/>
          </w:tcPr>
          <w:p w14:paraId="446FE653" w14:textId="3BBA6EE1" w:rsidR="00790C12" w:rsidRPr="00243D9F" w:rsidRDefault="00301A62" w:rsidP="00C96BDC">
            <w:pPr>
              <w:rPr>
                <w:rFonts w:ascii="Calibri" w:hAnsi="Calibri"/>
                <w:b/>
                <w:sz w:val="22"/>
                <w:szCs w:val="22"/>
              </w:rPr>
            </w:pPr>
            <w:r>
              <w:rPr>
                <w:rFonts w:ascii="Calibri" w:hAnsi="Calibri"/>
                <w:b/>
                <w:sz w:val="22"/>
                <w:szCs w:val="22"/>
              </w:rPr>
              <w:t>98,2</w:t>
            </w:r>
          </w:p>
        </w:tc>
      </w:tr>
    </w:tbl>
    <w:p w14:paraId="28C4E738" w14:textId="77777777" w:rsidR="00790C12" w:rsidRPr="00E77151" w:rsidRDefault="00790C12" w:rsidP="00790C12">
      <w:pPr>
        <w:spacing w:after="120"/>
        <w:rPr>
          <w:rFonts w:ascii="Calibri" w:hAnsi="Calibri"/>
          <w:color w:val="FF0000"/>
          <w:sz w:val="22"/>
          <w:szCs w:val="22"/>
        </w:rPr>
      </w:pPr>
    </w:p>
    <w:p w14:paraId="24E726F0" w14:textId="77777777" w:rsidR="00790C12" w:rsidRPr="00243D9F" w:rsidRDefault="00790C12" w:rsidP="00790C12">
      <w:pPr>
        <w:spacing w:after="120"/>
        <w:rPr>
          <w:rFonts w:ascii="Calibri" w:hAnsi="Calibri"/>
          <w:sz w:val="22"/>
          <w:szCs w:val="22"/>
        </w:rPr>
      </w:pPr>
      <w:r w:rsidRPr="00243D9F">
        <w:rPr>
          <w:rFonts w:ascii="Calibri" w:hAnsi="Calibri"/>
          <w:sz w:val="22"/>
          <w:szCs w:val="22"/>
        </w:rPr>
        <w:t>Posebni program vzgoje in izobraževanja:</w:t>
      </w:r>
    </w:p>
    <w:tbl>
      <w:tblPr>
        <w:tblStyle w:val="Tabelamrea"/>
        <w:tblW w:w="0" w:type="auto"/>
        <w:tblLook w:val="04A0" w:firstRow="1" w:lastRow="0" w:firstColumn="1" w:lastColumn="0" w:noHBand="0" w:noVBand="1"/>
      </w:tblPr>
      <w:tblGrid>
        <w:gridCol w:w="1521"/>
        <w:gridCol w:w="1503"/>
        <w:gridCol w:w="1516"/>
        <w:gridCol w:w="1504"/>
        <w:gridCol w:w="1504"/>
        <w:gridCol w:w="1514"/>
      </w:tblGrid>
      <w:tr w:rsidR="00790C12" w:rsidRPr="00243D9F" w14:paraId="0945CB92" w14:textId="77777777" w:rsidTr="00C96BDC">
        <w:tc>
          <w:tcPr>
            <w:tcW w:w="1548" w:type="dxa"/>
            <w:shd w:val="clear" w:color="auto" w:fill="FF9900"/>
          </w:tcPr>
          <w:p w14:paraId="52CD85A0" w14:textId="77777777" w:rsidR="00790C12" w:rsidRPr="00243D9F" w:rsidRDefault="00790C12" w:rsidP="00C96BDC">
            <w:pPr>
              <w:rPr>
                <w:rFonts w:ascii="Calibri" w:hAnsi="Calibri"/>
                <w:b/>
                <w:sz w:val="22"/>
                <w:szCs w:val="22"/>
              </w:rPr>
            </w:pPr>
            <w:r w:rsidRPr="00243D9F">
              <w:rPr>
                <w:rFonts w:ascii="Calibri" w:hAnsi="Calibri"/>
                <w:b/>
                <w:sz w:val="22"/>
                <w:szCs w:val="22"/>
              </w:rPr>
              <w:t>Oddelek</w:t>
            </w:r>
          </w:p>
        </w:tc>
        <w:tc>
          <w:tcPr>
            <w:tcW w:w="1548" w:type="dxa"/>
            <w:shd w:val="clear" w:color="auto" w:fill="FF9900"/>
          </w:tcPr>
          <w:p w14:paraId="318C2D0F" w14:textId="77777777" w:rsidR="00790C12" w:rsidRPr="00243D9F" w:rsidRDefault="00790C12" w:rsidP="00C96BDC">
            <w:pPr>
              <w:rPr>
                <w:rFonts w:ascii="Calibri" w:hAnsi="Calibri"/>
                <w:b/>
                <w:sz w:val="22"/>
                <w:szCs w:val="22"/>
              </w:rPr>
            </w:pPr>
            <w:r w:rsidRPr="00243D9F">
              <w:rPr>
                <w:rFonts w:ascii="Calibri" w:hAnsi="Calibri"/>
                <w:b/>
                <w:sz w:val="22"/>
                <w:szCs w:val="22"/>
              </w:rPr>
              <w:t>OPP I/II</w:t>
            </w:r>
          </w:p>
        </w:tc>
        <w:tc>
          <w:tcPr>
            <w:tcW w:w="1548" w:type="dxa"/>
            <w:shd w:val="clear" w:color="auto" w:fill="FF9900"/>
          </w:tcPr>
          <w:p w14:paraId="69A95B6F" w14:textId="77777777" w:rsidR="00790C12" w:rsidRPr="00243D9F" w:rsidRDefault="00790C12" w:rsidP="00C96BDC">
            <w:pPr>
              <w:rPr>
                <w:rFonts w:ascii="Calibri" w:hAnsi="Calibri"/>
                <w:b/>
                <w:sz w:val="22"/>
                <w:szCs w:val="22"/>
              </w:rPr>
            </w:pPr>
            <w:r w:rsidRPr="00243D9F">
              <w:rPr>
                <w:rFonts w:ascii="Calibri" w:hAnsi="Calibri"/>
                <w:b/>
                <w:sz w:val="22"/>
                <w:szCs w:val="22"/>
              </w:rPr>
              <w:t>OPP II/III/IV</w:t>
            </w:r>
          </w:p>
        </w:tc>
        <w:tc>
          <w:tcPr>
            <w:tcW w:w="1548" w:type="dxa"/>
            <w:shd w:val="clear" w:color="auto" w:fill="FF9900"/>
          </w:tcPr>
          <w:p w14:paraId="21259A00" w14:textId="77777777" w:rsidR="00790C12" w:rsidRPr="00243D9F" w:rsidRDefault="00790C12" w:rsidP="00C96BDC">
            <w:pPr>
              <w:rPr>
                <w:rFonts w:ascii="Calibri" w:hAnsi="Calibri"/>
                <w:b/>
                <w:sz w:val="22"/>
                <w:szCs w:val="22"/>
              </w:rPr>
            </w:pPr>
            <w:r w:rsidRPr="00243D9F">
              <w:rPr>
                <w:rFonts w:ascii="Calibri" w:hAnsi="Calibri"/>
                <w:b/>
                <w:sz w:val="22"/>
                <w:szCs w:val="22"/>
              </w:rPr>
              <w:t>OPP IV/V</w:t>
            </w:r>
          </w:p>
        </w:tc>
        <w:tc>
          <w:tcPr>
            <w:tcW w:w="1548" w:type="dxa"/>
            <w:shd w:val="clear" w:color="auto" w:fill="FF9900"/>
          </w:tcPr>
          <w:p w14:paraId="3A91C253" w14:textId="77777777" w:rsidR="00790C12" w:rsidRPr="00243D9F" w:rsidRDefault="00790C12" w:rsidP="00C96BDC">
            <w:pPr>
              <w:rPr>
                <w:rFonts w:ascii="Calibri" w:hAnsi="Calibri"/>
                <w:b/>
                <w:sz w:val="22"/>
                <w:szCs w:val="22"/>
              </w:rPr>
            </w:pPr>
            <w:r w:rsidRPr="00243D9F">
              <w:rPr>
                <w:rFonts w:ascii="Calibri" w:hAnsi="Calibri"/>
                <w:b/>
                <w:sz w:val="22"/>
                <w:szCs w:val="22"/>
              </w:rPr>
              <w:t>OPP V/IV</w:t>
            </w:r>
          </w:p>
        </w:tc>
        <w:tc>
          <w:tcPr>
            <w:tcW w:w="1548" w:type="dxa"/>
            <w:shd w:val="clear" w:color="auto" w:fill="FF9900"/>
          </w:tcPr>
          <w:p w14:paraId="04D8B935" w14:textId="77777777" w:rsidR="00790C12" w:rsidRPr="00243D9F" w:rsidRDefault="00790C12" w:rsidP="00C96BDC">
            <w:pPr>
              <w:rPr>
                <w:rFonts w:ascii="Calibri" w:hAnsi="Calibri"/>
                <w:b/>
                <w:sz w:val="22"/>
                <w:szCs w:val="22"/>
              </w:rPr>
            </w:pPr>
            <w:r w:rsidRPr="00243D9F">
              <w:rPr>
                <w:rFonts w:ascii="Calibri" w:hAnsi="Calibri"/>
                <w:b/>
                <w:sz w:val="22"/>
                <w:szCs w:val="22"/>
              </w:rPr>
              <w:t>Skupaj</w:t>
            </w:r>
          </w:p>
        </w:tc>
      </w:tr>
      <w:tr w:rsidR="00790C12" w:rsidRPr="00243D9F" w14:paraId="10C91448" w14:textId="77777777" w:rsidTr="00C96BDC">
        <w:tc>
          <w:tcPr>
            <w:tcW w:w="1548" w:type="dxa"/>
          </w:tcPr>
          <w:p w14:paraId="559F650C" w14:textId="77777777" w:rsidR="00790C12" w:rsidRPr="00243D9F" w:rsidRDefault="00790C12" w:rsidP="00C96BDC">
            <w:pPr>
              <w:rPr>
                <w:rFonts w:ascii="Calibri" w:hAnsi="Calibri"/>
                <w:b/>
                <w:sz w:val="22"/>
                <w:szCs w:val="22"/>
              </w:rPr>
            </w:pPr>
            <w:r w:rsidRPr="00243D9F">
              <w:rPr>
                <w:rFonts w:ascii="Calibri" w:hAnsi="Calibri"/>
                <w:b/>
                <w:sz w:val="22"/>
                <w:szCs w:val="22"/>
              </w:rPr>
              <w:t>%</w:t>
            </w:r>
          </w:p>
        </w:tc>
        <w:tc>
          <w:tcPr>
            <w:tcW w:w="1548" w:type="dxa"/>
          </w:tcPr>
          <w:p w14:paraId="5EF4625C" w14:textId="02485DA6" w:rsidR="00790C12" w:rsidRPr="00243D9F" w:rsidRDefault="00301A62" w:rsidP="00C96BDC">
            <w:pPr>
              <w:rPr>
                <w:rFonts w:ascii="Calibri" w:hAnsi="Calibri"/>
                <w:sz w:val="22"/>
                <w:szCs w:val="22"/>
              </w:rPr>
            </w:pPr>
            <w:r>
              <w:rPr>
                <w:rFonts w:ascii="Calibri" w:hAnsi="Calibri"/>
                <w:sz w:val="22"/>
                <w:szCs w:val="22"/>
              </w:rPr>
              <w:t>98,9</w:t>
            </w:r>
          </w:p>
        </w:tc>
        <w:tc>
          <w:tcPr>
            <w:tcW w:w="1548" w:type="dxa"/>
          </w:tcPr>
          <w:p w14:paraId="606E5DEE" w14:textId="121B13FF" w:rsidR="00790C12" w:rsidRPr="00243D9F" w:rsidRDefault="00301A62" w:rsidP="00C96BDC">
            <w:pPr>
              <w:rPr>
                <w:rFonts w:ascii="Calibri" w:hAnsi="Calibri"/>
                <w:sz w:val="22"/>
                <w:szCs w:val="22"/>
              </w:rPr>
            </w:pPr>
            <w:r>
              <w:rPr>
                <w:rFonts w:ascii="Calibri" w:hAnsi="Calibri"/>
                <w:sz w:val="22"/>
                <w:szCs w:val="22"/>
              </w:rPr>
              <w:t>96,7</w:t>
            </w:r>
          </w:p>
        </w:tc>
        <w:tc>
          <w:tcPr>
            <w:tcW w:w="1548" w:type="dxa"/>
          </w:tcPr>
          <w:p w14:paraId="05164CA1" w14:textId="1C06DC19" w:rsidR="00790C12" w:rsidRPr="00243D9F" w:rsidRDefault="00301A62" w:rsidP="00C96BDC">
            <w:pPr>
              <w:rPr>
                <w:rFonts w:ascii="Calibri" w:hAnsi="Calibri"/>
                <w:sz w:val="22"/>
                <w:szCs w:val="22"/>
              </w:rPr>
            </w:pPr>
            <w:r>
              <w:rPr>
                <w:rFonts w:ascii="Calibri" w:hAnsi="Calibri"/>
                <w:sz w:val="22"/>
                <w:szCs w:val="22"/>
              </w:rPr>
              <w:t>97,7</w:t>
            </w:r>
          </w:p>
        </w:tc>
        <w:tc>
          <w:tcPr>
            <w:tcW w:w="1548" w:type="dxa"/>
          </w:tcPr>
          <w:p w14:paraId="438675CF" w14:textId="27B10FEA" w:rsidR="00790C12" w:rsidRPr="00243D9F" w:rsidRDefault="00301A62" w:rsidP="00C96BDC">
            <w:pPr>
              <w:rPr>
                <w:rFonts w:ascii="Calibri" w:hAnsi="Calibri"/>
                <w:sz w:val="22"/>
                <w:szCs w:val="22"/>
              </w:rPr>
            </w:pPr>
            <w:r>
              <w:rPr>
                <w:rFonts w:ascii="Calibri" w:hAnsi="Calibri"/>
                <w:sz w:val="22"/>
                <w:szCs w:val="22"/>
              </w:rPr>
              <w:t>96,8</w:t>
            </w:r>
          </w:p>
        </w:tc>
        <w:tc>
          <w:tcPr>
            <w:tcW w:w="1548" w:type="dxa"/>
          </w:tcPr>
          <w:p w14:paraId="18625E51" w14:textId="42702753" w:rsidR="00790C12" w:rsidRPr="00243D9F" w:rsidRDefault="00301A62" w:rsidP="00C96BDC">
            <w:pPr>
              <w:rPr>
                <w:rFonts w:ascii="Calibri" w:hAnsi="Calibri"/>
                <w:b/>
                <w:sz w:val="22"/>
                <w:szCs w:val="22"/>
              </w:rPr>
            </w:pPr>
            <w:r>
              <w:rPr>
                <w:rFonts w:ascii="Calibri" w:hAnsi="Calibri"/>
                <w:b/>
                <w:sz w:val="22"/>
                <w:szCs w:val="22"/>
              </w:rPr>
              <w:t>97,5</w:t>
            </w:r>
          </w:p>
        </w:tc>
      </w:tr>
    </w:tbl>
    <w:p w14:paraId="0D1BD33E" w14:textId="27DE3268" w:rsidR="00790C12" w:rsidRPr="007A2F5F" w:rsidRDefault="00790C12" w:rsidP="00790C12">
      <w:pPr>
        <w:autoSpaceDE w:val="0"/>
        <w:autoSpaceDN w:val="0"/>
        <w:adjustRightInd w:val="0"/>
        <w:rPr>
          <w:rFonts w:ascii="Calibri" w:eastAsia="Arial Unicode MS" w:hAnsi="Calibri" w:cs="Arial Unicode MS"/>
          <w:b/>
          <w:bCs/>
          <w:sz w:val="16"/>
          <w:szCs w:val="22"/>
          <w:lang w:eastAsia="sl-SI"/>
        </w:rPr>
      </w:pPr>
      <w:r w:rsidRPr="007A2F5F">
        <w:rPr>
          <w:rFonts w:ascii="Calibri" w:eastAsia="Arial Unicode MS" w:hAnsi="Calibri" w:cs="Arial Unicode MS"/>
          <w:b/>
          <w:sz w:val="16"/>
          <w:szCs w:val="22"/>
        </w:rPr>
        <w:t xml:space="preserve">Preglednica štev. </w:t>
      </w:r>
      <w:r w:rsidR="007A2F5F" w:rsidRPr="007A2F5F">
        <w:rPr>
          <w:rFonts w:ascii="Calibri" w:eastAsia="Arial Unicode MS" w:hAnsi="Calibri" w:cs="Arial Unicode MS"/>
          <w:b/>
          <w:sz w:val="16"/>
          <w:szCs w:val="22"/>
        </w:rPr>
        <w:t>7</w:t>
      </w:r>
      <w:r w:rsidRPr="007A2F5F">
        <w:rPr>
          <w:rFonts w:ascii="Calibri" w:eastAsia="Arial Unicode MS" w:hAnsi="Calibri" w:cs="Arial Unicode MS"/>
          <w:sz w:val="16"/>
          <w:szCs w:val="22"/>
        </w:rPr>
        <w:t>: realizacija izvajanega programa</w:t>
      </w:r>
    </w:p>
    <w:p w14:paraId="7F83B721" w14:textId="77777777" w:rsidR="00790C12" w:rsidRPr="00E77151" w:rsidRDefault="00790C12" w:rsidP="00790C12">
      <w:pPr>
        <w:autoSpaceDE w:val="0"/>
        <w:autoSpaceDN w:val="0"/>
        <w:adjustRightInd w:val="0"/>
        <w:rPr>
          <w:rFonts w:ascii="Calibri" w:eastAsia="Arial Unicode MS" w:hAnsi="Calibri" w:cs="Arial Unicode MS"/>
          <w:b/>
          <w:bCs/>
          <w:color w:val="FF0000"/>
          <w:sz w:val="22"/>
          <w:szCs w:val="22"/>
          <w:lang w:eastAsia="sl-SI"/>
        </w:rPr>
      </w:pPr>
    </w:p>
    <w:p w14:paraId="7B15635F" w14:textId="05736231" w:rsidR="00790C12" w:rsidRPr="007A2F5F"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7A2F5F">
        <w:rPr>
          <w:rFonts w:ascii="Calibri" w:eastAsia="Arial Unicode MS" w:hAnsi="Calibri" w:cs="Arial Unicode MS"/>
          <w:sz w:val="22"/>
          <w:szCs w:val="22"/>
          <w:lang w:eastAsia="sl-SI"/>
        </w:rPr>
        <w:t xml:space="preserve">Realizacija </w:t>
      </w:r>
      <w:r w:rsidRPr="007A2F5F">
        <w:rPr>
          <w:rFonts w:ascii="Calibri" w:eastAsia="Arial Unicode MS" w:hAnsi="Calibri" w:cs="Arial Unicode MS"/>
          <w:b/>
          <w:bCs/>
          <w:sz w:val="22"/>
          <w:szCs w:val="22"/>
          <w:lang w:eastAsia="sl-SI"/>
        </w:rPr>
        <w:t xml:space="preserve">obveznega programa </w:t>
      </w:r>
      <w:r w:rsidRPr="007A2F5F">
        <w:rPr>
          <w:rFonts w:ascii="Calibri" w:eastAsia="Arial Unicode MS" w:hAnsi="Calibri" w:cs="Arial Unicode MS"/>
          <w:sz w:val="22"/>
          <w:szCs w:val="22"/>
          <w:lang w:eastAsia="sl-SI"/>
        </w:rPr>
        <w:t>v šolskem letu 201</w:t>
      </w:r>
      <w:r w:rsidR="00301A62">
        <w:rPr>
          <w:rFonts w:ascii="Calibri" w:eastAsia="Arial Unicode MS" w:hAnsi="Calibri" w:cs="Arial Unicode MS"/>
          <w:sz w:val="22"/>
          <w:szCs w:val="22"/>
          <w:lang w:eastAsia="sl-SI"/>
        </w:rPr>
        <w:t>7</w:t>
      </w:r>
      <w:r w:rsidRPr="007A2F5F">
        <w:rPr>
          <w:rFonts w:ascii="Calibri" w:eastAsia="Arial Unicode MS" w:hAnsi="Calibri" w:cs="Arial Unicode MS"/>
          <w:sz w:val="22"/>
          <w:szCs w:val="22"/>
          <w:lang w:eastAsia="sl-SI"/>
        </w:rPr>
        <w:t>/201</w:t>
      </w:r>
      <w:r w:rsidR="00301A62">
        <w:rPr>
          <w:rFonts w:ascii="Calibri" w:eastAsia="Arial Unicode MS" w:hAnsi="Calibri" w:cs="Arial Unicode MS"/>
          <w:sz w:val="22"/>
          <w:szCs w:val="22"/>
          <w:lang w:eastAsia="sl-SI"/>
        </w:rPr>
        <w:t>8</w:t>
      </w:r>
      <w:r w:rsidRPr="007A2F5F">
        <w:rPr>
          <w:rFonts w:ascii="Calibri" w:eastAsia="Arial Unicode MS" w:hAnsi="Calibri" w:cs="Arial Unicode MS"/>
          <w:sz w:val="22"/>
          <w:szCs w:val="22"/>
          <w:lang w:eastAsia="sl-SI"/>
        </w:rPr>
        <w:t xml:space="preserve"> je bila </w:t>
      </w:r>
      <w:r w:rsidR="00301A62">
        <w:rPr>
          <w:rFonts w:ascii="Calibri" w:eastAsia="Arial Unicode MS" w:hAnsi="Calibri" w:cs="Arial Unicode MS"/>
          <w:b/>
          <w:bCs/>
          <w:sz w:val="22"/>
          <w:szCs w:val="22"/>
          <w:lang w:eastAsia="sl-SI"/>
        </w:rPr>
        <w:t>97,85</w:t>
      </w:r>
      <w:r w:rsidRPr="007A2F5F">
        <w:rPr>
          <w:rFonts w:ascii="Calibri" w:eastAsia="Arial Unicode MS" w:hAnsi="Calibri" w:cs="Arial Unicode MS"/>
          <w:b/>
          <w:bCs/>
          <w:sz w:val="22"/>
          <w:szCs w:val="22"/>
          <w:lang w:eastAsia="sl-SI"/>
        </w:rPr>
        <w:t xml:space="preserve"> %. </w:t>
      </w:r>
    </w:p>
    <w:p w14:paraId="7E923369" w14:textId="77777777" w:rsidR="00790C12" w:rsidRPr="00E77151" w:rsidRDefault="00790C12" w:rsidP="00790C12">
      <w:pPr>
        <w:autoSpaceDE w:val="0"/>
        <w:autoSpaceDN w:val="0"/>
        <w:adjustRightInd w:val="0"/>
        <w:spacing w:after="120"/>
        <w:jc w:val="both"/>
        <w:rPr>
          <w:rFonts w:ascii="Calibri" w:eastAsia="Arial Unicode MS" w:hAnsi="Calibri" w:cs="Arial Unicode MS"/>
          <w:color w:val="FF0000"/>
          <w:sz w:val="22"/>
          <w:szCs w:val="22"/>
          <w:lang w:eastAsia="sl-SI"/>
        </w:rPr>
      </w:pPr>
    </w:p>
    <w:p w14:paraId="49CB45BF" w14:textId="77777777" w:rsidR="00790C12" w:rsidRPr="007A2F5F" w:rsidRDefault="00790C12" w:rsidP="00790C12">
      <w:pPr>
        <w:autoSpaceDE w:val="0"/>
        <w:autoSpaceDN w:val="0"/>
        <w:adjustRightInd w:val="0"/>
        <w:spacing w:after="120"/>
        <w:jc w:val="both"/>
        <w:rPr>
          <w:rFonts w:ascii="Calibri" w:eastAsia="Arial Unicode MS" w:hAnsi="Calibri" w:cs="Arial Unicode MS"/>
          <w:b/>
          <w:bCs/>
          <w:sz w:val="22"/>
          <w:szCs w:val="22"/>
          <w:lang w:eastAsia="sl-SI"/>
        </w:rPr>
      </w:pPr>
      <w:r w:rsidRPr="007A2F5F">
        <w:rPr>
          <w:rFonts w:ascii="Calibri" w:eastAsia="Arial Unicode MS" w:hAnsi="Calibri" w:cs="Arial Unicode MS"/>
          <w:b/>
          <w:bCs/>
          <w:sz w:val="22"/>
          <w:szCs w:val="22"/>
          <w:lang w:eastAsia="sl-SI"/>
        </w:rPr>
        <w:t>Obvezni program je potekal po predmetniku za posamezni razred.</w:t>
      </w:r>
    </w:p>
    <w:p w14:paraId="163F7AF1" w14:textId="77777777" w:rsidR="00790C12" w:rsidRPr="007A2F5F"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7A2F5F">
        <w:rPr>
          <w:rFonts w:ascii="Calibri" w:eastAsia="Arial Unicode MS" w:hAnsi="Calibri" w:cs="Arial Unicode MS"/>
          <w:sz w:val="22"/>
          <w:szCs w:val="22"/>
          <w:lang w:eastAsia="sl-SI"/>
        </w:rPr>
        <w:t xml:space="preserve">Redno smo zagotavljali nadomeščanja učiteljev, tako iz tega razloga ni prihajalo do zmanjševanja realizacije pouka. Odstopanja od 100% realizacije prihaja zaradi organiziranja dni dejavnosti in drugih aktivnosti učencev, ki jih ni bilo možno nadomestiti. </w:t>
      </w:r>
    </w:p>
    <w:p w14:paraId="1C5C3F21" w14:textId="7D0FB64A" w:rsidR="00790C12" w:rsidRPr="007A2F5F"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7A2F5F">
        <w:rPr>
          <w:rFonts w:ascii="Calibri" w:eastAsia="Arial Unicode MS" w:hAnsi="Calibri" w:cs="Arial Unicode MS"/>
          <w:sz w:val="22"/>
          <w:szCs w:val="22"/>
          <w:lang w:eastAsia="sl-SI"/>
        </w:rPr>
        <w:t>V šol. l. 201</w:t>
      </w:r>
      <w:r w:rsidR="002036BE">
        <w:rPr>
          <w:rFonts w:ascii="Calibri" w:eastAsia="Arial Unicode MS" w:hAnsi="Calibri" w:cs="Arial Unicode MS"/>
          <w:sz w:val="22"/>
          <w:szCs w:val="22"/>
          <w:lang w:eastAsia="sl-SI"/>
        </w:rPr>
        <w:t>7</w:t>
      </w:r>
      <w:r w:rsidRPr="007A2F5F">
        <w:rPr>
          <w:rFonts w:ascii="Calibri" w:eastAsia="Arial Unicode MS" w:hAnsi="Calibri" w:cs="Arial Unicode MS"/>
          <w:sz w:val="22"/>
          <w:szCs w:val="22"/>
          <w:lang w:eastAsia="sl-SI"/>
        </w:rPr>
        <w:t>/201</w:t>
      </w:r>
      <w:r w:rsidR="002036BE">
        <w:rPr>
          <w:rFonts w:ascii="Calibri" w:eastAsia="Arial Unicode MS" w:hAnsi="Calibri" w:cs="Arial Unicode MS"/>
          <w:sz w:val="22"/>
          <w:szCs w:val="22"/>
          <w:lang w:eastAsia="sl-SI"/>
        </w:rPr>
        <w:t>8</w:t>
      </w:r>
      <w:r w:rsidRPr="007A2F5F">
        <w:rPr>
          <w:rFonts w:ascii="Calibri" w:eastAsia="Arial Unicode MS" w:hAnsi="Calibri" w:cs="Arial Unicode MS"/>
          <w:sz w:val="22"/>
          <w:szCs w:val="22"/>
          <w:lang w:eastAsia="sl-SI"/>
        </w:rPr>
        <w:t xml:space="preserve"> je bilo v OPB vključenih 6</w:t>
      </w:r>
      <w:r w:rsidR="002036BE">
        <w:rPr>
          <w:rFonts w:ascii="Calibri" w:eastAsia="Arial Unicode MS" w:hAnsi="Calibri" w:cs="Arial Unicode MS"/>
          <w:sz w:val="22"/>
          <w:szCs w:val="22"/>
          <w:lang w:eastAsia="sl-SI"/>
        </w:rPr>
        <w:t>6</w:t>
      </w:r>
      <w:r w:rsidRPr="007A2F5F">
        <w:rPr>
          <w:rFonts w:ascii="Calibri" w:eastAsia="Arial Unicode MS" w:hAnsi="Calibri" w:cs="Arial Unicode MS"/>
          <w:sz w:val="22"/>
          <w:szCs w:val="22"/>
          <w:lang w:eastAsia="sl-SI"/>
        </w:rPr>
        <w:t xml:space="preserve"> učencev. Čas izvajanja OPB je bil od 11.25 do 16.00 ure, po navodilih MIZŠ smo oddelke združevali </w:t>
      </w:r>
      <w:r w:rsidR="007A2F5F">
        <w:rPr>
          <w:rFonts w:ascii="Calibri" w:eastAsia="Arial Unicode MS" w:hAnsi="Calibri" w:cs="Arial Unicode MS"/>
          <w:sz w:val="22"/>
          <w:szCs w:val="22"/>
          <w:lang w:eastAsia="sl-SI"/>
        </w:rPr>
        <w:t>v skladu z normativi in standardi, ki veljajo za osnovne šole s prilagojenim programom z nižjim izobrazbenim standardom</w:t>
      </w:r>
      <w:r w:rsidRPr="007A2F5F">
        <w:rPr>
          <w:rFonts w:ascii="Calibri" w:eastAsia="Arial Unicode MS" w:hAnsi="Calibri" w:cs="Arial Unicode MS"/>
          <w:sz w:val="22"/>
          <w:szCs w:val="22"/>
          <w:lang w:eastAsia="sl-SI"/>
        </w:rPr>
        <w:t>.</w:t>
      </w:r>
    </w:p>
    <w:p w14:paraId="19EE84B8" w14:textId="77777777" w:rsidR="00790C12" w:rsidRPr="00E77151" w:rsidRDefault="00790C12" w:rsidP="00790C12">
      <w:pPr>
        <w:spacing w:after="120"/>
        <w:jc w:val="both"/>
        <w:rPr>
          <w:rFonts w:ascii="Calibri" w:hAnsi="Calibri"/>
          <w:b/>
          <w:color w:val="FF0000"/>
          <w:sz w:val="22"/>
          <w:szCs w:val="22"/>
        </w:rPr>
      </w:pPr>
    </w:p>
    <w:p w14:paraId="6E66555E" w14:textId="77777777" w:rsidR="00790C12" w:rsidRPr="007A2F5F" w:rsidRDefault="00790C12" w:rsidP="00790C12">
      <w:pPr>
        <w:spacing w:after="120"/>
        <w:jc w:val="both"/>
        <w:rPr>
          <w:rFonts w:ascii="Calibri" w:hAnsi="Calibri"/>
          <w:b/>
          <w:sz w:val="22"/>
          <w:szCs w:val="22"/>
        </w:rPr>
      </w:pPr>
      <w:r w:rsidRPr="007A2F5F">
        <w:rPr>
          <w:rFonts w:ascii="Calibri" w:hAnsi="Calibri"/>
          <w:b/>
          <w:sz w:val="22"/>
          <w:szCs w:val="22"/>
        </w:rPr>
        <w:t>Izbirni predmeti</w:t>
      </w:r>
    </w:p>
    <w:p w14:paraId="6D8E27DB" w14:textId="77777777" w:rsidR="001B4328" w:rsidRPr="001B4328" w:rsidRDefault="001B4328" w:rsidP="00810E30">
      <w:pPr>
        <w:numPr>
          <w:ilvl w:val="0"/>
          <w:numId w:val="4"/>
        </w:numPr>
        <w:jc w:val="both"/>
        <w:rPr>
          <w:rFonts w:ascii="Calibri" w:hAnsi="Calibri"/>
          <w:sz w:val="22"/>
        </w:rPr>
      </w:pPr>
      <w:r w:rsidRPr="001B4328">
        <w:rPr>
          <w:rFonts w:ascii="Calibri" w:hAnsi="Calibri"/>
          <w:b/>
          <w:sz w:val="22"/>
        </w:rPr>
        <w:t xml:space="preserve">Nogomet – </w:t>
      </w:r>
      <w:r w:rsidRPr="001B4328">
        <w:rPr>
          <w:rFonts w:ascii="Calibri" w:hAnsi="Calibri"/>
          <w:sz w:val="22"/>
        </w:rPr>
        <w:t>izvajanje izbirnega predmeta je potekalo v dveh skupinah, ki sta medsebojno sodelovali. Vsebine so se izvajale na igrišču z umetno travo in v telovadnici. Pri dojemanju in izvajanju veščin ni bilo večjih težav. Realizacija ur je 97 %.</w:t>
      </w:r>
    </w:p>
    <w:p w14:paraId="019BE922" w14:textId="77777777" w:rsidR="001B4328" w:rsidRPr="001B4328" w:rsidRDefault="001B4328" w:rsidP="00810E30">
      <w:pPr>
        <w:numPr>
          <w:ilvl w:val="0"/>
          <w:numId w:val="4"/>
        </w:numPr>
        <w:jc w:val="both"/>
        <w:rPr>
          <w:rFonts w:ascii="Calibri" w:hAnsi="Calibri"/>
          <w:sz w:val="22"/>
        </w:rPr>
      </w:pPr>
      <w:r w:rsidRPr="001B4328">
        <w:rPr>
          <w:rFonts w:ascii="Calibri" w:hAnsi="Calibri"/>
          <w:b/>
          <w:sz w:val="22"/>
        </w:rPr>
        <w:t xml:space="preserve">Prehrana in načini prehranjevanja </w:t>
      </w:r>
      <w:r w:rsidRPr="001B4328">
        <w:rPr>
          <w:rFonts w:ascii="Calibri" w:hAnsi="Calibri"/>
          <w:sz w:val="22"/>
        </w:rPr>
        <w:t xml:space="preserve">– </w:t>
      </w:r>
      <w:r w:rsidRPr="001B4328">
        <w:rPr>
          <w:rFonts w:ascii="Calibri" w:hAnsi="Calibri"/>
          <w:sz w:val="22"/>
          <w:szCs w:val="26"/>
        </w:rPr>
        <w:t>Izbirni predmet je bil na urniku v ponedeljek 7 šolsko uro. Učenci so pri predmetu spoznali različne načine prehranjevanja, pomen hrane, korelacijo med prehrano iz zdravim načinom življenja, pomen higiene ipd. Najraje so pri učnih urah sami pripravljali jedi in jih nato pojedli. Učenci so imeli zelo malo izkušenj s samostojno pripravo hrane in so tako usvojili osnovne veščine. Skupina je bila glede na predznanje  homogena. Največ težav se je pojavljalo na vedenjskem področju učencev. Vsi učenci so dobro sodelovali in so se radi učili o vsebinah, ki smo jih obravnavali pri predmetu.</w:t>
      </w:r>
      <w:r w:rsidRPr="001B4328">
        <w:rPr>
          <w:rFonts w:ascii="Calibri" w:hAnsi="Calibri"/>
          <w:sz w:val="21"/>
        </w:rPr>
        <w:t xml:space="preserve"> </w:t>
      </w:r>
      <w:r w:rsidRPr="001B4328">
        <w:rPr>
          <w:rFonts w:ascii="Calibri" w:hAnsi="Calibri"/>
          <w:sz w:val="22"/>
        </w:rPr>
        <w:t>Realizacija ur predmeta je 100 %.</w:t>
      </w:r>
    </w:p>
    <w:p w14:paraId="6BF26845" w14:textId="31A7D0A3" w:rsidR="00790C12" w:rsidRPr="001B4328" w:rsidRDefault="001B4328" w:rsidP="00810E30">
      <w:pPr>
        <w:numPr>
          <w:ilvl w:val="0"/>
          <w:numId w:val="4"/>
        </w:numPr>
        <w:spacing w:after="120"/>
        <w:jc w:val="both"/>
        <w:rPr>
          <w:rFonts w:ascii="Calibri" w:hAnsi="Calibri"/>
          <w:color w:val="FF0000"/>
          <w:sz w:val="18"/>
          <w:szCs w:val="22"/>
        </w:rPr>
      </w:pPr>
      <w:r w:rsidRPr="001B4328">
        <w:rPr>
          <w:rFonts w:ascii="Calibri" w:hAnsi="Calibri"/>
          <w:sz w:val="22"/>
        </w:rPr>
        <w:t>Ples - Izbirni predmet je obiskovalo 5 učenk (ena iz devetega, preostale iz sedmega). Pri pouku so učenke med seboj dobro sodelovale in se plesno dopolnjevale. Tekom leta so razvijale plesno ustvarjalnost in telesno izražanje. Skupaj smo oblikovale dva plesna nastopa. Enega za novoletno prireditev (Thunder) ter drugega ob zaključku leta (Voglio balare con te). Plesalke so ples Thunder odplesale tudi V mestni občini Nova Gorica (v mesecu aprilu je v Mestni občini Nova Gorica potekala razstava otrok, mladostnikov in odraslih z avtizmom), na 25. regijskih igrah Specialne olimpiade Slovenije ter za dan žena v sodelovanju s kulturnim domom Šempas (šolski muzikal). R</w:t>
      </w:r>
      <w:r>
        <w:rPr>
          <w:rFonts w:ascii="Calibri" w:hAnsi="Calibri"/>
          <w:sz w:val="22"/>
        </w:rPr>
        <w:t>e</w:t>
      </w:r>
      <w:r w:rsidRPr="001B4328">
        <w:rPr>
          <w:rFonts w:ascii="Calibri" w:hAnsi="Calibri"/>
          <w:sz w:val="22"/>
        </w:rPr>
        <w:t>alizacija ur je 97%.</w:t>
      </w:r>
    </w:p>
    <w:p w14:paraId="4D9707BE" w14:textId="77777777" w:rsidR="00790C12" w:rsidRPr="007A2F5F" w:rsidRDefault="00790C12" w:rsidP="00790C12">
      <w:pPr>
        <w:pStyle w:val="Naslov6"/>
        <w:spacing w:before="0" w:after="120"/>
        <w:rPr>
          <w:rFonts w:ascii="Calibri" w:hAnsi="Calibri"/>
          <w:color w:val="FF0000"/>
          <w:sz w:val="16"/>
          <w:szCs w:val="16"/>
        </w:rPr>
      </w:pPr>
    </w:p>
    <w:p w14:paraId="1D295314" w14:textId="77777777" w:rsidR="007A2F5F" w:rsidRPr="007A2F5F" w:rsidRDefault="007A2F5F" w:rsidP="007A2F5F">
      <w:pPr>
        <w:pStyle w:val="Naslov6"/>
        <w:spacing w:before="0" w:after="120"/>
        <w:rPr>
          <w:rFonts w:asciiTheme="minorHAnsi" w:hAnsiTheme="minorHAnsi"/>
          <w:b w:val="0"/>
        </w:rPr>
      </w:pPr>
      <w:r w:rsidRPr="007A2F5F">
        <w:rPr>
          <w:rFonts w:asciiTheme="minorHAnsi" w:hAnsiTheme="minorHAnsi"/>
        </w:rPr>
        <w:t>Specialno pedagoška dejavnost</w:t>
      </w:r>
    </w:p>
    <w:p w14:paraId="2C889B7C" w14:textId="77777777" w:rsidR="001B4328" w:rsidRPr="001B4328" w:rsidRDefault="001B4328" w:rsidP="00810E30">
      <w:pPr>
        <w:numPr>
          <w:ilvl w:val="0"/>
          <w:numId w:val="6"/>
        </w:numPr>
        <w:rPr>
          <w:rFonts w:ascii="Calibri" w:hAnsi="Calibri"/>
          <w:sz w:val="22"/>
        </w:rPr>
      </w:pPr>
      <w:r w:rsidRPr="001B4328">
        <w:rPr>
          <w:rFonts w:ascii="Calibri" w:hAnsi="Calibri"/>
          <w:sz w:val="22"/>
        </w:rPr>
        <w:t>socialno učenje v 1.,2.,3.,4., 5. in 6. razredu. Potekalo je eno uro tedensko. Realizacija ur 97,7 %.</w:t>
      </w:r>
    </w:p>
    <w:p w14:paraId="4F19CA2B" w14:textId="0FC1B918" w:rsidR="00790C12" w:rsidRPr="001B4328" w:rsidRDefault="001B4328" w:rsidP="00810E30">
      <w:pPr>
        <w:numPr>
          <w:ilvl w:val="0"/>
          <w:numId w:val="6"/>
        </w:numPr>
        <w:spacing w:after="120"/>
        <w:ind w:left="357" w:hanging="357"/>
        <w:rPr>
          <w:rFonts w:ascii="Calibri" w:hAnsi="Calibri"/>
          <w:sz w:val="18"/>
          <w:szCs w:val="22"/>
        </w:rPr>
      </w:pPr>
      <w:r w:rsidRPr="001B4328">
        <w:rPr>
          <w:rFonts w:ascii="Calibri" w:hAnsi="Calibri"/>
          <w:sz w:val="22"/>
        </w:rPr>
        <w:t>računalniško opismenjevanje v 4., 5. in 6. razredu po eno uro tedensko. Realizacija ur 97,2 %.</w:t>
      </w:r>
    </w:p>
    <w:p w14:paraId="26E9A004" w14:textId="77777777" w:rsidR="007A2F5F" w:rsidRDefault="007A2F5F" w:rsidP="00790C12">
      <w:pPr>
        <w:pStyle w:val="Telobesedila3"/>
        <w:jc w:val="both"/>
        <w:rPr>
          <w:rFonts w:ascii="Calibri" w:eastAsia="Arial Unicode MS" w:hAnsi="Calibri" w:cs="Arial Unicode MS"/>
          <w:b/>
          <w:sz w:val="22"/>
          <w:szCs w:val="22"/>
        </w:rPr>
      </w:pPr>
    </w:p>
    <w:p w14:paraId="2B6DBF5F" w14:textId="77777777" w:rsidR="00790C12" w:rsidRPr="007A2F5F" w:rsidRDefault="00790C12" w:rsidP="00790C12">
      <w:pPr>
        <w:pStyle w:val="Telobesedila3"/>
        <w:jc w:val="both"/>
        <w:rPr>
          <w:rFonts w:ascii="Calibri" w:eastAsia="Arial Unicode MS" w:hAnsi="Calibri" w:cs="Arial Unicode MS"/>
          <w:b/>
          <w:sz w:val="22"/>
          <w:szCs w:val="22"/>
        </w:rPr>
      </w:pPr>
      <w:r w:rsidRPr="007A2F5F">
        <w:rPr>
          <w:rFonts w:ascii="Calibri" w:eastAsia="Arial Unicode MS" w:hAnsi="Calibri" w:cs="Arial Unicode MS"/>
          <w:b/>
          <w:sz w:val="22"/>
          <w:szCs w:val="22"/>
        </w:rPr>
        <w:t xml:space="preserve">20 – urni tečaj plavanja in vodne aktivnosti za 1.,2. in 3.razred. </w:t>
      </w:r>
    </w:p>
    <w:p w14:paraId="2C535AA2" w14:textId="1671D330" w:rsidR="00790C12" w:rsidRPr="007A2F5F" w:rsidRDefault="00790C12" w:rsidP="00790C12">
      <w:pPr>
        <w:spacing w:after="120"/>
        <w:jc w:val="both"/>
        <w:rPr>
          <w:rFonts w:ascii="Calibri" w:eastAsia="Arial Unicode MS" w:hAnsi="Calibri" w:cs="Arial Unicode MS"/>
          <w:sz w:val="22"/>
          <w:szCs w:val="22"/>
        </w:rPr>
      </w:pPr>
      <w:r w:rsidRPr="007A2F5F">
        <w:rPr>
          <w:rFonts w:ascii="Calibri" w:eastAsia="Arial Unicode MS" w:hAnsi="Calibri" w:cs="Arial Unicode MS"/>
          <w:sz w:val="22"/>
          <w:szCs w:val="22"/>
        </w:rPr>
        <w:t>Tečaj se je odvijal v dveh terminih</w:t>
      </w:r>
      <w:r w:rsidR="007A2F5F">
        <w:rPr>
          <w:rFonts w:ascii="Calibri" w:eastAsia="Arial Unicode MS" w:hAnsi="Calibri" w:cs="Arial Unicode MS"/>
          <w:sz w:val="22"/>
          <w:szCs w:val="22"/>
        </w:rPr>
        <w:t xml:space="preserve"> v januarju </w:t>
      </w:r>
      <w:r w:rsidRPr="007A2F5F">
        <w:rPr>
          <w:rFonts w:ascii="Calibri" w:eastAsia="Arial Unicode MS" w:hAnsi="Calibri" w:cs="Arial Unicode MS"/>
          <w:sz w:val="22"/>
          <w:szCs w:val="22"/>
        </w:rPr>
        <w:t xml:space="preserve">v bazenu v Športnem parku Nova Gorica. </w:t>
      </w:r>
    </w:p>
    <w:p w14:paraId="14C8B865" w14:textId="770292F2" w:rsidR="00790C12" w:rsidRPr="00015D6A" w:rsidRDefault="00790C12" w:rsidP="00790C12">
      <w:pPr>
        <w:spacing w:after="120"/>
        <w:jc w:val="both"/>
        <w:rPr>
          <w:rFonts w:ascii="Calibri" w:eastAsia="Arial Unicode MS" w:hAnsi="Calibri" w:cs="Arial Unicode MS"/>
          <w:sz w:val="22"/>
          <w:szCs w:val="22"/>
        </w:rPr>
      </w:pPr>
      <w:r w:rsidRPr="00015D6A">
        <w:rPr>
          <w:rFonts w:ascii="Calibri" w:eastAsia="Arial Unicode MS" w:hAnsi="Calibri" w:cs="Arial Unicode MS"/>
          <w:sz w:val="22"/>
          <w:szCs w:val="22"/>
        </w:rPr>
        <w:t>Prvi del je potekal od 0</w:t>
      </w:r>
      <w:r w:rsidR="001B4328">
        <w:rPr>
          <w:rFonts w:ascii="Calibri" w:eastAsia="Arial Unicode MS" w:hAnsi="Calibri" w:cs="Arial Unicode MS"/>
          <w:sz w:val="22"/>
          <w:szCs w:val="22"/>
        </w:rPr>
        <w:t>8</w:t>
      </w:r>
      <w:r w:rsidRPr="00015D6A">
        <w:rPr>
          <w:rFonts w:ascii="Calibri" w:eastAsia="Arial Unicode MS" w:hAnsi="Calibri" w:cs="Arial Unicode MS"/>
          <w:sz w:val="22"/>
          <w:szCs w:val="22"/>
        </w:rPr>
        <w:t xml:space="preserve">. 01. – </w:t>
      </w:r>
      <w:r w:rsidR="00015D6A" w:rsidRPr="00015D6A">
        <w:rPr>
          <w:rFonts w:ascii="Calibri" w:eastAsia="Arial Unicode MS" w:hAnsi="Calibri" w:cs="Arial Unicode MS"/>
          <w:sz w:val="22"/>
          <w:szCs w:val="22"/>
        </w:rPr>
        <w:t>1</w:t>
      </w:r>
      <w:r w:rsidR="001B4328">
        <w:rPr>
          <w:rFonts w:ascii="Calibri" w:eastAsia="Arial Unicode MS" w:hAnsi="Calibri" w:cs="Arial Unicode MS"/>
          <w:sz w:val="22"/>
          <w:szCs w:val="22"/>
        </w:rPr>
        <w:t>2</w:t>
      </w:r>
      <w:r w:rsidRPr="00015D6A">
        <w:rPr>
          <w:rFonts w:ascii="Calibri" w:eastAsia="Arial Unicode MS" w:hAnsi="Calibri" w:cs="Arial Unicode MS"/>
          <w:sz w:val="22"/>
          <w:szCs w:val="22"/>
        </w:rPr>
        <w:t>. 01. 201</w:t>
      </w:r>
      <w:r w:rsidR="001B4328">
        <w:rPr>
          <w:rFonts w:ascii="Calibri" w:eastAsia="Arial Unicode MS" w:hAnsi="Calibri" w:cs="Arial Unicode MS"/>
          <w:sz w:val="22"/>
          <w:szCs w:val="22"/>
        </w:rPr>
        <w:t>8</w:t>
      </w:r>
      <w:r w:rsidRPr="00015D6A">
        <w:rPr>
          <w:rFonts w:ascii="Calibri" w:eastAsia="Arial Unicode MS" w:hAnsi="Calibri" w:cs="Arial Unicode MS"/>
          <w:sz w:val="22"/>
          <w:szCs w:val="22"/>
        </w:rPr>
        <w:t xml:space="preserve"> po dve uri na dan. </w:t>
      </w:r>
      <w:r w:rsidRPr="00015D6A">
        <w:rPr>
          <w:rFonts w:ascii="Calibri" w:hAnsi="Calibri"/>
          <w:sz w:val="22"/>
          <w:szCs w:val="22"/>
        </w:rPr>
        <w:t>V obliki iger smo izvedli naloge za premagovanje strahu pred vodo, naloge za prilagajanje na odpor vode, naloge za prilagajanje na potapljanje glave, na gledanje ter izdihovanje pod vodo in prilagajanje na plovnost.</w:t>
      </w:r>
    </w:p>
    <w:p w14:paraId="7356AF5D" w14:textId="48F6A93F" w:rsidR="00790C12" w:rsidRPr="00015D6A" w:rsidRDefault="00790C12" w:rsidP="00790C12">
      <w:pPr>
        <w:spacing w:after="120"/>
        <w:jc w:val="both"/>
        <w:rPr>
          <w:rFonts w:ascii="Calibri" w:eastAsia="Arial Unicode MS" w:hAnsi="Calibri" w:cs="Arial Unicode MS"/>
          <w:sz w:val="22"/>
          <w:szCs w:val="22"/>
        </w:rPr>
      </w:pPr>
      <w:r w:rsidRPr="00015D6A">
        <w:rPr>
          <w:rFonts w:ascii="Calibri" w:eastAsia="Arial Unicode MS" w:hAnsi="Calibri" w:cs="Arial Unicode MS"/>
          <w:sz w:val="22"/>
          <w:szCs w:val="22"/>
        </w:rPr>
        <w:t xml:space="preserve">Drugi del je potekal od </w:t>
      </w:r>
      <w:r w:rsidR="00015D6A" w:rsidRPr="00015D6A">
        <w:rPr>
          <w:rFonts w:ascii="Calibri" w:eastAsia="Arial Unicode MS" w:hAnsi="Calibri" w:cs="Arial Unicode MS"/>
          <w:sz w:val="22"/>
          <w:szCs w:val="22"/>
        </w:rPr>
        <w:t>2</w:t>
      </w:r>
      <w:r w:rsidR="001B4328">
        <w:rPr>
          <w:rFonts w:ascii="Calibri" w:eastAsia="Arial Unicode MS" w:hAnsi="Calibri" w:cs="Arial Unicode MS"/>
          <w:sz w:val="22"/>
          <w:szCs w:val="22"/>
        </w:rPr>
        <w:t>2</w:t>
      </w:r>
      <w:r w:rsidRPr="00015D6A">
        <w:rPr>
          <w:rFonts w:ascii="Calibri" w:eastAsia="Arial Unicode MS" w:hAnsi="Calibri" w:cs="Arial Unicode MS"/>
          <w:sz w:val="22"/>
          <w:szCs w:val="22"/>
        </w:rPr>
        <w:t>. 01. – 2</w:t>
      </w:r>
      <w:r w:rsidR="001B4328">
        <w:rPr>
          <w:rFonts w:ascii="Calibri" w:eastAsia="Arial Unicode MS" w:hAnsi="Calibri" w:cs="Arial Unicode MS"/>
          <w:sz w:val="22"/>
          <w:szCs w:val="22"/>
        </w:rPr>
        <w:t>6</w:t>
      </w:r>
      <w:r w:rsidRPr="00015D6A">
        <w:rPr>
          <w:rFonts w:ascii="Calibri" w:eastAsia="Arial Unicode MS" w:hAnsi="Calibri" w:cs="Arial Unicode MS"/>
          <w:sz w:val="22"/>
          <w:szCs w:val="22"/>
        </w:rPr>
        <w:t>. 01. 201</w:t>
      </w:r>
      <w:r w:rsidR="001B4328">
        <w:rPr>
          <w:rFonts w:ascii="Calibri" w:eastAsia="Arial Unicode MS" w:hAnsi="Calibri" w:cs="Arial Unicode MS"/>
          <w:sz w:val="22"/>
          <w:szCs w:val="22"/>
        </w:rPr>
        <w:t>8</w:t>
      </w:r>
      <w:r w:rsidRPr="00015D6A">
        <w:rPr>
          <w:rFonts w:ascii="Calibri" w:eastAsia="Arial Unicode MS" w:hAnsi="Calibri" w:cs="Arial Unicode MS"/>
          <w:sz w:val="22"/>
          <w:szCs w:val="22"/>
        </w:rPr>
        <w:t xml:space="preserve">. </w:t>
      </w:r>
      <w:r w:rsidRPr="00015D6A">
        <w:rPr>
          <w:rFonts w:ascii="Calibri" w:hAnsi="Calibri"/>
          <w:sz w:val="22"/>
          <w:szCs w:val="22"/>
        </w:rPr>
        <w:t xml:space="preserve">V drugem delu smo dali velik poudarek drsenju v vodi. Učili smo se prsne tehnike plavanja  (zavesljajev z rokami, udarcev z nogami). Urili smo se tudi v skakanju v vodo na noge ter skakanju na šaljiv način. </w:t>
      </w:r>
    </w:p>
    <w:p w14:paraId="39713814" w14:textId="77777777" w:rsidR="001B4328" w:rsidRDefault="001B4328" w:rsidP="00015D6A">
      <w:pPr>
        <w:autoSpaceDE w:val="0"/>
        <w:autoSpaceDN w:val="0"/>
        <w:adjustRightInd w:val="0"/>
        <w:spacing w:after="120"/>
        <w:jc w:val="both"/>
        <w:rPr>
          <w:rFonts w:ascii="Calibri" w:eastAsia="Arial Unicode MS" w:hAnsi="Calibri" w:cs="Arial Unicode MS"/>
          <w:b/>
          <w:sz w:val="22"/>
          <w:szCs w:val="22"/>
        </w:rPr>
      </w:pPr>
    </w:p>
    <w:p w14:paraId="10F4AA0A" w14:textId="492F5F8B" w:rsidR="00790C12" w:rsidRPr="00015D6A" w:rsidRDefault="00790C12" w:rsidP="00015D6A">
      <w:pPr>
        <w:autoSpaceDE w:val="0"/>
        <w:autoSpaceDN w:val="0"/>
        <w:adjustRightInd w:val="0"/>
        <w:spacing w:after="120"/>
        <w:jc w:val="both"/>
        <w:rPr>
          <w:rFonts w:ascii="Calibri" w:eastAsia="Arial Unicode MS" w:hAnsi="Calibri" w:cs="Arial Unicode MS"/>
          <w:b/>
          <w:sz w:val="22"/>
          <w:szCs w:val="22"/>
        </w:rPr>
      </w:pPr>
      <w:r w:rsidRPr="00015D6A">
        <w:rPr>
          <w:rFonts w:ascii="Calibri" w:eastAsia="Arial Unicode MS" w:hAnsi="Calibri" w:cs="Arial Unicode MS"/>
          <w:b/>
          <w:sz w:val="22"/>
          <w:szCs w:val="22"/>
        </w:rPr>
        <w:t>Celoletni obisk, prisotnost pri pouku.</w:t>
      </w:r>
    </w:p>
    <w:p w14:paraId="152BFD6E" w14:textId="52F58E9D" w:rsidR="00790C12" w:rsidRPr="00015D6A" w:rsidRDefault="00790C12" w:rsidP="00810E30">
      <w:pPr>
        <w:numPr>
          <w:ilvl w:val="0"/>
          <w:numId w:val="4"/>
        </w:numPr>
        <w:jc w:val="both"/>
        <w:rPr>
          <w:rFonts w:ascii="Calibri" w:eastAsia="Arial Unicode MS" w:hAnsi="Calibri" w:cs="Arial Unicode MS"/>
          <w:sz w:val="22"/>
          <w:szCs w:val="22"/>
        </w:rPr>
      </w:pPr>
      <w:r w:rsidRPr="00015D6A">
        <w:rPr>
          <w:rFonts w:ascii="Calibri" w:eastAsia="Arial Unicode MS" w:hAnsi="Calibri" w:cs="Arial Unicode MS"/>
          <w:sz w:val="22"/>
          <w:szCs w:val="22"/>
        </w:rPr>
        <w:t xml:space="preserve">prilagojen program z NIS (1. – 9. razred) -  </w:t>
      </w:r>
      <w:r w:rsidR="001B4328">
        <w:rPr>
          <w:rFonts w:ascii="Calibri" w:eastAsia="Arial Unicode MS" w:hAnsi="Calibri" w:cs="Arial Unicode MS"/>
          <w:sz w:val="22"/>
          <w:szCs w:val="22"/>
        </w:rPr>
        <w:t>94,71</w:t>
      </w:r>
      <w:r w:rsidRPr="00015D6A">
        <w:rPr>
          <w:rFonts w:ascii="Calibri" w:eastAsia="Arial Unicode MS" w:hAnsi="Calibri" w:cs="Arial Unicode MS"/>
          <w:sz w:val="22"/>
          <w:szCs w:val="22"/>
        </w:rPr>
        <w:t xml:space="preserve"> % </w:t>
      </w:r>
    </w:p>
    <w:p w14:paraId="53A6167D" w14:textId="5517CD61" w:rsidR="00790C12" w:rsidRPr="00015D6A" w:rsidRDefault="00790C12" w:rsidP="00810E30">
      <w:pPr>
        <w:numPr>
          <w:ilvl w:val="0"/>
          <w:numId w:val="4"/>
        </w:numPr>
        <w:jc w:val="both"/>
        <w:rPr>
          <w:rFonts w:ascii="Calibri" w:eastAsia="Arial Unicode MS" w:hAnsi="Calibri" w:cs="Arial Unicode MS"/>
          <w:sz w:val="22"/>
          <w:szCs w:val="22"/>
        </w:rPr>
      </w:pPr>
      <w:r w:rsidRPr="00015D6A">
        <w:rPr>
          <w:rFonts w:ascii="Calibri" w:eastAsia="Arial Unicode MS" w:hAnsi="Calibri" w:cs="Arial Unicode MS"/>
          <w:sz w:val="22"/>
          <w:szCs w:val="22"/>
        </w:rPr>
        <w:t>posebni program VI</w:t>
      </w:r>
      <w:r w:rsidR="001B4328">
        <w:rPr>
          <w:rFonts w:ascii="Calibri" w:eastAsia="Arial Unicode MS" w:hAnsi="Calibri" w:cs="Arial Unicode MS"/>
          <w:sz w:val="22"/>
          <w:szCs w:val="22"/>
        </w:rPr>
        <w:t>Z</w:t>
      </w:r>
      <w:r w:rsidRPr="00015D6A">
        <w:rPr>
          <w:rFonts w:ascii="Calibri" w:eastAsia="Arial Unicode MS" w:hAnsi="Calibri" w:cs="Arial Unicode MS"/>
          <w:sz w:val="22"/>
          <w:szCs w:val="22"/>
        </w:rPr>
        <w:t xml:space="preserve"> -  </w:t>
      </w:r>
      <w:r w:rsidR="001B4328">
        <w:rPr>
          <w:rFonts w:ascii="Calibri" w:eastAsia="Arial Unicode MS" w:hAnsi="Calibri" w:cs="Arial Unicode MS"/>
          <w:sz w:val="22"/>
          <w:szCs w:val="22"/>
        </w:rPr>
        <w:t>93,54</w:t>
      </w:r>
      <w:r w:rsidRPr="00015D6A">
        <w:rPr>
          <w:rFonts w:ascii="Calibri" w:eastAsia="Arial Unicode MS" w:hAnsi="Calibri" w:cs="Arial Unicode MS"/>
          <w:sz w:val="22"/>
          <w:szCs w:val="22"/>
        </w:rPr>
        <w:t xml:space="preserve"> %</w:t>
      </w:r>
    </w:p>
    <w:p w14:paraId="25B995B9" w14:textId="77777777" w:rsidR="00790C12" w:rsidRPr="00E77151" w:rsidRDefault="00790C12" w:rsidP="00790C12">
      <w:pPr>
        <w:jc w:val="both"/>
        <w:rPr>
          <w:rFonts w:ascii="Calibri" w:eastAsia="Arial Unicode MS" w:hAnsi="Calibri" w:cs="Arial Unicode MS"/>
          <w:color w:val="FF0000"/>
          <w:sz w:val="22"/>
          <w:szCs w:val="22"/>
        </w:rPr>
      </w:pPr>
    </w:p>
    <w:p w14:paraId="29757C7A" w14:textId="77777777" w:rsidR="001B4328" w:rsidRPr="001B4328" w:rsidRDefault="001B4328" w:rsidP="001B4328">
      <w:pPr>
        <w:spacing w:after="120"/>
        <w:jc w:val="both"/>
        <w:rPr>
          <w:rFonts w:ascii="Calibri" w:hAnsi="Calibri"/>
          <w:sz w:val="22"/>
        </w:rPr>
      </w:pPr>
      <w:r w:rsidRPr="001B4328">
        <w:rPr>
          <w:rFonts w:ascii="Calibri" w:hAnsi="Calibri"/>
          <w:sz w:val="22"/>
        </w:rPr>
        <w:t>Najvišji odstotek obiska v oddelkih prilagojenega programa je bil v 6. razredu (96,4 %), najnižji pa v 3. razredu  (90,0 %).</w:t>
      </w:r>
    </w:p>
    <w:p w14:paraId="1B352F36" w14:textId="77777777" w:rsidR="001B4328" w:rsidRPr="001B4328" w:rsidRDefault="001B4328" w:rsidP="001B4328">
      <w:pPr>
        <w:spacing w:after="120"/>
        <w:jc w:val="both"/>
        <w:rPr>
          <w:rFonts w:ascii="Calibri" w:hAnsi="Calibri"/>
          <w:sz w:val="22"/>
        </w:rPr>
      </w:pPr>
      <w:r w:rsidRPr="001B4328">
        <w:rPr>
          <w:rFonts w:ascii="Calibri" w:hAnsi="Calibri"/>
          <w:sz w:val="22"/>
        </w:rPr>
        <w:t>V oddelkih posebnega programa je bil najvišji odstotek obiska v oddelku OPP 4 (93,68 %), najnižji pa v oddelku OPP 3 (92,64 %). V oddelkih posebnega programa je veliko število izostankov zaradi zdravstvenih težav učencev.</w:t>
      </w:r>
    </w:p>
    <w:p w14:paraId="4A131084" w14:textId="6260EAC1" w:rsidR="00790C12" w:rsidRPr="001B4328" w:rsidRDefault="001B4328" w:rsidP="001B4328">
      <w:pPr>
        <w:spacing w:after="120"/>
        <w:jc w:val="both"/>
        <w:rPr>
          <w:rFonts w:ascii="Calibri" w:eastAsia="Arial Unicode MS" w:hAnsi="Calibri" w:cs="Arial Unicode MS"/>
          <w:color w:val="FF0000"/>
          <w:sz w:val="18"/>
          <w:szCs w:val="22"/>
          <w:lang w:eastAsia="sl-SI"/>
        </w:rPr>
      </w:pPr>
      <w:r w:rsidRPr="001B4328">
        <w:rPr>
          <w:rFonts w:ascii="Calibri" w:hAnsi="Calibri"/>
          <w:sz w:val="22"/>
        </w:rPr>
        <w:t>Vse izostanke so starši v pisni obliki opravičili.</w:t>
      </w:r>
    </w:p>
    <w:p w14:paraId="586D728A" w14:textId="77777777" w:rsidR="00790C12" w:rsidRPr="00E77151" w:rsidRDefault="00790C12" w:rsidP="00790C12">
      <w:pPr>
        <w:jc w:val="both"/>
        <w:rPr>
          <w:rFonts w:ascii="Calibri" w:eastAsia="Arial Unicode MS" w:hAnsi="Calibri" w:cs="Arial Unicode MS"/>
          <w:color w:val="FF0000"/>
          <w:sz w:val="22"/>
          <w:szCs w:val="22"/>
        </w:rPr>
      </w:pPr>
    </w:p>
    <w:p w14:paraId="79D0091F" w14:textId="77777777" w:rsidR="00790C12" w:rsidRPr="00015D6A" w:rsidRDefault="00790C12" w:rsidP="00790C12">
      <w:pPr>
        <w:autoSpaceDE w:val="0"/>
        <w:autoSpaceDN w:val="0"/>
        <w:adjustRightInd w:val="0"/>
        <w:spacing w:after="120"/>
        <w:rPr>
          <w:rFonts w:ascii="Calibri" w:eastAsia="Arial Unicode MS" w:hAnsi="Calibri" w:cs="Arial Unicode MS"/>
          <w:b/>
          <w:bCs/>
          <w:sz w:val="22"/>
          <w:szCs w:val="22"/>
          <w:lang w:eastAsia="sl-SI"/>
        </w:rPr>
      </w:pPr>
      <w:r w:rsidRPr="00015D6A">
        <w:rPr>
          <w:rFonts w:ascii="Calibri" w:eastAsia="Arial Unicode MS" w:hAnsi="Calibri" w:cs="Arial Unicode MS"/>
          <w:b/>
          <w:bCs/>
          <w:sz w:val="22"/>
          <w:szCs w:val="22"/>
          <w:lang w:eastAsia="sl-SI"/>
        </w:rPr>
        <w:t xml:space="preserve">Oddelki podaljšanega bivanja (OPB) </w:t>
      </w:r>
    </w:p>
    <w:p w14:paraId="3CFAE72B" w14:textId="77777777" w:rsidR="00790C12" w:rsidRPr="00015D6A" w:rsidRDefault="00790C12" w:rsidP="00790C12">
      <w:pPr>
        <w:spacing w:after="120"/>
        <w:jc w:val="both"/>
        <w:rPr>
          <w:rFonts w:ascii="Calibri" w:eastAsia="Arial Unicode MS" w:hAnsi="Calibri" w:cs="Arial Unicode MS"/>
          <w:sz w:val="22"/>
          <w:szCs w:val="22"/>
        </w:rPr>
      </w:pPr>
      <w:r w:rsidRPr="00015D6A">
        <w:rPr>
          <w:rFonts w:ascii="Calibri" w:eastAsia="Arial Unicode MS" w:hAnsi="Calibri" w:cs="Arial Unicode MS"/>
          <w:sz w:val="22"/>
          <w:szCs w:val="22"/>
        </w:rPr>
        <w:t xml:space="preserve">a)  V štiri kombinirane oddelke podaljšanega bivanja prilagojenega programa z NIS, je bilo  vključenih: </w:t>
      </w:r>
    </w:p>
    <w:tbl>
      <w:tblPr>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73"/>
        <w:gridCol w:w="1025"/>
        <w:gridCol w:w="1437"/>
        <w:gridCol w:w="2395"/>
        <w:gridCol w:w="1493"/>
        <w:gridCol w:w="1489"/>
      </w:tblGrid>
      <w:tr w:rsidR="00FD1BC7" w:rsidRPr="006C07EE" w14:paraId="3FFCDDE5" w14:textId="77777777" w:rsidTr="00FD1BC7">
        <w:trPr>
          <w:trHeight w:val="195"/>
        </w:trPr>
        <w:tc>
          <w:tcPr>
            <w:tcW w:w="1373"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5CFD4BAE" w14:textId="77777777" w:rsidR="00FD1BC7" w:rsidRPr="006C07EE" w:rsidRDefault="00FD1BC7" w:rsidP="00FD1BC7">
            <w:pPr>
              <w:pStyle w:val="Body"/>
              <w:spacing w:line="180" w:lineRule="exact"/>
              <w:jc w:val="center"/>
              <w:rPr>
                <w:rFonts w:asciiTheme="minorHAnsi" w:hAnsiTheme="minorHAnsi"/>
              </w:rPr>
            </w:pPr>
            <w:r w:rsidRPr="006C07EE">
              <w:rPr>
                <w:rFonts w:asciiTheme="minorHAnsi" w:hAnsiTheme="minorHAnsi"/>
                <w:sz w:val="16"/>
                <w:szCs w:val="16"/>
              </w:rPr>
              <w:t>SKUPINA</w:t>
            </w:r>
          </w:p>
        </w:tc>
        <w:tc>
          <w:tcPr>
            <w:tcW w:w="1025"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7C4D2BBF" w14:textId="77777777" w:rsidR="00FD1BC7" w:rsidRPr="006C07EE" w:rsidRDefault="00FD1BC7" w:rsidP="00FD1BC7">
            <w:pPr>
              <w:pStyle w:val="Body"/>
              <w:spacing w:line="180" w:lineRule="exact"/>
              <w:jc w:val="center"/>
              <w:rPr>
                <w:rFonts w:asciiTheme="minorHAnsi" w:hAnsiTheme="minorHAnsi"/>
              </w:rPr>
            </w:pPr>
            <w:r w:rsidRPr="006C07EE">
              <w:rPr>
                <w:rFonts w:asciiTheme="minorHAnsi" w:hAnsiTheme="minorHAnsi"/>
                <w:sz w:val="16"/>
                <w:szCs w:val="16"/>
              </w:rPr>
              <w:t>RAZREDI</w:t>
            </w:r>
          </w:p>
        </w:tc>
        <w:tc>
          <w:tcPr>
            <w:tcW w:w="1437"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379440EA" w14:textId="77777777" w:rsidR="00FD1BC7" w:rsidRPr="006C07EE" w:rsidRDefault="00FD1BC7" w:rsidP="00FD1BC7">
            <w:pPr>
              <w:pStyle w:val="Body"/>
              <w:spacing w:line="180" w:lineRule="exact"/>
              <w:jc w:val="center"/>
              <w:rPr>
                <w:rFonts w:asciiTheme="minorHAnsi" w:hAnsiTheme="minorHAnsi"/>
              </w:rPr>
            </w:pPr>
            <w:r w:rsidRPr="006C07EE">
              <w:rPr>
                <w:rFonts w:asciiTheme="minorHAnsi" w:hAnsiTheme="minorHAnsi"/>
                <w:sz w:val="16"/>
                <w:szCs w:val="16"/>
              </w:rPr>
              <w:t>ŠT. UČENCEV</w:t>
            </w:r>
          </w:p>
        </w:tc>
        <w:tc>
          <w:tcPr>
            <w:tcW w:w="2395"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4D8B14AB" w14:textId="77777777" w:rsidR="00FD1BC7" w:rsidRPr="006C07EE" w:rsidRDefault="00FD1BC7" w:rsidP="00FD1BC7">
            <w:pPr>
              <w:pStyle w:val="Body"/>
              <w:spacing w:line="180" w:lineRule="exact"/>
              <w:jc w:val="center"/>
              <w:rPr>
                <w:rFonts w:asciiTheme="minorHAnsi" w:hAnsiTheme="minorHAnsi"/>
              </w:rPr>
            </w:pPr>
            <w:r w:rsidRPr="006C07EE">
              <w:rPr>
                <w:rFonts w:asciiTheme="minorHAnsi" w:hAnsiTheme="minorHAnsi"/>
                <w:sz w:val="16"/>
                <w:szCs w:val="16"/>
                <w:lang w:val="pt-PT"/>
              </w:rPr>
              <w:t>DNEVNO OD-DO</w:t>
            </w:r>
          </w:p>
        </w:tc>
        <w:tc>
          <w:tcPr>
            <w:tcW w:w="1493"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6BA4BEC8" w14:textId="77777777" w:rsidR="00FD1BC7" w:rsidRPr="006C07EE" w:rsidRDefault="00FD1BC7" w:rsidP="00FD1BC7">
            <w:pPr>
              <w:pStyle w:val="Body"/>
              <w:spacing w:line="180" w:lineRule="exact"/>
              <w:jc w:val="center"/>
              <w:rPr>
                <w:rFonts w:asciiTheme="minorHAnsi" w:hAnsiTheme="minorHAnsi"/>
              </w:rPr>
            </w:pPr>
            <w:r w:rsidRPr="006C07EE">
              <w:rPr>
                <w:rFonts w:asciiTheme="minorHAnsi" w:hAnsiTheme="minorHAnsi"/>
                <w:sz w:val="16"/>
                <w:szCs w:val="16"/>
              </w:rPr>
              <w:t>ŠT.UR/TEDEN</w:t>
            </w:r>
          </w:p>
        </w:tc>
        <w:tc>
          <w:tcPr>
            <w:tcW w:w="1489"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2A37F69E" w14:textId="77777777" w:rsidR="00FD1BC7" w:rsidRPr="006C07EE" w:rsidRDefault="00FD1BC7" w:rsidP="00FD1BC7">
            <w:pPr>
              <w:pStyle w:val="Body"/>
              <w:spacing w:line="180" w:lineRule="exact"/>
              <w:jc w:val="center"/>
              <w:rPr>
                <w:rFonts w:asciiTheme="minorHAnsi" w:hAnsiTheme="minorHAnsi"/>
              </w:rPr>
            </w:pPr>
            <w:r w:rsidRPr="006C07EE">
              <w:rPr>
                <w:rFonts w:asciiTheme="minorHAnsi" w:hAnsiTheme="minorHAnsi"/>
                <w:sz w:val="16"/>
                <w:szCs w:val="16"/>
              </w:rPr>
              <w:t>ŠT.UR/LETNO</w:t>
            </w:r>
          </w:p>
        </w:tc>
      </w:tr>
      <w:tr w:rsidR="001B4328" w:rsidRPr="006C07EE" w14:paraId="61E8AB7B" w14:textId="77777777" w:rsidTr="00FD1BC7">
        <w:trPr>
          <w:trHeight w:val="555"/>
        </w:trPr>
        <w:tc>
          <w:tcPr>
            <w:tcW w:w="1373"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62D97381" w14:textId="77777777" w:rsidR="001B4328" w:rsidRPr="006C07EE" w:rsidRDefault="001B4328" w:rsidP="001B4328">
            <w:pPr>
              <w:pStyle w:val="Body"/>
              <w:spacing w:line="180" w:lineRule="exact"/>
              <w:jc w:val="center"/>
              <w:rPr>
                <w:rFonts w:asciiTheme="minorHAnsi" w:hAnsiTheme="minorHAnsi"/>
              </w:rPr>
            </w:pPr>
            <w:r w:rsidRPr="006C07EE">
              <w:rPr>
                <w:rFonts w:asciiTheme="minorHAnsi" w:hAnsiTheme="minorHAnsi"/>
                <w:sz w:val="16"/>
                <w:szCs w:val="16"/>
              </w:rPr>
              <w:t>1. SKUPINA</w:t>
            </w:r>
          </w:p>
        </w:tc>
        <w:tc>
          <w:tcPr>
            <w:tcW w:w="10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7BA77A" w14:textId="77777777" w:rsidR="001B4328" w:rsidRPr="001B4328" w:rsidRDefault="001B4328" w:rsidP="001B4328">
            <w:pPr>
              <w:pStyle w:val="Normal1"/>
              <w:jc w:val="center"/>
              <w:rPr>
                <w:b/>
                <w:sz w:val="16"/>
                <w:szCs w:val="16"/>
              </w:rPr>
            </w:pPr>
            <w:r w:rsidRPr="001B4328">
              <w:rPr>
                <w:rFonts w:eastAsia="Arial"/>
                <w:b/>
                <w:sz w:val="16"/>
                <w:szCs w:val="16"/>
              </w:rPr>
              <w:t>1.</w:t>
            </w:r>
          </w:p>
          <w:p w14:paraId="12948E57" w14:textId="30D4EB0F"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2.</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255DA5" w14:textId="0B4847A3"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9</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A34415" w14:textId="77777777" w:rsidR="001B4328" w:rsidRPr="001B4328" w:rsidRDefault="001B4328" w:rsidP="001B4328">
            <w:pPr>
              <w:pStyle w:val="Normal1"/>
              <w:jc w:val="center"/>
              <w:rPr>
                <w:b/>
                <w:sz w:val="16"/>
                <w:szCs w:val="16"/>
              </w:rPr>
            </w:pPr>
            <w:r w:rsidRPr="001B4328">
              <w:rPr>
                <w:rFonts w:eastAsia="Arial"/>
                <w:b/>
                <w:sz w:val="16"/>
                <w:szCs w:val="16"/>
              </w:rPr>
              <w:t>11:35 – 16:00 - 2-krat</w:t>
            </w:r>
          </w:p>
          <w:p w14:paraId="7777A8FA" w14:textId="77777777" w:rsidR="001B4328" w:rsidRPr="001B4328" w:rsidRDefault="001B4328" w:rsidP="001B4328">
            <w:pPr>
              <w:pStyle w:val="Normal1"/>
              <w:jc w:val="center"/>
              <w:rPr>
                <w:b/>
                <w:sz w:val="16"/>
                <w:szCs w:val="16"/>
              </w:rPr>
            </w:pPr>
            <w:r w:rsidRPr="001B4328">
              <w:rPr>
                <w:rFonts w:eastAsia="Arial"/>
                <w:b/>
                <w:sz w:val="16"/>
                <w:szCs w:val="16"/>
              </w:rPr>
              <w:t>12:00 – 16:00 - 1-krat</w:t>
            </w:r>
          </w:p>
          <w:p w14:paraId="4F276FC0" w14:textId="449A665F"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12:25 – 16:00 - 2-krat</w:t>
            </w:r>
          </w:p>
        </w:tc>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F6F49D" w14:textId="6DEB604C"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24</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12F909" w14:textId="413B046B"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840</w:t>
            </w:r>
          </w:p>
        </w:tc>
      </w:tr>
      <w:tr w:rsidR="001B4328" w:rsidRPr="006C07EE" w14:paraId="1BE21815" w14:textId="77777777" w:rsidTr="00FD1BC7">
        <w:trPr>
          <w:trHeight w:val="555"/>
        </w:trPr>
        <w:tc>
          <w:tcPr>
            <w:tcW w:w="1373"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36076606" w14:textId="77777777" w:rsidR="001B4328" w:rsidRPr="006C07EE" w:rsidRDefault="001B4328" w:rsidP="001B4328">
            <w:pPr>
              <w:pStyle w:val="Body"/>
              <w:spacing w:line="180" w:lineRule="exact"/>
              <w:jc w:val="center"/>
              <w:rPr>
                <w:rFonts w:asciiTheme="minorHAnsi" w:hAnsiTheme="minorHAnsi"/>
              </w:rPr>
            </w:pPr>
            <w:r w:rsidRPr="006C07EE">
              <w:rPr>
                <w:rFonts w:asciiTheme="minorHAnsi" w:hAnsiTheme="minorHAnsi"/>
                <w:sz w:val="16"/>
                <w:szCs w:val="16"/>
              </w:rPr>
              <w:t>2. SKUPINA</w:t>
            </w:r>
          </w:p>
        </w:tc>
        <w:tc>
          <w:tcPr>
            <w:tcW w:w="10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43FCD00" w14:textId="77777777" w:rsidR="001B4328" w:rsidRPr="001B4328" w:rsidRDefault="001B4328" w:rsidP="001B4328">
            <w:pPr>
              <w:pStyle w:val="Normal1"/>
              <w:jc w:val="center"/>
              <w:rPr>
                <w:rFonts w:eastAsia="Arial"/>
                <w:b/>
                <w:sz w:val="16"/>
                <w:szCs w:val="16"/>
              </w:rPr>
            </w:pPr>
            <w:r w:rsidRPr="001B4328">
              <w:rPr>
                <w:rFonts w:eastAsia="Arial"/>
                <w:b/>
                <w:sz w:val="16"/>
                <w:szCs w:val="16"/>
              </w:rPr>
              <w:t>3.</w:t>
            </w:r>
          </w:p>
          <w:p w14:paraId="1EA82057" w14:textId="77777777" w:rsidR="001B4328" w:rsidRPr="001B4328" w:rsidRDefault="001B4328" w:rsidP="001B4328">
            <w:pPr>
              <w:pStyle w:val="Normal1"/>
              <w:jc w:val="center"/>
              <w:rPr>
                <w:b/>
                <w:sz w:val="16"/>
                <w:szCs w:val="16"/>
              </w:rPr>
            </w:pPr>
            <w:r w:rsidRPr="001B4328">
              <w:rPr>
                <w:rFonts w:eastAsia="Arial"/>
                <w:b/>
                <w:sz w:val="16"/>
                <w:szCs w:val="16"/>
              </w:rPr>
              <w:t>4.</w:t>
            </w:r>
          </w:p>
          <w:p w14:paraId="06AEAD2A" w14:textId="32ED6AF2"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6.</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35E9B7" w14:textId="1C78A923"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13</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A80164" w14:textId="23EC631C"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 xml:space="preserve">12:25 – 14:55 </w:t>
            </w:r>
          </w:p>
        </w:tc>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4A42AD" w14:textId="0A8A0BE0"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15</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ECCF86" w14:textId="3E4B173B"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525</w:t>
            </w:r>
          </w:p>
        </w:tc>
      </w:tr>
      <w:tr w:rsidR="001B4328" w:rsidRPr="006C07EE" w14:paraId="0D9D2CDF" w14:textId="77777777" w:rsidTr="00FD1BC7">
        <w:trPr>
          <w:trHeight w:val="312"/>
        </w:trPr>
        <w:tc>
          <w:tcPr>
            <w:tcW w:w="1373"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4BC28D48" w14:textId="77777777" w:rsidR="001B4328" w:rsidRPr="006C07EE" w:rsidRDefault="001B4328" w:rsidP="001B4328">
            <w:pPr>
              <w:pStyle w:val="Body"/>
              <w:spacing w:line="180" w:lineRule="exact"/>
              <w:jc w:val="center"/>
              <w:rPr>
                <w:rFonts w:asciiTheme="minorHAnsi" w:eastAsia="Arial" w:hAnsiTheme="minorHAnsi" w:cs="Arial"/>
                <w:sz w:val="16"/>
                <w:szCs w:val="16"/>
              </w:rPr>
            </w:pPr>
            <w:r w:rsidRPr="006C07EE">
              <w:rPr>
                <w:rFonts w:asciiTheme="minorHAnsi" w:hAnsiTheme="minorHAnsi"/>
                <w:sz w:val="16"/>
                <w:szCs w:val="16"/>
              </w:rPr>
              <w:t>3. SKUPINA</w:t>
            </w:r>
          </w:p>
        </w:tc>
        <w:tc>
          <w:tcPr>
            <w:tcW w:w="10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ECB996" w14:textId="77777777" w:rsidR="001B4328" w:rsidRPr="001B4328" w:rsidRDefault="001B4328" w:rsidP="001B4328">
            <w:pPr>
              <w:pStyle w:val="Normal1"/>
              <w:jc w:val="center"/>
              <w:rPr>
                <w:b/>
                <w:sz w:val="16"/>
                <w:szCs w:val="16"/>
              </w:rPr>
            </w:pPr>
            <w:r w:rsidRPr="001B4328">
              <w:rPr>
                <w:rFonts w:eastAsia="Arial"/>
                <w:b/>
                <w:sz w:val="16"/>
                <w:szCs w:val="16"/>
              </w:rPr>
              <w:t>6.</w:t>
            </w:r>
          </w:p>
          <w:p w14:paraId="48D751A6" w14:textId="56988A14"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7.</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642ECB" w14:textId="5F274484" w:rsidR="001B4328" w:rsidRPr="001B4328" w:rsidRDefault="001B4328" w:rsidP="001B4328">
            <w:pPr>
              <w:pStyle w:val="Body"/>
              <w:spacing w:line="180" w:lineRule="exact"/>
              <w:jc w:val="center"/>
              <w:rPr>
                <w:rFonts w:eastAsia="Arial" w:hAnsi="Calibri" w:cs="Calibri"/>
                <w:sz w:val="16"/>
                <w:szCs w:val="16"/>
              </w:rPr>
            </w:pPr>
            <w:r w:rsidRPr="001B4328">
              <w:rPr>
                <w:rFonts w:eastAsia="Arial" w:hAnsi="Calibri" w:cs="Calibri"/>
                <w:sz w:val="16"/>
                <w:szCs w:val="16"/>
              </w:rPr>
              <w:t>12</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8609C8" w14:textId="77777777" w:rsidR="001B4328" w:rsidRPr="001B4328" w:rsidRDefault="001B4328" w:rsidP="001B4328">
            <w:pPr>
              <w:pStyle w:val="Normal1"/>
              <w:jc w:val="center"/>
              <w:rPr>
                <w:b/>
                <w:sz w:val="16"/>
                <w:szCs w:val="16"/>
              </w:rPr>
            </w:pPr>
            <w:r w:rsidRPr="001B4328">
              <w:rPr>
                <w:rFonts w:eastAsia="Arial"/>
                <w:b/>
                <w:sz w:val="16"/>
                <w:szCs w:val="16"/>
              </w:rPr>
              <w:t>13:15 – 15:30 - 4-krat</w:t>
            </w:r>
          </w:p>
          <w:p w14:paraId="75794311" w14:textId="4E3221C3"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14:25 – 15:30 - 1-krat</w:t>
            </w:r>
          </w:p>
        </w:tc>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0ED870" w14:textId="3EA939D3"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12</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9224DD" w14:textId="3ABFA6D4"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420</w:t>
            </w:r>
          </w:p>
        </w:tc>
      </w:tr>
      <w:tr w:rsidR="001B4328" w:rsidRPr="006C07EE" w14:paraId="2DBEAA34" w14:textId="77777777" w:rsidTr="00FD1BC7">
        <w:trPr>
          <w:trHeight w:val="16"/>
        </w:trPr>
        <w:tc>
          <w:tcPr>
            <w:tcW w:w="1373"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61CF20C8" w14:textId="77777777" w:rsidR="001B4328" w:rsidRPr="006C07EE" w:rsidRDefault="001B4328" w:rsidP="001B4328">
            <w:pPr>
              <w:pStyle w:val="Body"/>
              <w:spacing w:line="180" w:lineRule="exact"/>
              <w:jc w:val="center"/>
              <w:rPr>
                <w:rFonts w:asciiTheme="minorHAnsi" w:eastAsia="Arial" w:hAnsiTheme="minorHAnsi" w:cs="Arial"/>
                <w:sz w:val="16"/>
                <w:szCs w:val="16"/>
              </w:rPr>
            </w:pPr>
            <w:r w:rsidRPr="006C07EE">
              <w:rPr>
                <w:rFonts w:asciiTheme="minorHAnsi" w:hAnsiTheme="minorHAnsi"/>
                <w:sz w:val="16"/>
                <w:szCs w:val="16"/>
              </w:rPr>
              <w:t>4. SKUPINA</w:t>
            </w:r>
          </w:p>
        </w:tc>
        <w:tc>
          <w:tcPr>
            <w:tcW w:w="10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46571" w14:textId="77777777" w:rsidR="001B4328" w:rsidRPr="001B4328" w:rsidRDefault="001B4328" w:rsidP="001B4328">
            <w:pPr>
              <w:pStyle w:val="Normal1"/>
              <w:jc w:val="center"/>
              <w:rPr>
                <w:rFonts w:eastAsia="Arial"/>
                <w:b/>
                <w:sz w:val="16"/>
                <w:szCs w:val="16"/>
              </w:rPr>
            </w:pPr>
            <w:r w:rsidRPr="001B4328">
              <w:rPr>
                <w:rFonts w:eastAsia="Arial"/>
                <w:b/>
                <w:sz w:val="16"/>
                <w:szCs w:val="16"/>
              </w:rPr>
              <w:t>5.</w:t>
            </w:r>
          </w:p>
          <w:p w14:paraId="6DC45912" w14:textId="77777777" w:rsidR="001B4328" w:rsidRPr="001B4328" w:rsidRDefault="001B4328" w:rsidP="001B4328">
            <w:pPr>
              <w:pStyle w:val="Normal1"/>
              <w:jc w:val="center"/>
              <w:rPr>
                <w:b/>
                <w:sz w:val="16"/>
                <w:szCs w:val="16"/>
              </w:rPr>
            </w:pPr>
            <w:r w:rsidRPr="001B4328">
              <w:rPr>
                <w:rFonts w:eastAsia="Arial"/>
                <w:b/>
                <w:sz w:val="16"/>
                <w:szCs w:val="16"/>
              </w:rPr>
              <w:t>8.</w:t>
            </w:r>
          </w:p>
          <w:p w14:paraId="6B5C60D5" w14:textId="2099EA26"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9.</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FBB913" w14:textId="7C98843D" w:rsidR="001B4328" w:rsidRPr="001B4328" w:rsidRDefault="001B4328" w:rsidP="001B4328">
            <w:pPr>
              <w:pStyle w:val="Body"/>
              <w:spacing w:line="180" w:lineRule="exact"/>
              <w:jc w:val="center"/>
              <w:rPr>
                <w:rFonts w:eastAsia="Arial" w:hAnsi="Calibri" w:cs="Calibri"/>
                <w:sz w:val="16"/>
                <w:szCs w:val="16"/>
              </w:rPr>
            </w:pPr>
            <w:r w:rsidRPr="001B4328">
              <w:rPr>
                <w:rFonts w:eastAsia="Arial" w:hAnsi="Calibri" w:cs="Calibri"/>
                <w:sz w:val="16"/>
                <w:szCs w:val="16"/>
              </w:rPr>
              <w:t>13</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C5C424" w14:textId="77777777" w:rsidR="001B4328" w:rsidRPr="001B4328" w:rsidRDefault="001B4328" w:rsidP="001B4328">
            <w:pPr>
              <w:pStyle w:val="Body"/>
              <w:spacing w:line="180" w:lineRule="exact"/>
              <w:jc w:val="center"/>
              <w:rPr>
                <w:rFonts w:eastAsia="Arial" w:hAnsi="Calibri" w:cs="Calibri"/>
                <w:sz w:val="16"/>
                <w:szCs w:val="16"/>
              </w:rPr>
            </w:pPr>
            <w:r w:rsidRPr="001B4328">
              <w:rPr>
                <w:rFonts w:eastAsia="Arial" w:hAnsi="Calibri" w:cs="Calibri"/>
                <w:sz w:val="16"/>
                <w:szCs w:val="16"/>
              </w:rPr>
              <w:t>13.15 - 15.30 - 1 krat</w:t>
            </w:r>
          </w:p>
          <w:p w14:paraId="75024BBB" w14:textId="77777777" w:rsidR="001B4328" w:rsidRPr="001B4328" w:rsidRDefault="001B4328" w:rsidP="001B4328">
            <w:pPr>
              <w:pStyle w:val="Body"/>
              <w:spacing w:line="180" w:lineRule="exact"/>
              <w:jc w:val="center"/>
              <w:rPr>
                <w:rFonts w:eastAsia="Arial" w:hAnsi="Calibri" w:cs="Calibri"/>
                <w:sz w:val="16"/>
                <w:szCs w:val="16"/>
              </w:rPr>
            </w:pPr>
            <w:r w:rsidRPr="001B4328">
              <w:rPr>
                <w:rFonts w:eastAsia="Arial" w:hAnsi="Calibri" w:cs="Calibri"/>
                <w:sz w:val="16"/>
                <w:szCs w:val="16"/>
              </w:rPr>
              <w:t>13.40 - 15.30 - 1 krat</w:t>
            </w:r>
          </w:p>
          <w:p w14:paraId="40F7E4BF" w14:textId="74202DAE"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14:25 – 15:30 - 3-krat</w:t>
            </w:r>
          </w:p>
        </w:tc>
        <w:tc>
          <w:tcPr>
            <w:tcW w:w="1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0F3ADF" w14:textId="4640F465"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8,5</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523B6D" w14:textId="42958D13" w:rsidR="001B4328" w:rsidRPr="001B4328" w:rsidRDefault="001B4328" w:rsidP="001B4328">
            <w:pPr>
              <w:pStyle w:val="Body"/>
              <w:spacing w:line="180" w:lineRule="exact"/>
              <w:jc w:val="center"/>
              <w:rPr>
                <w:rFonts w:hAnsi="Calibri" w:cs="Calibri"/>
              </w:rPr>
            </w:pPr>
            <w:r w:rsidRPr="001B4328">
              <w:rPr>
                <w:rFonts w:eastAsia="Arial" w:hAnsi="Calibri" w:cs="Calibri"/>
                <w:sz w:val="16"/>
                <w:szCs w:val="16"/>
              </w:rPr>
              <w:t>297,5</w:t>
            </w:r>
          </w:p>
        </w:tc>
      </w:tr>
      <w:tr w:rsidR="001B4328" w:rsidRPr="006C07EE" w14:paraId="1BC20B0C" w14:textId="77777777" w:rsidTr="00FD1BC7">
        <w:trPr>
          <w:trHeight w:val="27"/>
        </w:trPr>
        <w:tc>
          <w:tcPr>
            <w:tcW w:w="1373"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06945786" w14:textId="77777777" w:rsidR="001B4328" w:rsidRPr="006C07EE" w:rsidRDefault="001B4328" w:rsidP="001B4328">
            <w:pPr>
              <w:pStyle w:val="Body"/>
              <w:spacing w:line="180" w:lineRule="exact"/>
              <w:jc w:val="center"/>
              <w:rPr>
                <w:rFonts w:asciiTheme="minorHAnsi" w:hAnsiTheme="minorHAnsi"/>
              </w:rPr>
            </w:pPr>
            <w:r w:rsidRPr="006C07EE">
              <w:rPr>
                <w:rFonts w:asciiTheme="minorHAnsi" w:hAnsiTheme="minorHAnsi"/>
                <w:sz w:val="16"/>
                <w:szCs w:val="16"/>
              </w:rPr>
              <w:t>SKUPAJ</w:t>
            </w:r>
          </w:p>
        </w:tc>
        <w:tc>
          <w:tcPr>
            <w:tcW w:w="1025"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03EE5FDD" w14:textId="77777777" w:rsidR="001B4328" w:rsidRPr="001B4328" w:rsidRDefault="001B4328" w:rsidP="001B4328">
            <w:pPr>
              <w:spacing w:line="180" w:lineRule="exact"/>
              <w:rPr>
                <w:rFonts w:ascii="Calibri" w:hAnsi="Calibri" w:cs="Calibri"/>
              </w:rPr>
            </w:pPr>
          </w:p>
        </w:tc>
        <w:tc>
          <w:tcPr>
            <w:tcW w:w="1437"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6AE04CE4" w14:textId="2563A581" w:rsidR="001B4328" w:rsidRPr="001B4328" w:rsidRDefault="001B4328" w:rsidP="001B4328">
            <w:pPr>
              <w:pStyle w:val="Body"/>
              <w:spacing w:line="180" w:lineRule="exact"/>
              <w:jc w:val="center"/>
              <w:rPr>
                <w:rFonts w:hAnsi="Calibri" w:cs="Calibri"/>
              </w:rPr>
            </w:pPr>
            <w:r w:rsidRPr="001B4328">
              <w:rPr>
                <w:rFonts w:hAnsi="Calibri" w:cs="Calibri"/>
                <w:sz w:val="16"/>
                <w:szCs w:val="16"/>
              </w:rPr>
              <w:t>47</w:t>
            </w:r>
          </w:p>
        </w:tc>
        <w:tc>
          <w:tcPr>
            <w:tcW w:w="2395"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39F2BC17" w14:textId="77777777" w:rsidR="001B4328" w:rsidRPr="001B4328" w:rsidRDefault="001B4328" w:rsidP="001B4328">
            <w:pPr>
              <w:spacing w:line="180" w:lineRule="exact"/>
              <w:rPr>
                <w:rFonts w:ascii="Calibri" w:hAnsi="Calibri" w:cs="Calibri"/>
              </w:rPr>
            </w:pPr>
          </w:p>
        </w:tc>
        <w:tc>
          <w:tcPr>
            <w:tcW w:w="1493"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3026A289" w14:textId="3E78CA96" w:rsidR="001B4328" w:rsidRPr="001B4328" w:rsidRDefault="001B4328" w:rsidP="001B4328">
            <w:pPr>
              <w:pStyle w:val="Body"/>
              <w:spacing w:line="180" w:lineRule="exact"/>
              <w:jc w:val="center"/>
              <w:rPr>
                <w:rFonts w:hAnsi="Calibri" w:cs="Calibri"/>
              </w:rPr>
            </w:pPr>
            <w:r w:rsidRPr="001B4328">
              <w:rPr>
                <w:rFonts w:hAnsi="Calibri" w:cs="Calibri"/>
                <w:sz w:val="16"/>
                <w:szCs w:val="16"/>
              </w:rPr>
              <w:t>59,5</w:t>
            </w:r>
          </w:p>
        </w:tc>
        <w:tc>
          <w:tcPr>
            <w:tcW w:w="1489"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553635FD" w14:textId="26E69AF7" w:rsidR="001B4328" w:rsidRPr="001B4328" w:rsidRDefault="001B4328" w:rsidP="001B4328">
            <w:pPr>
              <w:pStyle w:val="Body"/>
              <w:spacing w:line="180" w:lineRule="exact"/>
              <w:jc w:val="center"/>
              <w:rPr>
                <w:rFonts w:hAnsi="Calibri" w:cs="Calibri"/>
              </w:rPr>
            </w:pPr>
            <w:r w:rsidRPr="001B4328">
              <w:rPr>
                <w:rFonts w:hAnsi="Calibri" w:cs="Calibri"/>
                <w:sz w:val="16"/>
                <w:szCs w:val="16"/>
              </w:rPr>
              <w:t>2082,5</w:t>
            </w:r>
          </w:p>
        </w:tc>
      </w:tr>
    </w:tbl>
    <w:p w14:paraId="6269821C" w14:textId="77777777" w:rsidR="00790C12" w:rsidRPr="00E77151" w:rsidRDefault="00790C12" w:rsidP="00790C12">
      <w:pPr>
        <w:jc w:val="both"/>
        <w:rPr>
          <w:rFonts w:ascii="Calibri" w:eastAsia="Arial Unicode MS" w:hAnsi="Calibri" w:cs="Arial Unicode MS"/>
          <w:color w:val="FF0000"/>
          <w:sz w:val="22"/>
          <w:szCs w:val="22"/>
        </w:rPr>
      </w:pPr>
    </w:p>
    <w:p w14:paraId="04B14A83" w14:textId="4B1EC222" w:rsidR="001B4328" w:rsidRDefault="001B4328">
      <w:pPr>
        <w:spacing w:after="200" w:line="276" w:lineRule="auto"/>
        <w:rPr>
          <w:rFonts w:ascii="Calibri" w:eastAsia="Arial Unicode MS" w:hAnsi="Calibri" w:cs="Arial Unicode MS"/>
          <w:color w:val="FF0000"/>
          <w:sz w:val="22"/>
          <w:szCs w:val="22"/>
        </w:rPr>
      </w:pPr>
      <w:r>
        <w:rPr>
          <w:rFonts w:ascii="Calibri" w:eastAsia="Arial Unicode MS" w:hAnsi="Calibri" w:cs="Arial Unicode MS"/>
          <w:color w:val="FF0000"/>
          <w:sz w:val="22"/>
          <w:szCs w:val="22"/>
        </w:rPr>
        <w:br w:type="page"/>
      </w:r>
    </w:p>
    <w:p w14:paraId="760A6166" w14:textId="77777777" w:rsidR="00790C12" w:rsidRPr="00E77151" w:rsidRDefault="00790C12" w:rsidP="00790C12">
      <w:pPr>
        <w:jc w:val="both"/>
        <w:rPr>
          <w:rFonts w:ascii="Calibri" w:eastAsia="Arial Unicode MS" w:hAnsi="Calibri" w:cs="Arial Unicode MS"/>
          <w:color w:val="FF0000"/>
          <w:sz w:val="22"/>
          <w:szCs w:val="22"/>
        </w:rPr>
      </w:pPr>
    </w:p>
    <w:p w14:paraId="20842B01" w14:textId="7E806999" w:rsidR="00790C12" w:rsidRPr="00015D6A" w:rsidRDefault="00790C12" w:rsidP="00790C12">
      <w:pPr>
        <w:spacing w:after="120"/>
        <w:jc w:val="both"/>
        <w:rPr>
          <w:rFonts w:ascii="Calibri" w:eastAsia="Arial Unicode MS" w:hAnsi="Calibri" w:cs="Arial Unicode MS"/>
          <w:sz w:val="22"/>
          <w:szCs w:val="22"/>
        </w:rPr>
      </w:pPr>
      <w:r w:rsidRPr="00015D6A">
        <w:rPr>
          <w:rFonts w:ascii="Calibri" w:eastAsia="Arial Unicode MS" w:hAnsi="Calibri" w:cs="Arial Unicode MS"/>
          <w:sz w:val="22"/>
          <w:szCs w:val="22"/>
        </w:rPr>
        <w:t xml:space="preserve">b) V </w:t>
      </w:r>
      <w:r w:rsidR="00621F8F">
        <w:rPr>
          <w:rFonts w:ascii="Calibri" w:eastAsia="Arial Unicode MS" w:hAnsi="Calibri" w:cs="Arial Unicode MS"/>
          <w:sz w:val="22"/>
          <w:szCs w:val="22"/>
        </w:rPr>
        <w:t>dva</w:t>
      </w:r>
      <w:r w:rsidRPr="00015D6A">
        <w:rPr>
          <w:rFonts w:ascii="Calibri" w:eastAsia="Arial Unicode MS" w:hAnsi="Calibri" w:cs="Arial Unicode MS"/>
          <w:sz w:val="22"/>
          <w:szCs w:val="22"/>
        </w:rPr>
        <w:t xml:space="preserve"> kombiniran</w:t>
      </w:r>
      <w:r w:rsidR="00621F8F">
        <w:rPr>
          <w:rFonts w:ascii="Calibri" w:eastAsia="Arial Unicode MS" w:hAnsi="Calibri" w:cs="Arial Unicode MS"/>
          <w:sz w:val="22"/>
          <w:szCs w:val="22"/>
        </w:rPr>
        <w:t>a</w:t>
      </w:r>
      <w:r w:rsidRPr="00015D6A">
        <w:rPr>
          <w:rFonts w:ascii="Calibri" w:eastAsia="Arial Unicode MS" w:hAnsi="Calibri" w:cs="Arial Unicode MS"/>
          <w:sz w:val="22"/>
          <w:szCs w:val="22"/>
        </w:rPr>
        <w:t xml:space="preserve"> oddelk</w:t>
      </w:r>
      <w:r w:rsidR="00621F8F">
        <w:rPr>
          <w:rFonts w:ascii="Calibri" w:eastAsia="Arial Unicode MS" w:hAnsi="Calibri" w:cs="Arial Unicode MS"/>
          <w:sz w:val="22"/>
          <w:szCs w:val="22"/>
        </w:rPr>
        <w:t>a</w:t>
      </w:r>
      <w:r w:rsidRPr="00015D6A">
        <w:rPr>
          <w:rFonts w:ascii="Calibri" w:eastAsia="Arial Unicode MS" w:hAnsi="Calibri" w:cs="Arial Unicode MS"/>
          <w:sz w:val="22"/>
          <w:szCs w:val="22"/>
        </w:rPr>
        <w:t xml:space="preserve"> podaljšanega bivanja posebnega programa VI je bilo vključenih: </w:t>
      </w:r>
    </w:p>
    <w:tbl>
      <w:tblPr>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6"/>
        <w:gridCol w:w="1762"/>
        <w:gridCol w:w="1420"/>
        <w:gridCol w:w="1748"/>
        <w:gridCol w:w="1475"/>
        <w:gridCol w:w="1471"/>
      </w:tblGrid>
      <w:tr w:rsidR="00FD1BC7" w:rsidRPr="006C07EE" w14:paraId="62310FBD" w14:textId="77777777" w:rsidTr="00FD1BC7">
        <w:trPr>
          <w:trHeight w:val="247"/>
        </w:trPr>
        <w:tc>
          <w:tcPr>
            <w:tcW w:w="1336"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5CAD18EE" w14:textId="77777777" w:rsidR="00FD1BC7" w:rsidRPr="006C07EE" w:rsidRDefault="00FD1BC7" w:rsidP="00FD1BC7">
            <w:pPr>
              <w:pStyle w:val="Body"/>
              <w:spacing w:line="180" w:lineRule="exact"/>
              <w:jc w:val="center"/>
              <w:rPr>
                <w:rFonts w:asciiTheme="minorHAnsi" w:eastAsia="Arial" w:hAnsiTheme="minorHAnsi" w:cs="Arial"/>
                <w:sz w:val="18"/>
                <w:szCs w:val="18"/>
              </w:rPr>
            </w:pPr>
            <w:r w:rsidRPr="006C07EE">
              <w:rPr>
                <w:rFonts w:asciiTheme="minorHAnsi" w:hAnsiTheme="minorHAnsi"/>
                <w:sz w:val="18"/>
                <w:szCs w:val="18"/>
              </w:rPr>
              <w:t>SKUPINA</w:t>
            </w:r>
          </w:p>
        </w:tc>
        <w:tc>
          <w:tcPr>
            <w:tcW w:w="1762"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77A24750" w14:textId="77777777" w:rsidR="00FD1BC7" w:rsidRPr="006C07EE" w:rsidRDefault="00FD1BC7" w:rsidP="00FD1BC7">
            <w:pPr>
              <w:pStyle w:val="Body"/>
              <w:spacing w:line="180" w:lineRule="exact"/>
              <w:jc w:val="center"/>
              <w:rPr>
                <w:rFonts w:asciiTheme="minorHAnsi" w:hAnsiTheme="minorHAnsi"/>
                <w:sz w:val="18"/>
                <w:szCs w:val="18"/>
              </w:rPr>
            </w:pPr>
            <w:r w:rsidRPr="006C07EE">
              <w:rPr>
                <w:rFonts w:asciiTheme="minorHAnsi" w:hAnsiTheme="minorHAnsi"/>
                <w:sz w:val="18"/>
                <w:szCs w:val="18"/>
              </w:rPr>
              <w:t>ODDELEK</w:t>
            </w:r>
          </w:p>
        </w:tc>
        <w:tc>
          <w:tcPr>
            <w:tcW w:w="1420"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2796B4A3" w14:textId="77777777" w:rsidR="00FD1BC7" w:rsidRPr="006C07EE" w:rsidRDefault="00FD1BC7" w:rsidP="00FD1BC7">
            <w:pPr>
              <w:pStyle w:val="Body"/>
              <w:spacing w:line="180" w:lineRule="exact"/>
              <w:jc w:val="center"/>
              <w:rPr>
                <w:rFonts w:asciiTheme="minorHAnsi" w:hAnsiTheme="minorHAnsi"/>
                <w:sz w:val="18"/>
                <w:szCs w:val="18"/>
              </w:rPr>
            </w:pPr>
            <w:r w:rsidRPr="006C07EE">
              <w:rPr>
                <w:rFonts w:asciiTheme="minorHAnsi" w:hAnsiTheme="minorHAnsi"/>
                <w:sz w:val="18"/>
                <w:szCs w:val="18"/>
              </w:rPr>
              <w:t>ŠT. UČENCEV</w:t>
            </w:r>
          </w:p>
        </w:tc>
        <w:tc>
          <w:tcPr>
            <w:tcW w:w="1748"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5B9C8C55" w14:textId="77777777" w:rsidR="00FD1BC7" w:rsidRPr="006C07EE" w:rsidRDefault="00FD1BC7" w:rsidP="00FD1BC7">
            <w:pPr>
              <w:pStyle w:val="Body"/>
              <w:spacing w:line="180" w:lineRule="exact"/>
              <w:jc w:val="center"/>
              <w:rPr>
                <w:rFonts w:asciiTheme="minorHAnsi" w:hAnsiTheme="minorHAnsi"/>
                <w:sz w:val="18"/>
                <w:szCs w:val="18"/>
              </w:rPr>
            </w:pPr>
            <w:r w:rsidRPr="006C07EE">
              <w:rPr>
                <w:rFonts w:asciiTheme="minorHAnsi" w:hAnsiTheme="minorHAnsi"/>
                <w:sz w:val="18"/>
                <w:szCs w:val="18"/>
                <w:lang w:val="pt-PT"/>
              </w:rPr>
              <w:t>DNEVNO OD-DO</w:t>
            </w:r>
          </w:p>
        </w:tc>
        <w:tc>
          <w:tcPr>
            <w:tcW w:w="1475"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1FC07EC9" w14:textId="77777777" w:rsidR="00FD1BC7" w:rsidRPr="006C07EE" w:rsidRDefault="00FD1BC7" w:rsidP="00FD1BC7">
            <w:pPr>
              <w:pStyle w:val="Body"/>
              <w:spacing w:line="180" w:lineRule="exact"/>
              <w:jc w:val="center"/>
              <w:rPr>
                <w:rFonts w:asciiTheme="minorHAnsi" w:hAnsiTheme="minorHAnsi"/>
                <w:sz w:val="18"/>
                <w:szCs w:val="18"/>
              </w:rPr>
            </w:pPr>
            <w:r w:rsidRPr="006C07EE">
              <w:rPr>
                <w:rFonts w:asciiTheme="minorHAnsi" w:hAnsiTheme="minorHAnsi"/>
                <w:sz w:val="18"/>
                <w:szCs w:val="18"/>
              </w:rPr>
              <w:t>ŠT.UR/TEDEN</w:t>
            </w:r>
          </w:p>
        </w:tc>
        <w:tc>
          <w:tcPr>
            <w:tcW w:w="1471"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tcPr>
          <w:p w14:paraId="36CC99B2" w14:textId="77777777" w:rsidR="00FD1BC7" w:rsidRPr="006C07EE" w:rsidRDefault="00FD1BC7" w:rsidP="00FD1BC7">
            <w:pPr>
              <w:pStyle w:val="Body"/>
              <w:spacing w:line="180" w:lineRule="exact"/>
              <w:jc w:val="center"/>
              <w:rPr>
                <w:rFonts w:asciiTheme="minorHAnsi" w:hAnsiTheme="minorHAnsi"/>
                <w:sz w:val="18"/>
                <w:szCs w:val="18"/>
              </w:rPr>
            </w:pPr>
            <w:r w:rsidRPr="006C07EE">
              <w:rPr>
                <w:rFonts w:asciiTheme="minorHAnsi" w:hAnsiTheme="minorHAnsi"/>
                <w:sz w:val="18"/>
                <w:szCs w:val="18"/>
              </w:rPr>
              <w:t>ŠT.UR/LETNO</w:t>
            </w:r>
          </w:p>
        </w:tc>
      </w:tr>
      <w:tr w:rsidR="001B4328" w:rsidRPr="006C07EE" w14:paraId="7057310F" w14:textId="77777777" w:rsidTr="00F90E51">
        <w:trPr>
          <w:trHeight w:val="132"/>
        </w:trPr>
        <w:tc>
          <w:tcPr>
            <w:tcW w:w="1336"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0F35A9D8" w14:textId="77777777" w:rsidR="001B4328" w:rsidRPr="006C07EE" w:rsidRDefault="001B4328" w:rsidP="001B4328">
            <w:pPr>
              <w:pStyle w:val="Body"/>
              <w:spacing w:line="180" w:lineRule="exact"/>
              <w:jc w:val="center"/>
              <w:rPr>
                <w:rFonts w:asciiTheme="minorHAnsi" w:eastAsia="Arial" w:hAnsiTheme="minorHAnsi" w:cs="Arial"/>
                <w:sz w:val="18"/>
                <w:szCs w:val="18"/>
              </w:rPr>
            </w:pPr>
            <w:r w:rsidRPr="006C07EE">
              <w:rPr>
                <w:rFonts w:asciiTheme="minorHAnsi" w:hAnsiTheme="minorHAnsi"/>
                <w:sz w:val="18"/>
                <w:szCs w:val="18"/>
              </w:rPr>
              <w:t>I. SKUPINA</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38E256" w14:textId="77777777" w:rsidR="001B4328" w:rsidRPr="00133050" w:rsidRDefault="001B4328" w:rsidP="001B4328">
            <w:pPr>
              <w:pStyle w:val="Body"/>
              <w:spacing w:line="180" w:lineRule="exact"/>
              <w:jc w:val="center"/>
              <w:rPr>
                <w:rFonts w:eastAsia="Arial" w:hAnsi="Calibri" w:cs="Arial"/>
                <w:sz w:val="16"/>
                <w:szCs w:val="16"/>
              </w:rPr>
            </w:pPr>
            <w:r w:rsidRPr="00133050">
              <w:rPr>
                <w:rFonts w:eastAsia="Arial" w:hAnsi="Calibri" w:cs="Arial"/>
                <w:sz w:val="16"/>
                <w:szCs w:val="16"/>
              </w:rPr>
              <w:t>OPP 1</w:t>
            </w:r>
          </w:p>
          <w:p w14:paraId="7B4FD009" w14:textId="77777777" w:rsidR="001B4328" w:rsidRPr="00133050" w:rsidRDefault="001B4328" w:rsidP="001B4328">
            <w:pPr>
              <w:pStyle w:val="Body"/>
              <w:spacing w:line="180" w:lineRule="exact"/>
              <w:jc w:val="center"/>
              <w:rPr>
                <w:rFonts w:eastAsia="Arial" w:hAnsi="Calibri" w:cs="Arial"/>
                <w:sz w:val="16"/>
                <w:szCs w:val="16"/>
              </w:rPr>
            </w:pPr>
            <w:r w:rsidRPr="00133050">
              <w:rPr>
                <w:rFonts w:eastAsia="Arial" w:hAnsi="Calibri" w:cs="Arial"/>
                <w:sz w:val="16"/>
                <w:szCs w:val="16"/>
              </w:rPr>
              <w:t>OPP 2</w:t>
            </w:r>
          </w:p>
          <w:p w14:paraId="18C17154" w14:textId="3FECDE75"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OPP 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255D49" w14:textId="3A375E8F"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9</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789515" w14:textId="452D0E60"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13:50 – 15:30 – 5-krat</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FC1F1E" w14:textId="0255230E"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10</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42AF98" w14:textId="706866BD"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350</w:t>
            </w:r>
          </w:p>
        </w:tc>
      </w:tr>
      <w:tr w:rsidR="001B4328" w:rsidRPr="006C07EE" w14:paraId="3F019487" w14:textId="77777777" w:rsidTr="00F90E51">
        <w:trPr>
          <w:trHeight w:val="314"/>
        </w:trPr>
        <w:tc>
          <w:tcPr>
            <w:tcW w:w="1336"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5C01FA4B" w14:textId="77777777" w:rsidR="001B4328" w:rsidRPr="006C07EE" w:rsidRDefault="001B4328" w:rsidP="001B4328">
            <w:pPr>
              <w:pStyle w:val="Body"/>
              <w:spacing w:line="180" w:lineRule="exact"/>
              <w:jc w:val="center"/>
              <w:rPr>
                <w:rFonts w:asciiTheme="minorHAnsi" w:eastAsia="Arial" w:hAnsiTheme="minorHAnsi" w:cs="Arial"/>
                <w:sz w:val="18"/>
                <w:szCs w:val="18"/>
              </w:rPr>
            </w:pPr>
            <w:r w:rsidRPr="006C07EE">
              <w:rPr>
                <w:rFonts w:asciiTheme="minorHAnsi" w:hAnsiTheme="minorHAnsi"/>
                <w:sz w:val="18"/>
                <w:szCs w:val="18"/>
              </w:rPr>
              <w:t>II. SKUPINA</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B46A897" w14:textId="77777777" w:rsidR="001B4328" w:rsidRPr="00133050" w:rsidRDefault="001B4328" w:rsidP="001B4328">
            <w:pPr>
              <w:pStyle w:val="Body"/>
              <w:spacing w:line="180" w:lineRule="exact"/>
              <w:jc w:val="center"/>
              <w:rPr>
                <w:rFonts w:eastAsia="Arial" w:hAnsi="Calibri" w:cs="Arial"/>
                <w:sz w:val="16"/>
                <w:szCs w:val="16"/>
              </w:rPr>
            </w:pPr>
            <w:r w:rsidRPr="00133050">
              <w:rPr>
                <w:rFonts w:eastAsia="Arial" w:hAnsi="Calibri" w:cs="Arial"/>
                <w:sz w:val="16"/>
                <w:szCs w:val="16"/>
              </w:rPr>
              <w:t>OPP 2</w:t>
            </w:r>
          </w:p>
          <w:p w14:paraId="30BE573D" w14:textId="77777777" w:rsidR="001B4328" w:rsidRPr="00133050" w:rsidRDefault="001B4328" w:rsidP="001B4328">
            <w:pPr>
              <w:pStyle w:val="Body"/>
              <w:spacing w:line="180" w:lineRule="exact"/>
              <w:jc w:val="center"/>
              <w:rPr>
                <w:rFonts w:eastAsia="Arial" w:hAnsi="Calibri" w:cs="Arial"/>
                <w:sz w:val="16"/>
                <w:szCs w:val="16"/>
              </w:rPr>
            </w:pPr>
            <w:r w:rsidRPr="00133050">
              <w:rPr>
                <w:rFonts w:eastAsia="Arial" w:hAnsi="Calibri" w:cs="Arial"/>
                <w:sz w:val="16"/>
                <w:szCs w:val="16"/>
              </w:rPr>
              <w:t>OPP 3</w:t>
            </w:r>
          </w:p>
          <w:p w14:paraId="52EBF42C" w14:textId="11258359"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OPP 4</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32F86" w14:textId="37D12379"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10</w:t>
            </w:r>
          </w:p>
        </w:tc>
        <w:tc>
          <w:tcPr>
            <w:tcW w:w="17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4304F7" w14:textId="6502160E" w:rsidR="001B4328" w:rsidRPr="006C07EE" w:rsidRDefault="001B4328" w:rsidP="001B4328">
            <w:pPr>
              <w:pStyle w:val="Body"/>
              <w:spacing w:line="180" w:lineRule="exact"/>
              <w:jc w:val="center"/>
              <w:rPr>
                <w:rFonts w:asciiTheme="minorHAnsi" w:eastAsia="Arial" w:hAnsiTheme="minorHAnsi" w:cs="Arial"/>
                <w:sz w:val="18"/>
                <w:szCs w:val="18"/>
              </w:rPr>
            </w:pPr>
            <w:r w:rsidRPr="00133050">
              <w:rPr>
                <w:rFonts w:eastAsia="Arial" w:hAnsi="Calibri" w:cs="Arial"/>
                <w:sz w:val="16"/>
                <w:szCs w:val="16"/>
              </w:rPr>
              <w:t>13:50 – 15:10 – 5-krat</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22570A" w14:textId="6F67CC59"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8</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71F645" w14:textId="26813256" w:rsidR="001B4328" w:rsidRPr="006C07EE" w:rsidRDefault="001B4328" w:rsidP="001B4328">
            <w:pPr>
              <w:pStyle w:val="Body"/>
              <w:spacing w:line="180" w:lineRule="exact"/>
              <w:jc w:val="center"/>
              <w:rPr>
                <w:rFonts w:asciiTheme="minorHAnsi" w:hAnsiTheme="minorHAnsi"/>
                <w:sz w:val="18"/>
                <w:szCs w:val="18"/>
              </w:rPr>
            </w:pPr>
            <w:r w:rsidRPr="00133050">
              <w:rPr>
                <w:rFonts w:eastAsia="Arial" w:hAnsi="Calibri" w:cs="Arial"/>
                <w:sz w:val="16"/>
                <w:szCs w:val="16"/>
              </w:rPr>
              <w:t>280</w:t>
            </w:r>
          </w:p>
        </w:tc>
      </w:tr>
      <w:tr w:rsidR="001B4328" w:rsidRPr="006C07EE" w14:paraId="19C227AC" w14:textId="77777777" w:rsidTr="00FD1BC7">
        <w:trPr>
          <w:trHeight w:val="119"/>
        </w:trPr>
        <w:tc>
          <w:tcPr>
            <w:tcW w:w="1336"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3AABC241" w14:textId="77777777" w:rsidR="001B4328" w:rsidRPr="006C07EE" w:rsidRDefault="001B4328" w:rsidP="001B4328">
            <w:pPr>
              <w:pStyle w:val="Body"/>
              <w:spacing w:line="180" w:lineRule="exact"/>
              <w:jc w:val="center"/>
              <w:rPr>
                <w:rFonts w:asciiTheme="minorHAnsi" w:eastAsia="Arial" w:hAnsiTheme="minorHAnsi" w:cs="Arial"/>
                <w:sz w:val="18"/>
                <w:szCs w:val="18"/>
              </w:rPr>
            </w:pPr>
            <w:r w:rsidRPr="006C07EE">
              <w:rPr>
                <w:rFonts w:asciiTheme="minorHAnsi" w:hAnsiTheme="minorHAnsi"/>
                <w:sz w:val="18"/>
                <w:szCs w:val="18"/>
              </w:rPr>
              <w:t>SKUPAJ</w:t>
            </w:r>
          </w:p>
        </w:tc>
        <w:tc>
          <w:tcPr>
            <w:tcW w:w="1762"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6A480ED4" w14:textId="77777777" w:rsidR="001B4328" w:rsidRPr="006C07EE" w:rsidRDefault="001B4328" w:rsidP="001B4328">
            <w:pPr>
              <w:spacing w:line="180" w:lineRule="exact"/>
              <w:jc w:val="center"/>
              <w:rPr>
                <w:rFonts w:asciiTheme="minorHAnsi" w:hAnsiTheme="minorHAnsi"/>
                <w:sz w:val="18"/>
                <w:szCs w:val="18"/>
              </w:rPr>
            </w:pPr>
          </w:p>
        </w:tc>
        <w:tc>
          <w:tcPr>
            <w:tcW w:w="1420"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696DC556" w14:textId="2B6860A3" w:rsidR="001B4328" w:rsidRPr="006C07EE" w:rsidRDefault="001B4328" w:rsidP="001B4328">
            <w:pPr>
              <w:pStyle w:val="Body"/>
              <w:spacing w:line="180" w:lineRule="exact"/>
              <w:jc w:val="center"/>
              <w:rPr>
                <w:rFonts w:asciiTheme="minorHAnsi" w:hAnsiTheme="minorHAnsi"/>
                <w:sz w:val="18"/>
                <w:szCs w:val="18"/>
              </w:rPr>
            </w:pPr>
            <w:r w:rsidRPr="00133050">
              <w:rPr>
                <w:rFonts w:hAnsi="Calibri"/>
                <w:sz w:val="18"/>
                <w:szCs w:val="18"/>
              </w:rPr>
              <w:t>19</w:t>
            </w:r>
          </w:p>
        </w:tc>
        <w:tc>
          <w:tcPr>
            <w:tcW w:w="1748"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33386AC8" w14:textId="77777777" w:rsidR="001B4328" w:rsidRPr="006C07EE" w:rsidRDefault="001B4328" w:rsidP="001B4328">
            <w:pPr>
              <w:spacing w:line="180" w:lineRule="exact"/>
              <w:jc w:val="center"/>
              <w:rPr>
                <w:rFonts w:asciiTheme="minorHAnsi" w:hAnsiTheme="minorHAnsi"/>
                <w:sz w:val="18"/>
                <w:szCs w:val="18"/>
              </w:rPr>
            </w:pPr>
          </w:p>
        </w:tc>
        <w:tc>
          <w:tcPr>
            <w:tcW w:w="1475"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16653BC6" w14:textId="429E2547" w:rsidR="001B4328" w:rsidRPr="006C07EE" w:rsidRDefault="001B4328" w:rsidP="001B4328">
            <w:pPr>
              <w:pStyle w:val="Body"/>
              <w:spacing w:line="180" w:lineRule="exact"/>
              <w:jc w:val="center"/>
              <w:rPr>
                <w:rFonts w:asciiTheme="minorHAnsi" w:hAnsiTheme="minorHAnsi"/>
                <w:sz w:val="18"/>
                <w:szCs w:val="18"/>
              </w:rPr>
            </w:pPr>
            <w:r w:rsidRPr="00133050">
              <w:rPr>
                <w:rFonts w:hAnsi="Calibri"/>
                <w:sz w:val="18"/>
                <w:szCs w:val="18"/>
              </w:rPr>
              <w:t>18</w:t>
            </w:r>
          </w:p>
        </w:tc>
        <w:tc>
          <w:tcPr>
            <w:tcW w:w="1471" w:type="dxa"/>
            <w:tcBorders>
              <w:top w:val="single" w:sz="8" w:space="0" w:color="000000"/>
              <w:left w:val="single" w:sz="8" w:space="0" w:color="000000"/>
              <w:bottom w:val="single" w:sz="8" w:space="0" w:color="000000"/>
              <w:right w:val="single" w:sz="8" w:space="0" w:color="000000"/>
            </w:tcBorders>
            <w:shd w:val="clear" w:color="auto" w:fill="FF9900"/>
            <w:tcMar>
              <w:top w:w="80" w:type="dxa"/>
              <w:left w:w="80" w:type="dxa"/>
              <w:bottom w:w="80" w:type="dxa"/>
              <w:right w:w="80" w:type="dxa"/>
            </w:tcMar>
            <w:vAlign w:val="center"/>
          </w:tcPr>
          <w:p w14:paraId="44B2C87C" w14:textId="1905568B" w:rsidR="001B4328" w:rsidRPr="006C07EE" w:rsidRDefault="001B4328" w:rsidP="001B4328">
            <w:pPr>
              <w:pStyle w:val="Body"/>
              <w:spacing w:line="180" w:lineRule="exact"/>
              <w:jc w:val="center"/>
              <w:rPr>
                <w:rFonts w:asciiTheme="minorHAnsi" w:hAnsiTheme="minorHAnsi"/>
                <w:sz w:val="18"/>
                <w:szCs w:val="18"/>
              </w:rPr>
            </w:pPr>
            <w:r w:rsidRPr="00133050">
              <w:rPr>
                <w:rFonts w:hAnsi="Calibri"/>
                <w:sz w:val="18"/>
                <w:szCs w:val="18"/>
              </w:rPr>
              <w:t>630</w:t>
            </w:r>
          </w:p>
        </w:tc>
      </w:tr>
    </w:tbl>
    <w:p w14:paraId="3A73FE90" w14:textId="7610B1F5" w:rsidR="00790C12" w:rsidRPr="00015D6A" w:rsidRDefault="00790C12" w:rsidP="001B4328">
      <w:pPr>
        <w:spacing w:after="120"/>
        <w:ind w:left="426"/>
        <w:jc w:val="both"/>
        <w:rPr>
          <w:rFonts w:ascii="Calibri" w:hAnsi="Calibri"/>
          <w:sz w:val="16"/>
          <w:szCs w:val="22"/>
        </w:rPr>
      </w:pPr>
      <w:r w:rsidRPr="00015D6A">
        <w:rPr>
          <w:rFonts w:ascii="Calibri" w:eastAsia="Arial Unicode MS" w:hAnsi="Calibri" w:cs="Arial Unicode MS"/>
          <w:b/>
          <w:sz w:val="16"/>
          <w:szCs w:val="22"/>
        </w:rPr>
        <w:t xml:space="preserve">Preglednica štev. </w:t>
      </w:r>
      <w:r w:rsidR="00015D6A" w:rsidRPr="00015D6A">
        <w:rPr>
          <w:rFonts w:ascii="Calibri" w:eastAsia="Arial Unicode MS" w:hAnsi="Calibri" w:cs="Arial Unicode MS"/>
          <w:b/>
          <w:sz w:val="16"/>
          <w:szCs w:val="22"/>
        </w:rPr>
        <w:t>8</w:t>
      </w:r>
      <w:r w:rsidRPr="00015D6A">
        <w:rPr>
          <w:rFonts w:ascii="Calibri" w:eastAsia="Arial Unicode MS" w:hAnsi="Calibri" w:cs="Arial Unicode MS"/>
          <w:sz w:val="16"/>
          <w:szCs w:val="22"/>
        </w:rPr>
        <w:t>: organizacija skupin podaljšanega bivanja</w:t>
      </w:r>
    </w:p>
    <w:p w14:paraId="0EF99EA7" w14:textId="77777777" w:rsidR="00790C12" w:rsidRPr="00E77151" w:rsidRDefault="00790C12" w:rsidP="00790C12">
      <w:pPr>
        <w:spacing w:after="120"/>
        <w:jc w:val="both"/>
        <w:rPr>
          <w:rFonts w:ascii="Calibri" w:hAnsi="Calibri"/>
          <w:color w:val="FF0000"/>
          <w:sz w:val="22"/>
          <w:szCs w:val="22"/>
        </w:rPr>
      </w:pPr>
    </w:p>
    <w:p w14:paraId="194812F6" w14:textId="0D4CF885" w:rsidR="00790C12" w:rsidRPr="001B4328" w:rsidRDefault="001B4328" w:rsidP="00790C12">
      <w:pPr>
        <w:spacing w:after="120"/>
        <w:jc w:val="both"/>
        <w:rPr>
          <w:rFonts w:ascii="Calibri" w:hAnsi="Calibri"/>
          <w:sz w:val="21"/>
          <w:szCs w:val="22"/>
        </w:rPr>
      </w:pPr>
      <w:r w:rsidRPr="001B4328">
        <w:rPr>
          <w:rFonts w:ascii="Calibri" w:hAnsi="Calibri"/>
          <w:bCs/>
          <w:sz w:val="22"/>
        </w:rPr>
        <w:t>Skupine podaljšanega bivanja niso bile stalne, temveč so se tekom dneva skupine združevale v odvisnosti od števila učencev, ki so se vključevali v nadstandardni program ali z organiziranimi prevozi odhajali domov. Število skupin v posameznem delu popoldneva smo skušali čimbolj racionalizirati, hkrati pa v skladu z razpoložljivimi urami podaljšanega bivanja zagotoviti ustrezno stopnjo varnosti za vse vključene učence.</w:t>
      </w:r>
    </w:p>
    <w:p w14:paraId="7D0C13DF" w14:textId="77777777" w:rsidR="00790C12" w:rsidRPr="00E77151" w:rsidRDefault="00790C12" w:rsidP="00790C12">
      <w:pPr>
        <w:spacing w:after="120"/>
        <w:jc w:val="both"/>
        <w:rPr>
          <w:rFonts w:ascii="Calibri" w:eastAsia="Arial Unicode MS" w:hAnsi="Calibri" w:cs="Arial Unicode MS"/>
          <w:color w:val="FF0000"/>
          <w:sz w:val="22"/>
          <w:szCs w:val="22"/>
        </w:rPr>
      </w:pPr>
    </w:p>
    <w:p w14:paraId="53634E2B" w14:textId="77777777" w:rsidR="00790C12" w:rsidRPr="00015D6A" w:rsidRDefault="00790C12" w:rsidP="004C5D69">
      <w:pPr>
        <w:pStyle w:val="Naslov3"/>
        <w:numPr>
          <w:ilvl w:val="1"/>
          <w:numId w:val="31"/>
        </w:numPr>
      </w:pPr>
      <w:bookmarkStart w:id="86" w:name="_Toc1401658"/>
      <w:bookmarkStart w:id="87" w:name="_Toc381082238"/>
      <w:r w:rsidRPr="00015D6A">
        <w:t>Nacionalno preverjanje znanja</w:t>
      </w:r>
      <w:bookmarkEnd w:id="86"/>
      <w:r w:rsidRPr="00015D6A">
        <w:t xml:space="preserve"> </w:t>
      </w:r>
    </w:p>
    <w:bookmarkEnd w:id="87"/>
    <w:p w14:paraId="5E6E5D56" w14:textId="77777777" w:rsidR="001B4328" w:rsidRPr="001B4328" w:rsidRDefault="001B4328" w:rsidP="001B4328">
      <w:pPr>
        <w:spacing w:after="120"/>
        <w:jc w:val="both"/>
        <w:rPr>
          <w:rFonts w:ascii="Calibri" w:hAnsi="Calibri"/>
          <w:sz w:val="22"/>
        </w:rPr>
      </w:pPr>
      <w:r w:rsidRPr="001B4328">
        <w:rPr>
          <w:rFonts w:ascii="Calibri" w:hAnsi="Calibri"/>
          <w:sz w:val="22"/>
        </w:rPr>
        <w:t xml:space="preserve">Nacionalno preverjanje znanja (NPZ) ob koncu tretjega obdobja v rednem roku je letos potekalo </w:t>
      </w:r>
      <w:r w:rsidRPr="001B4328">
        <w:rPr>
          <w:rFonts w:ascii="Calibri" w:hAnsi="Calibri"/>
          <w:b/>
          <w:sz w:val="22"/>
        </w:rPr>
        <w:t xml:space="preserve">4. </w:t>
      </w:r>
      <w:r w:rsidRPr="001B4328">
        <w:rPr>
          <w:rFonts w:ascii="Calibri" w:hAnsi="Calibri"/>
          <w:sz w:val="22"/>
        </w:rPr>
        <w:t>in</w:t>
      </w:r>
      <w:r w:rsidRPr="001B4328">
        <w:rPr>
          <w:rFonts w:ascii="Calibri" w:hAnsi="Calibri"/>
          <w:b/>
          <w:sz w:val="22"/>
        </w:rPr>
        <w:t xml:space="preserve"> 7. maja 2018</w:t>
      </w:r>
      <w:r w:rsidRPr="001B4328">
        <w:rPr>
          <w:rFonts w:ascii="Calibri" w:hAnsi="Calibri"/>
          <w:sz w:val="22"/>
        </w:rPr>
        <w:t xml:space="preserve">. Na OŠ Kozara Nova Gorica so bili prijavljeni trije šestošolci, štirje učenci se za NPZ niso odločili. Pisali so preverjanji iz predmetov </w:t>
      </w:r>
      <w:r w:rsidRPr="001B4328">
        <w:rPr>
          <w:rFonts w:ascii="Calibri" w:hAnsi="Calibri"/>
          <w:b/>
          <w:sz w:val="22"/>
        </w:rPr>
        <w:t xml:space="preserve">slovenščina </w:t>
      </w:r>
      <w:r w:rsidRPr="001B4328">
        <w:rPr>
          <w:rFonts w:ascii="Calibri" w:hAnsi="Calibri"/>
          <w:sz w:val="22"/>
        </w:rPr>
        <w:t>in</w:t>
      </w:r>
      <w:r w:rsidRPr="001B4328">
        <w:rPr>
          <w:rFonts w:ascii="Calibri" w:hAnsi="Calibri"/>
          <w:b/>
          <w:sz w:val="22"/>
        </w:rPr>
        <w:t xml:space="preserve"> matematika. </w:t>
      </w:r>
      <w:r w:rsidRPr="001B4328">
        <w:rPr>
          <w:rFonts w:ascii="Calibri" w:hAnsi="Calibri"/>
          <w:sz w:val="22"/>
        </w:rPr>
        <w:t xml:space="preserve">Preverjanja so se udeležili trije učenci. </w:t>
      </w:r>
    </w:p>
    <w:p w14:paraId="5DF8DAE4" w14:textId="4AFFA447" w:rsidR="00015D6A" w:rsidRPr="001B4328" w:rsidRDefault="001B4328" w:rsidP="001B4328">
      <w:pPr>
        <w:pStyle w:val="Telobesedila2"/>
        <w:rPr>
          <w:rFonts w:asciiTheme="minorHAnsi" w:hAnsiTheme="minorHAnsi"/>
          <w:sz w:val="21"/>
        </w:rPr>
      </w:pPr>
      <w:r w:rsidRPr="001B4328">
        <w:rPr>
          <w:rFonts w:ascii="Calibri" w:hAnsi="Calibri"/>
          <w:sz w:val="22"/>
        </w:rPr>
        <w:t>Iz 9. razreda se k opravljanju NPZ ni prijavil noben učenec.</w:t>
      </w:r>
    </w:p>
    <w:p w14:paraId="3B1072F1" w14:textId="2A973E7B" w:rsidR="006833F0" w:rsidRDefault="006833F0" w:rsidP="00015D6A">
      <w:pPr>
        <w:pStyle w:val="Telobesedila2"/>
        <w:spacing w:after="120"/>
        <w:rPr>
          <w:rFonts w:asciiTheme="minorHAnsi" w:hAnsiTheme="minorHAnsi"/>
          <w:b/>
          <w:sz w:val="22"/>
        </w:rPr>
      </w:pPr>
    </w:p>
    <w:p w14:paraId="44A9F9B2" w14:textId="77777777" w:rsidR="001B4328" w:rsidRPr="001B4328" w:rsidRDefault="001B4328" w:rsidP="001B4328">
      <w:pPr>
        <w:pStyle w:val="Telobesedila2"/>
        <w:rPr>
          <w:rFonts w:ascii="Calibri" w:hAnsi="Calibri"/>
          <w:b/>
          <w:sz w:val="22"/>
        </w:rPr>
      </w:pPr>
      <w:r w:rsidRPr="001B4328">
        <w:rPr>
          <w:rFonts w:ascii="Calibri" w:hAnsi="Calibri"/>
          <w:b/>
          <w:sz w:val="22"/>
        </w:rPr>
        <w:t>Povprečni dosežek za učence 6. r:</w:t>
      </w:r>
    </w:p>
    <w:p w14:paraId="47DCF535" w14:textId="77777777" w:rsidR="001B4328" w:rsidRPr="001B4328" w:rsidRDefault="001B4328" w:rsidP="001B4328">
      <w:pPr>
        <w:pStyle w:val="Telobesedila2"/>
        <w:rPr>
          <w:rFonts w:ascii="Calibri" w:hAnsi="Calibri"/>
          <w:b/>
          <w:sz w:val="22"/>
        </w:rPr>
      </w:pPr>
    </w:p>
    <w:tbl>
      <w:tblPr>
        <w:tblStyle w:val="Srednjesenenje1"/>
        <w:tblW w:w="0" w:type="auto"/>
        <w:jc w:val="center"/>
        <w:tblLook w:val="04A0" w:firstRow="1" w:lastRow="0" w:firstColumn="1" w:lastColumn="0" w:noHBand="0" w:noVBand="1"/>
      </w:tblPr>
      <w:tblGrid>
        <w:gridCol w:w="2303"/>
        <w:gridCol w:w="2303"/>
        <w:gridCol w:w="2303"/>
      </w:tblGrid>
      <w:tr w:rsidR="001B4328" w:rsidRPr="001B4328" w14:paraId="50C7F605" w14:textId="77777777" w:rsidTr="00F90E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FF6600"/>
            <w:vAlign w:val="center"/>
          </w:tcPr>
          <w:p w14:paraId="02B7E067" w14:textId="77777777" w:rsidR="001B4328" w:rsidRPr="001B4328" w:rsidRDefault="001B4328" w:rsidP="00F90E51">
            <w:pPr>
              <w:spacing w:before="120" w:after="120"/>
              <w:jc w:val="center"/>
              <w:rPr>
                <w:rFonts w:ascii="Calibri" w:hAnsi="Calibri"/>
                <w:sz w:val="22"/>
              </w:rPr>
            </w:pPr>
          </w:p>
        </w:tc>
        <w:tc>
          <w:tcPr>
            <w:tcW w:w="2303" w:type="dxa"/>
            <w:shd w:val="clear" w:color="auto" w:fill="FF6600"/>
            <w:vAlign w:val="center"/>
          </w:tcPr>
          <w:p w14:paraId="63288357" w14:textId="77777777" w:rsidR="001B4328" w:rsidRPr="001B4328" w:rsidRDefault="001B4328" w:rsidP="00F90E51">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rPr>
            </w:pPr>
            <w:r w:rsidRPr="001B4328">
              <w:rPr>
                <w:rFonts w:ascii="Calibri" w:hAnsi="Calibri"/>
                <w:b w:val="0"/>
                <w:sz w:val="22"/>
              </w:rPr>
              <w:t>slovenščina</w:t>
            </w:r>
          </w:p>
        </w:tc>
        <w:tc>
          <w:tcPr>
            <w:tcW w:w="2303" w:type="dxa"/>
            <w:shd w:val="clear" w:color="auto" w:fill="FF6600"/>
            <w:vAlign w:val="center"/>
          </w:tcPr>
          <w:p w14:paraId="24439C17" w14:textId="77777777" w:rsidR="001B4328" w:rsidRPr="001B4328" w:rsidRDefault="001B4328" w:rsidP="00F90E51">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rPr>
            </w:pPr>
            <w:r w:rsidRPr="001B4328">
              <w:rPr>
                <w:rFonts w:ascii="Calibri" w:hAnsi="Calibri"/>
                <w:b w:val="0"/>
                <w:sz w:val="22"/>
              </w:rPr>
              <w:t>matematika</w:t>
            </w:r>
          </w:p>
        </w:tc>
      </w:tr>
      <w:tr w:rsidR="001B4328" w:rsidRPr="001B4328" w14:paraId="1779A7D2" w14:textId="77777777" w:rsidTr="00F90E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FF9900"/>
            <w:vAlign w:val="center"/>
          </w:tcPr>
          <w:p w14:paraId="22360B97" w14:textId="77777777" w:rsidR="001B4328" w:rsidRPr="001B4328" w:rsidRDefault="001B4328" w:rsidP="00F90E51">
            <w:pPr>
              <w:spacing w:before="120" w:after="120"/>
              <w:jc w:val="center"/>
              <w:rPr>
                <w:rFonts w:ascii="Calibri" w:hAnsi="Calibri"/>
                <w:b w:val="0"/>
                <w:sz w:val="22"/>
              </w:rPr>
            </w:pPr>
            <w:r w:rsidRPr="001B4328">
              <w:rPr>
                <w:rFonts w:ascii="Calibri" w:hAnsi="Calibri"/>
                <w:sz w:val="22"/>
              </w:rPr>
              <w:t>Šolsko povprečje</w:t>
            </w:r>
          </w:p>
        </w:tc>
        <w:tc>
          <w:tcPr>
            <w:tcW w:w="2303" w:type="dxa"/>
            <w:shd w:val="clear" w:color="auto" w:fill="FF9900"/>
            <w:vAlign w:val="center"/>
          </w:tcPr>
          <w:p w14:paraId="0E67574E" w14:textId="77777777" w:rsidR="001B4328" w:rsidRPr="001B4328" w:rsidRDefault="001B4328" w:rsidP="00F90E5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1B4328">
              <w:rPr>
                <w:rFonts w:ascii="Calibri" w:hAnsi="Calibri"/>
                <w:b/>
                <w:sz w:val="22"/>
              </w:rPr>
              <w:t xml:space="preserve">      71,00 %</w:t>
            </w:r>
          </w:p>
        </w:tc>
        <w:tc>
          <w:tcPr>
            <w:tcW w:w="2303" w:type="dxa"/>
            <w:shd w:val="clear" w:color="auto" w:fill="FF9900"/>
            <w:vAlign w:val="center"/>
          </w:tcPr>
          <w:p w14:paraId="2D8D0EB3" w14:textId="77777777" w:rsidR="001B4328" w:rsidRPr="001B4328" w:rsidRDefault="001B4328" w:rsidP="00F90E5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1B4328">
              <w:rPr>
                <w:rFonts w:ascii="Calibri" w:hAnsi="Calibri"/>
                <w:b/>
                <w:sz w:val="22"/>
              </w:rPr>
              <w:t>51,00 %</w:t>
            </w:r>
          </w:p>
        </w:tc>
      </w:tr>
      <w:tr w:rsidR="001B4328" w:rsidRPr="001B4328" w14:paraId="0A1403BC" w14:textId="77777777" w:rsidTr="00F90E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3" w:type="dxa"/>
            <w:tcBorders>
              <w:bottom w:val="single" w:sz="8" w:space="0" w:color="404040" w:themeColor="text1" w:themeTint="BF"/>
            </w:tcBorders>
            <w:vAlign w:val="center"/>
          </w:tcPr>
          <w:p w14:paraId="3127DF02" w14:textId="77777777" w:rsidR="001B4328" w:rsidRPr="001B4328" w:rsidRDefault="001B4328" w:rsidP="00F90E51">
            <w:pPr>
              <w:spacing w:before="120" w:after="120"/>
              <w:jc w:val="center"/>
              <w:rPr>
                <w:rFonts w:ascii="Calibri" w:hAnsi="Calibri"/>
                <w:b w:val="0"/>
                <w:sz w:val="22"/>
              </w:rPr>
            </w:pPr>
            <w:r w:rsidRPr="001B4328">
              <w:rPr>
                <w:rFonts w:ascii="Calibri" w:hAnsi="Calibri"/>
                <w:sz w:val="22"/>
              </w:rPr>
              <w:t>Nacionalno povprečje</w:t>
            </w:r>
          </w:p>
        </w:tc>
        <w:tc>
          <w:tcPr>
            <w:tcW w:w="2303" w:type="dxa"/>
            <w:tcBorders>
              <w:bottom w:val="single" w:sz="8" w:space="0" w:color="404040" w:themeColor="text1" w:themeTint="BF"/>
            </w:tcBorders>
            <w:vAlign w:val="center"/>
          </w:tcPr>
          <w:p w14:paraId="61A320A6" w14:textId="77777777" w:rsidR="001B4328" w:rsidRPr="001B4328" w:rsidRDefault="001B4328" w:rsidP="00F90E51">
            <w:pPr>
              <w:spacing w:before="120" w:after="120"/>
              <w:jc w:val="center"/>
              <w:cnfStyle w:val="000000010000" w:firstRow="0" w:lastRow="0" w:firstColumn="0" w:lastColumn="0" w:oddVBand="0" w:evenVBand="0" w:oddHBand="0" w:evenHBand="1" w:firstRowFirstColumn="0" w:firstRowLastColumn="0" w:lastRowFirstColumn="0" w:lastRowLastColumn="0"/>
              <w:rPr>
                <w:rFonts w:ascii="Calibri" w:hAnsi="Calibri"/>
                <w:sz w:val="22"/>
              </w:rPr>
            </w:pPr>
            <w:r w:rsidRPr="001B4328">
              <w:rPr>
                <w:rFonts w:ascii="Calibri" w:hAnsi="Calibri"/>
                <w:b/>
                <w:sz w:val="22"/>
              </w:rPr>
              <w:t xml:space="preserve">      59,83 %</w:t>
            </w:r>
          </w:p>
        </w:tc>
        <w:tc>
          <w:tcPr>
            <w:tcW w:w="2303" w:type="dxa"/>
            <w:tcBorders>
              <w:bottom w:val="single" w:sz="8" w:space="0" w:color="404040" w:themeColor="text1" w:themeTint="BF"/>
            </w:tcBorders>
            <w:vAlign w:val="center"/>
          </w:tcPr>
          <w:p w14:paraId="4A2860BD" w14:textId="77777777" w:rsidR="001B4328" w:rsidRPr="001B4328" w:rsidRDefault="001B4328" w:rsidP="00F90E51">
            <w:pPr>
              <w:spacing w:before="120" w:after="120"/>
              <w:jc w:val="center"/>
              <w:cnfStyle w:val="000000010000" w:firstRow="0" w:lastRow="0" w:firstColumn="0" w:lastColumn="0" w:oddVBand="0" w:evenVBand="0" w:oddHBand="0" w:evenHBand="1" w:firstRowFirstColumn="0" w:firstRowLastColumn="0" w:lastRowFirstColumn="0" w:lastRowLastColumn="0"/>
              <w:rPr>
                <w:rFonts w:ascii="Calibri" w:hAnsi="Calibri"/>
                <w:b/>
                <w:sz w:val="22"/>
              </w:rPr>
            </w:pPr>
            <w:r w:rsidRPr="001B4328">
              <w:rPr>
                <w:rFonts w:ascii="Calibri" w:hAnsi="Calibri"/>
                <w:b/>
                <w:sz w:val="22"/>
              </w:rPr>
              <w:t>48,39 %</w:t>
            </w:r>
          </w:p>
        </w:tc>
      </w:tr>
      <w:tr w:rsidR="001B4328" w:rsidRPr="001B4328" w14:paraId="3437951A" w14:textId="77777777" w:rsidTr="00F90E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FF9900"/>
            <w:vAlign w:val="center"/>
          </w:tcPr>
          <w:p w14:paraId="3CE00B4E" w14:textId="77777777" w:rsidR="001B4328" w:rsidRPr="001B4328" w:rsidRDefault="001B4328" w:rsidP="00F90E51">
            <w:pPr>
              <w:spacing w:before="120" w:after="120"/>
              <w:jc w:val="center"/>
              <w:rPr>
                <w:rFonts w:ascii="Calibri" w:hAnsi="Calibri"/>
                <w:b w:val="0"/>
                <w:sz w:val="22"/>
              </w:rPr>
            </w:pPr>
            <w:r w:rsidRPr="001B4328">
              <w:rPr>
                <w:rFonts w:ascii="Calibri" w:hAnsi="Calibri"/>
                <w:sz w:val="22"/>
              </w:rPr>
              <w:t>Razlika</w:t>
            </w:r>
          </w:p>
        </w:tc>
        <w:tc>
          <w:tcPr>
            <w:tcW w:w="2303" w:type="dxa"/>
            <w:shd w:val="clear" w:color="auto" w:fill="FF9900"/>
            <w:vAlign w:val="center"/>
          </w:tcPr>
          <w:p w14:paraId="7A1E782A" w14:textId="77777777" w:rsidR="001B4328" w:rsidRPr="001B4328" w:rsidRDefault="001B4328" w:rsidP="00F90E5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sz w:val="22"/>
              </w:rPr>
            </w:pPr>
            <w:r w:rsidRPr="001B4328">
              <w:rPr>
                <w:rFonts w:ascii="Calibri" w:hAnsi="Calibri"/>
                <w:b/>
                <w:sz w:val="22"/>
              </w:rPr>
              <w:t xml:space="preserve">      11,17 %</w:t>
            </w:r>
          </w:p>
        </w:tc>
        <w:tc>
          <w:tcPr>
            <w:tcW w:w="2303" w:type="dxa"/>
            <w:shd w:val="clear" w:color="auto" w:fill="FF9900"/>
            <w:vAlign w:val="center"/>
          </w:tcPr>
          <w:p w14:paraId="7DF4D25F" w14:textId="77777777" w:rsidR="001B4328" w:rsidRPr="001B4328" w:rsidRDefault="001B4328" w:rsidP="00F90E51">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b/>
                <w:sz w:val="22"/>
              </w:rPr>
            </w:pPr>
            <w:r w:rsidRPr="001B4328">
              <w:rPr>
                <w:rFonts w:ascii="Calibri" w:hAnsi="Calibri"/>
                <w:b/>
                <w:sz w:val="22"/>
              </w:rPr>
              <w:t>2,61 %</w:t>
            </w:r>
          </w:p>
        </w:tc>
      </w:tr>
    </w:tbl>
    <w:p w14:paraId="535FD365" w14:textId="77777777" w:rsidR="001B4328" w:rsidRPr="001B4328" w:rsidRDefault="001B4328" w:rsidP="001B4328">
      <w:pPr>
        <w:pStyle w:val="Telobesedila2"/>
        <w:rPr>
          <w:rFonts w:ascii="Calibri" w:hAnsi="Calibri"/>
          <w:b/>
          <w:sz w:val="22"/>
        </w:rPr>
      </w:pPr>
    </w:p>
    <w:p w14:paraId="1E3DB870" w14:textId="77777777" w:rsidR="001B4328" w:rsidRPr="001B4328" w:rsidRDefault="001B4328" w:rsidP="001B4328">
      <w:pPr>
        <w:spacing w:after="120"/>
        <w:jc w:val="both"/>
        <w:rPr>
          <w:rFonts w:ascii="Calibri" w:hAnsi="Calibri"/>
          <w:sz w:val="22"/>
        </w:rPr>
      </w:pPr>
      <w:r w:rsidRPr="001B4328">
        <w:rPr>
          <w:rFonts w:ascii="Calibri" w:hAnsi="Calibri"/>
          <w:b/>
          <w:sz w:val="22"/>
          <w:u w:val="single"/>
        </w:rPr>
        <w:t>Rezultati posameznikov pri slovenščini in matematiki</w:t>
      </w:r>
    </w:p>
    <w:p w14:paraId="40D965FF" w14:textId="77777777" w:rsidR="001B4328" w:rsidRPr="001B4328" w:rsidRDefault="001B4328" w:rsidP="001B4328">
      <w:pPr>
        <w:spacing w:after="120"/>
        <w:rPr>
          <w:rFonts w:ascii="Calibri" w:hAnsi="Calibri"/>
          <w:sz w:val="22"/>
          <w:szCs w:val="16"/>
        </w:rPr>
      </w:pPr>
      <w:r w:rsidRPr="001B4328">
        <w:rPr>
          <w:rFonts w:ascii="Calibri" w:hAnsi="Calibri"/>
          <w:sz w:val="22"/>
          <w:szCs w:val="16"/>
        </w:rPr>
        <w:t xml:space="preserve">Pri </w:t>
      </w:r>
      <w:r w:rsidRPr="001B4328">
        <w:rPr>
          <w:rFonts w:ascii="Calibri" w:hAnsi="Calibri"/>
          <w:b/>
          <w:sz w:val="22"/>
          <w:szCs w:val="16"/>
        </w:rPr>
        <w:t>slovenščini</w:t>
      </w:r>
      <w:r w:rsidRPr="001B4328">
        <w:rPr>
          <w:rFonts w:ascii="Calibri" w:hAnsi="Calibri"/>
          <w:sz w:val="22"/>
          <w:szCs w:val="16"/>
        </w:rPr>
        <w:t xml:space="preserve"> sta učenca imela nekaj težav pri odgovarjanju na vprašanja o bistvenih podatkih tako iz neumetnostnega, kot tudi iz umetnostnega besedila ter pri pisanju, poustvarjanju krajšega, preprostega neumetnostnega in umetnostnega besedila. Na področju jezika sta imela nekaj težav z iskanjem podpomenk danim besedam. </w:t>
      </w:r>
    </w:p>
    <w:p w14:paraId="6F2AC226" w14:textId="77777777" w:rsidR="001B4328" w:rsidRPr="001B4328" w:rsidRDefault="001B4328" w:rsidP="001B4328">
      <w:pPr>
        <w:spacing w:after="120"/>
        <w:jc w:val="both"/>
        <w:rPr>
          <w:rFonts w:ascii="Calibri" w:hAnsi="Calibri"/>
          <w:sz w:val="22"/>
        </w:rPr>
      </w:pPr>
      <w:r w:rsidRPr="001B4328">
        <w:rPr>
          <w:rFonts w:ascii="Calibri" w:hAnsi="Calibri"/>
          <w:sz w:val="22"/>
        </w:rPr>
        <w:t>Z izjemo iskanja podpomenk, so to tudi področja, kjer učenci pri pouku izkazujejo nekoliko slabše rezultate.</w:t>
      </w:r>
    </w:p>
    <w:p w14:paraId="566715D4" w14:textId="77777777" w:rsidR="001B4328" w:rsidRPr="001B4328" w:rsidRDefault="001B4328" w:rsidP="001B4328">
      <w:pPr>
        <w:spacing w:after="120"/>
        <w:rPr>
          <w:rFonts w:ascii="Calibri" w:hAnsi="Calibri"/>
          <w:sz w:val="22"/>
        </w:rPr>
      </w:pPr>
      <w:r w:rsidRPr="001B4328">
        <w:rPr>
          <w:rFonts w:ascii="Calibri" w:hAnsi="Calibri"/>
          <w:sz w:val="22"/>
        </w:rPr>
        <w:t xml:space="preserve">Pri </w:t>
      </w:r>
      <w:r w:rsidRPr="001B4328">
        <w:rPr>
          <w:rFonts w:ascii="Calibri" w:hAnsi="Calibri"/>
          <w:b/>
          <w:sz w:val="22"/>
        </w:rPr>
        <w:t>matematiki</w:t>
      </w:r>
      <w:r w:rsidRPr="001B4328">
        <w:rPr>
          <w:rFonts w:ascii="Calibri" w:hAnsi="Calibri"/>
          <w:sz w:val="22"/>
        </w:rPr>
        <w:t xml:space="preserve"> sta učenca imela nekaj težav s štetjem nazaj od danega števila ter s štetjem naprej po 2 v obsegu do 1000 brez prehoda in s prehodom. Prav tako sta bila manj uspešna pri oblikovanju in nadaljevanju naraščajočega in padajočega zaporedja po 2, 3, 5 in 10 brez prehoda in s prehodom. Rezultati kažejo, da slabše pisno seštevata in odštevata v obsegu do 1000 s prehodom. Poštevanka števil 6, 7 in 8 ni avtomatizirana. Težave so se pokazale tudi pri reševanju preprostih enačb, uporabi številskih izrazov ter pri reševanju besedilnih nalog.</w:t>
      </w:r>
    </w:p>
    <w:p w14:paraId="4BBD40C1" w14:textId="77777777" w:rsidR="001B4328" w:rsidRPr="001B4328" w:rsidRDefault="001B4328" w:rsidP="001B4328">
      <w:pPr>
        <w:pStyle w:val="Telobesedila2"/>
        <w:spacing w:after="120"/>
        <w:rPr>
          <w:rFonts w:ascii="Calibri" w:hAnsi="Calibri"/>
          <w:sz w:val="22"/>
        </w:rPr>
      </w:pPr>
      <w:r w:rsidRPr="001B4328">
        <w:rPr>
          <w:rFonts w:ascii="Calibri" w:hAnsi="Calibri"/>
          <w:sz w:val="22"/>
        </w:rPr>
        <w:t>To so tudi področja, kjer učenci pri pouku izkazujejo nekoliko slabše rezultate.</w:t>
      </w:r>
    </w:p>
    <w:p w14:paraId="7B42306F" w14:textId="366A04AE" w:rsidR="00015D6A" w:rsidRPr="001B4328" w:rsidRDefault="001B4328" w:rsidP="001B4328">
      <w:pPr>
        <w:spacing w:after="120"/>
        <w:jc w:val="both"/>
        <w:rPr>
          <w:rFonts w:ascii="Calibri" w:hAnsi="Calibri"/>
          <w:sz w:val="18"/>
        </w:rPr>
      </w:pPr>
      <w:r w:rsidRPr="001B4328">
        <w:rPr>
          <w:rFonts w:ascii="Calibri" w:hAnsi="Calibri"/>
          <w:sz w:val="22"/>
        </w:rPr>
        <w:t>V skladu z navodili je bil pripravljen podrobnejši izvedbeni načrt NPZ na šoli, dosežki učencev so bili analizirani na pedagoški konferenci dne 29. 06. 2018.</w:t>
      </w:r>
    </w:p>
    <w:p w14:paraId="7759F672" w14:textId="77777777" w:rsidR="00790C12" w:rsidRPr="00E77151" w:rsidRDefault="00790C12" w:rsidP="00790C12">
      <w:pPr>
        <w:spacing w:after="120"/>
        <w:jc w:val="both"/>
        <w:rPr>
          <w:rFonts w:ascii="Calibri" w:eastAsia="Arial Unicode MS" w:hAnsi="Calibri" w:cs="Arial Unicode MS"/>
          <w:color w:val="FF0000"/>
          <w:sz w:val="22"/>
          <w:szCs w:val="22"/>
        </w:rPr>
      </w:pPr>
      <w:bookmarkStart w:id="88" w:name="_Toc381082239"/>
    </w:p>
    <w:p w14:paraId="5150653B" w14:textId="77777777" w:rsidR="00790C12" w:rsidRPr="00960116" w:rsidRDefault="00790C12" w:rsidP="004C5D69">
      <w:pPr>
        <w:pStyle w:val="Naslov3"/>
        <w:numPr>
          <w:ilvl w:val="1"/>
          <w:numId w:val="32"/>
        </w:numPr>
      </w:pPr>
      <w:bookmarkStart w:id="89" w:name="_Toc1401659"/>
      <w:r w:rsidRPr="00960116">
        <w:t>Interesne dejavnosti</w:t>
      </w:r>
      <w:bookmarkEnd w:id="89"/>
      <w:r w:rsidRPr="00960116">
        <w:t xml:space="preserve"> </w:t>
      </w:r>
    </w:p>
    <w:bookmarkEnd w:id="88"/>
    <w:p w14:paraId="29B3C924"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Računalniški krožek</w:t>
      </w:r>
      <w:r w:rsidRPr="001B4328">
        <w:rPr>
          <w:rFonts w:ascii="Calibri" w:eastAsia="Arial Unicode MS" w:hAnsi="Calibri" w:cs="Arial Unicode MS"/>
          <w:bCs/>
          <w:color w:val="auto"/>
          <w:sz w:val="22"/>
        </w:rPr>
        <w:t xml:space="preserve"> - Samo Žerjal,</w:t>
      </w:r>
    </w:p>
    <w:p w14:paraId="71383142"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Računalniški krožek</w:t>
      </w:r>
      <w:r w:rsidRPr="001B4328">
        <w:rPr>
          <w:rFonts w:ascii="Calibri" w:eastAsia="Arial Unicode MS" w:hAnsi="Calibri" w:cs="Arial Unicode MS"/>
          <w:bCs/>
          <w:color w:val="auto"/>
          <w:sz w:val="22"/>
        </w:rPr>
        <w:t xml:space="preserve"> </w:t>
      </w:r>
      <w:r w:rsidRPr="001B4328">
        <w:rPr>
          <w:rFonts w:ascii="Calibri" w:eastAsia="Arial Unicode MS" w:hAnsi="Calibri" w:cs="Arial Unicode MS"/>
          <w:b/>
          <w:bCs/>
          <w:color w:val="auto"/>
          <w:sz w:val="22"/>
        </w:rPr>
        <w:t>v PP VIZ</w:t>
      </w:r>
      <w:r w:rsidRPr="001B4328">
        <w:rPr>
          <w:rFonts w:ascii="Calibri" w:eastAsia="Arial Unicode MS" w:hAnsi="Calibri" w:cs="Arial Unicode MS"/>
          <w:bCs/>
          <w:color w:val="auto"/>
          <w:sz w:val="22"/>
        </w:rPr>
        <w:t xml:space="preserve"> - Janja Žnidarčič,</w:t>
      </w:r>
    </w:p>
    <w:p w14:paraId="13C6A040"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 xml:space="preserve">Športni krožek </w:t>
      </w:r>
      <w:r w:rsidRPr="001B4328">
        <w:rPr>
          <w:rFonts w:ascii="Calibri" w:eastAsia="Arial Unicode MS" w:hAnsi="Calibri" w:cs="Arial Unicode MS"/>
          <w:bCs/>
          <w:color w:val="auto"/>
          <w:sz w:val="22"/>
        </w:rPr>
        <w:t>- Borut Markočič,</w:t>
      </w:r>
    </w:p>
    <w:p w14:paraId="45FE60AF"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Športni krožek SOS</w:t>
      </w:r>
      <w:r w:rsidRPr="001B4328">
        <w:rPr>
          <w:rFonts w:ascii="Calibri" w:eastAsia="Arial Unicode MS" w:hAnsi="Calibri" w:cs="Arial Unicode MS"/>
          <w:bCs/>
          <w:color w:val="auto"/>
          <w:sz w:val="22"/>
        </w:rPr>
        <w:t xml:space="preserve"> - Jelena Komel,</w:t>
      </w:r>
    </w:p>
    <w:p w14:paraId="4AD00492"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Športni krožek</w:t>
      </w:r>
      <w:r w:rsidRPr="001B4328">
        <w:rPr>
          <w:rFonts w:ascii="Calibri" w:eastAsia="Arial Unicode MS" w:hAnsi="Calibri" w:cs="Arial Unicode MS"/>
          <w:bCs/>
          <w:color w:val="auto"/>
          <w:sz w:val="22"/>
        </w:rPr>
        <w:t xml:space="preserve"> </w:t>
      </w:r>
      <w:r w:rsidRPr="001B4328">
        <w:rPr>
          <w:rFonts w:ascii="Calibri" w:eastAsia="Arial Unicode MS" w:hAnsi="Calibri" w:cs="Arial Unicode MS"/>
          <w:b/>
          <w:bCs/>
          <w:color w:val="auto"/>
          <w:sz w:val="22"/>
        </w:rPr>
        <w:t xml:space="preserve">MATP </w:t>
      </w:r>
      <w:r w:rsidRPr="001B4328">
        <w:rPr>
          <w:rFonts w:ascii="Calibri" w:eastAsia="Arial Unicode MS" w:hAnsi="Calibri" w:cs="Arial Unicode MS"/>
          <w:bCs/>
          <w:color w:val="auto"/>
          <w:sz w:val="22"/>
        </w:rPr>
        <w:t>- Jelena Komel,</w:t>
      </w:r>
    </w:p>
    <w:p w14:paraId="294C3D91"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Otroška pevska skupina</w:t>
      </w:r>
      <w:r w:rsidRPr="001B4328">
        <w:rPr>
          <w:rFonts w:ascii="Calibri" w:eastAsia="Arial Unicode MS" w:hAnsi="Calibri" w:cs="Arial Unicode MS"/>
          <w:bCs/>
          <w:color w:val="auto"/>
          <w:sz w:val="22"/>
        </w:rPr>
        <w:t xml:space="preserve"> - Irena Štrancar,</w:t>
      </w:r>
    </w:p>
    <w:p w14:paraId="6CE2A60F"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Mladinska pevska skupina</w:t>
      </w:r>
      <w:r w:rsidRPr="001B4328">
        <w:rPr>
          <w:rFonts w:ascii="Calibri" w:eastAsia="Arial Unicode MS" w:hAnsi="Calibri" w:cs="Arial Unicode MS"/>
          <w:bCs/>
          <w:color w:val="auto"/>
          <w:sz w:val="22"/>
        </w:rPr>
        <w:t xml:space="preserve"> - Tina Krivec,</w:t>
      </w:r>
    </w:p>
    <w:p w14:paraId="4E098B1A"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Glasbene urice v PP VIZ</w:t>
      </w:r>
      <w:r w:rsidRPr="001B4328">
        <w:rPr>
          <w:rFonts w:ascii="Calibri" w:eastAsia="Arial Unicode MS" w:hAnsi="Calibri" w:cs="Arial Unicode MS"/>
          <w:bCs/>
          <w:color w:val="auto"/>
          <w:sz w:val="22"/>
        </w:rPr>
        <w:t xml:space="preserve"> – Tina Krivec,</w:t>
      </w:r>
    </w:p>
    <w:p w14:paraId="5F2A55CF"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Oblikovanje gline</w:t>
      </w:r>
      <w:r w:rsidRPr="001B4328">
        <w:rPr>
          <w:rFonts w:ascii="Calibri" w:eastAsia="Arial Unicode MS" w:hAnsi="Calibri" w:cs="Arial Unicode MS"/>
          <w:bCs/>
          <w:color w:val="auto"/>
          <w:sz w:val="22"/>
        </w:rPr>
        <w:t xml:space="preserve"> -  Tanja Lozej,</w:t>
      </w:r>
    </w:p>
    <w:p w14:paraId="762ADF94"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Vrt in cvetje</w:t>
      </w:r>
      <w:r w:rsidRPr="001B4328">
        <w:rPr>
          <w:rFonts w:ascii="Calibri" w:eastAsia="Arial Unicode MS" w:hAnsi="Calibri" w:cs="Arial Unicode MS"/>
          <w:bCs/>
          <w:color w:val="auto"/>
          <w:sz w:val="22"/>
        </w:rPr>
        <w:t xml:space="preserve"> - Nataša Lapajne,</w:t>
      </w:r>
    </w:p>
    <w:p w14:paraId="65D03ADB"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Gledališki krožek</w:t>
      </w:r>
      <w:r w:rsidRPr="001B4328">
        <w:rPr>
          <w:rFonts w:ascii="Calibri" w:eastAsia="Arial Unicode MS" w:hAnsi="Calibri" w:cs="Arial Unicode MS"/>
          <w:bCs/>
          <w:color w:val="auto"/>
          <w:sz w:val="22"/>
        </w:rPr>
        <w:t xml:space="preserve"> - Valentina Cigoj,</w:t>
      </w:r>
    </w:p>
    <w:p w14:paraId="006EDAC6"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 xml:space="preserve">Angleški krožek </w:t>
      </w:r>
      <w:r w:rsidRPr="001B4328">
        <w:rPr>
          <w:rFonts w:ascii="Calibri" w:eastAsia="Arial Unicode MS" w:hAnsi="Calibri" w:cs="Arial Unicode MS"/>
          <w:bCs/>
          <w:color w:val="auto"/>
          <w:sz w:val="22"/>
        </w:rPr>
        <w:t>– Kristina Perić,</w:t>
      </w:r>
    </w:p>
    <w:p w14:paraId="37CB9108" w14:textId="77777777" w:rsidR="001B4328" w:rsidRPr="001B4328" w:rsidRDefault="001B4328" w:rsidP="00810E30">
      <w:pPr>
        <w:pStyle w:val="Odstavekseznama"/>
        <w:numPr>
          <w:ilvl w:val="0"/>
          <w:numId w:val="61"/>
        </w:numPr>
        <w:rPr>
          <w:rFonts w:ascii="Calibri" w:eastAsia="Arial Unicode MS" w:hAnsi="Calibri" w:cs="Arial Unicode MS"/>
          <w:bCs/>
          <w:color w:val="auto"/>
          <w:sz w:val="22"/>
        </w:rPr>
      </w:pPr>
      <w:r w:rsidRPr="001B4328">
        <w:rPr>
          <w:rFonts w:ascii="Calibri" w:eastAsia="Arial Unicode MS" w:hAnsi="Calibri" w:cs="Arial Unicode MS"/>
          <w:b/>
          <w:bCs/>
          <w:color w:val="auto"/>
          <w:sz w:val="22"/>
        </w:rPr>
        <w:t>Knjižni klub</w:t>
      </w:r>
      <w:r w:rsidRPr="001B4328">
        <w:rPr>
          <w:rFonts w:ascii="Calibri" w:eastAsia="Arial Unicode MS" w:hAnsi="Calibri" w:cs="Arial Unicode MS"/>
          <w:bCs/>
          <w:color w:val="auto"/>
          <w:sz w:val="22"/>
        </w:rPr>
        <w:t xml:space="preserve"> - Aleksandra Golob</w:t>
      </w:r>
    </w:p>
    <w:p w14:paraId="2140F95B" w14:textId="1787B51B" w:rsidR="00960116" w:rsidRPr="001B4328" w:rsidRDefault="001B4328" w:rsidP="00810E30">
      <w:pPr>
        <w:pStyle w:val="Odstavekseznama"/>
        <w:numPr>
          <w:ilvl w:val="0"/>
          <w:numId w:val="61"/>
        </w:numPr>
        <w:rPr>
          <w:rFonts w:asciiTheme="minorHAnsi" w:eastAsia="Arial Unicode MS" w:hAnsiTheme="minorHAnsi" w:cs="Arial Unicode MS"/>
          <w:bCs/>
          <w:color w:val="auto"/>
          <w:sz w:val="21"/>
        </w:rPr>
      </w:pPr>
      <w:r w:rsidRPr="001B4328">
        <w:rPr>
          <w:rFonts w:ascii="Calibri" w:eastAsia="Arial Unicode MS" w:hAnsi="Calibri" w:cs="Arial Unicode MS"/>
          <w:b/>
          <w:bCs/>
          <w:color w:val="auto"/>
          <w:sz w:val="22"/>
        </w:rPr>
        <w:t>Senzorna integracija</w:t>
      </w:r>
      <w:r w:rsidRPr="001B4328">
        <w:rPr>
          <w:rFonts w:ascii="Calibri" w:eastAsia="Arial Unicode MS" w:hAnsi="Calibri" w:cs="Arial Unicode MS"/>
          <w:bCs/>
          <w:color w:val="auto"/>
          <w:sz w:val="22"/>
        </w:rPr>
        <w:t xml:space="preserve"> - Tanja Lozej.</w:t>
      </w:r>
    </w:p>
    <w:p w14:paraId="3C2030EF" w14:textId="77777777" w:rsidR="00790C12" w:rsidRPr="00E77151" w:rsidRDefault="00790C12" w:rsidP="00790C12">
      <w:pPr>
        <w:spacing w:after="120"/>
        <w:rPr>
          <w:rFonts w:ascii="Calibri" w:hAnsi="Calibri"/>
          <w:b/>
          <w:color w:val="FF0000"/>
          <w:sz w:val="22"/>
          <w:szCs w:val="22"/>
          <w:u w:val="single"/>
        </w:rPr>
      </w:pPr>
    </w:p>
    <w:p w14:paraId="3A0207B5" w14:textId="76BD12B8" w:rsidR="00790C12" w:rsidRPr="00960116" w:rsidRDefault="00790C12" w:rsidP="00790C12">
      <w:pPr>
        <w:spacing w:after="120"/>
        <w:rPr>
          <w:rFonts w:ascii="Calibri" w:hAnsi="Calibri"/>
          <w:b/>
          <w:sz w:val="22"/>
          <w:szCs w:val="22"/>
        </w:rPr>
      </w:pPr>
      <w:r w:rsidRPr="00960116">
        <w:rPr>
          <w:rFonts w:ascii="Calibri" w:hAnsi="Calibri"/>
          <w:b/>
          <w:sz w:val="22"/>
          <w:szCs w:val="22"/>
        </w:rPr>
        <w:t xml:space="preserve">Pevske skupine: </w:t>
      </w:r>
    </w:p>
    <w:p w14:paraId="7AEE7E25" w14:textId="5C586557" w:rsidR="00790C12" w:rsidRPr="00960116" w:rsidRDefault="00790C12" w:rsidP="001C2868">
      <w:pPr>
        <w:pStyle w:val="Telobesedila2"/>
        <w:rPr>
          <w:rFonts w:asciiTheme="minorHAnsi" w:hAnsiTheme="minorHAnsi"/>
          <w:bCs/>
          <w:sz w:val="22"/>
          <w:szCs w:val="22"/>
        </w:rPr>
      </w:pPr>
      <w:r w:rsidRPr="00960116">
        <w:rPr>
          <w:rFonts w:asciiTheme="minorHAnsi" w:hAnsiTheme="minorHAnsi"/>
          <w:b/>
          <w:bCs/>
          <w:i/>
          <w:sz w:val="22"/>
          <w:szCs w:val="22"/>
        </w:rPr>
        <w:t>OTROŠKA PEVSKA SKUPINA</w:t>
      </w:r>
      <w:r w:rsidRPr="00960116">
        <w:rPr>
          <w:rFonts w:asciiTheme="minorHAnsi" w:hAnsiTheme="minorHAnsi"/>
          <w:bCs/>
          <w:sz w:val="22"/>
          <w:szCs w:val="22"/>
        </w:rPr>
        <w:t xml:space="preserve"> – planirano štev. ur 70, realizirano štev. ur </w:t>
      </w:r>
      <w:r w:rsidR="001B4328">
        <w:rPr>
          <w:rFonts w:asciiTheme="minorHAnsi" w:hAnsiTheme="minorHAnsi"/>
          <w:bCs/>
          <w:sz w:val="22"/>
          <w:szCs w:val="22"/>
          <w:lang w:val="sl-SI"/>
        </w:rPr>
        <w:t xml:space="preserve">65 </w:t>
      </w:r>
      <w:r w:rsidRPr="00960116">
        <w:rPr>
          <w:rFonts w:asciiTheme="minorHAnsi" w:hAnsiTheme="minorHAnsi"/>
          <w:bCs/>
          <w:sz w:val="22"/>
          <w:szCs w:val="22"/>
        </w:rPr>
        <w:t xml:space="preserve">ali </w:t>
      </w:r>
      <w:r w:rsidR="001B4328">
        <w:rPr>
          <w:rFonts w:asciiTheme="minorHAnsi" w:hAnsiTheme="minorHAnsi"/>
          <w:bCs/>
          <w:sz w:val="22"/>
          <w:szCs w:val="22"/>
          <w:lang w:val="sl-SI"/>
        </w:rPr>
        <w:t>93</w:t>
      </w:r>
      <w:r w:rsidRPr="00960116">
        <w:rPr>
          <w:rFonts w:asciiTheme="minorHAnsi" w:hAnsiTheme="minorHAnsi"/>
          <w:bCs/>
          <w:sz w:val="22"/>
          <w:szCs w:val="22"/>
        </w:rPr>
        <w:t xml:space="preserve"> %. </w:t>
      </w:r>
    </w:p>
    <w:p w14:paraId="2A6A5804" w14:textId="6EEBC6F4" w:rsidR="00790C12" w:rsidRDefault="00790C12" w:rsidP="001C2868">
      <w:pPr>
        <w:pStyle w:val="Telobesedila2"/>
        <w:rPr>
          <w:rFonts w:asciiTheme="minorHAnsi" w:hAnsiTheme="minorHAnsi"/>
          <w:bCs/>
          <w:sz w:val="22"/>
          <w:szCs w:val="22"/>
        </w:rPr>
      </w:pPr>
      <w:r w:rsidRPr="00960116">
        <w:rPr>
          <w:rFonts w:asciiTheme="minorHAnsi" w:hAnsiTheme="minorHAnsi"/>
          <w:b/>
          <w:bCs/>
          <w:i/>
          <w:sz w:val="22"/>
          <w:szCs w:val="22"/>
        </w:rPr>
        <w:t>MLADINSKA PEVSKA SKUPINA</w:t>
      </w:r>
      <w:r w:rsidRPr="00960116">
        <w:rPr>
          <w:rFonts w:asciiTheme="minorHAnsi" w:hAnsiTheme="minorHAnsi"/>
          <w:bCs/>
          <w:sz w:val="22"/>
          <w:szCs w:val="22"/>
        </w:rPr>
        <w:t xml:space="preserve"> –planirano šte</w:t>
      </w:r>
      <w:r w:rsidR="00960116">
        <w:rPr>
          <w:rFonts w:asciiTheme="minorHAnsi" w:hAnsiTheme="minorHAnsi"/>
          <w:bCs/>
          <w:sz w:val="22"/>
          <w:szCs w:val="22"/>
        </w:rPr>
        <w:t>v. ur 70, realizirano štev. ur 6</w:t>
      </w:r>
      <w:r w:rsidR="001B4328">
        <w:rPr>
          <w:rFonts w:asciiTheme="minorHAnsi" w:hAnsiTheme="minorHAnsi"/>
          <w:bCs/>
          <w:sz w:val="22"/>
          <w:szCs w:val="22"/>
          <w:lang w:val="sl-SI"/>
        </w:rPr>
        <w:t>5</w:t>
      </w:r>
      <w:r w:rsidR="00960116">
        <w:rPr>
          <w:rFonts w:asciiTheme="minorHAnsi" w:hAnsiTheme="minorHAnsi"/>
          <w:bCs/>
          <w:sz w:val="22"/>
          <w:szCs w:val="22"/>
        </w:rPr>
        <w:t xml:space="preserve"> ali 9</w:t>
      </w:r>
      <w:r w:rsidR="001B4328">
        <w:rPr>
          <w:rFonts w:asciiTheme="minorHAnsi" w:hAnsiTheme="minorHAnsi"/>
          <w:bCs/>
          <w:sz w:val="22"/>
          <w:szCs w:val="22"/>
          <w:lang w:val="sl-SI"/>
        </w:rPr>
        <w:t>3</w:t>
      </w:r>
      <w:r w:rsidRPr="00960116">
        <w:rPr>
          <w:rFonts w:asciiTheme="minorHAnsi" w:hAnsiTheme="minorHAnsi"/>
          <w:bCs/>
          <w:sz w:val="22"/>
          <w:szCs w:val="22"/>
        </w:rPr>
        <w:t xml:space="preserve"> %. </w:t>
      </w:r>
    </w:p>
    <w:p w14:paraId="388205BC" w14:textId="77777777" w:rsidR="001B4328" w:rsidRPr="001B4328" w:rsidRDefault="001B4328" w:rsidP="001B4328">
      <w:pPr>
        <w:spacing w:after="120"/>
        <w:jc w:val="both"/>
        <w:rPr>
          <w:rFonts w:ascii="Calibri" w:hAnsi="Calibri"/>
          <w:sz w:val="22"/>
        </w:rPr>
      </w:pPr>
      <w:r w:rsidRPr="001B4328">
        <w:rPr>
          <w:rFonts w:ascii="Calibri" w:hAnsi="Calibri"/>
          <w:sz w:val="22"/>
        </w:rPr>
        <w:t xml:space="preserve">Mladinsko pevsko skupino je v šolskem letu 2017/ 2018 obiskovalo enajst deklet in en fant druge in tretje triade prilagojenega programa NIS. K vajam sta prehajale tudi dve učenki posebnega programa. V začetku šolskega leta smo se dogovorili za okviren plan dela. Začeli smo s plesnim izražanjem ob različni glasbeni podlagi. Preizkusile so se v plesu že znanih koreografji in aktivno sodelovale pri ustvarjanju novih plesnih korakov. Sodelovali in ustvarjali smo tudi z ostalimi krožki, ki so potekali na šoli. Skupaj smo spomladi združili moči in uspelo nam je izvesti enega večjih letošnjih glasbeno-dramskih projektov. Pripravili smo muzikal, ki je priredba dramske igre »Odkod si kruhek«.  Dekleta mladinske pevske skupine so v muzikalu imele vlogo odmeva z Orffovimi instrumenti. Veliko ur smo namenile vajam in pripravam na nastope. Vaje so vsebovale vse glasbene elemente: ples, igranje na instrumente ter prepevanje slovenskih ter tujih uspešnic znanih izvajalcev. Dekleta so se navdušile tudi nad tujimi pesmimi. Za zaključno prireditev smo pripravile plesno točko s solistko Urško Marc, ki nam je zapela nežno špansko pesem. Učiteljica se je trudila slediti interesom učencev, upoštevala je njihove individualne sposobnosti in potrebe ter jih spodbujala pri glasbenem poustvarjanju. </w:t>
      </w:r>
    </w:p>
    <w:p w14:paraId="6F22D975" w14:textId="77777777" w:rsidR="001B4328" w:rsidRPr="001B4328" w:rsidRDefault="001B4328" w:rsidP="001B4328">
      <w:pPr>
        <w:spacing w:after="120"/>
        <w:jc w:val="both"/>
        <w:rPr>
          <w:rFonts w:ascii="Calibri" w:hAnsi="Calibri"/>
          <w:sz w:val="22"/>
        </w:rPr>
      </w:pPr>
      <w:r w:rsidRPr="001B4328">
        <w:rPr>
          <w:rFonts w:ascii="Calibri" w:hAnsi="Calibri"/>
          <w:sz w:val="22"/>
        </w:rPr>
        <w:t xml:space="preserve">Kot šola smo se prijavili k projektu »20za20«, ki ga vodi bobnar skupine Elvis Jackson. Z zbiranjem donacij je uspešno z glasbili obdaril številne šole. Upam, da bo v naslednjem šolskem letu na vrsti naša. </w:t>
      </w:r>
    </w:p>
    <w:p w14:paraId="5DA8210A" w14:textId="64A2F309" w:rsidR="001B4328" w:rsidRPr="001B4328" w:rsidRDefault="001B4328" w:rsidP="001B4328">
      <w:pPr>
        <w:jc w:val="both"/>
        <w:rPr>
          <w:rFonts w:ascii="Calibri" w:hAnsi="Calibri"/>
          <w:sz w:val="22"/>
        </w:rPr>
      </w:pPr>
      <w:r w:rsidRPr="001B4328">
        <w:rPr>
          <w:rFonts w:ascii="Calibri" w:hAnsi="Calibri"/>
          <w:sz w:val="22"/>
        </w:rPr>
        <w:t>Nastopi v šolskem letu 2017/ 2018</w:t>
      </w:r>
    </w:p>
    <w:p w14:paraId="16085D71" w14:textId="77777777" w:rsidR="001B4328" w:rsidRPr="001B4328" w:rsidRDefault="001B4328" w:rsidP="00810E30">
      <w:pPr>
        <w:pStyle w:val="Odstavekseznama"/>
        <w:numPr>
          <w:ilvl w:val="0"/>
          <w:numId w:val="62"/>
        </w:numPr>
        <w:jc w:val="both"/>
        <w:rPr>
          <w:rFonts w:ascii="Calibri" w:hAnsi="Calibri"/>
          <w:sz w:val="22"/>
        </w:rPr>
      </w:pPr>
      <w:r w:rsidRPr="001B4328">
        <w:rPr>
          <w:rFonts w:ascii="Calibri" w:hAnsi="Calibri"/>
          <w:sz w:val="22"/>
        </w:rPr>
        <w:t>6. 10. 2017 MONG (dan SRP): plesno-pevska točka: Svet je tvoj (Nina P.),</w:t>
      </w:r>
    </w:p>
    <w:p w14:paraId="59F5859A" w14:textId="77777777" w:rsidR="001B4328" w:rsidRPr="001B4328" w:rsidRDefault="001B4328" w:rsidP="00810E30">
      <w:pPr>
        <w:pStyle w:val="Odstavekseznama"/>
        <w:numPr>
          <w:ilvl w:val="0"/>
          <w:numId w:val="62"/>
        </w:numPr>
        <w:jc w:val="both"/>
        <w:rPr>
          <w:rFonts w:ascii="Calibri" w:hAnsi="Calibri"/>
          <w:sz w:val="22"/>
        </w:rPr>
      </w:pPr>
      <w:r w:rsidRPr="001B4328">
        <w:rPr>
          <w:rFonts w:ascii="Calibri" w:hAnsi="Calibri"/>
          <w:sz w:val="22"/>
        </w:rPr>
        <w:t>šolska kulturna prireditev (Dedek Mraz) : plesna točka Robot dance in Party Rock,</w:t>
      </w:r>
    </w:p>
    <w:p w14:paraId="3B133EB6" w14:textId="77777777" w:rsidR="001B4328" w:rsidRPr="001B4328" w:rsidRDefault="001B4328" w:rsidP="00810E30">
      <w:pPr>
        <w:pStyle w:val="Odstavekseznama"/>
        <w:numPr>
          <w:ilvl w:val="0"/>
          <w:numId w:val="62"/>
        </w:numPr>
        <w:jc w:val="both"/>
        <w:rPr>
          <w:rFonts w:ascii="Calibri" w:hAnsi="Calibri"/>
          <w:sz w:val="22"/>
        </w:rPr>
      </w:pPr>
      <w:r w:rsidRPr="001B4328">
        <w:rPr>
          <w:rFonts w:ascii="Calibri" w:hAnsi="Calibri"/>
          <w:sz w:val="22"/>
        </w:rPr>
        <w:t>7. 2. 2018, šolska kulturna prireditev (Prešernov dan): premiera muzikla Odkod si,</w:t>
      </w:r>
    </w:p>
    <w:p w14:paraId="6C5996D1" w14:textId="77777777" w:rsidR="001B4328" w:rsidRPr="001B4328" w:rsidRDefault="001B4328" w:rsidP="00810E30">
      <w:pPr>
        <w:pStyle w:val="Odstavekseznama"/>
        <w:numPr>
          <w:ilvl w:val="0"/>
          <w:numId w:val="62"/>
        </w:numPr>
        <w:rPr>
          <w:rFonts w:ascii="Calibri" w:hAnsi="Calibri"/>
          <w:sz w:val="22"/>
        </w:rPr>
      </w:pPr>
      <w:r w:rsidRPr="001B4328">
        <w:rPr>
          <w:rFonts w:ascii="Calibri" w:hAnsi="Calibri"/>
          <w:sz w:val="22"/>
        </w:rPr>
        <w:t>6. 3. 2018; Osnovna šola Kozara Nova Gorica; generalka muzikla Odkod si,</w:t>
      </w:r>
    </w:p>
    <w:p w14:paraId="43FBD3CD" w14:textId="77777777" w:rsidR="001B4328" w:rsidRPr="001B4328" w:rsidRDefault="001B4328" w:rsidP="00810E30">
      <w:pPr>
        <w:pStyle w:val="Odstavekseznama"/>
        <w:numPr>
          <w:ilvl w:val="0"/>
          <w:numId w:val="62"/>
        </w:numPr>
        <w:jc w:val="both"/>
        <w:rPr>
          <w:rFonts w:ascii="Calibri" w:hAnsi="Calibri"/>
          <w:sz w:val="22"/>
        </w:rPr>
      </w:pPr>
      <w:r w:rsidRPr="001B4328">
        <w:rPr>
          <w:rFonts w:ascii="Calibri" w:hAnsi="Calibri"/>
          <w:sz w:val="22"/>
        </w:rPr>
        <w:t>9. 3. 2018 muzikal Odkod si (kulturni dom Šempas),</w:t>
      </w:r>
    </w:p>
    <w:p w14:paraId="2EF92D53" w14:textId="5A52887E" w:rsidR="001B4328" w:rsidRDefault="001B4328" w:rsidP="00810E30">
      <w:pPr>
        <w:pStyle w:val="Odstavekseznama"/>
        <w:numPr>
          <w:ilvl w:val="0"/>
          <w:numId w:val="62"/>
        </w:numPr>
        <w:jc w:val="both"/>
        <w:rPr>
          <w:rFonts w:ascii="Calibri" w:hAnsi="Calibri"/>
          <w:sz w:val="22"/>
        </w:rPr>
      </w:pPr>
      <w:r w:rsidRPr="001B4328">
        <w:rPr>
          <w:rFonts w:ascii="Calibri" w:hAnsi="Calibri"/>
          <w:sz w:val="22"/>
        </w:rPr>
        <w:t>10. 4. 2018 muzikal Odkod si ( mladi tehniki na OŠ Kozara Nova Gorica),</w:t>
      </w:r>
    </w:p>
    <w:p w14:paraId="2B4B3D04" w14:textId="6471F868" w:rsidR="001B4328" w:rsidRPr="001B4328" w:rsidRDefault="001B4328" w:rsidP="00810E30">
      <w:pPr>
        <w:pStyle w:val="Odstavekseznama"/>
        <w:numPr>
          <w:ilvl w:val="0"/>
          <w:numId w:val="62"/>
        </w:numPr>
        <w:jc w:val="both"/>
        <w:rPr>
          <w:rFonts w:ascii="Calibri" w:hAnsi="Calibri"/>
          <w:sz w:val="22"/>
        </w:rPr>
      </w:pPr>
      <w:r w:rsidRPr="001B4328">
        <w:rPr>
          <w:rFonts w:ascii="Calibri" w:hAnsi="Calibri"/>
          <w:sz w:val="22"/>
        </w:rPr>
        <w:t>22. 6. 2018 plesno-pevska točka s solistko (Girando al tiempo).</w:t>
      </w:r>
    </w:p>
    <w:p w14:paraId="4CBF4D9F" w14:textId="4B49A61D" w:rsidR="00790C12" w:rsidRPr="00960116" w:rsidRDefault="00790C12" w:rsidP="001C2868">
      <w:pPr>
        <w:pStyle w:val="Telobesedila2"/>
        <w:rPr>
          <w:rFonts w:asciiTheme="minorHAnsi" w:hAnsiTheme="minorHAnsi"/>
          <w:bCs/>
          <w:sz w:val="22"/>
          <w:szCs w:val="22"/>
        </w:rPr>
      </w:pPr>
      <w:r w:rsidRPr="00960116">
        <w:rPr>
          <w:rFonts w:asciiTheme="minorHAnsi" w:hAnsiTheme="minorHAnsi"/>
          <w:b/>
          <w:bCs/>
          <w:i/>
          <w:sz w:val="22"/>
          <w:szCs w:val="22"/>
        </w:rPr>
        <w:t>GLASB</w:t>
      </w:r>
      <w:r w:rsidR="001B4328">
        <w:rPr>
          <w:rFonts w:asciiTheme="minorHAnsi" w:hAnsiTheme="minorHAnsi"/>
          <w:b/>
          <w:bCs/>
          <w:i/>
          <w:sz w:val="22"/>
          <w:szCs w:val="22"/>
          <w:lang w:val="sl-SI"/>
        </w:rPr>
        <w:t>ENE URICE</w:t>
      </w:r>
      <w:r w:rsidRPr="00960116">
        <w:rPr>
          <w:rFonts w:asciiTheme="minorHAnsi" w:hAnsiTheme="minorHAnsi"/>
          <w:bCs/>
          <w:sz w:val="22"/>
          <w:szCs w:val="22"/>
        </w:rPr>
        <w:t xml:space="preserve"> - planirano štev. ur </w:t>
      </w:r>
      <w:r w:rsidR="00960116">
        <w:rPr>
          <w:rFonts w:asciiTheme="minorHAnsi" w:hAnsiTheme="minorHAnsi"/>
          <w:bCs/>
          <w:sz w:val="22"/>
          <w:szCs w:val="22"/>
        </w:rPr>
        <w:t>35</w:t>
      </w:r>
      <w:r w:rsidRPr="00960116">
        <w:rPr>
          <w:rFonts w:asciiTheme="minorHAnsi" w:hAnsiTheme="minorHAnsi"/>
          <w:bCs/>
          <w:sz w:val="22"/>
          <w:szCs w:val="22"/>
        </w:rPr>
        <w:t xml:space="preserve">, realizirano štev. ur </w:t>
      </w:r>
      <w:r w:rsidR="00960116">
        <w:rPr>
          <w:rFonts w:asciiTheme="minorHAnsi" w:hAnsiTheme="minorHAnsi"/>
          <w:bCs/>
          <w:sz w:val="22"/>
          <w:szCs w:val="22"/>
        </w:rPr>
        <w:t>35</w:t>
      </w:r>
      <w:r w:rsidRPr="00960116">
        <w:rPr>
          <w:rFonts w:asciiTheme="minorHAnsi" w:hAnsiTheme="minorHAnsi"/>
          <w:bCs/>
          <w:sz w:val="22"/>
          <w:szCs w:val="22"/>
        </w:rPr>
        <w:t xml:space="preserve"> ali 100 %.</w:t>
      </w:r>
    </w:p>
    <w:p w14:paraId="75756EE5" w14:textId="77777777" w:rsidR="001B4328" w:rsidRPr="001B4328" w:rsidRDefault="001B4328" w:rsidP="001B4328">
      <w:pPr>
        <w:jc w:val="both"/>
        <w:rPr>
          <w:rFonts w:ascii="Calibri" w:hAnsi="Calibri"/>
          <w:sz w:val="22"/>
        </w:rPr>
      </w:pPr>
      <w:bookmarkStart w:id="90" w:name="_Toc381082240"/>
      <w:r w:rsidRPr="001B4328">
        <w:rPr>
          <w:rFonts w:ascii="Calibri" w:hAnsi="Calibri"/>
          <w:sz w:val="22"/>
        </w:rPr>
        <w:t xml:space="preserve">Glasbene urice je obiskovalo šest učencev. Eden izmed glavnih ciljev je bil, da se učenci ob glasbi sprostijo, se zabavajo v družbi vrstnikov in se ob glasbi svobodno izražajo. H Glasbenim uricam so vsi radi prihajali. Prisluhnili so različnim glasbenim željam ter se tako učili strpnosti in spoštovanja različnih glasbenih okusov. Veliko so prepevali in plesali. Navdušili so se nad tradicionalno rusko polko Sasha in dobili same pozitivne povratne informacije, kar nas je dodatno motiviralo za nadaljnje glasbeno ustvarjanje. Sodelovali so tudi z ostalimi krožki, ki so potekali na šoli. V muziklu Odkod si, so učenci z bobni uprizorili delovanje mlina. K vajam z bobni pa smo povabili tudi nekatere druge učence posebnega programa ter dva učenca druge in tretje triade NIS. V šolskem letu 2017/2018 smo veliko pokazali, se trudili, vadili in se ob tem zabavali. </w:t>
      </w:r>
    </w:p>
    <w:p w14:paraId="352C4ED0" w14:textId="77777777" w:rsidR="001B4328" w:rsidRPr="001B4328" w:rsidRDefault="001B4328" w:rsidP="001B4328">
      <w:pPr>
        <w:rPr>
          <w:rFonts w:ascii="Calibri" w:hAnsi="Calibri"/>
          <w:sz w:val="22"/>
        </w:rPr>
      </w:pPr>
    </w:p>
    <w:p w14:paraId="7FD852B5" w14:textId="77777777" w:rsidR="001B4328" w:rsidRPr="001B4328" w:rsidRDefault="001B4328" w:rsidP="001B4328">
      <w:pPr>
        <w:rPr>
          <w:rFonts w:ascii="Calibri" w:hAnsi="Calibri"/>
          <w:sz w:val="22"/>
        </w:rPr>
      </w:pPr>
      <w:r w:rsidRPr="001B4328">
        <w:rPr>
          <w:rFonts w:ascii="Calibri" w:hAnsi="Calibri"/>
          <w:sz w:val="22"/>
        </w:rPr>
        <w:t>Nastopi v šolskem letu 2017/ 2018</w:t>
      </w:r>
    </w:p>
    <w:p w14:paraId="28E9DF18" w14:textId="77777777" w:rsidR="001B4328" w:rsidRPr="001B4328" w:rsidRDefault="001B4328" w:rsidP="001B4328">
      <w:pPr>
        <w:rPr>
          <w:rFonts w:ascii="Calibri" w:hAnsi="Calibri"/>
          <w:sz w:val="22"/>
        </w:rPr>
      </w:pPr>
    </w:p>
    <w:p w14:paraId="2F206094" w14:textId="77777777" w:rsidR="001B4328" w:rsidRPr="001B4328" w:rsidRDefault="001B4328" w:rsidP="00810E30">
      <w:pPr>
        <w:pStyle w:val="Odstavekseznama"/>
        <w:numPr>
          <w:ilvl w:val="0"/>
          <w:numId w:val="63"/>
        </w:numPr>
        <w:rPr>
          <w:rFonts w:ascii="Calibri" w:hAnsi="Calibri"/>
          <w:sz w:val="22"/>
        </w:rPr>
      </w:pPr>
      <w:r w:rsidRPr="001B4328">
        <w:rPr>
          <w:rFonts w:ascii="Calibri" w:hAnsi="Calibri"/>
          <w:sz w:val="22"/>
        </w:rPr>
        <w:t>6. 10. 2017 v MONG (dan SRP); plesno-pevska točka: Svet je tvoj; Nina Pušlar,</w:t>
      </w:r>
    </w:p>
    <w:p w14:paraId="0825E4D6" w14:textId="77777777" w:rsidR="001B4328" w:rsidRPr="001B4328" w:rsidRDefault="001B4328" w:rsidP="00810E30">
      <w:pPr>
        <w:pStyle w:val="Odstavekseznama"/>
        <w:numPr>
          <w:ilvl w:val="0"/>
          <w:numId w:val="63"/>
        </w:numPr>
        <w:rPr>
          <w:rFonts w:ascii="Calibri" w:hAnsi="Calibri"/>
          <w:sz w:val="22"/>
        </w:rPr>
      </w:pPr>
      <w:r w:rsidRPr="001B4328">
        <w:rPr>
          <w:rFonts w:ascii="Calibri" w:hAnsi="Calibri"/>
          <w:sz w:val="22"/>
        </w:rPr>
        <w:t>13. 12. 2017 v MONG ( mednarodni dan invalidov): ruska polka Sasha,</w:t>
      </w:r>
    </w:p>
    <w:p w14:paraId="30C89BC4" w14:textId="77777777" w:rsidR="001B4328" w:rsidRPr="001B4328" w:rsidRDefault="001B4328" w:rsidP="00810E30">
      <w:pPr>
        <w:pStyle w:val="Odstavekseznama"/>
        <w:numPr>
          <w:ilvl w:val="0"/>
          <w:numId w:val="63"/>
        </w:numPr>
        <w:rPr>
          <w:rFonts w:ascii="Calibri" w:hAnsi="Calibri"/>
          <w:sz w:val="22"/>
        </w:rPr>
      </w:pPr>
      <w:r w:rsidRPr="001B4328">
        <w:rPr>
          <w:rFonts w:ascii="Calibri" w:hAnsi="Calibri"/>
          <w:sz w:val="22"/>
        </w:rPr>
        <w:t>16. 12. 2017 v dijaškem domu Nova Gorica (novoletno srečanje v organizaciji društva Sožitje); ruska polka – Sasha,</w:t>
      </w:r>
    </w:p>
    <w:p w14:paraId="1B0C869F" w14:textId="77777777" w:rsidR="001B4328" w:rsidRPr="001B4328" w:rsidRDefault="001B4328" w:rsidP="00810E30">
      <w:pPr>
        <w:pStyle w:val="Odstavekseznama"/>
        <w:numPr>
          <w:ilvl w:val="0"/>
          <w:numId w:val="63"/>
        </w:numPr>
        <w:rPr>
          <w:rFonts w:ascii="Calibri" w:hAnsi="Calibri"/>
          <w:sz w:val="22"/>
        </w:rPr>
      </w:pPr>
      <w:r w:rsidRPr="001B4328">
        <w:rPr>
          <w:rFonts w:ascii="Calibri" w:hAnsi="Calibri"/>
          <w:sz w:val="22"/>
        </w:rPr>
        <w:t>7. 2. 2018; šolska kulturna prireditev (Prešernov dan); premiera muzikla Odkod si,</w:t>
      </w:r>
    </w:p>
    <w:p w14:paraId="4A954220" w14:textId="77777777" w:rsidR="001B4328" w:rsidRPr="001B4328" w:rsidRDefault="001B4328" w:rsidP="00810E30">
      <w:pPr>
        <w:pStyle w:val="Odstavekseznama"/>
        <w:numPr>
          <w:ilvl w:val="0"/>
          <w:numId w:val="63"/>
        </w:numPr>
        <w:rPr>
          <w:rFonts w:ascii="Calibri" w:hAnsi="Calibri"/>
          <w:sz w:val="22"/>
        </w:rPr>
      </w:pPr>
      <w:r w:rsidRPr="001B4328">
        <w:rPr>
          <w:rFonts w:ascii="Calibri" w:hAnsi="Calibri"/>
          <w:sz w:val="22"/>
        </w:rPr>
        <w:t>6. 3. 2018; Osnovna šola Kozara Nova Gorica; generalka muzikla Odkod si,</w:t>
      </w:r>
    </w:p>
    <w:p w14:paraId="5B16A096" w14:textId="77777777" w:rsidR="001B4328" w:rsidRPr="001B4328" w:rsidRDefault="001B4328" w:rsidP="00810E30">
      <w:pPr>
        <w:pStyle w:val="Odstavekseznama"/>
        <w:numPr>
          <w:ilvl w:val="0"/>
          <w:numId w:val="63"/>
        </w:numPr>
        <w:rPr>
          <w:rFonts w:ascii="Calibri" w:hAnsi="Calibri"/>
          <w:sz w:val="22"/>
        </w:rPr>
      </w:pPr>
      <w:r w:rsidRPr="001B4328">
        <w:rPr>
          <w:rFonts w:ascii="Calibri" w:hAnsi="Calibri"/>
          <w:sz w:val="22"/>
        </w:rPr>
        <w:t>9. 3. 2018; kulturna prireditev v Kulturnem domu Šempas; muzikal Odkod si,</w:t>
      </w:r>
    </w:p>
    <w:p w14:paraId="0E1B87F7" w14:textId="7B53287E" w:rsidR="001B4328" w:rsidRPr="001B4328" w:rsidRDefault="001B4328" w:rsidP="00810E30">
      <w:pPr>
        <w:pStyle w:val="Odstavekseznama"/>
        <w:numPr>
          <w:ilvl w:val="0"/>
          <w:numId w:val="63"/>
        </w:numPr>
        <w:rPr>
          <w:rFonts w:ascii="Calibri" w:hAnsi="Calibri"/>
          <w:sz w:val="22"/>
        </w:rPr>
      </w:pPr>
      <w:r w:rsidRPr="001B4328">
        <w:rPr>
          <w:rFonts w:ascii="Calibri" w:hAnsi="Calibri"/>
          <w:sz w:val="22"/>
        </w:rPr>
        <w:t xml:space="preserve">10. 4. 2018; </w:t>
      </w:r>
      <w:r>
        <w:rPr>
          <w:rFonts w:ascii="Calibri" w:hAnsi="Calibri"/>
          <w:sz w:val="22"/>
        </w:rPr>
        <w:t>OŠ</w:t>
      </w:r>
      <w:r w:rsidRPr="001B4328">
        <w:rPr>
          <w:rFonts w:ascii="Calibri" w:hAnsi="Calibri"/>
          <w:sz w:val="22"/>
        </w:rPr>
        <w:t xml:space="preserve"> Kozara Nova Gorica (tekmovanje mladih tehnikov); muzikal Odkod si,</w:t>
      </w:r>
    </w:p>
    <w:p w14:paraId="513BD0AB" w14:textId="77777777" w:rsidR="001B4328" w:rsidRPr="001B4328" w:rsidRDefault="001B4328" w:rsidP="00810E30">
      <w:pPr>
        <w:pStyle w:val="Odstavekseznama"/>
        <w:numPr>
          <w:ilvl w:val="0"/>
          <w:numId w:val="63"/>
        </w:numPr>
        <w:rPr>
          <w:rFonts w:ascii="Calibri" w:hAnsi="Calibri"/>
          <w:sz w:val="22"/>
        </w:rPr>
      </w:pPr>
      <w:r w:rsidRPr="001B4328">
        <w:rPr>
          <w:rFonts w:ascii="Calibri" w:hAnsi="Calibri"/>
          <w:sz w:val="22"/>
        </w:rPr>
        <w:t>15. 5. 2018; stadion v Novi Gorici (regijske igre SOS); navijaška točka z bobni,</w:t>
      </w:r>
    </w:p>
    <w:p w14:paraId="595F5D0F" w14:textId="7EC103F6" w:rsidR="00790C12" w:rsidRPr="001B4328" w:rsidRDefault="001B4328" w:rsidP="00810E30">
      <w:pPr>
        <w:pStyle w:val="Odstavekseznama"/>
        <w:numPr>
          <w:ilvl w:val="0"/>
          <w:numId w:val="64"/>
        </w:numPr>
        <w:ind w:left="709"/>
        <w:jc w:val="both"/>
        <w:rPr>
          <w:rFonts w:asciiTheme="minorHAnsi" w:hAnsiTheme="minorHAnsi"/>
          <w:bCs/>
          <w:sz w:val="22"/>
          <w:szCs w:val="22"/>
        </w:rPr>
      </w:pPr>
      <w:r w:rsidRPr="001B4328">
        <w:rPr>
          <w:rFonts w:ascii="Calibri" w:hAnsi="Calibri"/>
          <w:sz w:val="22"/>
        </w:rPr>
        <w:t>22. 6. 2018; kulturna prireditev ob zaključku šolskega leta 2017/2018: plesna točka Rock me.</w:t>
      </w:r>
    </w:p>
    <w:p w14:paraId="38D57931" w14:textId="77777777" w:rsidR="00960116" w:rsidRPr="00960116" w:rsidRDefault="00960116" w:rsidP="00960116">
      <w:pPr>
        <w:spacing w:after="120"/>
        <w:jc w:val="both"/>
        <w:rPr>
          <w:rFonts w:ascii="Calibri" w:eastAsia="Arial Unicode MS" w:hAnsi="Calibri" w:cs="Arial Unicode MS"/>
          <w:sz w:val="22"/>
          <w:szCs w:val="22"/>
        </w:rPr>
      </w:pPr>
    </w:p>
    <w:p w14:paraId="33BC6C86" w14:textId="74CF2826" w:rsidR="001C2868" w:rsidRPr="001C2868" w:rsidRDefault="00790C12" w:rsidP="004C5D69">
      <w:pPr>
        <w:pStyle w:val="Naslov3"/>
        <w:numPr>
          <w:ilvl w:val="1"/>
          <w:numId w:val="33"/>
        </w:numPr>
      </w:pPr>
      <w:bookmarkStart w:id="91" w:name="_Toc1401660"/>
      <w:r w:rsidRPr="00960116">
        <w:t>Šola v naravi</w:t>
      </w:r>
      <w:bookmarkEnd w:id="91"/>
      <w:r w:rsidRPr="00960116">
        <w:t xml:space="preserve"> </w:t>
      </w:r>
      <w:bookmarkEnd w:id="90"/>
    </w:p>
    <w:p w14:paraId="000DBEC1" w14:textId="1744F0A5" w:rsidR="00960116" w:rsidRPr="00787946" w:rsidRDefault="00787946" w:rsidP="00787946">
      <w:pPr>
        <w:pStyle w:val="Telobesedila2"/>
        <w:spacing w:after="60"/>
        <w:rPr>
          <w:rFonts w:ascii="Calibri" w:hAnsi="Calibri"/>
          <w:sz w:val="21"/>
          <w:szCs w:val="22"/>
          <w:lang w:val="sl-SI"/>
        </w:rPr>
      </w:pPr>
      <w:r w:rsidRPr="00787946">
        <w:rPr>
          <w:rFonts w:ascii="Calibri" w:hAnsi="Calibri"/>
          <w:sz w:val="22"/>
          <w:szCs w:val="22"/>
          <w:lang w:val="sl-SI"/>
        </w:rPr>
        <w:t>Šolo v naravi bomo izvedli v tednu od 15. do 19. aprila 2019.</w:t>
      </w:r>
    </w:p>
    <w:p w14:paraId="4F8F3567" w14:textId="77777777" w:rsidR="00790C12" w:rsidRPr="00E77151" w:rsidRDefault="00790C12" w:rsidP="00790C12">
      <w:pPr>
        <w:spacing w:after="120"/>
        <w:jc w:val="both"/>
        <w:rPr>
          <w:rFonts w:ascii="Calibri" w:eastAsia="Arial Unicode MS" w:hAnsi="Calibri" w:cs="Arial Unicode MS"/>
          <w:color w:val="FF0000"/>
          <w:sz w:val="22"/>
          <w:szCs w:val="22"/>
        </w:rPr>
      </w:pPr>
    </w:p>
    <w:p w14:paraId="4400A216" w14:textId="77777777" w:rsidR="00790C12" w:rsidRPr="007B69BF" w:rsidRDefault="00790C12" w:rsidP="004C5D69">
      <w:pPr>
        <w:pStyle w:val="Naslov3"/>
        <w:numPr>
          <w:ilvl w:val="1"/>
          <w:numId w:val="34"/>
        </w:numPr>
      </w:pPr>
      <w:bookmarkStart w:id="92" w:name="_Toc1401661"/>
      <w:r w:rsidRPr="007B69BF">
        <w:t>Druge dejavnosti in projekti</w:t>
      </w:r>
      <w:bookmarkEnd w:id="92"/>
      <w:r w:rsidRPr="007B69BF">
        <w:t xml:space="preserve"> </w:t>
      </w:r>
    </w:p>
    <w:p w14:paraId="6756EE85" w14:textId="77777777" w:rsidR="00790C12" w:rsidRPr="007B69BF"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7B69BF">
        <w:rPr>
          <w:rFonts w:ascii="Calibri" w:eastAsia="Arial Unicode MS" w:hAnsi="Calibri" w:cs="Arial Unicode MS"/>
          <w:sz w:val="22"/>
          <w:szCs w:val="22"/>
          <w:lang w:eastAsia="sl-SI"/>
        </w:rPr>
        <w:t xml:space="preserve">Izvajali smo dodatne programe v obsegu kot pretekla leta. Standard dejavnosti, vključenost učencev in ponudba se vsako leto spreminja v prid večje vključenosti učencev. </w:t>
      </w:r>
    </w:p>
    <w:p w14:paraId="0D095DEE" w14:textId="77777777" w:rsidR="00790C12" w:rsidRPr="007B69BF" w:rsidRDefault="00790C12" w:rsidP="00790C12">
      <w:pPr>
        <w:pStyle w:val="Telobesedila2"/>
        <w:spacing w:after="120"/>
        <w:rPr>
          <w:rFonts w:ascii="Calibri" w:eastAsia="Arial Unicode MS" w:hAnsi="Calibri" w:cs="Arial Unicode MS"/>
          <w:sz w:val="22"/>
          <w:szCs w:val="22"/>
          <w:lang w:val="sl-SI"/>
        </w:rPr>
      </w:pPr>
      <w:r w:rsidRPr="007B69BF">
        <w:rPr>
          <w:rFonts w:ascii="Calibri" w:eastAsia="Arial Unicode MS" w:hAnsi="Calibri" w:cs="Arial Unicode MS"/>
          <w:sz w:val="22"/>
          <w:szCs w:val="22"/>
          <w:lang w:val="sl-SI"/>
        </w:rPr>
        <w:t xml:space="preserve">Razvili smo pomembno </w:t>
      </w:r>
      <w:r w:rsidRPr="007B69BF">
        <w:rPr>
          <w:rFonts w:ascii="Calibri" w:eastAsia="Arial Unicode MS" w:hAnsi="Calibri" w:cs="Arial Unicode MS"/>
          <w:b/>
          <w:bCs/>
          <w:sz w:val="22"/>
          <w:szCs w:val="22"/>
          <w:u w:val="single"/>
          <w:lang w:val="sl-SI"/>
        </w:rPr>
        <w:t>mrežo strokovnega povezovanja z sorodnimi ustanovami</w:t>
      </w:r>
      <w:r w:rsidRPr="007B69BF">
        <w:rPr>
          <w:rFonts w:ascii="Calibri" w:eastAsia="Arial Unicode MS" w:hAnsi="Calibri" w:cs="Arial Unicode MS"/>
          <w:sz w:val="22"/>
          <w:szCs w:val="22"/>
          <w:u w:val="single"/>
          <w:lang w:val="sl-SI"/>
        </w:rPr>
        <w:t>,</w:t>
      </w:r>
      <w:r w:rsidRPr="007B69BF">
        <w:rPr>
          <w:rFonts w:ascii="Calibri" w:eastAsia="Arial Unicode MS" w:hAnsi="Calibri" w:cs="Arial Unicode MS"/>
          <w:sz w:val="22"/>
          <w:szCs w:val="22"/>
          <w:lang w:val="sl-SI"/>
        </w:rPr>
        <w:t xml:space="preserve"> organizacijami in društvi, ki potekajo na nivoju vse šole ali med posamezni strokovni delavci. Pri svojem delovanju z upoštevanjem poslanstva delovanja – vzgoja in izobraževanje otrok s posebnimi potrebami – in s ciljem učence čim bolj vključiti v samostojno življenje in delo v zunanjem okolju, sodelujemo z:</w:t>
      </w:r>
    </w:p>
    <w:p w14:paraId="3B651F5F" w14:textId="77777777" w:rsidR="00790C12" w:rsidRPr="007B69BF"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7B69BF">
        <w:rPr>
          <w:rFonts w:ascii="Calibri" w:eastAsia="Arial Unicode MS" w:hAnsi="Calibri" w:cs="Arial Unicode MS"/>
          <w:sz w:val="22"/>
          <w:szCs w:val="22"/>
          <w:lang w:eastAsia="sl-SI"/>
        </w:rPr>
        <w:t xml:space="preserve">OŠ Frana Erjavca Nova Gorica, OŠ Milojke Štrukelj Nova Gorica, OŠ Ivana Roba Šempeter in drugimi pri izvajanju skupnih projektov in delavnic. </w:t>
      </w:r>
    </w:p>
    <w:p w14:paraId="317143EC" w14:textId="77777777" w:rsidR="00790C12" w:rsidRPr="007B69BF"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7B69BF">
        <w:rPr>
          <w:rFonts w:ascii="Calibri" w:eastAsia="Arial Unicode MS" w:hAnsi="Calibri" w:cs="Arial Unicode MS"/>
          <w:sz w:val="22"/>
          <w:szCs w:val="22"/>
          <w:lang w:eastAsia="sl-SI"/>
        </w:rPr>
        <w:t xml:space="preserve">Intenzivnejše sodelovanje z Zdravstvenim domom Nova Gorica - s šolskim dispanzerjem, fizioterapevtsko ambulanto in z zobozdravstvom. </w:t>
      </w:r>
    </w:p>
    <w:p w14:paraId="6147885A" w14:textId="77777777" w:rsidR="00790C12" w:rsidRPr="00330D09"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330D09">
        <w:rPr>
          <w:rFonts w:ascii="Calibri" w:eastAsia="Arial Unicode MS" w:hAnsi="Calibri" w:cs="Arial Unicode MS"/>
          <w:sz w:val="22"/>
          <w:szCs w:val="22"/>
          <w:lang w:eastAsia="sl-SI"/>
        </w:rPr>
        <w:t xml:space="preserve">Strokovni timi in sodelovanje s CSD Nova Gorica, Ajdovščina in Sežana (rejništva, socialna problematika in drugo). </w:t>
      </w:r>
    </w:p>
    <w:p w14:paraId="1046D9D0" w14:textId="77777777" w:rsidR="00790C12" w:rsidRPr="00330D09"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330D09">
        <w:rPr>
          <w:rFonts w:ascii="Calibri" w:eastAsia="Arial Unicode MS" w:hAnsi="Calibri" w:cs="Arial Unicode MS"/>
          <w:sz w:val="22"/>
          <w:szCs w:val="22"/>
          <w:lang w:eastAsia="sl-SI"/>
        </w:rPr>
        <w:t xml:space="preserve">Zavodom RS za šolstvo OE Nova Gorica in OE Koper - Komisija za usmerjanje OPP, priprava projektov, svetovanje, udeležba na posvetih, ŠS in drugo. </w:t>
      </w:r>
    </w:p>
    <w:p w14:paraId="091EB05F" w14:textId="77777777" w:rsidR="00790C12" w:rsidRPr="00330D09"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330D09">
        <w:rPr>
          <w:rFonts w:ascii="Calibri" w:eastAsia="Arial Unicode MS" w:hAnsi="Calibri" w:cs="Arial Unicode MS"/>
          <w:sz w:val="22"/>
          <w:szCs w:val="22"/>
          <w:lang w:eastAsia="sl-SI"/>
        </w:rPr>
        <w:t>Center za mentalno zdravje Nova Gorica.</w:t>
      </w:r>
    </w:p>
    <w:p w14:paraId="7960DBA3" w14:textId="77777777"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 xml:space="preserve">Kulturne ustanove: Knjižnico Franceta Bevka, Kulturnim domom, Goriškim muzejem. </w:t>
      </w:r>
    </w:p>
    <w:p w14:paraId="13D70616" w14:textId="77777777"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Športne ustanove: Športna zveza.</w:t>
      </w:r>
    </w:p>
    <w:p w14:paraId="3B1135DC" w14:textId="77777777"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OŠ in vrtci v regiji na kadrovskem področju.</w:t>
      </w:r>
    </w:p>
    <w:p w14:paraId="1E4C17C9" w14:textId="77777777"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CIRIUS Vipava – Specialna olimpijada Slovenije.</w:t>
      </w:r>
    </w:p>
    <w:p w14:paraId="68392BD8" w14:textId="3EA1F7F7" w:rsidR="00790C12" w:rsidRPr="00330D09" w:rsidRDefault="00330D09" w:rsidP="00810E30">
      <w:pPr>
        <w:pStyle w:val="Telobesedila2"/>
        <w:numPr>
          <w:ilvl w:val="0"/>
          <w:numId w:val="4"/>
        </w:numPr>
        <w:spacing w:after="120"/>
        <w:rPr>
          <w:rFonts w:ascii="Calibri" w:eastAsia="Arial Unicode MS" w:hAnsi="Calibri" w:cs="Arial Unicode MS"/>
          <w:sz w:val="22"/>
          <w:szCs w:val="22"/>
          <w:lang w:val="sl-SI"/>
        </w:rPr>
      </w:pPr>
      <w:r>
        <w:rPr>
          <w:rFonts w:ascii="Calibri" w:eastAsia="Arial Unicode MS" w:hAnsi="Calibri" w:cs="Arial Unicode MS"/>
          <w:sz w:val="22"/>
          <w:szCs w:val="22"/>
          <w:lang w:val="sl-SI"/>
        </w:rPr>
        <w:t xml:space="preserve">Tehniškim </w:t>
      </w:r>
      <w:r w:rsidR="00790C12" w:rsidRPr="00330D09">
        <w:rPr>
          <w:rFonts w:ascii="Calibri" w:eastAsia="Arial Unicode MS" w:hAnsi="Calibri" w:cs="Arial Unicode MS"/>
          <w:sz w:val="22"/>
          <w:szCs w:val="22"/>
          <w:lang w:val="sl-SI"/>
        </w:rPr>
        <w:t xml:space="preserve">šolskim centrom Nova Gorica. </w:t>
      </w:r>
    </w:p>
    <w:p w14:paraId="7453F5A7" w14:textId="77777777"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Strokovnjaki Bolnišnice za invalidno mladino v Stari gori.</w:t>
      </w:r>
    </w:p>
    <w:p w14:paraId="5403EEFE" w14:textId="77777777"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MZPM Nova Gorica.</w:t>
      </w:r>
    </w:p>
    <w:p w14:paraId="35F472B2" w14:textId="77777777"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Mladinskim centrom Nova Gorica (mladinske delavnice).</w:t>
      </w:r>
    </w:p>
    <w:p w14:paraId="7DE0EA21" w14:textId="77777777"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VDC Nova Gorica in VDC ŽELVA – Enota Ajševica.</w:t>
      </w:r>
    </w:p>
    <w:p w14:paraId="14DE7688" w14:textId="09BE4556" w:rsidR="00790C12" w:rsidRPr="00330D09" w:rsidRDefault="00790C12" w:rsidP="00810E30">
      <w:pPr>
        <w:pStyle w:val="Telobesedila2"/>
        <w:numPr>
          <w:ilvl w:val="0"/>
          <w:numId w:val="4"/>
        </w:numPr>
        <w:spacing w:after="120"/>
        <w:rPr>
          <w:rFonts w:ascii="Calibri" w:eastAsia="Arial Unicode MS" w:hAnsi="Calibri" w:cs="Arial Unicode MS"/>
          <w:sz w:val="22"/>
          <w:szCs w:val="22"/>
          <w:lang w:val="sl-SI"/>
        </w:rPr>
      </w:pPr>
      <w:r w:rsidRPr="00330D09">
        <w:rPr>
          <w:rFonts w:ascii="Calibri" w:eastAsia="Arial Unicode MS" w:hAnsi="Calibri" w:cs="Arial Unicode MS"/>
          <w:sz w:val="22"/>
          <w:szCs w:val="22"/>
          <w:lang w:val="sl-SI"/>
        </w:rPr>
        <w:t>Društvo</w:t>
      </w:r>
      <w:r w:rsidR="00330D09">
        <w:rPr>
          <w:rFonts w:ascii="Calibri" w:eastAsia="Arial Unicode MS" w:hAnsi="Calibri" w:cs="Arial Unicode MS"/>
          <w:sz w:val="22"/>
          <w:szCs w:val="22"/>
          <w:lang w:val="sl-SI"/>
        </w:rPr>
        <w:t>m SOŽITJE, Zvezo društev SONČEK</w:t>
      </w:r>
      <w:r w:rsidRPr="00330D09">
        <w:rPr>
          <w:rFonts w:ascii="Calibri" w:eastAsia="Arial Unicode MS" w:hAnsi="Calibri" w:cs="Arial Unicode MS"/>
          <w:sz w:val="22"/>
          <w:szCs w:val="22"/>
          <w:lang w:val="sl-SI"/>
        </w:rPr>
        <w:t>.</w:t>
      </w:r>
    </w:p>
    <w:p w14:paraId="3575F4C2" w14:textId="77777777" w:rsidR="00790C12" w:rsidRPr="00E77151" w:rsidRDefault="00790C12" w:rsidP="00790C12">
      <w:pPr>
        <w:pStyle w:val="Telobesedila2"/>
        <w:spacing w:after="120"/>
        <w:ind w:left="360"/>
        <w:rPr>
          <w:rFonts w:ascii="Calibri" w:eastAsia="Arial Unicode MS" w:hAnsi="Calibri" w:cs="Arial Unicode MS"/>
          <w:color w:val="FF0000"/>
          <w:sz w:val="22"/>
          <w:szCs w:val="22"/>
          <w:lang w:val="sl-SI"/>
        </w:rPr>
      </w:pPr>
    </w:p>
    <w:p w14:paraId="493F7196" w14:textId="77777777" w:rsidR="00790C12" w:rsidRPr="00330D09"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0D09">
        <w:rPr>
          <w:rFonts w:ascii="Calibri" w:eastAsia="Arial Unicode MS" w:hAnsi="Calibri" w:cs="Arial Unicode MS"/>
          <w:sz w:val="22"/>
          <w:szCs w:val="22"/>
          <w:lang w:eastAsia="sl-SI"/>
        </w:rPr>
        <w:t xml:space="preserve">Za </w:t>
      </w:r>
      <w:r w:rsidRPr="00330D09">
        <w:rPr>
          <w:rFonts w:ascii="Calibri" w:eastAsia="Arial Unicode MS" w:hAnsi="Calibri" w:cs="Arial Unicode MS"/>
          <w:b/>
          <w:bCs/>
          <w:sz w:val="22"/>
          <w:szCs w:val="22"/>
          <w:u w:val="single"/>
          <w:lang w:eastAsia="sl-SI"/>
        </w:rPr>
        <w:t>vključenost šole v lokalno in širše okolje ter čezmejno sodelovanje</w:t>
      </w:r>
      <w:r w:rsidRPr="00330D09">
        <w:rPr>
          <w:rFonts w:ascii="Calibri" w:eastAsia="Arial Unicode MS" w:hAnsi="Calibri" w:cs="Arial Unicode MS"/>
          <w:b/>
          <w:bCs/>
          <w:sz w:val="22"/>
          <w:szCs w:val="22"/>
          <w:lang w:eastAsia="sl-SI"/>
        </w:rPr>
        <w:t xml:space="preserve"> </w:t>
      </w:r>
      <w:r w:rsidRPr="00330D09">
        <w:rPr>
          <w:rFonts w:ascii="Calibri" w:eastAsia="Arial Unicode MS" w:hAnsi="Calibri" w:cs="Arial Unicode MS"/>
          <w:sz w:val="22"/>
          <w:szCs w:val="22"/>
          <w:lang w:eastAsia="sl-SI"/>
        </w:rPr>
        <w:t>je pomembno vsestransko vključevanje. Sodelovanje omogoča prepoznavnost javnega delovanja, dajanja in pridobivanja informacij,  mreženja sodelovanja in pomoči, oblikovanja kazalnikov kvalitete dela in storitev, prepoznavanja potreb in s tem načrtovanja razvoja šole. Sodelovanje z okoljem poteka na različnih področjih: športnih, kulturnih, izobraževalnih, strokovnih, medresorskih, institucionalnih, razvojnih, pri čemer čim več vključujemo učence… Pomembno je predvsem:</w:t>
      </w:r>
    </w:p>
    <w:p w14:paraId="21F55F16" w14:textId="77777777" w:rsidR="00790C12" w:rsidRPr="00330D09"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330D09">
        <w:rPr>
          <w:rFonts w:ascii="Calibri" w:eastAsia="Arial Unicode MS" w:hAnsi="Calibri" w:cs="Arial Unicode MS"/>
          <w:sz w:val="22"/>
          <w:szCs w:val="22"/>
          <w:lang w:eastAsia="sl-SI"/>
        </w:rPr>
        <w:t xml:space="preserve">nastopi naših učencev na prireditvah in koncertih izven šole, </w:t>
      </w:r>
    </w:p>
    <w:p w14:paraId="5D4D8F6E" w14:textId="77777777" w:rsidR="00790C12" w:rsidRPr="00330D09"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330D09">
        <w:rPr>
          <w:rFonts w:ascii="Calibri" w:eastAsia="Arial Unicode MS" w:hAnsi="Calibri" w:cs="Arial Unicode MS"/>
          <w:sz w:val="22"/>
          <w:szCs w:val="22"/>
          <w:lang w:eastAsia="sl-SI"/>
        </w:rPr>
        <w:t xml:space="preserve">objavljanje člankov v glasilih in revijah,  </w:t>
      </w:r>
    </w:p>
    <w:p w14:paraId="038450E5" w14:textId="77777777" w:rsidR="00790C12" w:rsidRPr="00330D09"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330D09">
        <w:rPr>
          <w:rFonts w:ascii="Calibri" w:eastAsia="Arial Unicode MS" w:hAnsi="Calibri" w:cs="Arial Unicode MS"/>
          <w:sz w:val="22"/>
          <w:szCs w:val="22"/>
          <w:lang w:eastAsia="sl-SI"/>
        </w:rPr>
        <w:t>pisne in likovne predstavitve naših učencev  na natečajih, razstavah,</w:t>
      </w:r>
    </w:p>
    <w:p w14:paraId="0620242E" w14:textId="77777777" w:rsidR="00790C12" w:rsidRPr="00330D09" w:rsidRDefault="00790C12" w:rsidP="00810E30">
      <w:pPr>
        <w:numPr>
          <w:ilvl w:val="0"/>
          <w:numId w:val="4"/>
        </w:numPr>
        <w:autoSpaceDE w:val="0"/>
        <w:autoSpaceDN w:val="0"/>
        <w:adjustRightInd w:val="0"/>
        <w:spacing w:after="120"/>
        <w:jc w:val="both"/>
        <w:rPr>
          <w:rFonts w:ascii="Calibri" w:eastAsia="Arial Unicode MS" w:hAnsi="Calibri" w:cs="Arial Unicode MS"/>
          <w:sz w:val="22"/>
          <w:szCs w:val="22"/>
          <w:lang w:eastAsia="sl-SI"/>
        </w:rPr>
      </w:pPr>
      <w:r w:rsidRPr="00330D09">
        <w:rPr>
          <w:rFonts w:ascii="Calibri" w:eastAsia="Arial Unicode MS" w:hAnsi="Calibri" w:cs="Arial Unicode MS"/>
          <w:sz w:val="22"/>
          <w:szCs w:val="22"/>
          <w:lang w:eastAsia="sl-SI"/>
        </w:rPr>
        <w:t xml:space="preserve">razstava izdelkov učencev izven šole, </w:t>
      </w:r>
    </w:p>
    <w:p w14:paraId="5C5E5CEA" w14:textId="1A33DCC5" w:rsidR="00790C12" w:rsidRPr="00787946" w:rsidRDefault="00790C12" w:rsidP="00810E30">
      <w:pPr>
        <w:numPr>
          <w:ilvl w:val="0"/>
          <w:numId w:val="4"/>
        </w:numPr>
        <w:autoSpaceDE w:val="0"/>
        <w:autoSpaceDN w:val="0"/>
        <w:adjustRightInd w:val="0"/>
        <w:spacing w:after="120"/>
        <w:jc w:val="both"/>
        <w:rPr>
          <w:rFonts w:ascii="Calibri" w:eastAsia="Arial Unicode MS" w:hAnsi="Calibri" w:cs="Arial Unicode MS"/>
          <w:color w:val="FF0000"/>
          <w:sz w:val="22"/>
          <w:szCs w:val="22"/>
        </w:rPr>
      </w:pPr>
      <w:r w:rsidRPr="00787946">
        <w:rPr>
          <w:rFonts w:ascii="Calibri" w:eastAsia="Arial Unicode MS" w:hAnsi="Calibri" w:cs="Arial Unicode MS"/>
          <w:sz w:val="22"/>
          <w:szCs w:val="22"/>
          <w:lang w:eastAsia="sl-SI"/>
        </w:rPr>
        <w:t>organizacija tekmovanj, medsebojni obiski in skupni vzgojno izobraževalno delo, izobraževanje in nudenje strokovne podpore, izvajanje mobilne specialno pedagoške službe in drugo</w:t>
      </w:r>
      <w:r w:rsidR="00787946">
        <w:rPr>
          <w:rFonts w:ascii="Calibri" w:eastAsia="Arial Unicode MS" w:hAnsi="Calibri" w:cs="Arial Unicode MS"/>
          <w:sz w:val="22"/>
          <w:szCs w:val="22"/>
          <w:lang w:eastAsia="sl-SI"/>
        </w:rPr>
        <w:t>.</w:t>
      </w:r>
    </w:p>
    <w:p w14:paraId="135EC3E5" w14:textId="77777777" w:rsidR="00787946" w:rsidRDefault="00787946" w:rsidP="00797C3B">
      <w:pPr>
        <w:pStyle w:val="Naslov4"/>
        <w:rPr>
          <w:rFonts w:eastAsia="Arial Unicode MS"/>
        </w:rPr>
      </w:pPr>
    </w:p>
    <w:p w14:paraId="2B1F7784" w14:textId="03168E53" w:rsidR="00790C12" w:rsidRPr="00330D09" w:rsidRDefault="00790C12" w:rsidP="00797C3B">
      <w:pPr>
        <w:pStyle w:val="Naslov4"/>
        <w:rPr>
          <w:rFonts w:eastAsia="Arial Unicode MS"/>
          <w:lang w:eastAsia="sl-SI"/>
        </w:rPr>
      </w:pPr>
      <w:r w:rsidRPr="00330D09">
        <w:rPr>
          <w:rFonts w:eastAsia="Arial Unicode MS"/>
        </w:rPr>
        <w:t xml:space="preserve">Šolska knjižnica </w:t>
      </w:r>
    </w:p>
    <w:p w14:paraId="3140938F" w14:textId="701AB4FC" w:rsidR="00787946" w:rsidRPr="00787946" w:rsidRDefault="00787946" w:rsidP="00283AAE">
      <w:pPr>
        <w:spacing w:after="120"/>
        <w:jc w:val="both"/>
        <w:rPr>
          <w:rFonts w:ascii="Calibri" w:hAnsi="Calibri"/>
          <w:sz w:val="22"/>
          <w:szCs w:val="22"/>
        </w:rPr>
      </w:pPr>
      <w:r w:rsidRPr="00787946">
        <w:rPr>
          <w:rFonts w:ascii="Calibri" w:hAnsi="Calibri"/>
          <w:sz w:val="22"/>
          <w:szCs w:val="22"/>
        </w:rPr>
        <w:t>V skladu z zakonom o spremembah in dopolnitvah Zakona o knjižničarstvu (UL RS, št.92/15, z dne 4.</w:t>
      </w:r>
      <w:r w:rsidR="00283AAE">
        <w:rPr>
          <w:rFonts w:ascii="Calibri" w:hAnsi="Calibri"/>
          <w:sz w:val="22"/>
          <w:szCs w:val="22"/>
        </w:rPr>
        <w:t xml:space="preserve"> </w:t>
      </w:r>
      <w:r w:rsidRPr="00787946">
        <w:rPr>
          <w:rFonts w:ascii="Calibri" w:hAnsi="Calibri"/>
          <w:sz w:val="22"/>
          <w:szCs w:val="22"/>
        </w:rPr>
        <w:t>12. 2015) so tudi v naši knjižnici stekli dela in postopki za vključevanje šolske knjižnice v enotni nacionalni bibliografski sistem COBISS. Zakon je določil, da mora</w:t>
      </w:r>
      <w:r w:rsidR="00283AAE">
        <w:rPr>
          <w:rFonts w:ascii="Calibri" w:hAnsi="Calibri"/>
          <w:sz w:val="22"/>
          <w:szCs w:val="22"/>
        </w:rPr>
        <w:t>j</w:t>
      </w:r>
      <w:r w:rsidRPr="00787946">
        <w:rPr>
          <w:rFonts w:ascii="Calibri" w:hAnsi="Calibri"/>
          <w:sz w:val="22"/>
          <w:szCs w:val="22"/>
        </w:rPr>
        <w:t xml:space="preserve">o biti vse šolske knjižnice do konca decembra 2018 vključene v nacionalni </w:t>
      </w:r>
      <w:r w:rsidR="00283AAE" w:rsidRPr="00787946">
        <w:rPr>
          <w:rFonts w:ascii="Calibri" w:hAnsi="Calibri"/>
          <w:sz w:val="22"/>
          <w:szCs w:val="22"/>
        </w:rPr>
        <w:t>bibliografski</w:t>
      </w:r>
      <w:r w:rsidRPr="00787946">
        <w:rPr>
          <w:rFonts w:ascii="Calibri" w:hAnsi="Calibri"/>
          <w:sz w:val="22"/>
          <w:szCs w:val="22"/>
        </w:rPr>
        <w:t xml:space="preserve"> sistem COBISS.</w:t>
      </w:r>
    </w:p>
    <w:p w14:paraId="102A26AA" w14:textId="41D93D77" w:rsidR="00787946" w:rsidRPr="00787946" w:rsidRDefault="00787946" w:rsidP="00283AAE">
      <w:pPr>
        <w:spacing w:after="120"/>
        <w:jc w:val="both"/>
        <w:rPr>
          <w:rFonts w:ascii="Calibri" w:hAnsi="Calibri"/>
          <w:sz w:val="22"/>
          <w:szCs w:val="22"/>
        </w:rPr>
      </w:pPr>
      <w:r w:rsidRPr="00787946">
        <w:rPr>
          <w:rFonts w:ascii="Calibri" w:hAnsi="Calibri"/>
          <w:sz w:val="22"/>
          <w:szCs w:val="22"/>
        </w:rPr>
        <w:t xml:space="preserve">Program dela knjižnice ob prehodu na COBISS </w:t>
      </w:r>
      <w:r w:rsidR="00283AAE">
        <w:rPr>
          <w:rFonts w:ascii="Calibri" w:hAnsi="Calibri"/>
          <w:sz w:val="22"/>
          <w:szCs w:val="22"/>
        </w:rPr>
        <w:t>smo</w:t>
      </w:r>
      <w:r w:rsidRPr="00787946">
        <w:rPr>
          <w:rFonts w:ascii="Calibri" w:hAnsi="Calibri"/>
          <w:sz w:val="22"/>
          <w:szCs w:val="22"/>
        </w:rPr>
        <w:t xml:space="preserve"> pripravila že </w:t>
      </w:r>
      <w:r w:rsidR="00283AAE">
        <w:rPr>
          <w:rFonts w:ascii="Calibri" w:hAnsi="Calibri"/>
          <w:sz w:val="22"/>
          <w:szCs w:val="22"/>
        </w:rPr>
        <w:t>v letu 2017</w:t>
      </w:r>
      <w:r w:rsidRPr="00787946">
        <w:rPr>
          <w:rFonts w:ascii="Calibri" w:hAnsi="Calibri"/>
          <w:sz w:val="22"/>
          <w:szCs w:val="22"/>
        </w:rPr>
        <w:t xml:space="preserve"> in se </w:t>
      </w:r>
      <w:r w:rsidR="00283AAE">
        <w:rPr>
          <w:rFonts w:ascii="Calibri" w:hAnsi="Calibri"/>
          <w:sz w:val="22"/>
          <w:szCs w:val="22"/>
        </w:rPr>
        <w:t>j</w:t>
      </w:r>
      <w:r w:rsidRPr="00787946">
        <w:rPr>
          <w:rFonts w:ascii="Calibri" w:hAnsi="Calibri"/>
          <w:sz w:val="22"/>
          <w:szCs w:val="22"/>
        </w:rPr>
        <w:t>e nadalj</w:t>
      </w:r>
      <w:r w:rsidR="00283AAE">
        <w:rPr>
          <w:rFonts w:ascii="Calibri" w:hAnsi="Calibri"/>
          <w:sz w:val="22"/>
          <w:szCs w:val="22"/>
        </w:rPr>
        <w:t>eval v letu 2018</w:t>
      </w:r>
      <w:r w:rsidRPr="00787946">
        <w:rPr>
          <w:rFonts w:ascii="Calibri" w:hAnsi="Calibri"/>
          <w:sz w:val="22"/>
          <w:szCs w:val="22"/>
        </w:rPr>
        <w:t xml:space="preserve">. Program je sestavni del LDN-ja knjižnice in šole. </w:t>
      </w:r>
      <w:r w:rsidR="00283AAE">
        <w:rPr>
          <w:rFonts w:ascii="Calibri" w:hAnsi="Calibri"/>
          <w:sz w:val="22"/>
          <w:szCs w:val="22"/>
        </w:rPr>
        <w:t>N</w:t>
      </w:r>
      <w:r w:rsidRPr="00787946">
        <w:rPr>
          <w:rFonts w:ascii="Calibri" w:hAnsi="Calibri"/>
          <w:sz w:val="22"/>
          <w:szCs w:val="22"/>
        </w:rPr>
        <w:t xml:space="preserve">apisan </w:t>
      </w:r>
      <w:r w:rsidR="00283AAE">
        <w:rPr>
          <w:rFonts w:ascii="Calibri" w:hAnsi="Calibri"/>
          <w:sz w:val="22"/>
          <w:szCs w:val="22"/>
        </w:rPr>
        <w:t xml:space="preserve">je </w:t>
      </w:r>
      <w:r w:rsidRPr="00787946">
        <w:rPr>
          <w:rFonts w:ascii="Calibri" w:hAnsi="Calibri"/>
          <w:sz w:val="22"/>
          <w:szCs w:val="22"/>
        </w:rPr>
        <w:t>kronološko, tako kot so tekla in še tečejo dela povezana s prehodom v nov sistem.</w:t>
      </w:r>
    </w:p>
    <w:p w14:paraId="3D3EA042" w14:textId="77777777" w:rsidR="00CF0DE1" w:rsidRDefault="00787946" w:rsidP="00810E30">
      <w:pPr>
        <w:pStyle w:val="Odstavekseznama"/>
        <w:numPr>
          <w:ilvl w:val="0"/>
          <w:numId w:val="64"/>
        </w:numPr>
        <w:spacing w:after="120"/>
        <w:ind w:left="426"/>
        <w:jc w:val="both"/>
        <w:rPr>
          <w:rFonts w:ascii="Calibri" w:hAnsi="Calibri"/>
          <w:sz w:val="22"/>
          <w:szCs w:val="22"/>
        </w:rPr>
      </w:pPr>
      <w:r w:rsidRPr="00CF0DE1">
        <w:rPr>
          <w:rFonts w:ascii="Calibri" w:hAnsi="Calibri"/>
          <w:b/>
          <w:sz w:val="22"/>
          <w:szCs w:val="22"/>
        </w:rPr>
        <w:t>L</w:t>
      </w:r>
      <w:r w:rsidR="00283AAE" w:rsidRPr="00CF0DE1">
        <w:rPr>
          <w:rFonts w:ascii="Calibri" w:hAnsi="Calibri"/>
          <w:b/>
          <w:sz w:val="22"/>
          <w:szCs w:val="22"/>
        </w:rPr>
        <w:t>eta</w:t>
      </w:r>
      <w:r w:rsidRPr="00CF0DE1">
        <w:rPr>
          <w:rFonts w:ascii="Calibri" w:hAnsi="Calibri"/>
          <w:b/>
          <w:sz w:val="22"/>
          <w:szCs w:val="22"/>
        </w:rPr>
        <w:t xml:space="preserve"> 2017</w:t>
      </w:r>
      <w:r w:rsidRPr="00CF0DE1">
        <w:rPr>
          <w:rFonts w:ascii="Calibri" w:hAnsi="Calibri"/>
          <w:sz w:val="22"/>
          <w:szCs w:val="22"/>
        </w:rPr>
        <w:t xml:space="preserve"> – začetek izločanja gradiva in začetek odpisovanja knjižničnega gradiva, dodaten odpis izgubljenega, pogrešanega gradiva pretežno iz STROKOVNE KNJIŽNICE po inventuri 2016; na dan 31.</w:t>
      </w:r>
      <w:r w:rsidR="00CF0DE1" w:rsidRPr="00CF0DE1">
        <w:rPr>
          <w:rFonts w:ascii="Calibri" w:hAnsi="Calibri"/>
          <w:sz w:val="22"/>
          <w:szCs w:val="22"/>
        </w:rPr>
        <w:t xml:space="preserve"> </w:t>
      </w:r>
      <w:r w:rsidRPr="00CF0DE1">
        <w:rPr>
          <w:rFonts w:ascii="Calibri" w:hAnsi="Calibri"/>
          <w:sz w:val="22"/>
          <w:szCs w:val="22"/>
        </w:rPr>
        <w:t>12. 2017 je imela knjižnica 7386 enot knjižničnega gradiva, 405 enot učbenikov in 12 naslovov serijskih publikacij</w:t>
      </w:r>
      <w:r w:rsidR="00CF0DE1">
        <w:rPr>
          <w:rFonts w:ascii="Calibri" w:hAnsi="Calibri"/>
          <w:sz w:val="22"/>
          <w:szCs w:val="22"/>
        </w:rPr>
        <w:t>;</w:t>
      </w:r>
    </w:p>
    <w:p w14:paraId="220DEB4F" w14:textId="45D1114B" w:rsidR="00787946" w:rsidRPr="00CF0DE1" w:rsidRDefault="00787946" w:rsidP="00810E30">
      <w:pPr>
        <w:pStyle w:val="Odstavekseznama"/>
        <w:numPr>
          <w:ilvl w:val="0"/>
          <w:numId w:val="64"/>
        </w:numPr>
        <w:spacing w:after="120"/>
        <w:ind w:left="426"/>
        <w:jc w:val="both"/>
        <w:rPr>
          <w:rFonts w:ascii="Calibri" w:hAnsi="Calibri"/>
          <w:sz w:val="22"/>
          <w:szCs w:val="22"/>
        </w:rPr>
      </w:pPr>
      <w:r w:rsidRPr="00CF0DE1">
        <w:rPr>
          <w:rFonts w:ascii="Calibri" w:hAnsi="Calibri"/>
          <w:b/>
          <w:sz w:val="22"/>
          <w:szCs w:val="22"/>
        </w:rPr>
        <w:t>L. 2018</w:t>
      </w:r>
      <w:r w:rsidRPr="00CF0DE1">
        <w:rPr>
          <w:rFonts w:ascii="Calibri" w:hAnsi="Calibri"/>
          <w:sz w:val="22"/>
          <w:szCs w:val="22"/>
        </w:rPr>
        <w:t xml:space="preserve"> –</w:t>
      </w:r>
      <w:r w:rsidR="00CF0DE1">
        <w:rPr>
          <w:rFonts w:ascii="Calibri" w:hAnsi="Calibri"/>
          <w:sz w:val="22"/>
          <w:szCs w:val="22"/>
        </w:rPr>
        <w:t xml:space="preserve"> šola je </w:t>
      </w:r>
      <w:r w:rsidRPr="00CF0DE1">
        <w:rPr>
          <w:rFonts w:ascii="Calibri" w:hAnsi="Calibri"/>
          <w:sz w:val="22"/>
          <w:szCs w:val="22"/>
        </w:rPr>
        <w:t>s strani NUK</w:t>
      </w:r>
      <w:r w:rsidR="00CF0DE1">
        <w:rPr>
          <w:rFonts w:ascii="Calibri" w:hAnsi="Calibri"/>
          <w:sz w:val="22"/>
          <w:szCs w:val="22"/>
        </w:rPr>
        <w:t>-</w:t>
      </w:r>
      <w:r w:rsidRPr="00CF0DE1">
        <w:rPr>
          <w:rFonts w:ascii="Calibri" w:hAnsi="Calibri"/>
          <w:sz w:val="22"/>
          <w:szCs w:val="22"/>
        </w:rPr>
        <w:t>a pridobi</w:t>
      </w:r>
      <w:r w:rsidR="00CF0DE1">
        <w:rPr>
          <w:rFonts w:ascii="Calibri" w:hAnsi="Calibri"/>
          <w:sz w:val="22"/>
          <w:szCs w:val="22"/>
        </w:rPr>
        <w:t>la</w:t>
      </w:r>
      <w:r w:rsidRPr="00CF0DE1">
        <w:rPr>
          <w:rFonts w:ascii="Calibri" w:hAnsi="Calibri"/>
          <w:sz w:val="22"/>
          <w:szCs w:val="22"/>
        </w:rPr>
        <w:t xml:space="preserve"> SIGLO</w:t>
      </w:r>
      <w:r w:rsidR="00CF0DE1">
        <w:rPr>
          <w:rFonts w:ascii="Calibri" w:hAnsi="Calibri"/>
          <w:sz w:val="22"/>
          <w:szCs w:val="22"/>
        </w:rPr>
        <w:t xml:space="preserve"> </w:t>
      </w:r>
      <w:r w:rsidRPr="00CF0DE1">
        <w:rPr>
          <w:rFonts w:ascii="Calibri" w:hAnsi="Calibri"/>
          <w:sz w:val="22"/>
          <w:szCs w:val="22"/>
        </w:rPr>
        <w:t xml:space="preserve">(mednarodna oznaka knjižnice), </w:t>
      </w:r>
      <w:r w:rsidR="00CF0DE1">
        <w:rPr>
          <w:rFonts w:ascii="Calibri" w:hAnsi="Calibri"/>
          <w:sz w:val="22"/>
          <w:szCs w:val="22"/>
        </w:rPr>
        <w:t>z</w:t>
      </w:r>
      <w:r w:rsidRPr="00CF0DE1">
        <w:rPr>
          <w:rFonts w:ascii="Calibri" w:hAnsi="Calibri"/>
          <w:sz w:val="22"/>
          <w:szCs w:val="22"/>
        </w:rPr>
        <w:t xml:space="preserve"> IZUM pa podpisa</w:t>
      </w:r>
      <w:r w:rsidR="00CF0DE1">
        <w:rPr>
          <w:rFonts w:ascii="Calibri" w:hAnsi="Calibri"/>
          <w:sz w:val="22"/>
          <w:szCs w:val="22"/>
        </w:rPr>
        <w:t>la</w:t>
      </w:r>
      <w:r w:rsidRPr="00CF0DE1">
        <w:rPr>
          <w:rFonts w:ascii="Calibri" w:hAnsi="Calibri"/>
          <w:sz w:val="22"/>
          <w:szCs w:val="22"/>
        </w:rPr>
        <w:t xml:space="preserve"> pogodbo o polnopravnem članstvu knjižnice v sistemu COBISS</w:t>
      </w:r>
      <w:r w:rsidR="00CF0DE1">
        <w:rPr>
          <w:rFonts w:ascii="Calibri" w:hAnsi="Calibri"/>
          <w:sz w:val="22"/>
          <w:szCs w:val="22"/>
        </w:rPr>
        <w:t>.</w:t>
      </w:r>
      <w:r w:rsidRPr="00CF0DE1">
        <w:rPr>
          <w:rFonts w:ascii="Calibri" w:hAnsi="Calibri"/>
          <w:sz w:val="22"/>
          <w:szCs w:val="22"/>
        </w:rPr>
        <w:t xml:space="preserve"> </w:t>
      </w:r>
      <w:r w:rsidR="00CF0DE1">
        <w:rPr>
          <w:rFonts w:ascii="Calibri" w:hAnsi="Calibri"/>
          <w:sz w:val="22"/>
          <w:szCs w:val="22"/>
        </w:rPr>
        <w:t>S</w:t>
      </w:r>
      <w:r w:rsidRPr="00CF0DE1">
        <w:rPr>
          <w:rFonts w:ascii="Calibri" w:hAnsi="Calibri"/>
          <w:sz w:val="22"/>
          <w:szCs w:val="22"/>
        </w:rPr>
        <w:t xml:space="preserve"> tem </w:t>
      </w:r>
      <w:r w:rsidR="00CF0DE1">
        <w:rPr>
          <w:rFonts w:ascii="Calibri" w:hAnsi="Calibri"/>
          <w:sz w:val="22"/>
          <w:szCs w:val="22"/>
        </w:rPr>
        <w:t xml:space="preserve">smo </w:t>
      </w:r>
      <w:r w:rsidRPr="00CF0DE1">
        <w:rPr>
          <w:rFonts w:ascii="Calibri" w:hAnsi="Calibri"/>
          <w:sz w:val="22"/>
          <w:szCs w:val="22"/>
        </w:rPr>
        <w:t>pridobil</w:t>
      </w:r>
      <w:r w:rsidR="00CF0DE1">
        <w:rPr>
          <w:rFonts w:ascii="Calibri" w:hAnsi="Calibri"/>
          <w:sz w:val="22"/>
          <w:szCs w:val="22"/>
        </w:rPr>
        <w:t>i</w:t>
      </w:r>
      <w:r w:rsidRPr="00CF0DE1">
        <w:rPr>
          <w:rFonts w:ascii="Calibri" w:hAnsi="Calibri"/>
          <w:sz w:val="22"/>
          <w:szCs w:val="22"/>
        </w:rPr>
        <w:t xml:space="preserve"> pravico do prevzemanja zapisov iz nacionalne baze podatko</w:t>
      </w:r>
      <w:r w:rsidR="00CF0DE1">
        <w:rPr>
          <w:rFonts w:ascii="Calibri" w:hAnsi="Calibri"/>
          <w:sz w:val="22"/>
          <w:szCs w:val="22"/>
        </w:rPr>
        <w:t>v,</w:t>
      </w:r>
      <w:r w:rsidRPr="00CF0DE1">
        <w:rPr>
          <w:rFonts w:ascii="Calibri" w:hAnsi="Calibri"/>
          <w:sz w:val="22"/>
          <w:szCs w:val="22"/>
        </w:rPr>
        <w:t xml:space="preserve"> pridobil</w:t>
      </w:r>
      <w:r w:rsidR="00CF0DE1">
        <w:rPr>
          <w:rFonts w:ascii="Calibri" w:hAnsi="Calibri"/>
          <w:sz w:val="22"/>
          <w:szCs w:val="22"/>
        </w:rPr>
        <w:t>i smo tudi</w:t>
      </w:r>
      <w:r w:rsidRPr="00CF0DE1">
        <w:rPr>
          <w:rFonts w:ascii="Calibri" w:hAnsi="Calibri"/>
          <w:sz w:val="22"/>
          <w:szCs w:val="22"/>
        </w:rPr>
        <w:t xml:space="preserve"> akronim knjižnice – OSKNG.</w:t>
      </w:r>
      <w:r w:rsidR="00CF0DE1">
        <w:rPr>
          <w:rFonts w:ascii="Calibri" w:hAnsi="Calibri"/>
          <w:sz w:val="22"/>
          <w:szCs w:val="22"/>
        </w:rPr>
        <w:t xml:space="preserve"> </w:t>
      </w:r>
      <w:r w:rsidRPr="00CF0DE1">
        <w:rPr>
          <w:rFonts w:ascii="Calibri" w:hAnsi="Calibri"/>
          <w:sz w:val="22"/>
          <w:szCs w:val="22"/>
        </w:rPr>
        <w:t xml:space="preserve">Podpisai </w:t>
      </w:r>
      <w:r w:rsidR="00F90E51">
        <w:rPr>
          <w:rFonts w:ascii="Calibri" w:hAnsi="Calibri"/>
          <w:sz w:val="22"/>
          <w:szCs w:val="22"/>
        </w:rPr>
        <w:t>smo</w:t>
      </w:r>
      <w:r w:rsidRPr="00CF0DE1">
        <w:rPr>
          <w:rFonts w:ascii="Calibri" w:hAnsi="Calibri"/>
          <w:sz w:val="22"/>
          <w:szCs w:val="22"/>
        </w:rPr>
        <w:t xml:space="preserve"> IZJAVO USTANOVE/KNJ</w:t>
      </w:r>
      <w:r w:rsidR="00F90E51">
        <w:rPr>
          <w:rFonts w:ascii="Calibri" w:hAnsi="Calibri"/>
          <w:sz w:val="22"/>
          <w:szCs w:val="22"/>
        </w:rPr>
        <w:t>IŽNICE</w:t>
      </w:r>
      <w:r w:rsidRPr="00CF0DE1">
        <w:rPr>
          <w:rFonts w:ascii="Calibri" w:hAnsi="Calibri"/>
          <w:sz w:val="22"/>
          <w:szCs w:val="22"/>
        </w:rPr>
        <w:t xml:space="preserve"> O SPOŠTOVANJU PRAVIL UPORABE PODATKOV ISSN, izjavo o varstvu osebnih podatkov ter vložiti vlogo za pridobitev uporabniškega imena s strani IZUM</w:t>
      </w:r>
      <w:r w:rsidR="00F90E51">
        <w:rPr>
          <w:rFonts w:ascii="Calibri" w:hAnsi="Calibri"/>
          <w:sz w:val="22"/>
          <w:szCs w:val="22"/>
        </w:rPr>
        <w:t>-</w:t>
      </w:r>
      <w:r w:rsidRPr="00CF0DE1">
        <w:rPr>
          <w:rFonts w:ascii="Calibri" w:hAnsi="Calibri"/>
          <w:sz w:val="22"/>
          <w:szCs w:val="22"/>
        </w:rPr>
        <w:t>a. Brez tega delo v sistemu COBISS ni možno.</w:t>
      </w:r>
    </w:p>
    <w:p w14:paraId="761C4AB8" w14:textId="77777777" w:rsidR="00F90E51" w:rsidRDefault="00F90E51">
      <w:pPr>
        <w:spacing w:after="200" w:line="276" w:lineRule="auto"/>
        <w:rPr>
          <w:rFonts w:ascii="Calibri" w:hAnsi="Calibri"/>
          <w:sz w:val="22"/>
          <w:szCs w:val="22"/>
        </w:rPr>
      </w:pPr>
      <w:r>
        <w:rPr>
          <w:rFonts w:ascii="Calibri" w:hAnsi="Calibri"/>
          <w:sz w:val="22"/>
          <w:szCs w:val="22"/>
        </w:rPr>
        <w:br w:type="page"/>
      </w:r>
    </w:p>
    <w:p w14:paraId="12BA58EF" w14:textId="2D036ED0" w:rsidR="00F90E51" w:rsidRPr="00F90E51" w:rsidRDefault="00F90E51" w:rsidP="00F90E51">
      <w:pPr>
        <w:autoSpaceDE w:val="0"/>
        <w:autoSpaceDN w:val="0"/>
        <w:adjustRightInd w:val="0"/>
        <w:spacing w:after="120"/>
        <w:jc w:val="both"/>
        <w:rPr>
          <w:rFonts w:ascii="Calibri" w:hAnsi="Calibri"/>
          <w:b/>
          <w:sz w:val="22"/>
          <w:szCs w:val="22"/>
        </w:rPr>
      </w:pPr>
      <w:r w:rsidRPr="00F90E51">
        <w:rPr>
          <w:rFonts w:ascii="Calibri" w:hAnsi="Calibri"/>
          <w:b/>
          <w:sz w:val="22"/>
          <w:szCs w:val="22"/>
        </w:rPr>
        <w:t xml:space="preserve">Maj </w:t>
      </w:r>
      <w:r>
        <w:rPr>
          <w:rFonts w:ascii="Calibri" w:hAnsi="Calibri"/>
          <w:b/>
          <w:sz w:val="22"/>
          <w:szCs w:val="22"/>
        </w:rPr>
        <w:t>2018</w:t>
      </w:r>
    </w:p>
    <w:p w14:paraId="11F29208" w14:textId="62175A8D" w:rsidR="00F90E51" w:rsidRPr="00F90E51" w:rsidRDefault="00F90E51" w:rsidP="00F90E51">
      <w:pPr>
        <w:autoSpaceDE w:val="0"/>
        <w:autoSpaceDN w:val="0"/>
        <w:adjustRightInd w:val="0"/>
        <w:spacing w:after="120"/>
        <w:jc w:val="both"/>
        <w:rPr>
          <w:rFonts w:ascii="Calibri" w:hAnsi="Calibri"/>
          <w:sz w:val="22"/>
          <w:szCs w:val="22"/>
        </w:rPr>
      </w:pPr>
      <w:r w:rsidRPr="00F90E51">
        <w:rPr>
          <w:rFonts w:ascii="Calibri" w:hAnsi="Calibri"/>
          <w:sz w:val="22"/>
          <w:szCs w:val="22"/>
        </w:rPr>
        <w:t>Za potrebe del v novem sistemu je bilo potrebno nabaviti tudi novo računalniško opremo</w:t>
      </w:r>
      <w:r>
        <w:rPr>
          <w:rFonts w:ascii="Calibri" w:hAnsi="Calibri"/>
          <w:sz w:val="22"/>
          <w:szCs w:val="22"/>
        </w:rPr>
        <w:t xml:space="preserve"> -</w:t>
      </w:r>
      <w:r w:rsidRPr="00F90E51">
        <w:rPr>
          <w:rFonts w:ascii="Calibri" w:hAnsi="Calibri"/>
          <w:sz w:val="22"/>
          <w:szCs w:val="22"/>
        </w:rPr>
        <w:t xml:space="preserve"> računalnik, termični tiskalnik, </w:t>
      </w:r>
      <w:r>
        <w:rPr>
          <w:rFonts w:ascii="Calibri" w:hAnsi="Calibri"/>
          <w:sz w:val="22"/>
          <w:szCs w:val="22"/>
        </w:rPr>
        <w:t xml:space="preserve">navaden tiskalnik in </w:t>
      </w:r>
      <w:r w:rsidRPr="00F90E51">
        <w:rPr>
          <w:rFonts w:ascii="Calibri" w:hAnsi="Calibri"/>
          <w:sz w:val="22"/>
          <w:szCs w:val="22"/>
        </w:rPr>
        <w:t>čitalec črtne kode</w:t>
      </w:r>
      <w:r>
        <w:rPr>
          <w:rFonts w:ascii="Calibri" w:hAnsi="Calibri"/>
          <w:sz w:val="22"/>
          <w:szCs w:val="22"/>
        </w:rPr>
        <w:t>.</w:t>
      </w:r>
    </w:p>
    <w:p w14:paraId="21D90224" w14:textId="5C2E6933" w:rsidR="00F90E51" w:rsidRPr="00F90E51" w:rsidRDefault="00F90E51" w:rsidP="00810E30">
      <w:pPr>
        <w:pStyle w:val="Odstavekseznama"/>
        <w:numPr>
          <w:ilvl w:val="0"/>
          <w:numId w:val="64"/>
        </w:numPr>
        <w:autoSpaceDE w:val="0"/>
        <w:autoSpaceDN w:val="0"/>
        <w:adjustRightInd w:val="0"/>
        <w:spacing w:after="120"/>
        <w:jc w:val="both"/>
        <w:rPr>
          <w:rFonts w:ascii="Calibri" w:hAnsi="Calibri"/>
          <w:sz w:val="22"/>
          <w:szCs w:val="22"/>
        </w:rPr>
      </w:pPr>
      <w:r w:rsidRPr="00F90E51">
        <w:rPr>
          <w:rFonts w:ascii="Calibri" w:hAnsi="Calibri"/>
          <w:sz w:val="22"/>
          <w:szCs w:val="22"/>
        </w:rPr>
        <w:t>Nadaljevanje izločanja in odpisovanja knjižničnega gradiva (izgubljeno, poškodovano, uničeno, zastarelo gradivo iz Mladinske knjižnice</w:t>
      </w:r>
      <w:r>
        <w:rPr>
          <w:rFonts w:ascii="Calibri" w:hAnsi="Calibri"/>
          <w:sz w:val="22"/>
          <w:szCs w:val="22"/>
        </w:rPr>
        <w:t>)</w:t>
      </w:r>
      <w:r w:rsidRPr="00F90E51">
        <w:rPr>
          <w:rFonts w:ascii="Calibri" w:hAnsi="Calibri"/>
          <w:sz w:val="22"/>
          <w:szCs w:val="22"/>
        </w:rPr>
        <w:t>. Iz knj</w:t>
      </w:r>
      <w:r>
        <w:rPr>
          <w:rFonts w:ascii="Calibri" w:hAnsi="Calibri"/>
          <w:sz w:val="22"/>
          <w:szCs w:val="22"/>
        </w:rPr>
        <w:t>ižnične</w:t>
      </w:r>
      <w:r w:rsidRPr="00F90E51">
        <w:rPr>
          <w:rFonts w:ascii="Calibri" w:hAnsi="Calibri"/>
          <w:sz w:val="22"/>
          <w:szCs w:val="22"/>
        </w:rPr>
        <w:t xml:space="preserve"> zbirke </w:t>
      </w:r>
      <w:r>
        <w:rPr>
          <w:rFonts w:ascii="Calibri" w:hAnsi="Calibri"/>
          <w:sz w:val="22"/>
          <w:szCs w:val="22"/>
        </w:rPr>
        <w:t>smo</w:t>
      </w:r>
      <w:r w:rsidRPr="00F90E51">
        <w:rPr>
          <w:rFonts w:ascii="Calibri" w:hAnsi="Calibri"/>
          <w:sz w:val="22"/>
          <w:szCs w:val="22"/>
        </w:rPr>
        <w:t xml:space="preserve"> odpisali UČBENIK</w:t>
      </w:r>
      <w:r>
        <w:rPr>
          <w:rFonts w:ascii="Calibri" w:hAnsi="Calibri"/>
          <w:sz w:val="22"/>
          <w:szCs w:val="22"/>
        </w:rPr>
        <w:t>E</w:t>
      </w:r>
      <w:r w:rsidRPr="00F90E51">
        <w:rPr>
          <w:rFonts w:ascii="Calibri" w:hAnsi="Calibri"/>
          <w:sz w:val="22"/>
          <w:szCs w:val="22"/>
        </w:rPr>
        <w:t xml:space="preserve"> ZA NA KLOP ter avdiokasete, ki zaradi zastarelosti niso bile vpisane v računalniški katalog (ročni odpis; 314 kaset v vrednosti 1205 eur).</w:t>
      </w:r>
    </w:p>
    <w:p w14:paraId="1D33F2A0" w14:textId="630665AD" w:rsidR="00F90E51" w:rsidRPr="00F90E51" w:rsidRDefault="00F90E51" w:rsidP="00810E30">
      <w:pPr>
        <w:pStyle w:val="Odstavekseznama"/>
        <w:numPr>
          <w:ilvl w:val="0"/>
          <w:numId w:val="64"/>
        </w:numPr>
        <w:autoSpaceDE w:val="0"/>
        <w:autoSpaceDN w:val="0"/>
        <w:adjustRightInd w:val="0"/>
        <w:spacing w:after="120"/>
        <w:jc w:val="both"/>
        <w:rPr>
          <w:rFonts w:ascii="Calibri" w:hAnsi="Calibri"/>
          <w:sz w:val="22"/>
          <w:szCs w:val="22"/>
        </w:rPr>
      </w:pPr>
      <w:r w:rsidRPr="00F90E51">
        <w:rPr>
          <w:rFonts w:ascii="Calibri" w:hAnsi="Calibri"/>
          <w:sz w:val="22"/>
          <w:szCs w:val="22"/>
        </w:rPr>
        <w:t>Pridobivanje izposojenega gradiva v knjižnico in pregled le-tega; zaključevanje izposoje</w:t>
      </w:r>
      <w:r>
        <w:rPr>
          <w:rFonts w:ascii="Calibri" w:hAnsi="Calibri"/>
          <w:sz w:val="22"/>
          <w:szCs w:val="22"/>
        </w:rPr>
        <w:t>.</w:t>
      </w:r>
    </w:p>
    <w:p w14:paraId="6CEFABE7" w14:textId="7CE30F8D" w:rsidR="00F90E51" w:rsidRPr="00F90E51" w:rsidRDefault="00F90E51" w:rsidP="00810E30">
      <w:pPr>
        <w:pStyle w:val="Odstavekseznama"/>
        <w:numPr>
          <w:ilvl w:val="0"/>
          <w:numId w:val="64"/>
        </w:numPr>
        <w:autoSpaceDE w:val="0"/>
        <w:autoSpaceDN w:val="0"/>
        <w:adjustRightInd w:val="0"/>
        <w:spacing w:after="120"/>
        <w:jc w:val="both"/>
        <w:rPr>
          <w:rFonts w:ascii="Calibri" w:hAnsi="Calibri"/>
          <w:sz w:val="22"/>
          <w:szCs w:val="22"/>
        </w:rPr>
      </w:pPr>
      <w:r w:rsidRPr="00F90E51">
        <w:rPr>
          <w:rFonts w:ascii="Calibri" w:hAnsi="Calibri"/>
          <w:sz w:val="22"/>
          <w:szCs w:val="22"/>
        </w:rPr>
        <w:t>Izločanje in odpis gradiva IZ MLADINSKE KNJIŽNICE</w:t>
      </w:r>
      <w:r>
        <w:rPr>
          <w:rFonts w:ascii="Calibri" w:hAnsi="Calibri"/>
          <w:sz w:val="22"/>
          <w:szCs w:val="22"/>
        </w:rPr>
        <w:t>.</w:t>
      </w:r>
    </w:p>
    <w:p w14:paraId="69F39DA2" w14:textId="77777777" w:rsidR="00F90E51" w:rsidRDefault="00F90E51" w:rsidP="00F90E51">
      <w:pPr>
        <w:autoSpaceDE w:val="0"/>
        <w:autoSpaceDN w:val="0"/>
        <w:adjustRightInd w:val="0"/>
        <w:spacing w:after="120"/>
        <w:jc w:val="both"/>
        <w:rPr>
          <w:rFonts w:ascii="Calibri" w:hAnsi="Calibri"/>
          <w:sz w:val="22"/>
          <w:szCs w:val="22"/>
        </w:rPr>
      </w:pPr>
    </w:p>
    <w:p w14:paraId="41A2BD92" w14:textId="79DDA59B" w:rsidR="00F90E51" w:rsidRPr="00F90E51" w:rsidRDefault="00F90E51" w:rsidP="00F90E51">
      <w:pPr>
        <w:autoSpaceDE w:val="0"/>
        <w:autoSpaceDN w:val="0"/>
        <w:adjustRightInd w:val="0"/>
        <w:spacing w:after="120"/>
        <w:jc w:val="both"/>
        <w:rPr>
          <w:rFonts w:ascii="Calibri" w:hAnsi="Calibri"/>
          <w:b/>
          <w:sz w:val="22"/>
          <w:szCs w:val="22"/>
        </w:rPr>
      </w:pPr>
      <w:r w:rsidRPr="00F90E51">
        <w:rPr>
          <w:rFonts w:ascii="Calibri" w:hAnsi="Calibri"/>
          <w:b/>
          <w:sz w:val="22"/>
          <w:szCs w:val="22"/>
        </w:rPr>
        <w:t>Junij, julij 20</w:t>
      </w:r>
      <w:r>
        <w:rPr>
          <w:rFonts w:ascii="Calibri" w:hAnsi="Calibri"/>
          <w:b/>
          <w:sz w:val="22"/>
          <w:szCs w:val="22"/>
        </w:rPr>
        <w:t>18</w:t>
      </w:r>
    </w:p>
    <w:p w14:paraId="4F05486D" w14:textId="0BC38349" w:rsidR="00F90E51" w:rsidRPr="00F90E51" w:rsidRDefault="00F90E51" w:rsidP="00810E30">
      <w:pPr>
        <w:pStyle w:val="Odstavekseznama"/>
        <w:numPr>
          <w:ilvl w:val="0"/>
          <w:numId w:val="65"/>
        </w:numPr>
        <w:autoSpaceDE w:val="0"/>
        <w:autoSpaceDN w:val="0"/>
        <w:adjustRightInd w:val="0"/>
        <w:spacing w:after="120"/>
        <w:jc w:val="both"/>
        <w:rPr>
          <w:rFonts w:ascii="Calibri" w:hAnsi="Calibri"/>
          <w:sz w:val="22"/>
          <w:szCs w:val="22"/>
        </w:rPr>
      </w:pPr>
      <w:r w:rsidRPr="00F90E51">
        <w:rPr>
          <w:rFonts w:ascii="Calibri" w:hAnsi="Calibri"/>
          <w:sz w:val="22"/>
          <w:szCs w:val="22"/>
        </w:rPr>
        <w:t>Odpis rabljenih, poškodovanih učbenikov, izločitev zastarelih serijskih publikacij in odvoz na DINOS</w:t>
      </w:r>
      <w:r>
        <w:rPr>
          <w:rFonts w:ascii="Calibri" w:hAnsi="Calibri"/>
          <w:sz w:val="22"/>
          <w:szCs w:val="22"/>
        </w:rPr>
        <w:t>.</w:t>
      </w:r>
    </w:p>
    <w:p w14:paraId="4E09B041" w14:textId="77777777" w:rsidR="00F90E51" w:rsidRDefault="00F90E51" w:rsidP="00F90E51">
      <w:pPr>
        <w:autoSpaceDE w:val="0"/>
        <w:autoSpaceDN w:val="0"/>
        <w:adjustRightInd w:val="0"/>
        <w:spacing w:after="120"/>
        <w:jc w:val="both"/>
        <w:rPr>
          <w:rFonts w:ascii="Calibri" w:hAnsi="Calibri"/>
          <w:sz w:val="22"/>
          <w:szCs w:val="22"/>
        </w:rPr>
      </w:pPr>
    </w:p>
    <w:p w14:paraId="51405685" w14:textId="441939C8" w:rsidR="00F90E51" w:rsidRPr="00F90E51" w:rsidRDefault="00F90E51" w:rsidP="00F90E51">
      <w:pPr>
        <w:autoSpaceDE w:val="0"/>
        <w:autoSpaceDN w:val="0"/>
        <w:adjustRightInd w:val="0"/>
        <w:spacing w:after="120"/>
        <w:jc w:val="both"/>
        <w:rPr>
          <w:rFonts w:ascii="Calibri" w:hAnsi="Calibri"/>
          <w:b/>
          <w:sz w:val="22"/>
          <w:szCs w:val="22"/>
        </w:rPr>
      </w:pPr>
      <w:r w:rsidRPr="00F90E51">
        <w:rPr>
          <w:rFonts w:ascii="Calibri" w:hAnsi="Calibri"/>
          <w:b/>
          <w:sz w:val="22"/>
          <w:szCs w:val="22"/>
        </w:rPr>
        <w:t>September 201</w:t>
      </w:r>
      <w:r>
        <w:rPr>
          <w:rFonts w:ascii="Calibri" w:hAnsi="Calibri"/>
          <w:b/>
          <w:sz w:val="22"/>
          <w:szCs w:val="22"/>
        </w:rPr>
        <w:t>8</w:t>
      </w:r>
    </w:p>
    <w:p w14:paraId="2C4415AB" w14:textId="0E4B6487" w:rsidR="00F90E51" w:rsidRPr="00F90E51" w:rsidRDefault="00F90E51" w:rsidP="00810E30">
      <w:pPr>
        <w:pStyle w:val="Odstavekseznama"/>
        <w:numPr>
          <w:ilvl w:val="0"/>
          <w:numId w:val="65"/>
        </w:numPr>
        <w:autoSpaceDE w:val="0"/>
        <w:autoSpaceDN w:val="0"/>
        <w:adjustRightInd w:val="0"/>
        <w:spacing w:after="120"/>
        <w:jc w:val="both"/>
        <w:rPr>
          <w:rFonts w:ascii="Calibri" w:hAnsi="Calibri"/>
          <w:sz w:val="22"/>
          <w:szCs w:val="22"/>
        </w:rPr>
      </w:pPr>
      <w:r w:rsidRPr="00F90E51">
        <w:rPr>
          <w:rFonts w:ascii="Calibri" w:hAnsi="Calibri"/>
          <w:sz w:val="22"/>
          <w:szCs w:val="22"/>
        </w:rPr>
        <w:t>Nadaljevanje odpisovanja, urejanje postavitev MLADINSKE KNJIŽNICE, ORGANIZACIJA POSTAVITVE MLADINSKE KNJIŽNICE, pregled potreb po nabavi gradiva, ki ga je bilo potrebno nadomestiti z novim za temeljno zbirko</w:t>
      </w:r>
      <w:r>
        <w:rPr>
          <w:rFonts w:ascii="Calibri" w:hAnsi="Calibri"/>
          <w:sz w:val="22"/>
          <w:szCs w:val="22"/>
        </w:rPr>
        <w:t>.</w:t>
      </w:r>
    </w:p>
    <w:p w14:paraId="75776561" w14:textId="77777777" w:rsidR="00F90E51" w:rsidRDefault="00F90E51" w:rsidP="00F90E51">
      <w:pPr>
        <w:autoSpaceDE w:val="0"/>
        <w:autoSpaceDN w:val="0"/>
        <w:adjustRightInd w:val="0"/>
        <w:spacing w:after="120"/>
        <w:jc w:val="both"/>
        <w:rPr>
          <w:rFonts w:ascii="Calibri" w:hAnsi="Calibri"/>
          <w:b/>
          <w:sz w:val="22"/>
          <w:szCs w:val="22"/>
        </w:rPr>
      </w:pPr>
    </w:p>
    <w:p w14:paraId="4B00036F" w14:textId="16CA99B5" w:rsidR="00F90E51" w:rsidRPr="00F90E51" w:rsidRDefault="00F90E51" w:rsidP="00F90E51">
      <w:pPr>
        <w:autoSpaceDE w:val="0"/>
        <w:autoSpaceDN w:val="0"/>
        <w:adjustRightInd w:val="0"/>
        <w:spacing w:after="120"/>
        <w:jc w:val="both"/>
        <w:rPr>
          <w:rFonts w:ascii="Calibri" w:hAnsi="Calibri"/>
          <w:b/>
          <w:sz w:val="22"/>
          <w:szCs w:val="22"/>
        </w:rPr>
      </w:pPr>
      <w:r w:rsidRPr="00F90E51">
        <w:rPr>
          <w:rFonts w:ascii="Calibri" w:hAnsi="Calibri"/>
          <w:b/>
          <w:sz w:val="22"/>
          <w:szCs w:val="22"/>
        </w:rPr>
        <w:t>Oktober in november 2018</w:t>
      </w:r>
    </w:p>
    <w:p w14:paraId="5A9089A5" w14:textId="33A7BDC6" w:rsidR="00F90E51" w:rsidRPr="00F90E51" w:rsidRDefault="00F90E51" w:rsidP="00810E30">
      <w:pPr>
        <w:pStyle w:val="Odstavekseznama"/>
        <w:numPr>
          <w:ilvl w:val="0"/>
          <w:numId w:val="65"/>
        </w:numPr>
        <w:autoSpaceDE w:val="0"/>
        <w:autoSpaceDN w:val="0"/>
        <w:adjustRightInd w:val="0"/>
        <w:spacing w:after="120"/>
        <w:jc w:val="both"/>
        <w:rPr>
          <w:rFonts w:ascii="Calibri" w:hAnsi="Calibri"/>
          <w:sz w:val="22"/>
          <w:szCs w:val="22"/>
        </w:rPr>
      </w:pPr>
      <w:r w:rsidRPr="00F90E51">
        <w:rPr>
          <w:rFonts w:ascii="Calibri" w:hAnsi="Calibri"/>
          <w:sz w:val="22"/>
          <w:szCs w:val="22"/>
        </w:rPr>
        <w:t>Izločanje in odpis (ročni, računalniški) gradiv iz STROKOVNE KNJIŽNICE; pri ročnem odpisovanju gradiv so pomagali učenci OPP3 v okviru delovne vzgoje.</w:t>
      </w:r>
    </w:p>
    <w:p w14:paraId="75FD745A" w14:textId="3FDF2374" w:rsidR="00F90E51" w:rsidRPr="00F90E51" w:rsidRDefault="00F90E51" w:rsidP="00810E30">
      <w:pPr>
        <w:pStyle w:val="Odstavekseznama"/>
        <w:numPr>
          <w:ilvl w:val="0"/>
          <w:numId w:val="65"/>
        </w:numPr>
        <w:autoSpaceDE w:val="0"/>
        <w:autoSpaceDN w:val="0"/>
        <w:adjustRightInd w:val="0"/>
        <w:spacing w:after="120"/>
        <w:jc w:val="both"/>
        <w:rPr>
          <w:rFonts w:ascii="Calibri" w:hAnsi="Calibri"/>
          <w:sz w:val="22"/>
          <w:szCs w:val="22"/>
        </w:rPr>
      </w:pPr>
      <w:r w:rsidRPr="00F90E51">
        <w:rPr>
          <w:rFonts w:ascii="Calibri" w:hAnsi="Calibri"/>
          <w:sz w:val="22"/>
          <w:szCs w:val="22"/>
        </w:rPr>
        <w:t xml:space="preserve">V knjižnici smo pripravili KNJIŽNI SEJEM, na katerem so si lahko vsi učenci, njihovi starši in delavci šole ogledali rabljeno gradivo in ga proti dobrodelnemu prispevku tudi </w:t>
      </w:r>
      <w:r w:rsidR="004E55E8">
        <w:rPr>
          <w:rFonts w:ascii="Calibri" w:hAnsi="Calibri"/>
          <w:sz w:val="22"/>
          <w:szCs w:val="22"/>
        </w:rPr>
        <w:t>prevzeli</w:t>
      </w:r>
      <w:r w:rsidRPr="00F90E51">
        <w:rPr>
          <w:rFonts w:ascii="Calibri" w:hAnsi="Calibri"/>
          <w:sz w:val="22"/>
          <w:szCs w:val="22"/>
        </w:rPr>
        <w:t>. Z zbranimi sredstvi je šol</w:t>
      </w:r>
      <w:r w:rsidR="004E55E8">
        <w:rPr>
          <w:rFonts w:ascii="Calibri" w:hAnsi="Calibri"/>
          <w:sz w:val="22"/>
          <w:szCs w:val="22"/>
        </w:rPr>
        <w:t>ska</w:t>
      </w:r>
      <w:r w:rsidRPr="00F90E51">
        <w:rPr>
          <w:rFonts w:ascii="Calibri" w:hAnsi="Calibri"/>
          <w:sz w:val="22"/>
          <w:szCs w:val="22"/>
        </w:rPr>
        <w:t xml:space="preserve"> knjižnica pridobila 18 enot knj</w:t>
      </w:r>
      <w:r w:rsidR="004E55E8">
        <w:rPr>
          <w:rFonts w:ascii="Calibri" w:hAnsi="Calibri"/>
          <w:sz w:val="22"/>
          <w:szCs w:val="22"/>
        </w:rPr>
        <w:t>ižničnega</w:t>
      </w:r>
      <w:r w:rsidRPr="00F90E51">
        <w:rPr>
          <w:rFonts w:ascii="Calibri" w:hAnsi="Calibri"/>
          <w:sz w:val="22"/>
          <w:szCs w:val="22"/>
        </w:rPr>
        <w:t xml:space="preserve"> gradiva za otroke in mladino. Ostalo odpisano gradivo je bilo odpeljano na DINOS. S tem je bil tudi zaključen odpis gradiv – starega fonda iz knjižnične zbirke. V nadaljevanju se v knjižnici izvaja redni LETNI in IZREDNI odpis knjižničnega gradiva iz zbirke.</w:t>
      </w:r>
    </w:p>
    <w:p w14:paraId="2D24D546" w14:textId="77777777" w:rsidR="004E55E8" w:rsidRDefault="00F90E51" w:rsidP="00810E30">
      <w:pPr>
        <w:pStyle w:val="Odstavekseznama"/>
        <w:numPr>
          <w:ilvl w:val="0"/>
          <w:numId w:val="65"/>
        </w:numPr>
        <w:autoSpaceDE w:val="0"/>
        <w:autoSpaceDN w:val="0"/>
        <w:adjustRightInd w:val="0"/>
        <w:spacing w:after="120"/>
        <w:jc w:val="both"/>
        <w:rPr>
          <w:rFonts w:ascii="Calibri" w:hAnsi="Calibri"/>
          <w:sz w:val="22"/>
          <w:szCs w:val="22"/>
        </w:rPr>
      </w:pPr>
      <w:r w:rsidRPr="004E55E8">
        <w:rPr>
          <w:rFonts w:ascii="Calibri" w:hAnsi="Calibri"/>
          <w:sz w:val="22"/>
          <w:szCs w:val="22"/>
        </w:rPr>
        <w:t xml:space="preserve">V NUK </w:t>
      </w:r>
      <w:r w:rsidR="004E55E8" w:rsidRPr="004E55E8">
        <w:rPr>
          <w:rFonts w:ascii="Calibri" w:hAnsi="Calibri"/>
          <w:sz w:val="22"/>
          <w:szCs w:val="22"/>
        </w:rPr>
        <w:t>smo</w:t>
      </w:r>
      <w:r w:rsidRPr="004E55E8">
        <w:rPr>
          <w:rFonts w:ascii="Calibri" w:hAnsi="Calibri"/>
          <w:sz w:val="22"/>
          <w:szCs w:val="22"/>
        </w:rPr>
        <w:t xml:space="preserve"> posredova</w:t>
      </w:r>
      <w:r w:rsidR="004E55E8" w:rsidRPr="004E55E8">
        <w:rPr>
          <w:rFonts w:ascii="Calibri" w:hAnsi="Calibri"/>
          <w:sz w:val="22"/>
          <w:szCs w:val="22"/>
        </w:rPr>
        <w:t>l</w:t>
      </w:r>
      <w:r w:rsidRPr="004E55E8">
        <w:rPr>
          <w:rFonts w:ascii="Calibri" w:hAnsi="Calibri"/>
          <w:sz w:val="22"/>
          <w:szCs w:val="22"/>
        </w:rPr>
        <w:t>i statistične podatke o delovanju šolske knjižnice in knjižničnem fondu za šol</w:t>
      </w:r>
      <w:r w:rsidR="004E55E8" w:rsidRPr="004E55E8">
        <w:rPr>
          <w:rFonts w:ascii="Calibri" w:hAnsi="Calibri"/>
          <w:sz w:val="22"/>
          <w:szCs w:val="22"/>
        </w:rPr>
        <w:t>sko leto</w:t>
      </w:r>
      <w:r w:rsidRPr="004E55E8">
        <w:rPr>
          <w:rFonts w:ascii="Calibri" w:hAnsi="Calibri"/>
          <w:sz w:val="22"/>
          <w:szCs w:val="22"/>
        </w:rPr>
        <w:t xml:space="preserve"> 2017/</w:t>
      </w:r>
      <w:r w:rsidR="004E55E8" w:rsidRPr="004E55E8">
        <w:rPr>
          <w:rFonts w:ascii="Calibri" w:hAnsi="Calibri"/>
          <w:sz w:val="22"/>
          <w:szCs w:val="22"/>
        </w:rPr>
        <w:t>20</w:t>
      </w:r>
      <w:r w:rsidRPr="004E55E8">
        <w:rPr>
          <w:rFonts w:ascii="Calibri" w:hAnsi="Calibri"/>
          <w:sz w:val="22"/>
          <w:szCs w:val="22"/>
        </w:rPr>
        <w:t>18</w:t>
      </w:r>
      <w:r w:rsidR="004E55E8">
        <w:rPr>
          <w:rFonts w:ascii="Calibri" w:hAnsi="Calibri"/>
          <w:sz w:val="22"/>
          <w:szCs w:val="22"/>
        </w:rPr>
        <w:t>.</w:t>
      </w:r>
    </w:p>
    <w:p w14:paraId="2EBB21D2" w14:textId="769CACC3" w:rsidR="00F90E51" w:rsidRPr="004E55E8" w:rsidRDefault="00F90E51" w:rsidP="00810E30">
      <w:pPr>
        <w:pStyle w:val="Odstavekseznama"/>
        <w:numPr>
          <w:ilvl w:val="0"/>
          <w:numId w:val="65"/>
        </w:numPr>
        <w:autoSpaceDE w:val="0"/>
        <w:autoSpaceDN w:val="0"/>
        <w:adjustRightInd w:val="0"/>
        <w:spacing w:after="120"/>
        <w:jc w:val="both"/>
        <w:rPr>
          <w:rFonts w:ascii="Calibri" w:hAnsi="Calibri"/>
          <w:sz w:val="22"/>
          <w:szCs w:val="22"/>
        </w:rPr>
      </w:pPr>
      <w:r w:rsidRPr="004E55E8">
        <w:rPr>
          <w:rFonts w:ascii="Calibri" w:hAnsi="Calibri"/>
          <w:sz w:val="22"/>
          <w:szCs w:val="22"/>
        </w:rPr>
        <w:t>Aktivacija programske opreme COBISS ter priprava načrta začetka vnašanja gradiva v sistem COBISS.SI</w:t>
      </w:r>
    </w:p>
    <w:p w14:paraId="5C0D41DD" w14:textId="5DBD7A09" w:rsidR="00F90E51" w:rsidRDefault="00F90E51" w:rsidP="00F90E51">
      <w:pPr>
        <w:autoSpaceDE w:val="0"/>
        <w:autoSpaceDN w:val="0"/>
        <w:adjustRightInd w:val="0"/>
        <w:spacing w:after="120"/>
        <w:jc w:val="both"/>
        <w:rPr>
          <w:rFonts w:ascii="Calibri" w:hAnsi="Calibri"/>
          <w:sz w:val="22"/>
          <w:szCs w:val="22"/>
        </w:rPr>
      </w:pPr>
    </w:p>
    <w:p w14:paraId="48FF8E8D" w14:textId="1352D015" w:rsidR="004E55E8" w:rsidRPr="004E55E8" w:rsidRDefault="004E55E8" w:rsidP="00F90E51">
      <w:pPr>
        <w:autoSpaceDE w:val="0"/>
        <w:autoSpaceDN w:val="0"/>
        <w:adjustRightInd w:val="0"/>
        <w:spacing w:after="120"/>
        <w:jc w:val="both"/>
        <w:rPr>
          <w:rFonts w:ascii="Calibri" w:hAnsi="Calibri"/>
          <w:b/>
          <w:sz w:val="22"/>
          <w:szCs w:val="22"/>
        </w:rPr>
      </w:pPr>
      <w:r w:rsidRPr="004E55E8">
        <w:rPr>
          <w:rFonts w:ascii="Calibri" w:hAnsi="Calibri"/>
          <w:b/>
          <w:sz w:val="22"/>
          <w:szCs w:val="22"/>
        </w:rPr>
        <w:t>November in december 2018</w:t>
      </w:r>
    </w:p>
    <w:p w14:paraId="03A4AD8E" w14:textId="3E65D5F7" w:rsidR="00F90E51" w:rsidRPr="004E55E8" w:rsidRDefault="00F90E51" w:rsidP="00810E30">
      <w:pPr>
        <w:pStyle w:val="Odstavekseznama"/>
        <w:numPr>
          <w:ilvl w:val="0"/>
          <w:numId w:val="65"/>
        </w:numPr>
        <w:autoSpaceDE w:val="0"/>
        <w:autoSpaceDN w:val="0"/>
        <w:adjustRightInd w:val="0"/>
        <w:spacing w:after="120"/>
        <w:jc w:val="both"/>
        <w:rPr>
          <w:rFonts w:ascii="Calibri" w:hAnsi="Calibri"/>
          <w:sz w:val="22"/>
          <w:szCs w:val="22"/>
        </w:rPr>
      </w:pPr>
      <w:r w:rsidRPr="004E55E8">
        <w:rPr>
          <w:rFonts w:ascii="Calibri" w:hAnsi="Calibri"/>
          <w:sz w:val="22"/>
          <w:szCs w:val="22"/>
        </w:rPr>
        <w:t>V novembru so ravnatelj</w:t>
      </w:r>
      <w:r w:rsidR="004E55E8">
        <w:rPr>
          <w:rFonts w:ascii="Calibri" w:hAnsi="Calibri"/>
          <w:sz w:val="22"/>
          <w:szCs w:val="22"/>
        </w:rPr>
        <w:t>, računovodkinja in knjižničarka</w:t>
      </w:r>
      <w:r w:rsidRPr="004E55E8">
        <w:rPr>
          <w:rFonts w:ascii="Calibri" w:hAnsi="Calibri"/>
          <w:sz w:val="22"/>
          <w:szCs w:val="22"/>
        </w:rPr>
        <w:t xml:space="preserve"> sprejeli </w:t>
      </w:r>
      <w:r w:rsidR="004E55E8">
        <w:rPr>
          <w:rFonts w:ascii="Calibri" w:hAnsi="Calibri"/>
          <w:sz w:val="22"/>
          <w:szCs w:val="22"/>
        </w:rPr>
        <w:t>S</w:t>
      </w:r>
      <w:r w:rsidRPr="004E55E8">
        <w:rPr>
          <w:rFonts w:ascii="Calibri" w:hAnsi="Calibri"/>
          <w:sz w:val="22"/>
          <w:szCs w:val="22"/>
        </w:rPr>
        <w:t xml:space="preserve">klep </w:t>
      </w:r>
      <w:r w:rsidR="004E55E8">
        <w:rPr>
          <w:rFonts w:ascii="Calibri" w:hAnsi="Calibri"/>
          <w:sz w:val="22"/>
          <w:szCs w:val="22"/>
        </w:rPr>
        <w:t xml:space="preserve">o določitvi pavšačnih vrednosti starega fonda </w:t>
      </w:r>
      <w:r w:rsidRPr="004E55E8">
        <w:rPr>
          <w:rFonts w:ascii="Calibri" w:hAnsi="Calibri"/>
          <w:sz w:val="22"/>
          <w:szCs w:val="22"/>
        </w:rPr>
        <w:t xml:space="preserve">(vrednost starega fonda od l. 1978 </w:t>
      </w:r>
      <w:r w:rsidR="004E55E8">
        <w:rPr>
          <w:rFonts w:ascii="Calibri" w:hAnsi="Calibri"/>
          <w:sz w:val="22"/>
          <w:szCs w:val="22"/>
        </w:rPr>
        <w:t xml:space="preserve"> </w:t>
      </w:r>
      <w:r w:rsidRPr="004E55E8">
        <w:rPr>
          <w:rFonts w:ascii="Calibri" w:hAnsi="Calibri"/>
          <w:sz w:val="22"/>
          <w:szCs w:val="22"/>
        </w:rPr>
        <w:t xml:space="preserve">– </w:t>
      </w:r>
      <w:r w:rsidR="004E55E8">
        <w:rPr>
          <w:rFonts w:ascii="Calibri" w:hAnsi="Calibri"/>
          <w:sz w:val="22"/>
          <w:szCs w:val="22"/>
        </w:rPr>
        <w:t xml:space="preserve"> </w:t>
      </w:r>
      <w:r w:rsidRPr="004E55E8">
        <w:rPr>
          <w:rFonts w:ascii="Calibri" w:hAnsi="Calibri"/>
          <w:sz w:val="22"/>
          <w:szCs w:val="22"/>
        </w:rPr>
        <w:t>31.</w:t>
      </w:r>
      <w:r w:rsidR="004E55E8">
        <w:rPr>
          <w:rFonts w:ascii="Calibri" w:hAnsi="Calibri"/>
          <w:sz w:val="22"/>
          <w:szCs w:val="22"/>
        </w:rPr>
        <w:t xml:space="preserve"> </w:t>
      </w:r>
      <w:r w:rsidRPr="004E55E8">
        <w:rPr>
          <w:rFonts w:ascii="Calibri" w:hAnsi="Calibri"/>
          <w:sz w:val="22"/>
          <w:szCs w:val="22"/>
        </w:rPr>
        <w:t xml:space="preserve">12. 2017 po sklopih ter določili vrednost darovanih gradiv od l. 2019 dalje). </w:t>
      </w:r>
    </w:p>
    <w:p w14:paraId="79408459" w14:textId="77777777" w:rsidR="004E55E8" w:rsidRDefault="004E55E8">
      <w:pPr>
        <w:spacing w:after="200" w:line="276" w:lineRule="auto"/>
        <w:rPr>
          <w:rFonts w:ascii="Calibri" w:hAnsi="Calibri"/>
          <w:sz w:val="22"/>
          <w:szCs w:val="22"/>
        </w:rPr>
      </w:pPr>
      <w:r>
        <w:rPr>
          <w:rFonts w:ascii="Calibri" w:hAnsi="Calibri"/>
          <w:sz w:val="22"/>
          <w:szCs w:val="22"/>
        </w:rPr>
        <w:br w:type="page"/>
      </w:r>
    </w:p>
    <w:p w14:paraId="6B4352A2" w14:textId="77777777" w:rsidR="004E55E8" w:rsidRPr="004E55E8" w:rsidRDefault="004E55E8" w:rsidP="00F90E51">
      <w:pPr>
        <w:autoSpaceDE w:val="0"/>
        <w:autoSpaceDN w:val="0"/>
        <w:adjustRightInd w:val="0"/>
        <w:spacing w:after="120"/>
        <w:jc w:val="both"/>
        <w:rPr>
          <w:rFonts w:ascii="Calibri" w:hAnsi="Calibri"/>
          <w:b/>
          <w:sz w:val="22"/>
          <w:szCs w:val="22"/>
        </w:rPr>
      </w:pPr>
      <w:r w:rsidRPr="004E55E8">
        <w:rPr>
          <w:rFonts w:ascii="Calibri" w:hAnsi="Calibri"/>
          <w:b/>
          <w:sz w:val="22"/>
          <w:szCs w:val="22"/>
        </w:rPr>
        <w:t>December 2018</w:t>
      </w:r>
    </w:p>
    <w:p w14:paraId="04B11B5C" w14:textId="6C3F0428" w:rsidR="00F90E51" w:rsidRPr="004E55E8" w:rsidRDefault="00F90E51" w:rsidP="00810E30">
      <w:pPr>
        <w:pStyle w:val="Odstavekseznama"/>
        <w:numPr>
          <w:ilvl w:val="0"/>
          <w:numId w:val="66"/>
        </w:numPr>
        <w:autoSpaceDE w:val="0"/>
        <w:autoSpaceDN w:val="0"/>
        <w:adjustRightInd w:val="0"/>
        <w:spacing w:after="120"/>
        <w:jc w:val="both"/>
        <w:rPr>
          <w:rFonts w:ascii="Calibri" w:hAnsi="Calibri"/>
          <w:sz w:val="22"/>
          <w:szCs w:val="22"/>
        </w:rPr>
      </w:pPr>
      <w:r w:rsidRPr="004E55E8">
        <w:rPr>
          <w:rFonts w:ascii="Calibri" w:hAnsi="Calibri"/>
          <w:sz w:val="22"/>
          <w:szCs w:val="22"/>
        </w:rPr>
        <w:t>PREHOD NA SISTEM COBISS; določanje parametrov v lokalni bazi, aktivacija</w:t>
      </w:r>
      <w:r w:rsidR="004E55E8" w:rsidRPr="004E55E8">
        <w:rPr>
          <w:rFonts w:ascii="Calibri" w:hAnsi="Calibri"/>
          <w:sz w:val="22"/>
          <w:szCs w:val="22"/>
        </w:rPr>
        <w:t xml:space="preserve"> </w:t>
      </w:r>
      <w:r w:rsidRPr="004E55E8">
        <w:rPr>
          <w:rFonts w:ascii="Calibri" w:hAnsi="Calibri"/>
          <w:sz w:val="22"/>
          <w:szCs w:val="22"/>
        </w:rPr>
        <w:t>programa (IZUM)</w:t>
      </w:r>
      <w:r w:rsidR="004E55E8" w:rsidRPr="004E55E8">
        <w:rPr>
          <w:rFonts w:ascii="Calibri" w:hAnsi="Calibri"/>
          <w:sz w:val="22"/>
          <w:szCs w:val="22"/>
        </w:rPr>
        <w:t>,</w:t>
      </w:r>
      <w:r w:rsidRPr="004E55E8">
        <w:rPr>
          <w:rFonts w:ascii="Calibri" w:hAnsi="Calibri"/>
          <w:sz w:val="22"/>
          <w:szCs w:val="22"/>
        </w:rPr>
        <w:t xml:space="preserve"> urejanje lokalnih šifrantov,…</w:t>
      </w:r>
    </w:p>
    <w:p w14:paraId="19734754" w14:textId="45C9440D" w:rsidR="00F90E51" w:rsidRPr="004E55E8" w:rsidRDefault="00F90E51" w:rsidP="00810E30">
      <w:pPr>
        <w:pStyle w:val="Odstavekseznama"/>
        <w:numPr>
          <w:ilvl w:val="0"/>
          <w:numId w:val="66"/>
        </w:numPr>
        <w:autoSpaceDE w:val="0"/>
        <w:autoSpaceDN w:val="0"/>
        <w:adjustRightInd w:val="0"/>
        <w:spacing w:after="120"/>
        <w:jc w:val="both"/>
        <w:rPr>
          <w:rFonts w:ascii="Calibri" w:hAnsi="Calibri"/>
          <w:sz w:val="22"/>
          <w:szCs w:val="22"/>
        </w:rPr>
      </w:pPr>
      <w:r w:rsidRPr="004E55E8">
        <w:rPr>
          <w:rFonts w:ascii="Calibri" w:hAnsi="Calibri"/>
          <w:sz w:val="22"/>
          <w:szCs w:val="22"/>
        </w:rPr>
        <w:t xml:space="preserve">Začetek </w:t>
      </w:r>
      <w:r w:rsidR="004E55E8">
        <w:rPr>
          <w:rFonts w:ascii="Calibri" w:hAnsi="Calibri"/>
          <w:sz w:val="22"/>
          <w:szCs w:val="22"/>
        </w:rPr>
        <w:t xml:space="preserve">ročnega </w:t>
      </w:r>
      <w:r w:rsidRPr="004E55E8">
        <w:rPr>
          <w:rFonts w:ascii="Calibri" w:hAnsi="Calibri"/>
          <w:sz w:val="22"/>
          <w:szCs w:val="22"/>
        </w:rPr>
        <w:t>vn</w:t>
      </w:r>
      <w:r w:rsidR="004E55E8">
        <w:rPr>
          <w:rFonts w:ascii="Calibri" w:hAnsi="Calibri"/>
          <w:sz w:val="22"/>
          <w:szCs w:val="22"/>
        </w:rPr>
        <w:t>osa</w:t>
      </w:r>
      <w:r w:rsidRPr="004E55E8">
        <w:rPr>
          <w:rFonts w:ascii="Calibri" w:hAnsi="Calibri"/>
          <w:sz w:val="22"/>
          <w:szCs w:val="22"/>
        </w:rPr>
        <w:t xml:space="preserve"> gradiva; prevzemanje zapisov in zalog</w:t>
      </w:r>
      <w:r w:rsidR="004E55E8">
        <w:rPr>
          <w:rFonts w:ascii="Calibri" w:hAnsi="Calibri"/>
          <w:sz w:val="22"/>
          <w:szCs w:val="22"/>
        </w:rPr>
        <w:t>e</w:t>
      </w:r>
      <w:r w:rsidRPr="004E55E8">
        <w:rPr>
          <w:rFonts w:ascii="Calibri" w:hAnsi="Calibri"/>
          <w:sz w:val="22"/>
          <w:szCs w:val="22"/>
        </w:rPr>
        <w:t xml:space="preserve"> v lokalno bazo; začetek nastajanja lokalnega knjižničnega kataloga. Najprej bo v knjižnični katalog vneseno gradivo MLADINSKE KNJIŽNICE, KI SE NAJVEČ IZPOSOJA.</w:t>
      </w:r>
    </w:p>
    <w:p w14:paraId="2AF4D750" w14:textId="77777777" w:rsidR="004E55E8" w:rsidRDefault="004E55E8" w:rsidP="004E55E8">
      <w:pPr>
        <w:pStyle w:val="Telobesedila2"/>
        <w:spacing w:after="120"/>
        <w:rPr>
          <w:rFonts w:ascii="Calibri" w:eastAsia="Arial Unicode MS" w:hAnsi="Calibri" w:cs="Arial Unicode MS"/>
          <w:sz w:val="22"/>
          <w:szCs w:val="22"/>
          <w:lang w:val="sl-SI"/>
        </w:rPr>
      </w:pPr>
    </w:p>
    <w:p w14:paraId="3B14B0D3" w14:textId="048D0F29" w:rsidR="004E55E8" w:rsidRPr="004E55E8" w:rsidRDefault="004E55E8" w:rsidP="004E55E8">
      <w:pPr>
        <w:pStyle w:val="Telobesedila2"/>
        <w:spacing w:after="120"/>
        <w:rPr>
          <w:rFonts w:ascii="Calibri" w:eastAsia="Arial Unicode MS" w:hAnsi="Calibri" w:cs="Arial Unicode MS"/>
          <w:sz w:val="22"/>
          <w:szCs w:val="22"/>
          <w:lang w:val="sl-SI"/>
        </w:rPr>
      </w:pPr>
      <w:r w:rsidRPr="004E55E8">
        <w:rPr>
          <w:rFonts w:ascii="Calibri" w:eastAsia="Arial Unicode MS" w:hAnsi="Calibri" w:cs="Arial Unicode MS"/>
          <w:b/>
          <w:sz w:val="22"/>
          <w:szCs w:val="22"/>
          <w:lang w:val="sl-SI"/>
        </w:rPr>
        <w:t>SPLOŠNI PODATKI O STAREM KNJIŽNIČNEM FONDU</w:t>
      </w:r>
    </w:p>
    <w:p w14:paraId="23D05C5B" w14:textId="519BDB69" w:rsidR="004E55E8" w:rsidRPr="004E55E8" w:rsidRDefault="004E55E8" w:rsidP="004E55E8">
      <w:pPr>
        <w:pStyle w:val="Telobesedila2"/>
        <w:spacing w:after="120"/>
        <w:rPr>
          <w:rFonts w:ascii="Calibri" w:eastAsia="Arial Unicode MS" w:hAnsi="Calibri" w:cs="Arial Unicode MS"/>
          <w:sz w:val="22"/>
          <w:szCs w:val="22"/>
          <w:lang w:val="sl-SI"/>
        </w:rPr>
      </w:pPr>
      <w:r w:rsidRPr="004E55E8">
        <w:rPr>
          <w:rFonts w:ascii="Calibri" w:eastAsia="Arial Unicode MS" w:hAnsi="Calibri" w:cs="Arial Unicode MS"/>
          <w:sz w:val="22"/>
          <w:szCs w:val="22"/>
          <w:lang w:val="sl-SI"/>
        </w:rPr>
        <w:t xml:space="preserve">Na dan </w:t>
      </w:r>
      <w:r w:rsidRPr="004E55E8">
        <w:rPr>
          <w:rFonts w:ascii="Calibri" w:eastAsia="Arial Unicode MS" w:hAnsi="Calibri" w:cs="Arial Unicode MS"/>
          <w:b/>
          <w:sz w:val="22"/>
          <w:szCs w:val="22"/>
          <w:lang w:val="sl-SI"/>
        </w:rPr>
        <w:t>31. 12. 2017</w:t>
      </w:r>
      <w:r w:rsidRPr="004E55E8">
        <w:rPr>
          <w:rFonts w:ascii="Calibri" w:eastAsia="Arial Unicode MS" w:hAnsi="Calibri" w:cs="Arial Unicode MS"/>
          <w:sz w:val="22"/>
          <w:szCs w:val="22"/>
          <w:lang w:val="sl-SI"/>
        </w:rPr>
        <w:t xml:space="preserve"> je imela knjižnica </w:t>
      </w:r>
      <w:r w:rsidRPr="004E55E8">
        <w:rPr>
          <w:rFonts w:ascii="Calibri" w:eastAsia="Arial Unicode MS" w:hAnsi="Calibri" w:cs="Arial Unicode MS"/>
          <w:b/>
          <w:sz w:val="22"/>
          <w:szCs w:val="22"/>
          <w:lang w:val="sl-SI"/>
        </w:rPr>
        <w:t>7386 enot knjižničnega gradiva</w:t>
      </w:r>
      <w:r w:rsidRPr="004E55E8">
        <w:rPr>
          <w:rFonts w:ascii="Calibri" w:eastAsia="Arial Unicode MS" w:hAnsi="Calibri" w:cs="Arial Unicode MS"/>
          <w:sz w:val="22"/>
          <w:szCs w:val="22"/>
          <w:lang w:val="sl-SI"/>
        </w:rPr>
        <w:t xml:space="preserve"> v vrednosti </w:t>
      </w:r>
      <w:r w:rsidRPr="004E55E8">
        <w:rPr>
          <w:rFonts w:ascii="Calibri" w:eastAsia="Arial Unicode MS" w:hAnsi="Calibri" w:cs="Arial Unicode MS"/>
          <w:b/>
          <w:sz w:val="22"/>
          <w:szCs w:val="22"/>
          <w:lang w:val="sl-SI"/>
        </w:rPr>
        <w:t xml:space="preserve">56.178,39 </w:t>
      </w:r>
      <w:r>
        <w:rPr>
          <w:rFonts w:ascii="Calibri" w:eastAsia="Arial Unicode MS" w:hAnsi="Calibri" w:cs="Arial Unicode MS"/>
          <w:b/>
          <w:sz w:val="22"/>
          <w:szCs w:val="22"/>
          <w:lang w:val="sl-SI"/>
        </w:rPr>
        <w:t>EUR</w:t>
      </w:r>
      <w:r w:rsidRPr="004E55E8">
        <w:rPr>
          <w:rFonts w:ascii="Calibri" w:eastAsia="Arial Unicode MS" w:hAnsi="Calibri" w:cs="Arial Unicode MS"/>
          <w:sz w:val="22"/>
          <w:szCs w:val="22"/>
          <w:lang w:val="sl-SI"/>
        </w:rPr>
        <w:t xml:space="preserve">, </w:t>
      </w:r>
      <w:r w:rsidRPr="004E55E8">
        <w:rPr>
          <w:rFonts w:ascii="Calibri" w:eastAsia="Arial Unicode MS" w:hAnsi="Calibri" w:cs="Arial Unicode MS"/>
          <w:b/>
          <w:sz w:val="22"/>
          <w:szCs w:val="22"/>
          <w:lang w:val="sl-SI"/>
        </w:rPr>
        <w:t>415 enot učbenikov in 12 naslovov serijskih publikacij</w:t>
      </w:r>
      <w:r w:rsidRPr="004E55E8">
        <w:rPr>
          <w:rFonts w:ascii="Calibri" w:eastAsia="Arial Unicode MS" w:hAnsi="Calibri" w:cs="Arial Unicode MS"/>
          <w:sz w:val="22"/>
          <w:szCs w:val="22"/>
          <w:lang w:val="sl-SI"/>
        </w:rPr>
        <w:t>.</w:t>
      </w:r>
    </w:p>
    <w:p w14:paraId="0B73D066" w14:textId="6BEFF3FF" w:rsidR="004E55E8" w:rsidRPr="004E55E8" w:rsidRDefault="004E55E8" w:rsidP="004E55E8">
      <w:pPr>
        <w:pStyle w:val="Telobesedila2"/>
        <w:spacing w:after="120"/>
        <w:rPr>
          <w:rFonts w:ascii="Calibri" w:eastAsia="Arial Unicode MS" w:hAnsi="Calibri" w:cs="Arial Unicode MS"/>
          <w:sz w:val="22"/>
          <w:szCs w:val="22"/>
          <w:lang w:val="sl-SI"/>
        </w:rPr>
      </w:pPr>
      <w:r w:rsidRPr="004E55E8">
        <w:rPr>
          <w:rFonts w:ascii="Calibri" w:eastAsia="Arial Unicode MS" w:hAnsi="Calibri" w:cs="Arial Unicode MS"/>
          <w:sz w:val="22"/>
          <w:szCs w:val="22"/>
          <w:lang w:val="sl-SI"/>
        </w:rPr>
        <w:t xml:space="preserve">V času od </w:t>
      </w:r>
      <w:r w:rsidRPr="004E55E8">
        <w:rPr>
          <w:rFonts w:ascii="Calibri" w:eastAsia="Arial Unicode MS" w:hAnsi="Calibri" w:cs="Arial Unicode MS"/>
          <w:b/>
          <w:sz w:val="22"/>
          <w:szCs w:val="22"/>
          <w:lang w:val="sl-SI"/>
        </w:rPr>
        <w:t>1. 9. 2017 – 8. 11. 2018</w:t>
      </w:r>
      <w:r w:rsidRPr="004E55E8">
        <w:rPr>
          <w:rFonts w:ascii="Calibri" w:eastAsia="Arial Unicode MS" w:hAnsi="Calibri" w:cs="Arial Unicode MS"/>
          <w:sz w:val="22"/>
          <w:szCs w:val="22"/>
          <w:lang w:val="sl-SI"/>
        </w:rPr>
        <w:t xml:space="preserve"> je bilo iz knjižnične zbirke </w:t>
      </w:r>
      <w:r w:rsidRPr="004E55E8">
        <w:rPr>
          <w:rFonts w:ascii="Calibri" w:eastAsia="Arial Unicode MS" w:hAnsi="Calibri" w:cs="Arial Unicode MS"/>
          <w:b/>
          <w:sz w:val="22"/>
          <w:szCs w:val="22"/>
          <w:lang w:val="sl-SI"/>
        </w:rPr>
        <w:t>izločenega in odpisanega 3934 enot knjižničnega gradiva</w:t>
      </w:r>
      <w:r w:rsidRPr="004E55E8">
        <w:rPr>
          <w:rFonts w:ascii="Calibri" w:eastAsia="Arial Unicode MS" w:hAnsi="Calibri" w:cs="Arial Unicode MS"/>
          <w:sz w:val="22"/>
          <w:szCs w:val="22"/>
          <w:lang w:val="sl-SI"/>
        </w:rPr>
        <w:t xml:space="preserve"> v vrednosti </w:t>
      </w:r>
      <w:r w:rsidRPr="004E55E8">
        <w:rPr>
          <w:rFonts w:ascii="Calibri" w:eastAsia="Arial Unicode MS" w:hAnsi="Calibri" w:cs="Arial Unicode MS"/>
          <w:b/>
          <w:sz w:val="22"/>
          <w:szCs w:val="22"/>
          <w:lang w:val="sl-SI"/>
        </w:rPr>
        <w:t>21.176,18 eur</w:t>
      </w:r>
      <w:r w:rsidRPr="004E55E8">
        <w:rPr>
          <w:rFonts w:ascii="Calibri" w:eastAsia="Arial Unicode MS" w:hAnsi="Calibri" w:cs="Arial Unicode MS"/>
          <w:sz w:val="22"/>
          <w:szCs w:val="22"/>
          <w:lang w:val="sl-SI"/>
        </w:rPr>
        <w:t xml:space="preserve">, </w:t>
      </w:r>
      <w:r w:rsidRPr="004E55E8">
        <w:rPr>
          <w:rFonts w:ascii="Calibri" w:eastAsia="Arial Unicode MS" w:hAnsi="Calibri" w:cs="Arial Unicode MS"/>
          <w:b/>
          <w:sz w:val="22"/>
          <w:szCs w:val="22"/>
          <w:lang w:val="sl-SI"/>
        </w:rPr>
        <w:t>314 enot AV kaset</w:t>
      </w:r>
      <w:r w:rsidRPr="004E55E8">
        <w:rPr>
          <w:rFonts w:ascii="Calibri" w:eastAsia="Arial Unicode MS" w:hAnsi="Calibri" w:cs="Arial Unicode MS"/>
          <w:sz w:val="22"/>
          <w:szCs w:val="22"/>
          <w:lang w:val="sl-SI"/>
        </w:rPr>
        <w:t xml:space="preserve">, ki so bile ročno vpisane v inventarno knjigo, v računalniškem katalogu pa zaradi zastarelosti niso bile vpisane. Iz zbirke so bili odpisani tudi </w:t>
      </w:r>
      <w:r w:rsidRPr="004E55E8">
        <w:rPr>
          <w:rFonts w:ascii="Calibri" w:eastAsia="Arial Unicode MS" w:hAnsi="Calibri" w:cs="Arial Unicode MS"/>
          <w:b/>
          <w:sz w:val="22"/>
          <w:szCs w:val="22"/>
          <w:lang w:val="sl-SI"/>
        </w:rPr>
        <w:t>UČBENIKI ZA NA KLOP</w:t>
      </w:r>
      <w:r w:rsidRPr="004E55E8">
        <w:rPr>
          <w:rFonts w:ascii="Calibri" w:eastAsia="Arial Unicode MS" w:hAnsi="Calibri" w:cs="Arial Unicode MS"/>
          <w:sz w:val="22"/>
          <w:szCs w:val="22"/>
          <w:lang w:val="sl-SI"/>
        </w:rPr>
        <w:t xml:space="preserve">, ki so se uporabljali za potrebe pouka do l. 2007. Prav tako so bile iz zbirke odstranjene zastarele serijske publikacije. Iz </w:t>
      </w:r>
      <w:r>
        <w:rPr>
          <w:rFonts w:ascii="Calibri" w:eastAsia="Arial Unicode MS" w:hAnsi="Calibri" w:cs="Arial Unicode MS"/>
          <w:sz w:val="22"/>
          <w:szCs w:val="22"/>
          <w:lang w:val="sl-SI"/>
        </w:rPr>
        <w:t>učbeniškega sklada</w:t>
      </w:r>
      <w:r w:rsidRPr="004E55E8">
        <w:rPr>
          <w:rFonts w:ascii="Calibri" w:eastAsia="Arial Unicode MS" w:hAnsi="Calibri" w:cs="Arial Unicode MS"/>
          <w:sz w:val="22"/>
          <w:szCs w:val="22"/>
          <w:lang w:val="sl-SI"/>
        </w:rPr>
        <w:t xml:space="preserve"> je bilo odpisanih 57 učbenikov. </w:t>
      </w:r>
    </w:p>
    <w:p w14:paraId="750E9B83" w14:textId="242724F5" w:rsidR="004E55E8" w:rsidRPr="004E55E8" w:rsidRDefault="004E55E8" w:rsidP="004E55E8">
      <w:pPr>
        <w:pStyle w:val="Telobesedila2"/>
        <w:spacing w:after="120"/>
        <w:rPr>
          <w:rFonts w:ascii="Calibri" w:eastAsia="Arial Unicode MS" w:hAnsi="Calibri" w:cs="Arial Unicode MS"/>
          <w:sz w:val="22"/>
          <w:szCs w:val="22"/>
          <w:lang w:val="sl-SI"/>
        </w:rPr>
      </w:pPr>
      <w:r w:rsidRPr="004E55E8">
        <w:rPr>
          <w:rFonts w:ascii="Calibri" w:eastAsia="Arial Unicode MS" w:hAnsi="Calibri" w:cs="Arial Unicode MS"/>
          <w:sz w:val="22"/>
          <w:szCs w:val="22"/>
          <w:lang w:val="sl-SI"/>
        </w:rPr>
        <w:t xml:space="preserve">Trenutno knjižnična zbirka obsega </w:t>
      </w:r>
      <w:r w:rsidRPr="004E55E8">
        <w:rPr>
          <w:rFonts w:ascii="Calibri" w:eastAsia="Arial Unicode MS" w:hAnsi="Calibri" w:cs="Arial Unicode MS"/>
          <w:b/>
          <w:sz w:val="22"/>
          <w:szCs w:val="22"/>
          <w:lang w:val="sl-SI"/>
        </w:rPr>
        <w:t>3526 enot knjižničnega gradiva</w:t>
      </w:r>
      <w:r w:rsidRPr="004E55E8">
        <w:rPr>
          <w:rFonts w:ascii="Calibri" w:eastAsia="Arial Unicode MS" w:hAnsi="Calibri" w:cs="Arial Unicode MS"/>
          <w:sz w:val="22"/>
          <w:szCs w:val="22"/>
          <w:lang w:val="sl-SI"/>
        </w:rPr>
        <w:t xml:space="preserve"> , ki skupaj z Učbeniškim skladom (ločeni del knj</w:t>
      </w:r>
      <w:r>
        <w:rPr>
          <w:rFonts w:ascii="Calibri" w:eastAsia="Arial Unicode MS" w:hAnsi="Calibri" w:cs="Arial Unicode MS"/>
          <w:sz w:val="22"/>
          <w:szCs w:val="22"/>
          <w:lang w:val="sl-SI"/>
        </w:rPr>
        <w:t>ižničnega</w:t>
      </w:r>
      <w:r w:rsidRPr="004E55E8">
        <w:rPr>
          <w:rFonts w:ascii="Calibri" w:eastAsia="Arial Unicode MS" w:hAnsi="Calibri" w:cs="Arial Unicode MS"/>
          <w:sz w:val="22"/>
          <w:szCs w:val="22"/>
          <w:lang w:val="sl-SI"/>
        </w:rPr>
        <w:t xml:space="preserve"> fonda in 415 učbenik</w:t>
      </w:r>
      <w:r>
        <w:rPr>
          <w:rFonts w:ascii="Calibri" w:eastAsia="Arial Unicode MS" w:hAnsi="Calibri" w:cs="Arial Unicode MS"/>
          <w:sz w:val="22"/>
          <w:szCs w:val="22"/>
          <w:lang w:val="sl-SI"/>
        </w:rPr>
        <w:t>ov</w:t>
      </w:r>
      <w:r w:rsidRPr="004E55E8">
        <w:rPr>
          <w:rFonts w:ascii="Calibri" w:eastAsia="Arial Unicode MS" w:hAnsi="Calibri" w:cs="Arial Unicode MS"/>
          <w:sz w:val="22"/>
          <w:szCs w:val="22"/>
          <w:lang w:val="sl-SI"/>
        </w:rPr>
        <w:t>) obsega 3941 enot gradiva in 13 naslovov serijskih publikacij.</w:t>
      </w:r>
    </w:p>
    <w:p w14:paraId="0050737C" w14:textId="649F557F" w:rsidR="00701A47" w:rsidRDefault="00701A47" w:rsidP="00701A47">
      <w:pPr>
        <w:pStyle w:val="Telobesedila2"/>
        <w:spacing w:after="120"/>
        <w:jc w:val="right"/>
        <w:rPr>
          <w:rFonts w:ascii="Calibri" w:eastAsia="Arial Unicode MS" w:hAnsi="Calibri" w:cs="Arial Unicode MS"/>
          <w:sz w:val="22"/>
          <w:szCs w:val="22"/>
          <w:lang w:val="sl-SI"/>
        </w:rPr>
      </w:pPr>
      <w:r>
        <w:rPr>
          <w:rFonts w:ascii="Calibri" w:eastAsia="Arial Unicode MS" w:hAnsi="Calibri" w:cs="Arial Unicode MS"/>
          <w:sz w:val="22"/>
          <w:szCs w:val="22"/>
          <w:lang w:val="sl-SI"/>
        </w:rPr>
        <w:t>Poročilo pripravila:</w:t>
      </w:r>
    </w:p>
    <w:p w14:paraId="4C70F536" w14:textId="4F9FDB1A" w:rsidR="004E55E8" w:rsidRPr="004E55E8" w:rsidRDefault="004E55E8" w:rsidP="00701A47">
      <w:pPr>
        <w:pStyle w:val="Telobesedila2"/>
        <w:spacing w:after="120"/>
        <w:jc w:val="right"/>
        <w:rPr>
          <w:rFonts w:ascii="Calibri" w:eastAsia="Arial Unicode MS" w:hAnsi="Calibri" w:cs="Arial Unicode MS"/>
          <w:sz w:val="22"/>
          <w:szCs w:val="22"/>
          <w:lang w:val="sl-SI"/>
        </w:rPr>
      </w:pPr>
      <w:r w:rsidRPr="004E55E8">
        <w:rPr>
          <w:rFonts w:ascii="Calibri" w:eastAsia="Arial Unicode MS" w:hAnsi="Calibri" w:cs="Arial Unicode MS"/>
          <w:sz w:val="22"/>
          <w:szCs w:val="22"/>
          <w:lang w:val="sl-SI"/>
        </w:rPr>
        <w:t>Aleksandra Golob</w:t>
      </w:r>
      <w:r w:rsidR="00701A47">
        <w:rPr>
          <w:rFonts w:ascii="Calibri" w:eastAsia="Arial Unicode MS" w:hAnsi="Calibri" w:cs="Arial Unicode MS"/>
          <w:sz w:val="22"/>
          <w:szCs w:val="22"/>
          <w:lang w:val="sl-SI"/>
        </w:rPr>
        <w:t>,</w:t>
      </w:r>
    </w:p>
    <w:p w14:paraId="33A14FD8" w14:textId="42A558D9" w:rsidR="00790C12" w:rsidRDefault="004E55E8" w:rsidP="00701A47">
      <w:pPr>
        <w:pStyle w:val="Telobesedila2"/>
        <w:spacing w:after="120"/>
        <w:jc w:val="right"/>
        <w:rPr>
          <w:rFonts w:ascii="Calibri" w:eastAsia="Arial Unicode MS" w:hAnsi="Calibri" w:cs="Arial Unicode MS"/>
          <w:sz w:val="22"/>
          <w:szCs w:val="22"/>
          <w:lang w:val="sl-SI"/>
        </w:rPr>
      </w:pPr>
      <w:r w:rsidRPr="004E55E8">
        <w:rPr>
          <w:rFonts w:ascii="Calibri" w:eastAsia="Arial Unicode MS" w:hAnsi="Calibri" w:cs="Arial Unicode MS"/>
          <w:sz w:val="22"/>
          <w:szCs w:val="22"/>
          <w:lang w:val="sl-SI"/>
        </w:rPr>
        <w:t>šolska knjižničarka</w:t>
      </w:r>
    </w:p>
    <w:p w14:paraId="0BC3F79F" w14:textId="77777777" w:rsidR="00701A47" w:rsidRPr="004E55E8" w:rsidRDefault="00701A47" w:rsidP="00701A47">
      <w:pPr>
        <w:pStyle w:val="Telobesedila2"/>
        <w:spacing w:after="120"/>
        <w:jc w:val="right"/>
        <w:rPr>
          <w:rFonts w:ascii="Calibri" w:eastAsia="Arial Unicode MS" w:hAnsi="Calibri" w:cs="Arial Unicode MS"/>
          <w:sz w:val="22"/>
          <w:szCs w:val="22"/>
          <w:lang w:val="sl-SI"/>
        </w:rPr>
      </w:pPr>
    </w:p>
    <w:p w14:paraId="0FD07A2A" w14:textId="6B796B3B" w:rsidR="00701A47" w:rsidRDefault="00701A47" w:rsidP="00790C12">
      <w:pPr>
        <w:pStyle w:val="Telobesedila2"/>
        <w:spacing w:after="120"/>
        <w:rPr>
          <w:rStyle w:val="Naslov4Znak"/>
          <w:rFonts w:eastAsia="Arial Unicode MS"/>
          <w:sz w:val="22"/>
        </w:rPr>
      </w:pPr>
      <w:r>
        <w:rPr>
          <w:rStyle w:val="Naslov4Znak"/>
          <w:rFonts w:eastAsia="Arial Unicode MS"/>
          <w:sz w:val="22"/>
        </w:rPr>
        <w:t>Delo šolske svetovalne službe</w:t>
      </w:r>
    </w:p>
    <w:p w14:paraId="31887F18" w14:textId="73AF8252" w:rsidR="00701A47" w:rsidRDefault="00701A47" w:rsidP="00701A47">
      <w:pPr>
        <w:jc w:val="both"/>
        <w:rPr>
          <w:rFonts w:asciiTheme="minorHAnsi" w:hAnsiTheme="minorHAnsi" w:cstheme="minorHAnsi"/>
          <w:sz w:val="22"/>
          <w:szCs w:val="22"/>
          <w:lang w:eastAsia="sl-SI"/>
        </w:rPr>
      </w:pPr>
      <w:r w:rsidRPr="00701A47">
        <w:rPr>
          <w:rFonts w:asciiTheme="minorHAnsi" w:hAnsiTheme="minorHAnsi" w:cstheme="minorHAnsi"/>
          <w:sz w:val="22"/>
          <w:szCs w:val="22"/>
          <w:lang w:eastAsia="sl-SI"/>
        </w:rPr>
        <w:t>Delo je potekalo v skladu z letnim delovnim načrtom in programom šolske svetovalne službe.</w:t>
      </w:r>
    </w:p>
    <w:p w14:paraId="2F277515" w14:textId="17C372AF" w:rsidR="00701A47" w:rsidRPr="00701A47" w:rsidRDefault="00701A47" w:rsidP="00701A47">
      <w:pPr>
        <w:jc w:val="both"/>
        <w:rPr>
          <w:rFonts w:ascii="Calibri" w:hAnsi="Calibri" w:cs="Calibri"/>
          <w:sz w:val="22"/>
          <w:szCs w:val="22"/>
          <w:lang w:eastAsia="sl-SI"/>
        </w:rPr>
      </w:pPr>
    </w:p>
    <w:p w14:paraId="40136510" w14:textId="3DB9F7B2" w:rsidR="00701A47" w:rsidRPr="00701A47" w:rsidRDefault="00701A47" w:rsidP="00701A47">
      <w:pPr>
        <w:jc w:val="both"/>
        <w:rPr>
          <w:rFonts w:ascii="Calibri" w:hAnsi="Calibri" w:cs="Calibri"/>
          <w:sz w:val="22"/>
          <w:szCs w:val="22"/>
          <w:lang w:eastAsia="sl-SI"/>
        </w:rPr>
      </w:pPr>
      <w:r w:rsidRPr="00701A47">
        <w:rPr>
          <w:rFonts w:ascii="Calibri" w:hAnsi="Calibri" w:cs="Calibri"/>
          <w:b/>
          <w:sz w:val="22"/>
          <w:szCs w:val="22"/>
        </w:rPr>
        <w:t>OSNOVNA PODROČJA DELA ZA DELO SVETOVALNE SLUŽBE</w:t>
      </w:r>
    </w:p>
    <w:p w14:paraId="5C808D3D" w14:textId="77777777" w:rsidR="00701A47" w:rsidRPr="00701A47" w:rsidRDefault="00701A47" w:rsidP="00701A47">
      <w:pPr>
        <w:jc w:val="both"/>
        <w:rPr>
          <w:rFonts w:asciiTheme="minorHAnsi" w:hAnsiTheme="minorHAnsi" w:cstheme="minorHAnsi"/>
          <w:sz w:val="22"/>
          <w:szCs w:val="22"/>
          <w:lang w:eastAsia="sl-SI"/>
        </w:rPr>
      </w:pPr>
    </w:p>
    <w:p w14:paraId="755DA349" w14:textId="77777777" w:rsidR="00701A47" w:rsidRPr="00701A47" w:rsidRDefault="00701A47" w:rsidP="00810E30">
      <w:pPr>
        <w:pStyle w:val="Odstavekseznama"/>
        <w:numPr>
          <w:ilvl w:val="0"/>
          <w:numId w:val="67"/>
        </w:numPr>
        <w:ind w:left="426" w:hanging="426"/>
        <w:jc w:val="both"/>
        <w:rPr>
          <w:rFonts w:asciiTheme="minorHAnsi" w:hAnsiTheme="minorHAnsi" w:cstheme="minorHAnsi"/>
          <w:b/>
          <w:sz w:val="22"/>
          <w:szCs w:val="22"/>
        </w:rPr>
      </w:pPr>
      <w:r w:rsidRPr="00701A47">
        <w:rPr>
          <w:rFonts w:asciiTheme="minorHAnsi" w:hAnsiTheme="minorHAnsi" w:cstheme="minorHAnsi"/>
          <w:b/>
          <w:sz w:val="22"/>
          <w:szCs w:val="22"/>
        </w:rPr>
        <w:t>RAZVOJNO ANALITIČNE NALOGE:</w:t>
      </w:r>
    </w:p>
    <w:p w14:paraId="244E18E3" w14:textId="77777777" w:rsidR="00701A47" w:rsidRPr="00701A47" w:rsidRDefault="00701A47" w:rsidP="00810E30">
      <w:pPr>
        <w:pStyle w:val="Odstavekseznama"/>
        <w:numPr>
          <w:ilvl w:val="0"/>
          <w:numId w:val="68"/>
        </w:numPr>
        <w:jc w:val="both"/>
        <w:rPr>
          <w:rFonts w:asciiTheme="minorHAnsi" w:hAnsiTheme="minorHAnsi" w:cstheme="minorHAnsi"/>
          <w:sz w:val="22"/>
          <w:szCs w:val="22"/>
        </w:rPr>
      </w:pPr>
      <w:r w:rsidRPr="00701A47">
        <w:rPr>
          <w:rFonts w:asciiTheme="minorHAnsi" w:hAnsiTheme="minorHAnsi" w:cstheme="minorHAnsi"/>
          <w:sz w:val="22"/>
          <w:szCs w:val="22"/>
        </w:rPr>
        <w:t>sodelovanje pri realizaciji letnega delovnega načrta šole.</w:t>
      </w:r>
    </w:p>
    <w:p w14:paraId="631D8F8F" w14:textId="77777777" w:rsidR="00701A47" w:rsidRPr="00701A47" w:rsidRDefault="00701A47" w:rsidP="00701A47">
      <w:pPr>
        <w:ind w:left="426"/>
        <w:jc w:val="both"/>
        <w:rPr>
          <w:rFonts w:asciiTheme="minorHAnsi" w:hAnsiTheme="minorHAnsi" w:cstheme="minorHAnsi"/>
          <w:sz w:val="22"/>
          <w:szCs w:val="22"/>
        </w:rPr>
      </w:pPr>
    </w:p>
    <w:p w14:paraId="00194BA7" w14:textId="77777777" w:rsidR="00701A47" w:rsidRPr="00701A47" w:rsidRDefault="00701A47" w:rsidP="00810E30">
      <w:pPr>
        <w:pStyle w:val="Odstavekseznama"/>
        <w:numPr>
          <w:ilvl w:val="0"/>
          <w:numId w:val="67"/>
        </w:numPr>
        <w:ind w:left="426" w:hanging="426"/>
        <w:jc w:val="both"/>
        <w:rPr>
          <w:rFonts w:asciiTheme="minorHAnsi" w:hAnsiTheme="minorHAnsi" w:cstheme="minorHAnsi"/>
          <w:b/>
          <w:sz w:val="22"/>
          <w:szCs w:val="22"/>
        </w:rPr>
      </w:pPr>
      <w:r w:rsidRPr="00701A47">
        <w:rPr>
          <w:rFonts w:asciiTheme="minorHAnsi" w:hAnsiTheme="minorHAnsi" w:cstheme="minorHAnsi"/>
          <w:b/>
          <w:sz w:val="22"/>
          <w:szCs w:val="22"/>
        </w:rPr>
        <w:t>EVIDENCA UČENCEV - CEUVIZ (CENTRALNA EVIDENCA UDELEŽENCEV VIZ), EASISTENT, MATIČNA KNJIGA</w:t>
      </w:r>
    </w:p>
    <w:p w14:paraId="6577EBF4" w14:textId="77777777" w:rsidR="00701A47" w:rsidRPr="00701A47" w:rsidRDefault="00701A47" w:rsidP="00810E30">
      <w:pPr>
        <w:pStyle w:val="Odstavekseznama"/>
        <w:numPr>
          <w:ilvl w:val="0"/>
          <w:numId w:val="69"/>
        </w:numPr>
        <w:ind w:hanging="294"/>
        <w:jc w:val="both"/>
        <w:rPr>
          <w:rFonts w:asciiTheme="minorHAnsi" w:hAnsiTheme="minorHAnsi" w:cstheme="minorHAnsi"/>
          <w:b/>
          <w:sz w:val="22"/>
          <w:szCs w:val="22"/>
        </w:rPr>
      </w:pPr>
      <w:r w:rsidRPr="00701A47">
        <w:rPr>
          <w:rFonts w:asciiTheme="minorHAnsi" w:hAnsiTheme="minorHAnsi" w:cstheme="minorHAnsi"/>
          <w:sz w:val="22"/>
          <w:szCs w:val="22"/>
        </w:rPr>
        <w:t>sprotno posodabljanje evidence CEUVIZ za šolsko leto 2018/19;</w:t>
      </w:r>
    </w:p>
    <w:p w14:paraId="44A3E8E0" w14:textId="77777777" w:rsidR="00701A47" w:rsidRPr="00701A47" w:rsidRDefault="00701A47" w:rsidP="00810E30">
      <w:pPr>
        <w:pStyle w:val="Odstavekseznama"/>
        <w:numPr>
          <w:ilvl w:val="0"/>
          <w:numId w:val="69"/>
        </w:numPr>
        <w:ind w:hanging="294"/>
        <w:jc w:val="both"/>
        <w:rPr>
          <w:rFonts w:asciiTheme="minorHAnsi" w:hAnsiTheme="minorHAnsi" w:cstheme="minorHAnsi"/>
          <w:b/>
          <w:sz w:val="22"/>
          <w:szCs w:val="22"/>
        </w:rPr>
      </w:pPr>
      <w:r w:rsidRPr="00701A47">
        <w:rPr>
          <w:rFonts w:asciiTheme="minorHAnsi" w:hAnsiTheme="minorHAnsi" w:cstheme="minorHAnsi"/>
          <w:sz w:val="22"/>
          <w:szCs w:val="22"/>
        </w:rPr>
        <w:t>sprotno posodabljanje podatkov v e-asistentu za šolsko leto 2018/19;</w:t>
      </w:r>
    </w:p>
    <w:p w14:paraId="5F29BCCE" w14:textId="77777777" w:rsidR="00701A47" w:rsidRPr="00701A47" w:rsidRDefault="00701A47" w:rsidP="00810E30">
      <w:pPr>
        <w:pStyle w:val="Odstavekseznama"/>
        <w:numPr>
          <w:ilvl w:val="0"/>
          <w:numId w:val="69"/>
        </w:numPr>
        <w:ind w:hanging="294"/>
        <w:jc w:val="both"/>
        <w:rPr>
          <w:rFonts w:asciiTheme="minorHAnsi" w:hAnsiTheme="minorHAnsi" w:cstheme="minorHAnsi"/>
          <w:b/>
          <w:sz w:val="22"/>
          <w:szCs w:val="22"/>
        </w:rPr>
      </w:pPr>
      <w:r w:rsidRPr="00701A47">
        <w:rPr>
          <w:rFonts w:asciiTheme="minorHAnsi" w:hAnsiTheme="minorHAnsi" w:cstheme="minorHAnsi"/>
          <w:sz w:val="22"/>
          <w:szCs w:val="22"/>
        </w:rPr>
        <w:t>vodenje matične knjige.</w:t>
      </w:r>
    </w:p>
    <w:p w14:paraId="5F3D0619" w14:textId="77777777" w:rsidR="00701A47" w:rsidRPr="00701A47" w:rsidRDefault="00701A47" w:rsidP="00701A47">
      <w:pPr>
        <w:ind w:left="708"/>
        <w:jc w:val="both"/>
        <w:rPr>
          <w:rFonts w:asciiTheme="minorHAnsi" w:hAnsiTheme="minorHAnsi" w:cstheme="minorHAnsi"/>
          <w:b/>
          <w:sz w:val="22"/>
          <w:szCs w:val="22"/>
        </w:rPr>
      </w:pPr>
    </w:p>
    <w:p w14:paraId="431FD010" w14:textId="77777777" w:rsidR="00701A47" w:rsidRPr="00701A47" w:rsidRDefault="00701A47" w:rsidP="00810E30">
      <w:pPr>
        <w:pStyle w:val="Odstavekseznama"/>
        <w:numPr>
          <w:ilvl w:val="0"/>
          <w:numId w:val="67"/>
        </w:numPr>
        <w:ind w:left="426" w:hanging="426"/>
        <w:jc w:val="both"/>
        <w:rPr>
          <w:rFonts w:asciiTheme="minorHAnsi" w:hAnsiTheme="minorHAnsi" w:cstheme="minorHAnsi"/>
          <w:b/>
          <w:sz w:val="22"/>
          <w:szCs w:val="22"/>
        </w:rPr>
      </w:pPr>
      <w:r w:rsidRPr="00701A47">
        <w:rPr>
          <w:rFonts w:asciiTheme="minorHAnsi" w:hAnsiTheme="minorHAnsi" w:cstheme="minorHAnsi"/>
          <w:b/>
          <w:sz w:val="22"/>
          <w:szCs w:val="22"/>
        </w:rPr>
        <w:t>PRIMARNA PREVENITVA:</w:t>
      </w:r>
    </w:p>
    <w:p w14:paraId="367DCDA1" w14:textId="77777777" w:rsidR="00701A47" w:rsidRPr="00701A47" w:rsidRDefault="00701A47" w:rsidP="00810E30">
      <w:pPr>
        <w:pStyle w:val="Odstavekseznama"/>
        <w:numPr>
          <w:ilvl w:val="0"/>
          <w:numId w:val="70"/>
        </w:numPr>
        <w:jc w:val="both"/>
        <w:rPr>
          <w:rFonts w:asciiTheme="minorHAnsi" w:hAnsiTheme="minorHAnsi" w:cstheme="minorHAnsi"/>
          <w:sz w:val="22"/>
          <w:szCs w:val="22"/>
        </w:rPr>
      </w:pPr>
      <w:r w:rsidRPr="00701A47">
        <w:rPr>
          <w:rFonts w:asciiTheme="minorHAnsi" w:hAnsiTheme="minorHAnsi" w:cstheme="minorHAnsi"/>
          <w:sz w:val="22"/>
          <w:szCs w:val="22"/>
        </w:rPr>
        <w:t>sodelovanje pri organizaciji preventivnih delavnic, ki jih sofinancira MONG;</w:t>
      </w:r>
    </w:p>
    <w:p w14:paraId="13466ED6" w14:textId="77777777" w:rsidR="00701A47" w:rsidRPr="00701A47" w:rsidRDefault="00701A47" w:rsidP="00810E30">
      <w:pPr>
        <w:pStyle w:val="Odstavekseznama"/>
        <w:numPr>
          <w:ilvl w:val="0"/>
          <w:numId w:val="70"/>
        </w:numPr>
        <w:jc w:val="both"/>
        <w:rPr>
          <w:rFonts w:asciiTheme="minorHAnsi" w:hAnsiTheme="minorHAnsi" w:cstheme="minorHAnsi"/>
          <w:sz w:val="22"/>
          <w:szCs w:val="22"/>
        </w:rPr>
      </w:pPr>
      <w:r w:rsidRPr="00701A47">
        <w:rPr>
          <w:rFonts w:asciiTheme="minorHAnsi" w:hAnsiTheme="minorHAnsi" w:cstheme="minorHAnsi"/>
          <w:sz w:val="22"/>
          <w:szCs w:val="22"/>
        </w:rPr>
        <w:t>sodelovanje pri organizaciji delavnic zdravstvene vzgoje;</w:t>
      </w:r>
    </w:p>
    <w:p w14:paraId="1016B6F3" w14:textId="77777777" w:rsidR="00701A47" w:rsidRPr="00701A47" w:rsidRDefault="00701A47" w:rsidP="00810E30">
      <w:pPr>
        <w:pStyle w:val="Odstavekseznama"/>
        <w:numPr>
          <w:ilvl w:val="0"/>
          <w:numId w:val="70"/>
        </w:numPr>
        <w:jc w:val="both"/>
        <w:rPr>
          <w:rFonts w:asciiTheme="minorHAnsi" w:hAnsiTheme="minorHAnsi" w:cstheme="minorHAnsi"/>
          <w:sz w:val="22"/>
          <w:szCs w:val="22"/>
        </w:rPr>
      </w:pPr>
      <w:r w:rsidRPr="00701A47">
        <w:rPr>
          <w:rFonts w:asciiTheme="minorHAnsi" w:hAnsiTheme="minorHAnsi" w:cstheme="minorHAnsi"/>
          <w:sz w:val="22"/>
          <w:szCs w:val="22"/>
        </w:rPr>
        <w:t>sodelovanje pri organizaciji zobozdravstvene preventive in zdravstvene sistematike.</w:t>
      </w:r>
    </w:p>
    <w:p w14:paraId="52754C63" w14:textId="77777777" w:rsidR="00701A47" w:rsidRPr="00701A47" w:rsidRDefault="00701A47" w:rsidP="00701A47">
      <w:pPr>
        <w:ind w:left="426"/>
        <w:jc w:val="both"/>
        <w:rPr>
          <w:rFonts w:asciiTheme="minorHAnsi" w:hAnsiTheme="minorHAnsi" w:cstheme="minorHAnsi"/>
          <w:sz w:val="22"/>
          <w:szCs w:val="22"/>
        </w:rPr>
      </w:pPr>
    </w:p>
    <w:p w14:paraId="79005012" w14:textId="77777777" w:rsidR="00701A47" w:rsidRPr="00701A47" w:rsidRDefault="00701A47" w:rsidP="00810E30">
      <w:pPr>
        <w:pStyle w:val="Telobesedila2"/>
        <w:numPr>
          <w:ilvl w:val="0"/>
          <w:numId w:val="67"/>
        </w:numPr>
        <w:ind w:left="426" w:hanging="426"/>
        <w:rPr>
          <w:rFonts w:asciiTheme="minorHAnsi" w:hAnsiTheme="minorHAnsi" w:cstheme="minorHAnsi"/>
          <w:b/>
          <w:i/>
          <w:sz w:val="22"/>
          <w:szCs w:val="22"/>
        </w:rPr>
      </w:pPr>
      <w:r w:rsidRPr="00701A47">
        <w:rPr>
          <w:rFonts w:asciiTheme="minorHAnsi" w:hAnsiTheme="minorHAnsi" w:cstheme="minorHAnsi"/>
          <w:b/>
          <w:sz w:val="22"/>
          <w:szCs w:val="22"/>
        </w:rPr>
        <w:t>SVETOVALNO IN POSVETOVALNO DELO Z UČENCI, STARŠI, UČITELJI, VODSTVOM IN DRUGIMI STROKOVNIMI DELAVCI ŠOLE:</w:t>
      </w:r>
    </w:p>
    <w:p w14:paraId="1C0CC824" w14:textId="77777777" w:rsidR="00701A47" w:rsidRPr="00701A47" w:rsidRDefault="00701A47" w:rsidP="00810E30">
      <w:pPr>
        <w:pStyle w:val="Telobesedila2"/>
        <w:numPr>
          <w:ilvl w:val="0"/>
          <w:numId w:val="69"/>
        </w:numPr>
        <w:ind w:hanging="294"/>
        <w:rPr>
          <w:rFonts w:asciiTheme="minorHAnsi" w:hAnsiTheme="minorHAnsi" w:cstheme="minorHAnsi"/>
          <w:i/>
          <w:sz w:val="22"/>
          <w:szCs w:val="22"/>
        </w:rPr>
      </w:pPr>
      <w:r w:rsidRPr="00701A47">
        <w:rPr>
          <w:rFonts w:asciiTheme="minorHAnsi" w:hAnsiTheme="minorHAnsi" w:cstheme="minorHAnsi"/>
          <w:sz w:val="22"/>
          <w:szCs w:val="22"/>
        </w:rPr>
        <w:t xml:space="preserve">sodelovanje pri sprejemu individualiziranih programov (IP) za učence; </w:t>
      </w:r>
    </w:p>
    <w:p w14:paraId="3166BB76" w14:textId="77777777" w:rsidR="00701A47" w:rsidRPr="00701A47" w:rsidRDefault="00701A47" w:rsidP="00810E30">
      <w:pPr>
        <w:pStyle w:val="Telobesedila2"/>
        <w:numPr>
          <w:ilvl w:val="0"/>
          <w:numId w:val="69"/>
        </w:numPr>
        <w:ind w:hanging="294"/>
        <w:rPr>
          <w:rFonts w:asciiTheme="minorHAnsi" w:hAnsiTheme="minorHAnsi" w:cstheme="minorHAnsi"/>
          <w:i/>
          <w:sz w:val="22"/>
          <w:szCs w:val="22"/>
        </w:rPr>
      </w:pPr>
      <w:r w:rsidRPr="00701A47">
        <w:rPr>
          <w:rFonts w:asciiTheme="minorHAnsi" w:hAnsiTheme="minorHAnsi" w:cstheme="minorHAnsi"/>
          <w:sz w:val="22"/>
          <w:szCs w:val="22"/>
        </w:rPr>
        <w:t>sodelovanje pri spremljanju izvajanja IP-jev;</w:t>
      </w:r>
    </w:p>
    <w:p w14:paraId="4D32620D" w14:textId="77777777" w:rsidR="00701A47" w:rsidRPr="00701A47" w:rsidRDefault="00701A47" w:rsidP="00810E30">
      <w:pPr>
        <w:pStyle w:val="Telobesedila2"/>
        <w:numPr>
          <w:ilvl w:val="0"/>
          <w:numId w:val="69"/>
        </w:numPr>
        <w:ind w:hanging="294"/>
        <w:rPr>
          <w:rFonts w:asciiTheme="minorHAnsi" w:hAnsiTheme="minorHAnsi" w:cstheme="minorHAnsi"/>
          <w:b/>
          <w:i/>
          <w:sz w:val="22"/>
          <w:szCs w:val="22"/>
        </w:rPr>
      </w:pPr>
      <w:r w:rsidRPr="00701A47">
        <w:rPr>
          <w:rFonts w:asciiTheme="minorHAnsi" w:hAnsiTheme="minorHAnsi" w:cstheme="minorHAnsi"/>
          <w:sz w:val="22"/>
          <w:szCs w:val="22"/>
        </w:rPr>
        <w:t>individualno delo z učenci glede na aktualno problematiko;</w:t>
      </w:r>
    </w:p>
    <w:p w14:paraId="20E871CE" w14:textId="77777777" w:rsidR="00701A47" w:rsidRPr="00701A47" w:rsidRDefault="00701A47" w:rsidP="00810E30">
      <w:pPr>
        <w:pStyle w:val="Telobesedila2"/>
        <w:numPr>
          <w:ilvl w:val="0"/>
          <w:numId w:val="69"/>
        </w:numPr>
        <w:ind w:hanging="294"/>
        <w:rPr>
          <w:rFonts w:asciiTheme="minorHAnsi" w:hAnsiTheme="minorHAnsi" w:cstheme="minorHAnsi"/>
          <w:b/>
          <w:i/>
          <w:sz w:val="22"/>
          <w:szCs w:val="22"/>
        </w:rPr>
      </w:pPr>
      <w:r w:rsidRPr="00701A47">
        <w:rPr>
          <w:rFonts w:asciiTheme="minorHAnsi" w:hAnsiTheme="minorHAnsi" w:cstheme="minorHAnsi"/>
          <w:sz w:val="22"/>
          <w:szCs w:val="22"/>
        </w:rPr>
        <w:t xml:space="preserve">sodelovanje na aktivih, sestankih strokovnih skupin, pedagoških konferencah; </w:t>
      </w:r>
    </w:p>
    <w:p w14:paraId="1062A097" w14:textId="77777777" w:rsidR="00701A47" w:rsidRPr="00701A47" w:rsidRDefault="00701A47" w:rsidP="00810E30">
      <w:pPr>
        <w:pStyle w:val="Telobesedila2"/>
        <w:numPr>
          <w:ilvl w:val="0"/>
          <w:numId w:val="69"/>
        </w:numPr>
        <w:ind w:hanging="294"/>
        <w:rPr>
          <w:rFonts w:asciiTheme="minorHAnsi" w:hAnsiTheme="minorHAnsi" w:cstheme="minorHAnsi"/>
          <w:b/>
          <w:i/>
          <w:sz w:val="22"/>
          <w:szCs w:val="22"/>
        </w:rPr>
      </w:pPr>
      <w:r w:rsidRPr="00701A47">
        <w:rPr>
          <w:rFonts w:asciiTheme="minorHAnsi" w:hAnsiTheme="minorHAnsi" w:cstheme="minorHAnsi"/>
          <w:sz w:val="22"/>
          <w:szCs w:val="22"/>
        </w:rPr>
        <w:t>posvetovanje z učitelji pri delu z oddelčnimi skupnostmi (npr. reševanje konfliktov, oblikovanje ustrezne oddelčne klime, …);</w:t>
      </w:r>
    </w:p>
    <w:p w14:paraId="32B76F89" w14:textId="77777777" w:rsidR="00701A47" w:rsidRPr="00701A47" w:rsidRDefault="00701A47" w:rsidP="00810E30">
      <w:pPr>
        <w:pStyle w:val="Telobesedila2"/>
        <w:numPr>
          <w:ilvl w:val="0"/>
          <w:numId w:val="69"/>
        </w:numPr>
        <w:ind w:hanging="294"/>
        <w:rPr>
          <w:rFonts w:asciiTheme="minorHAnsi" w:hAnsiTheme="minorHAnsi" w:cstheme="minorHAnsi"/>
          <w:b/>
          <w:i/>
          <w:sz w:val="22"/>
          <w:szCs w:val="22"/>
        </w:rPr>
      </w:pPr>
      <w:r w:rsidRPr="00701A47">
        <w:rPr>
          <w:rFonts w:asciiTheme="minorHAnsi" w:hAnsiTheme="minorHAnsi" w:cstheme="minorHAnsi"/>
          <w:sz w:val="22"/>
          <w:szCs w:val="22"/>
        </w:rPr>
        <w:t>sodelovanje z vodstvom šole.</w:t>
      </w:r>
    </w:p>
    <w:p w14:paraId="423EBAD4" w14:textId="77777777" w:rsidR="00701A47" w:rsidRPr="00701A47" w:rsidRDefault="00701A47" w:rsidP="00701A47">
      <w:pPr>
        <w:pStyle w:val="Telobesedila2"/>
        <w:rPr>
          <w:rFonts w:asciiTheme="minorHAnsi" w:hAnsiTheme="minorHAnsi" w:cstheme="minorHAnsi"/>
          <w:b/>
          <w:i/>
          <w:sz w:val="22"/>
          <w:szCs w:val="22"/>
        </w:rPr>
      </w:pPr>
    </w:p>
    <w:p w14:paraId="7B922B9B" w14:textId="77777777" w:rsidR="00701A47" w:rsidRPr="00701A47" w:rsidRDefault="00701A47" w:rsidP="00810E30">
      <w:pPr>
        <w:pStyle w:val="Telobesedila2"/>
        <w:numPr>
          <w:ilvl w:val="0"/>
          <w:numId w:val="67"/>
        </w:numPr>
        <w:ind w:left="426"/>
        <w:rPr>
          <w:rFonts w:asciiTheme="minorHAnsi" w:hAnsiTheme="minorHAnsi" w:cstheme="minorHAnsi"/>
          <w:b/>
          <w:i/>
          <w:sz w:val="22"/>
          <w:szCs w:val="22"/>
        </w:rPr>
      </w:pPr>
      <w:r w:rsidRPr="00701A47">
        <w:rPr>
          <w:rFonts w:asciiTheme="minorHAnsi" w:hAnsiTheme="minorHAnsi" w:cstheme="minorHAnsi"/>
          <w:b/>
          <w:sz w:val="22"/>
          <w:szCs w:val="22"/>
        </w:rPr>
        <w:t>SODELOVANJE Z ZUNANJIMI INSTRTUCIJAMI:</w:t>
      </w:r>
    </w:p>
    <w:p w14:paraId="319FDC49" w14:textId="77777777" w:rsidR="00701A47" w:rsidRPr="00701A47" w:rsidRDefault="00701A47" w:rsidP="00810E30">
      <w:pPr>
        <w:pStyle w:val="Telobesedila2"/>
        <w:numPr>
          <w:ilvl w:val="0"/>
          <w:numId w:val="69"/>
        </w:numPr>
        <w:rPr>
          <w:rFonts w:asciiTheme="minorHAnsi" w:hAnsiTheme="minorHAnsi" w:cstheme="minorHAnsi"/>
          <w:i/>
          <w:sz w:val="22"/>
          <w:szCs w:val="22"/>
        </w:rPr>
      </w:pPr>
      <w:r w:rsidRPr="00701A47">
        <w:rPr>
          <w:rFonts w:asciiTheme="minorHAnsi" w:hAnsiTheme="minorHAnsi" w:cstheme="minorHAnsi"/>
          <w:sz w:val="22"/>
          <w:szCs w:val="22"/>
        </w:rPr>
        <w:t>sodelovanje z Zavodom za šolstvo – OE Nova Gorica, OE Koper;</w:t>
      </w:r>
    </w:p>
    <w:p w14:paraId="5CD2A37A" w14:textId="77777777" w:rsidR="00701A47" w:rsidRPr="00701A47" w:rsidRDefault="00701A47" w:rsidP="00810E30">
      <w:pPr>
        <w:pStyle w:val="Telobesedila2"/>
        <w:numPr>
          <w:ilvl w:val="0"/>
          <w:numId w:val="69"/>
        </w:numPr>
        <w:rPr>
          <w:rFonts w:asciiTheme="minorHAnsi" w:hAnsiTheme="minorHAnsi" w:cstheme="minorHAnsi"/>
          <w:i/>
          <w:sz w:val="22"/>
          <w:szCs w:val="22"/>
        </w:rPr>
      </w:pPr>
      <w:r w:rsidRPr="00701A47">
        <w:rPr>
          <w:rFonts w:asciiTheme="minorHAnsi" w:hAnsiTheme="minorHAnsi" w:cstheme="minorHAnsi"/>
          <w:sz w:val="22"/>
          <w:szCs w:val="22"/>
        </w:rPr>
        <w:t>sodelovanje s CSD-ji;</w:t>
      </w:r>
    </w:p>
    <w:p w14:paraId="17D659B0" w14:textId="77777777" w:rsidR="00701A47" w:rsidRPr="00701A47" w:rsidRDefault="00701A47" w:rsidP="00810E30">
      <w:pPr>
        <w:pStyle w:val="Telobesedila2"/>
        <w:numPr>
          <w:ilvl w:val="0"/>
          <w:numId w:val="69"/>
        </w:numPr>
        <w:rPr>
          <w:rFonts w:asciiTheme="minorHAnsi" w:hAnsiTheme="minorHAnsi" w:cstheme="minorHAnsi"/>
          <w:i/>
          <w:sz w:val="22"/>
          <w:szCs w:val="22"/>
        </w:rPr>
      </w:pPr>
      <w:r w:rsidRPr="00701A47">
        <w:rPr>
          <w:rFonts w:asciiTheme="minorHAnsi" w:hAnsiTheme="minorHAnsi" w:cstheme="minorHAnsi"/>
          <w:sz w:val="22"/>
          <w:szCs w:val="22"/>
        </w:rPr>
        <w:t>sodelovanje z občinami;</w:t>
      </w:r>
    </w:p>
    <w:p w14:paraId="153B6AAA" w14:textId="77777777" w:rsidR="00701A47" w:rsidRPr="00701A47" w:rsidRDefault="00701A47" w:rsidP="00810E30">
      <w:pPr>
        <w:pStyle w:val="Telobesedila2"/>
        <w:numPr>
          <w:ilvl w:val="0"/>
          <w:numId w:val="69"/>
        </w:numPr>
        <w:rPr>
          <w:rFonts w:asciiTheme="minorHAnsi" w:hAnsiTheme="minorHAnsi" w:cstheme="minorHAnsi"/>
          <w:b/>
          <w:i/>
          <w:sz w:val="22"/>
          <w:szCs w:val="22"/>
        </w:rPr>
      </w:pPr>
      <w:r w:rsidRPr="00701A47">
        <w:rPr>
          <w:rFonts w:asciiTheme="minorHAnsi" w:hAnsiTheme="minorHAnsi" w:cstheme="minorHAnsi"/>
          <w:sz w:val="22"/>
          <w:szCs w:val="22"/>
        </w:rPr>
        <w:t xml:space="preserve">sodelovanje z drugimi OŠ, zavodi, vrtci v regiji, </w:t>
      </w:r>
    </w:p>
    <w:p w14:paraId="2377B84D" w14:textId="77777777" w:rsidR="00701A47" w:rsidRPr="00701A47" w:rsidRDefault="00701A47" w:rsidP="00810E30">
      <w:pPr>
        <w:pStyle w:val="Telobesedila2"/>
        <w:numPr>
          <w:ilvl w:val="0"/>
          <w:numId w:val="69"/>
        </w:numPr>
        <w:rPr>
          <w:rFonts w:asciiTheme="minorHAnsi" w:hAnsiTheme="minorHAnsi" w:cstheme="minorHAnsi"/>
          <w:b/>
          <w:i/>
          <w:sz w:val="22"/>
          <w:szCs w:val="22"/>
        </w:rPr>
      </w:pPr>
      <w:r w:rsidRPr="00701A47">
        <w:rPr>
          <w:rFonts w:asciiTheme="minorHAnsi" w:hAnsiTheme="minorHAnsi" w:cstheme="minorHAnsi"/>
          <w:sz w:val="22"/>
          <w:szCs w:val="22"/>
        </w:rPr>
        <w:t>sodelovanje z zdravstvenim domom Nova Gorica pri organizaciji sistematskih pregledov, zdravstveni in zobozdravstveni preventivi;</w:t>
      </w:r>
    </w:p>
    <w:p w14:paraId="42E632D2" w14:textId="77777777" w:rsidR="00701A47" w:rsidRPr="00701A47" w:rsidRDefault="00701A47" w:rsidP="00810E30">
      <w:pPr>
        <w:pStyle w:val="Telobesedila2"/>
        <w:numPr>
          <w:ilvl w:val="0"/>
          <w:numId w:val="69"/>
        </w:numPr>
        <w:rPr>
          <w:rFonts w:asciiTheme="minorHAnsi" w:hAnsiTheme="minorHAnsi" w:cstheme="minorHAnsi"/>
          <w:b/>
          <w:i/>
          <w:sz w:val="22"/>
          <w:szCs w:val="22"/>
        </w:rPr>
      </w:pPr>
      <w:r w:rsidRPr="00701A47">
        <w:rPr>
          <w:rFonts w:asciiTheme="minorHAnsi" w:hAnsiTheme="minorHAnsi" w:cstheme="minorHAnsi"/>
          <w:sz w:val="22"/>
          <w:szCs w:val="22"/>
        </w:rPr>
        <w:t xml:space="preserve">CMZ Nova Gorica. </w:t>
      </w:r>
    </w:p>
    <w:p w14:paraId="14387BC2" w14:textId="77777777" w:rsidR="00701A47" w:rsidRPr="00701A47" w:rsidRDefault="00701A47" w:rsidP="00701A47">
      <w:pPr>
        <w:pStyle w:val="Telobesedila2"/>
        <w:ind w:left="720"/>
        <w:rPr>
          <w:rFonts w:asciiTheme="minorHAnsi" w:hAnsiTheme="minorHAnsi" w:cstheme="minorHAnsi"/>
          <w:b/>
          <w:i/>
          <w:sz w:val="22"/>
          <w:szCs w:val="22"/>
        </w:rPr>
      </w:pPr>
    </w:p>
    <w:p w14:paraId="55F0704E" w14:textId="77777777" w:rsidR="00701A47" w:rsidRPr="00701A47" w:rsidRDefault="00701A47" w:rsidP="00701A47">
      <w:pPr>
        <w:rPr>
          <w:rFonts w:asciiTheme="minorHAnsi" w:hAnsiTheme="minorHAnsi" w:cstheme="minorHAnsi"/>
          <w:b/>
          <w:sz w:val="22"/>
          <w:szCs w:val="22"/>
          <w:lang w:eastAsia="sl-SI"/>
        </w:rPr>
      </w:pPr>
      <w:r w:rsidRPr="00701A47">
        <w:rPr>
          <w:rFonts w:asciiTheme="minorHAnsi" w:hAnsiTheme="minorHAnsi" w:cstheme="minorHAnsi"/>
          <w:b/>
          <w:sz w:val="22"/>
          <w:szCs w:val="22"/>
          <w:lang w:eastAsia="sl-SI"/>
        </w:rPr>
        <w:t>DRUGO DELO</w:t>
      </w:r>
    </w:p>
    <w:p w14:paraId="04114E56" w14:textId="77777777" w:rsidR="00701A47" w:rsidRPr="00701A47" w:rsidRDefault="00701A47" w:rsidP="00701A47">
      <w:pPr>
        <w:pStyle w:val="Telobesedila2"/>
        <w:ind w:left="720"/>
        <w:rPr>
          <w:rFonts w:asciiTheme="minorHAnsi" w:hAnsiTheme="minorHAnsi" w:cstheme="minorHAnsi"/>
          <w:b/>
          <w:i/>
          <w:sz w:val="22"/>
          <w:szCs w:val="22"/>
        </w:rPr>
      </w:pPr>
    </w:p>
    <w:p w14:paraId="26F6DF3C" w14:textId="77777777" w:rsidR="00701A47" w:rsidRPr="00701A47" w:rsidRDefault="00701A47" w:rsidP="00810E30">
      <w:pPr>
        <w:pStyle w:val="Odstavekseznama"/>
        <w:numPr>
          <w:ilvl w:val="0"/>
          <w:numId w:val="67"/>
        </w:numPr>
        <w:ind w:left="426" w:hanging="426"/>
        <w:jc w:val="both"/>
        <w:rPr>
          <w:rFonts w:asciiTheme="minorHAnsi" w:hAnsiTheme="minorHAnsi" w:cstheme="minorHAnsi"/>
          <w:b/>
          <w:sz w:val="22"/>
          <w:szCs w:val="22"/>
        </w:rPr>
      </w:pPr>
      <w:r w:rsidRPr="00701A47">
        <w:rPr>
          <w:rFonts w:asciiTheme="minorHAnsi" w:hAnsiTheme="minorHAnsi" w:cstheme="minorHAnsi"/>
          <w:b/>
          <w:sz w:val="22"/>
          <w:szCs w:val="22"/>
        </w:rPr>
        <w:t xml:space="preserve">VABILA, SOGLASJA, OBVESTILA, POROČILA: </w:t>
      </w:r>
    </w:p>
    <w:p w14:paraId="67DEB7CB" w14:textId="77777777" w:rsidR="00701A47" w:rsidRPr="00701A47" w:rsidRDefault="00701A47" w:rsidP="00810E30">
      <w:pPr>
        <w:pStyle w:val="Odstavekseznama"/>
        <w:numPr>
          <w:ilvl w:val="0"/>
          <w:numId w:val="69"/>
        </w:numPr>
        <w:ind w:hanging="294"/>
        <w:jc w:val="both"/>
        <w:rPr>
          <w:rFonts w:asciiTheme="minorHAnsi" w:hAnsiTheme="minorHAnsi" w:cstheme="minorHAnsi"/>
          <w:b/>
          <w:sz w:val="22"/>
          <w:szCs w:val="22"/>
        </w:rPr>
      </w:pPr>
      <w:r w:rsidRPr="00701A47">
        <w:rPr>
          <w:rFonts w:asciiTheme="minorHAnsi" w:hAnsiTheme="minorHAnsi" w:cstheme="minorHAnsi"/>
          <w:sz w:val="22"/>
          <w:szCs w:val="22"/>
        </w:rPr>
        <w:t>pisanje različnih vabil, soglasij, obvestil, poročil za zunanje ustanove.</w:t>
      </w:r>
    </w:p>
    <w:p w14:paraId="663DCD05" w14:textId="77777777" w:rsidR="00701A47" w:rsidRPr="00701A47" w:rsidRDefault="00701A47" w:rsidP="00701A47">
      <w:pPr>
        <w:ind w:left="708"/>
        <w:jc w:val="both"/>
        <w:rPr>
          <w:rFonts w:asciiTheme="minorHAnsi" w:hAnsiTheme="minorHAnsi" w:cstheme="minorHAnsi"/>
          <w:b/>
          <w:sz w:val="22"/>
          <w:szCs w:val="22"/>
        </w:rPr>
      </w:pPr>
    </w:p>
    <w:p w14:paraId="6BEF36B2" w14:textId="77777777" w:rsidR="00701A47" w:rsidRPr="00701A47" w:rsidRDefault="00701A47" w:rsidP="00810E30">
      <w:pPr>
        <w:pStyle w:val="Odstavekseznama"/>
        <w:numPr>
          <w:ilvl w:val="0"/>
          <w:numId w:val="67"/>
        </w:numPr>
        <w:ind w:left="426" w:hanging="426"/>
        <w:jc w:val="both"/>
        <w:rPr>
          <w:rFonts w:asciiTheme="minorHAnsi" w:hAnsiTheme="minorHAnsi" w:cstheme="minorHAnsi"/>
          <w:b/>
          <w:sz w:val="22"/>
          <w:szCs w:val="22"/>
        </w:rPr>
      </w:pPr>
      <w:r w:rsidRPr="00701A47">
        <w:rPr>
          <w:rFonts w:asciiTheme="minorHAnsi" w:hAnsiTheme="minorHAnsi" w:cstheme="minorHAnsi"/>
          <w:b/>
          <w:sz w:val="22"/>
          <w:szCs w:val="22"/>
        </w:rPr>
        <w:t>USPOSABLJANJA IN IZOBRAŽEVANJA:</w:t>
      </w:r>
      <w:r w:rsidRPr="00701A47">
        <w:rPr>
          <w:rFonts w:asciiTheme="minorHAnsi" w:hAnsiTheme="minorHAnsi" w:cstheme="minorHAnsi"/>
          <w:sz w:val="22"/>
          <w:szCs w:val="22"/>
        </w:rPr>
        <w:t xml:space="preserve">  </w:t>
      </w:r>
    </w:p>
    <w:p w14:paraId="53122A7F" w14:textId="77777777" w:rsidR="00701A47" w:rsidRPr="00701A47" w:rsidRDefault="00701A47" w:rsidP="00810E30">
      <w:pPr>
        <w:pStyle w:val="Odstavekseznama"/>
        <w:numPr>
          <w:ilvl w:val="0"/>
          <w:numId w:val="69"/>
        </w:numPr>
        <w:ind w:hanging="294"/>
        <w:jc w:val="both"/>
        <w:rPr>
          <w:rFonts w:asciiTheme="minorHAnsi" w:hAnsiTheme="minorHAnsi" w:cstheme="minorHAnsi"/>
          <w:sz w:val="22"/>
          <w:szCs w:val="22"/>
        </w:rPr>
      </w:pPr>
      <w:r w:rsidRPr="00701A47">
        <w:rPr>
          <w:rFonts w:asciiTheme="minorHAnsi" w:hAnsiTheme="minorHAnsi" w:cstheme="minorHAnsi"/>
          <w:bCs/>
          <w:sz w:val="22"/>
          <w:szCs w:val="22"/>
          <w:shd w:val="clear" w:color="auto" w:fill="FFFFFF"/>
        </w:rPr>
        <w:t>Aktiv svetovalnih delavk na OŠ, Severno primorska regija.</w:t>
      </w:r>
    </w:p>
    <w:p w14:paraId="7AF53043" w14:textId="77777777" w:rsidR="00701A47" w:rsidRPr="00701A47" w:rsidRDefault="00701A47" w:rsidP="00810E30">
      <w:pPr>
        <w:pStyle w:val="Odstavekseznama"/>
        <w:numPr>
          <w:ilvl w:val="0"/>
          <w:numId w:val="69"/>
        </w:numPr>
        <w:ind w:hanging="294"/>
        <w:jc w:val="both"/>
        <w:rPr>
          <w:rFonts w:asciiTheme="minorHAnsi" w:hAnsiTheme="minorHAnsi" w:cstheme="minorHAnsi"/>
          <w:sz w:val="22"/>
          <w:szCs w:val="22"/>
        </w:rPr>
      </w:pPr>
      <w:r w:rsidRPr="00701A47">
        <w:rPr>
          <w:rFonts w:asciiTheme="minorHAnsi" w:hAnsiTheme="minorHAnsi" w:cstheme="minorHAnsi"/>
          <w:sz w:val="22"/>
          <w:szCs w:val="22"/>
        </w:rPr>
        <w:t>Študijska skupina šolsko svetovalno delo.</w:t>
      </w:r>
    </w:p>
    <w:p w14:paraId="2B496A49" w14:textId="77777777" w:rsidR="00701A47" w:rsidRPr="00701A47" w:rsidRDefault="00701A47" w:rsidP="00701A47">
      <w:pPr>
        <w:ind w:left="708"/>
        <w:jc w:val="both"/>
        <w:rPr>
          <w:rFonts w:asciiTheme="minorHAnsi" w:hAnsiTheme="minorHAnsi" w:cstheme="minorHAnsi"/>
          <w:sz w:val="22"/>
          <w:szCs w:val="22"/>
        </w:rPr>
      </w:pPr>
    </w:p>
    <w:p w14:paraId="3A7F3462" w14:textId="77777777" w:rsidR="00701A47" w:rsidRPr="00701A47" w:rsidRDefault="00701A47" w:rsidP="00810E30">
      <w:pPr>
        <w:pStyle w:val="Odstavekseznama"/>
        <w:numPr>
          <w:ilvl w:val="0"/>
          <w:numId w:val="67"/>
        </w:numPr>
        <w:ind w:left="426" w:hanging="426"/>
        <w:jc w:val="both"/>
        <w:rPr>
          <w:rFonts w:asciiTheme="minorHAnsi" w:hAnsiTheme="minorHAnsi" w:cstheme="minorHAnsi"/>
          <w:b/>
          <w:sz w:val="22"/>
          <w:szCs w:val="22"/>
        </w:rPr>
      </w:pPr>
      <w:r w:rsidRPr="00701A47">
        <w:rPr>
          <w:rFonts w:asciiTheme="minorHAnsi" w:hAnsiTheme="minorHAnsi" w:cstheme="minorHAnsi"/>
          <w:b/>
          <w:sz w:val="22"/>
          <w:szCs w:val="22"/>
        </w:rPr>
        <w:t>VODENJE DOKUMENTACIJE O PSIHOLOŠKEM DELU:</w:t>
      </w:r>
    </w:p>
    <w:p w14:paraId="3D09607A" w14:textId="77777777" w:rsidR="00701A47" w:rsidRPr="00701A47" w:rsidRDefault="00701A47" w:rsidP="00810E30">
      <w:pPr>
        <w:pStyle w:val="Odstavekseznama"/>
        <w:numPr>
          <w:ilvl w:val="0"/>
          <w:numId w:val="69"/>
        </w:numPr>
        <w:jc w:val="both"/>
        <w:rPr>
          <w:rFonts w:asciiTheme="minorHAnsi" w:hAnsiTheme="minorHAnsi" w:cstheme="minorHAnsi"/>
          <w:b/>
          <w:sz w:val="22"/>
          <w:szCs w:val="22"/>
        </w:rPr>
      </w:pPr>
      <w:r w:rsidRPr="00701A47">
        <w:rPr>
          <w:rFonts w:asciiTheme="minorHAnsi" w:hAnsiTheme="minorHAnsi" w:cstheme="minorHAnsi"/>
          <w:sz w:val="22"/>
          <w:szCs w:val="22"/>
        </w:rPr>
        <w:t>vodenje dokumentacije o psihološkem delu z učenci (osebne mape učencev);</w:t>
      </w:r>
    </w:p>
    <w:p w14:paraId="2BC71019" w14:textId="77777777" w:rsidR="00701A47" w:rsidRPr="00701A47" w:rsidRDefault="00701A47" w:rsidP="00810E30">
      <w:pPr>
        <w:pStyle w:val="Odstavekseznama"/>
        <w:numPr>
          <w:ilvl w:val="0"/>
          <w:numId w:val="69"/>
        </w:numPr>
        <w:jc w:val="both"/>
        <w:rPr>
          <w:rFonts w:asciiTheme="minorHAnsi" w:hAnsiTheme="minorHAnsi" w:cstheme="minorHAnsi"/>
          <w:b/>
          <w:sz w:val="22"/>
          <w:szCs w:val="22"/>
        </w:rPr>
      </w:pPr>
      <w:r w:rsidRPr="00701A47">
        <w:rPr>
          <w:rFonts w:asciiTheme="minorHAnsi" w:hAnsiTheme="minorHAnsi" w:cstheme="minorHAnsi"/>
          <w:sz w:val="22"/>
          <w:szCs w:val="22"/>
        </w:rPr>
        <w:t>izdelava poročil, ki se nanašajo na šolsko svetovalno delo.</w:t>
      </w:r>
    </w:p>
    <w:p w14:paraId="0EC15884" w14:textId="77777777" w:rsidR="00701A47" w:rsidRPr="00701A47" w:rsidRDefault="00701A47" w:rsidP="00701A47">
      <w:pPr>
        <w:ind w:left="708"/>
        <w:jc w:val="both"/>
        <w:rPr>
          <w:rFonts w:asciiTheme="minorHAnsi" w:hAnsiTheme="minorHAnsi" w:cstheme="minorHAnsi"/>
          <w:b/>
          <w:sz w:val="22"/>
          <w:szCs w:val="22"/>
        </w:rPr>
      </w:pPr>
    </w:p>
    <w:p w14:paraId="2A6D73BB" w14:textId="77777777" w:rsidR="00701A47" w:rsidRPr="00701A47" w:rsidRDefault="00701A47" w:rsidP="00810E30">
      <w:pPr>
        <w:pStyle w:val="Odstavekseznama"/>
        <w:numPr>
          <w:ilvl w:val="0"/>
          <w:numId w:val="67"/>
        </w:numPr>
        <w:ind w:left="426" w:hanging="426"/>
        <w:jc w:val="both"/>
        <w:rPr>
          <w:rFonts w:asciiTheme="minorHAnsi" w:hAnsiTheme="minorHAnsi" w:cstheme="minorHAnsi"/>
          <w:b/>
          <w:sz w:val="22"/>
          <w:szCs w:val="22"/>
        </w:rPr>
      </w:pPr>
      <w:r w:rsidRPr="00701A47">
        <w:rPr>
          <w:rFonts w:asciiTheme="minorHAnsi" w:hAnsiTheme="minorHAnsi" w:cstheme="minorHAnsi"/>
          <w:b/>
          <w:sz w:val="22"/>
          <w:szCs w:val="22"/>
        </w:rPr>
        <w:t>DRUGO:</w:t>
      </w:r>
    </w:p>
    <w:p w14:paraId="43FD941E" w14:textId="77777777" w:rsidR="00701A47" w:rsidRPr="00701A47" w:rsidRDefault="00701A47" w:rsidP="00810E30">
      <w:pPr>
        <w:pStyle w:val="Odstavekseznama"/>
        <w:numPr>
          <w:ilvl w:val="0"/>
          <w:numId w:val="69"/>
        </w:numPr>
        <w:jc w:val="both"/>
        <w:rPr>
          <w:rFonts w:asciiTheme="minorHAnsi" w:hAnsiTheme="minorHAnsi" w:cstheme="minorHAnsi"/>
          <w:sz w:val="22"/>
          <w:szCs w:val="22"/>
        </w:rPr>
      </w:pPr>
      <w:r w:rsidRPr="00701A47">
        <w:rPr>
          <w:rFonts w:asciiTheme="minorHAnsi" w:hAnsiTheme="minorHAnsi" w:cstheme="minorHAnsi"/>
          <w:sz w:val="22"/>
          <w:szCs w:val="22"/>
          <w:shd w:val="clear" w:color="auto" w:fill="FFFFFF"/>
        </w:rPr>
        <w:t>Koordinatorica za zunanje prostovoljce v okviru Prostovoljnega socialnega dela.</w:t>
      </w:r>
    </w:p>
    <w:p w14:paraId="72280BCD" w14:textId="77777777" w:rsidR="00701A47" w:rsidRPr="00701A47" w:rsidRDefault="00701A47" w:rsidP="00810E30">
      <w:pPr>
        <w:pStyle w:val="Odstavekseznama"/>
        <w:numPr>
          <w:ilvl w:val="0"/>
          <w:numId w:val="69"/>
        </w:numPr>
        <w:jc w:val="both"/>
        <w:rPr>
          <w:rFonts w:asciiTheme="minorHAnsi" w:hAnsiTheme="minorHAnsi" w:cstheme="minorHAnsi"/>
          <w:sz w:val="22"/>
          <w:szCs w:val="22"/>
        </w:rPr>
      </w:pPr>
      <w:r w:rsidRPr="00701A47">
        <w:rPr>
          <w:rFonts w:asciiTheme="minorHAnsi" w:hAnsiTheme="minorHAnsi" w:cstheme="minorHAnsi"/>
          <w:sz w:val="22"/>
          <w:szCs w:val="22"/>
        </w:rPr>
        <w:t>NPZ: prijava učencev na NPZ (program KPP, eA in portal MIZŠ).</w:t>
      </w:r>
    </w:p>
    <w:p w14:paraId="0559AD90" w14:textId="77777777" w:rsidR="00701A47" w:rsidRPr="00701A47" w:rsidRDefault="00701A47" w:rsidP="00810E30">
      <w:pPr>
        <w:pStyle w:val="Odstavekseznama"/>
        <w:numPr>
          <w:ilvl w:val="0"/>
          <w:numId w:val="69"/>
        </w:numPr>
        <w:jc w:val="both"/>
        <w:rPr>
          <w:rFonts w:asciiTheme="minorHAnsi" w:hAnsiTheme="minorHAnsi" w:cstheme="minorHAnsi"/>
          <w:sz w:val="22"/>
          <w:szCs w:val="22"/>
        </w:rPr>
      </w:pPr>
      <w:r w:rsidRPr="00701A47">
        <w:rPr>
          <w:rFonts w:asciiTheme="minorHAnsi" w:hAnsiTheme="minorHAnsi" w:cstheme="minorHAnsi"/>
          <w:sz w:val="22"/>
          <w:szCs w:val="22"/>
          <w:shd w:val="clear" w:color="auto" w:fill="FFFFFF"/>
        </w:rPr>
        <w:t>Pomoč staršem pri izpolnjevanju vlog za vključitev v humanitarne projekte za regresiranje šolske prehrane (Botrstvo).</w:t>
      </w:r>
    </w:p>
    <w:p w14:paraId="5C642AFA" w14:textId="77777777" w:rsidR="00701A47" w:rsidRPr="00701A47" w:rsidRDefault="00701A47" w:rsidP="00810E30">
      <w:pPr>
        <w:pStyle w:val="Odstavekseznama"/>
        <w:numPr>
          <w:ilvl w:val="0"/>
          <w:numId w:val="69"/>
        </w:numPr>
        <w:jc w:val="both"/>
        <w:rPr>
          <w:rFonts w:asciiTheme="minorHAnsi" w:hAnsiTheme="minorHAnsi" w:cstheme="minorHAnsi"/>
          <w:sz w:val="22"/>
          <w:szCs w:val="22"/>
        </w:rPr>
      </w:pPr>
      <w:r w:rsidRPr="00701A47">
        <w:rPr>
          <w:rFonts w:asciiTheme="minorHAnsi" w:hAnsiTheme="minorHAnsi" w:cstheme="minorHAnsi"/>
          <w:sz w:val="22"/>
          <w:szCs w:val="22"/>
          <w:shd w:val="clear" w:color="auto" w:fill="FFFFFF"/>
        </w:rPr>
        <w:t xml:space="preserve">Pomoč staršem pri pripravi dokumentacije za spremembo/pridobitev odločbe o usmeritvi (v sodelovanju s člani strokovnih skupin). </w:t>
      </w:r>
    </w:p>
    <w:p w14:paraId="09D1A578" w14:textId="77777777" w:rsidR="00701A47" w:rsidRPr="00701A47" w:rsidRDefault="00701A47" w:rsidP="00810E30">
      <w:pPr>
        <w:pStyle w:val="Odstavekseznama"/>
        <w:numPr>
          <w:ilvl w:val="0"/>
          <w:numId w:val="69"/>
        </w:numPr>
        <w:jc w:val="both"/>
        <w:rPr>
          <w:rFonts w:asciiTheme="minorHAnsi" w:hAnsiTheme="minorHAnsi" w:cstheme="minorHAnsi"/>
          <w:sz w:val="22"/>
          <w:szCs w:val="22"/>
        </w:rPr>
      </w:pPr>
      <w:r w:rsidRPr="00701A47">
        <w:rPr>
          <w:rFonts w:asciiTheme="minorHAnsi" w:hAnsiTheme="minorHAnsi" w:cstheme="minorHAnsi"/>
          <w:sz w:val="22"/>
          <w:szCs w:val="22"/>
          <w:shd w:val="clear" w:color="auto" w:fill="FFFFFF"/>
        </w:rPr>
        <w:t>Sodelovanje pri organizaciji šolske prehrane in šolskih prevozov.</w:t>
      </w:r>
    </w:p>
    <w:p w14:paraId="4AC5AE9B" w14:textId="77777777" w:rsidR="00701A47" w:rsidRPr="00701A47" w:rsidRDefault="00701A47" w:rsidP="00810E30">
      <w:pPr>
        <w:pStyle w:val="Odstavekseznama"/>
        <w:numPr>
          <w:ilvl w:val="0"/>
          <w:numId w:val="69"/>
        </w:numPr>
        <w:jc w:val="both"/>
        <w:rPr>
          <w:rFonts w:asciiTheme="minorHAnsi" w:hAnsiTheme="minorHAnsi" w:cstheme="minorHAnsi"/>
          <w:sz w:val="22"/>
          <w:szCs w:val="22"/>
        </w:rPr>
      </w:pPr>
      <w:r w:rsidRPr="00701A47">
        <w:rPr>
          <w:rFonts w:asciiTheme="minorHAnsi" w:hAnsiTheme="minorHAnsi" w:cstheme="minorHAnsi"/>
          <w:sz w:val="22"/>
          <w:szCs w:val="22"/>
          <w:shd w:val="clear" w:color="auto" w:fill="FFFFFF"/>
        </w:rPr>
        <w:t xml:space="preserve">Sodelovanje pri organizaciji šole v naravi. </w:t>
      </w:r>
    </w:p>
    <w:p w14:paraId="1CC84B20" w14:textId="77777777" w:rsidR="00701A47" w:rsidRPr="00701A47" w:rsidRDefault="00701A47" w:rsidP="00810E30">
      <w:pPr>
        <w:pStyle w:val="Odstavekseznama"/>
        <w:numPr>
          <w:ilvl w:val="0"/>
          <w:numId w:val="69"/>
        </w:numPr>
        <w:jc w:val="both"/>
        <w:rPr>
          <w:rFonts w:asciiTheme="minorHAnsi" w:hAnsiTheme="minorHAnsi" w:cstheme="minorHAnsi"/>
          <w:sz w:val="22"/>
          <w:szCs w:val="22"/>
        </w:rPr>
      </w:pPr>
      <w:r w:rsidRPr="00701A47">
        <w:rPr>
          <w:rFonts w:asciiTheme="minorHAnsi" w:hAnsiTheme="minorHAnsi" w:cstheme="minorHAnsi"/>
          <w:sz w:val="22"/>
          <w:szCs w:val="22"/>
          <w:shd w:val="clear" w:color="auto" w:fill="FFFFFF"/>
        </w:rPr>
        <w:t xml:space="preserve">Izvajanje dodatne strokovne pomoči v drugih OŠ v regiji. </w:t>
      </w:r>
    </w:p>
    <w:p w14:paraId="4AF6C3CC" w14:textId="77777777" w:rsidR="00701A47" w:rsidRPr="00701A47" w:rsidRDefault="00701A47" w:rsidP="00701A47">
      <w:pPr>
        <w:pStyle w:val="Telobesedila2"/>
        <w:ind w:left="720"/>
        <w:rPr>
          <w:rFonts w:asciiTheme="minorHAnsi" w:hAnsiTheme="minorHAnsi" w:cstheme="minorHAnsi"/>
          <w:b/>
          <w:i/>
          <w:sz w:val="22"/>
          <w:szCs w:val="22"/>
        </w:rPr>
      </w:pPr>
    </w:p>
    <w:p w14:paraId="77C23349" w14:textId="77777777" w:rsidR="00701A47" w:rsidRPr="00701A47" w:rsidRDefault="00701A47" w:rsidP="00701A47">
      <w:pPr>
        <w:pStyle w:val="Telobesedila2"/>
        <w:rPr>
          <w:rFonts w:asciiTheme="minorHAnsi" w:hAnsiTheme="minorHAnsi" w:cstheme="minorHAnsi"/>
          <w:b/>
          <w:i/>
          <w:sz w:val="22"/>
          <w:szCs w:val="22"/>
        </w:rPr>
      </w:pPr>
    </w:p>
    <w:p w14:paraId="703670FA" w14:textId="4895CA78" w:rsidR="00701A47" w:rsidRPr="00701A47" w:rsidRDefault="00701A47" w:rsidP="00701A47">
      <w:pPr>
        <w:spacing w:after="120"/>
        <w:ind w:left="708"/>
        <w:jc w:val="right"/>
        <w:rPr>
          <w:rFonts w:asciiTheme="minorHAnsi" w:hAnsiTheme="minorHAnsi" w:cstheme="minorHAnsi"/>
          <w:b/>
          <w:sz w:val="22"/>
          <w:szCs w:val="22"/>
        </w:rPr>
      </w:pPr>
      <w:r>
        <w:rPr>
          <w:rFonts w:asciiTheme="minorHAnsi" w:hAnsiTheme="minorHAnsi" w:cstheme="minorHAnsi"/>
          <w:b/>
          <w:sz w:val="22"/>
          <w:szCs w:val="22"/>
        </w:rPr>
        <w:t>Poročilo pripravila:</w:t>
      </w:r>
    </w:p>
    <w:p w14:paraId="73991197" w14:textId="02734A0E" w:rsidR="00701A47" w:rsidRPr="00701A47" w:rsidRDefault="00701A47" w:rsidP="00701A47">
      <w:pPr>
        <w:spacing w:after="120"/>
        <w:ind w:left="5664" w:firstLine="708"/>
        <w:jc w:val="right"/>
        <w:rPr>
          <w:rFonts w:asciiTheme="minorHAnsi" w:hAnsiTheme="minorHAnsi" w:cstheme="minorHAnsi"/>
          <w:sz w:val="22"/>
          <w:szCs w:val="22"/>
          <w:lang w:eastAsia="sl-SI"/>
        </w:rPr>
      </w:pPr>
      <w:r w:rsidRPr="00701A47">
        <w:rPr>
          <w:rFonts w:asciiTheme="minorHAnsi" w:hAnsiTheme="minorHAnsi" w:cstheme="minorHAnsi"/>
          <w:sz w:val="22"/>
          <w:szCs w:val="22"/>
          <w:lang w:eastAsia="sl-SI"/>
        </w:rPr>
        <w:t>Biljana Petrović</w:t>
      </w:r>
      <w:r>
        <w:rPr>
          <w:rFonts w:asciiTheme="minorHAnsi" w:hAnsiTheme="minorHAnsi" w:cstheme="minorHAnsi"/>
          <w:sz w:val="22"/>
          <w:szCs w:val="22"/>
          <w:lang w:eastAsia="sl-SI"/>
        </w:rPr>
        <w:t>,</w:t>
      </w:r>
    </w:p>
    <w:p w14:paraId="5244C7EA" w14:textId="77777777" w:rsidR="00701A47" w:rsidRPr="00701A47" w:rsidRDefault="00701A47" w:rsidP="00701A47">
      <w:pPr>
        <w:spacing w:after="120"/>
        <w:ind w:left="6090" w:firstLine="282"/>
        <w:contextualSpacing/>
        <w:jc w:val="right"/>
        <w:rPr>
          <w:rFonts w:asciiTheme="minorHAnsi" w:hAnsiTheme="minorHAnsi" w:cstheme="minorHAnsi"/>
          <w:sz w:val="22"/>
          <w:szCs w:val="22"/>
          <w:lang w:eastAsia="sl-SI"/>
        </w:rPr>
      </w:pPr>
      <w:r w:rsidRPr="00701A47">
        <w:rPr>
          <w:rFonts w:asciiTheme="minorHAnsi" w:hAnsiTheme="minorHAnsi" w:cstheme="minorHAnsi"/>
          <w:sz w:val="22"/>
          <w:szCs w:val="22"/>
          <w:lang w:eastAsia="sl-SI"/>
        </w:rPr>
        <w:t>šolska svetovalna delavka</w:t>
      </w:r>
    </w:p>
    <w:p w14:paraId="20B5693E" w14:textId="77777777" w:rsidR="00701A47" w:rsidRDefault="00701A47" w:rsidP="00790C12">
      <w:pPr>
        <w:pStyle w:val="Telobesedila2"/>
        <w:spacing w:after="120"/>
        <w:rPr>
          <w:rStyle w:val="Naslov4Znak"/>
          <w:rFonts w:eastAsia="Arial Unicode MS"/>
          <w:sz w:val="22"/>
        </w:rPr>
      </w:pPr>
    </w:p>
    <w:p w14:paraId="4DF93EDD" w14:textId="77777777" w:rsidR="00701A47" w:rsidRDefault="00701A47">
      <w:pPr>
        <w:spacing w:after="200" w:line="276" w:lineRule="auto"/>
        <w:rPr>
          <w:rStyle w:val="Naslov4Znak"/>
          <w:rFonts w:eastAsia="Arial Unicode MS"/>
          <w:sz w:val="22"/>
          <w:lang w:eastAsia="sl-SI"/>
        </w:rPr>
      </w:pPr>
      <w:r>
        <w:rPr>
          <w:rStyle w:val="Naslov4Znak"/>
          <w:rFonts w:eastAsia="Arial Unicode MS"/>
          <w:sz w:val="22"/>
        </w:rPr>
        <w:br w:type="page"/>
      </w:r>
    </w:p>
    <w:p w14:paraId="35CA5788" w14:textId="6FD8521F" w:rsidR="00A048C8" w:rsidRDefault="00A048C8" w:rsidP="00790C12">
      <w:pPr>
        <w:pStyle w:val="Telobesedila2"/>
        <w:spacing w:after="120"/>
        <w:rPr>
          <w:rStyle w:val="Naslov4Znak"/>
          <w:rFonts w:eastAsia="Arial Unicode MS"/>
          <w:sz w:val="22"/>
        </w:rPr>
      </w:pPr>
      <w:r>
        <w:rPr>
          <w:rStyle w:val="Naslov4Znak"/>
          <w:rFonts w:eastAsia="Arial Unicode MS"/>
          <w:sz w:val="22"/>
        </w:rPr>
        <w:t>Logopedska obravnava</w:t>
      </w:r>
    </w:p>
    <w:p w14:paraId="18AB8A9F" w14:textId="61B95E14" w:rsidR="00A048C8" w:rsidRPr="00A048C8" w:rsidRDefault="00A048C8" w:rsidP="00A048C8">
      <w:pPr>
        <w:spacing w:after="120"/>
        <w:jc w:val="both"/>
        <w:rPr>
          <w:rFonts w:ascii="Calibri" w:hAnsi="Calibri" w:cs="Calibri"/>
          <w:sz w:val="22"/>
          <w:szCs w:val="22"/>
        </w:rPr>
      </w:pPr>
      <w:r w:rsidRPr="00A048C8">
        <w:rPr>
          <w:rFonts w:ascii="Calibri" w:hAnsi="Calibri" w:cs="Calibri"/>
          <w:sz w:val="22"/>
          <w:szCs w:val="22"/>
        </w:rPr>
        <w:t>V logopedski obravnavi je bilo redno 27 otrok;  21 učencev je iz</w:t>
      </w:r>
      <w:r>
        <w:rPr>
          <w:rFonts w:ascii="Calibri" w:hAnsi="Calibri" w:cs="Calibri"/>
          <w:sz w:val="22"/>
          <w:szCs w:val="22"/>
        </w:rPr>
        <w:t xml:space="preserve"> PP</w:t>
      </w:r>
      <w:r w:rsidRPr="00A048C8">
        <w:rPr>
          <w:rFonts w:ascii="Calibri" w:hAnsi="Calibri" w:cs="Calibri"/>
          <w:sz w:val="22"/>
          <w:szCs w:val="22"/>
        </w:rPr>
        <w:t xml:space="preserve"> NIS, 6 iz oddelkov </w:t>
      </w:r>
      <w:r>
        <w:rPr>
          <w:rFonts w:ascii="Calibri" w:hAnsi="Calibri" w:cs="Calibri"/>
          <w:sz w:val="22"/>
          <w:szCs w:val="22"/>
        </w:rPr>
        <w:t>PP VIZ</w:t>
      </w:r>
      <w:r w:rsidRPr="00A048C8">
        <w:rPr>
          <w:rFonts w:ascii="Calibri" w:hAnsi="Calibri" w:cs="Calibri"/>
          <w:sz w:val="22"/>
          <w:szCs w:val="22"/>
        </w:rPr>
        <w:t xml:space="preserve">.  </w:t>
      </w:r>
    </w:p>
    <w:p w14:paraId="07F1B408" w14:textId="02DF4AA1" w:rsidR="00A048C8" w:rsidRPr="00A048C8" w:rsidRDefault="00A048C8" w:rsidP="00A048C8">
      <w:pPr>
        <w:spacing w:after="120"/>
        <w:jc w:val="both"/>
        <w:rPr>
          <w:rFonts w:ascii="Calibri" w:hAnsi="Calibri" w:cs="Calibri"/>
          <w:sz w:val="22"/>
          <w:szCs w:val="22"/>
        </w:rPr>
      </w:pPr>
      <w:r w:rsidRPr="00A048C8">
        <w:rPr>
          <w:rFonts w:ascii="Calibri" w:hAnsi="Calibri" w:cs="Calibri"/>
          <w:sz w:val="22"/>
          <w:szCs w:val="22"/>
        </w:rPr>
        <w:t>Od začetka šolskega leta</w:t>
      </w:r>
      <w:r>
        <w:rPr>
          <w:rFonts w:ascii="Calibri" w:hAnsi="Calibri" w:cs="Calibri"/>
          <w:sz w:val="22"/>
          <w:szCs w:val="22"/>
        </w:rPr>
        <w:t xml:space="preserve"> 2018/2019</w:t>
      </w:r>
      <w:r w:rsidRPr="00A048C8">
        <w:rPr>
          <w:rFonts w:ascii="Calibri" w:hAnsi="Calibri" w:cs="Calibri"/>
          <w:sz w:val="22"/>
          <w:szCs w:val="22"/>
        </w:rPr>
        <w:t xml:space="preserve"> so v obravnavi po odločbi </w:t>
      </w:r>
      <w:r>
        <w:rPr>
          <w:rFonts w:ascii="Calibri" w:hAnsi="Calibri" w:cs="Calibri"/>
          <w:sz w:val="22"/>
          <w:szCs w:val="22"/>
        </w:rPr>
        <w:t>K</w:t>
      </w:r>
      <w:r w:rsidRPr="00A048C8">
        <w:rPr>
          <w:rFonts w:ascii="Calibri" w:hAnsi="Calibri" w:cs="Calibri"/>
          <w:sz w:val="22"/>
          <w:szCs w:val="22"/>
        </w:rPr>
        <w:t>omisije za usmerjanje 3 otroci iz Vrtca Nova Gorica, vsak po 1 šolsko uro tedensko. V Centralnem vrtcu je en otrok vsakih 14 dni v popoldanskem oddelku, zato je obravnava ob sredah izmenično zjutraj in popoldne (od 15.00 – 15.45).</w:t>
      </w:r>
    </w:p>
    <w:p w14:paraId="5E944835" w14:textId="2FC1590C" w:rsidR="00A048C8" w:rsidRPr="00A048C8" w:rsidRDefault="00A048C8" w:rsidP="00A048C8">
      <w:pPr>
        <w:spacing w:after="120"/>
        <w:jc w:val="both"/>
        <w:rPr>
          <w:rFonts w:ascii="Calibri" w:hAnsi="Calibri" w:cs="Calibri"/>
          <w:sz w:val="22"/>
          <w:szCs w:val="22"/>
        </w:rPr>
      </w:pPr>
      <w:r w:rsidRPr="00A048C8">
        <w:rPr>
          <w:rFonts w:ascii="Calibri" w:hAnsi="Calibri" w:cs="Calibri"/>
          <w:sz w:val="22"/>
          <w:szCs w:val="22"/>
        </w:rPr>
        <w:t xml:space="preserve">Ob četrtkih </w:t>
      </w:r>
      <w:r>
        <w:rPr>
          <w:rFonts w:ascii="Calibri" w:hAnsi="Calibri" w:cs="Calibri"/>
          <w:sz w:val="22"/>
          <w:szCs w:val="22"/>
        </w:rPr>
        <w:t xml:space="preserve">logopedinja </w:t>
      </w:r>
      <w:r w:rsidRPr="00A048C8">
        <w:rPr>
          <w:rFonts w:ascii="Calibri" w:hAnsi="Calibri" w:cs="Calibri"/>
          <w:sz w:val="22"/>
          <w:szCs w:val="22"/>
        </w:rPr>
        <w:t>dela v Zdravstvenem domu Nova Gorica</w:t>
      </w:r>
      <w:r>
        <w:rPr>
          <w:rFonts w:ascii="Calibri" w:hAnsi="Calibri" w:cs="Calibri"/>
          <w:sz w:val="22"/>
          <w:szCs w:val="22"/>
        </w:rPr>
        <w:t xml:space="preserve"> – do vrnitve njihove logopedinje iz porodniškega dopusta</w:t>
      </w:r>
      <w:r w:rsidRPr="00A048C8">
        <w:rPr>
          <w:rFonts w:ascii="Calibri" w:hAnsi="Calibri" w:cs="Calibri"/>
          <w:sz w:val="22"/>
          <w:szCs w:val="22"/>
        </w:rPr>
        <w:t>.</w:t>
      </w:r>
    </w:p>
    <w:p w14:paraId="7E514EFD" w14:textId="46F36BC9" w:rsidR="00A048C8" w:rsidRPr="00A048C8" w:rsidRDefault="00A048C8" w:rsidP="00A048C8">
      <w:pPr>
        <w:spacing w:after="120"/>
        <w:jc w:val="both"/>
        <w:rPr>
          <w:rFonts w:ascii="Calibri" w:hAnsi="Calibri" w:cs="Calibri"/>
          <w:sz w:val="22"/>
          <w:szCs w:val="22"/>
        </w:rPr>
      </w:pPr>
      <w:r w:rsidRPr="00A048C8">
        <w:rPr>
          <w:rFonts w:ascii="Calibri" w:hAnsi="Calibri" w:cs="Calibri"/>
          <w:sz w:val="22"/>
          <w:szCs w:val="22"/>
        </w:rPr>
        <w:t xml:space="preserve">V novembru se </w:t>
      </w:r>
      <w:r>
        <w:rPr>
          <w:rFonts w:ascii="Calibri" w:hAnsi="Calibri" w:cs="Calibri"/>
          <w:sz w:val="22"/>
          <w:szCs w:val="22"/>
        </w:rPr>
        <w:t xml:space="preserve">je logopedinja </w:t>
      </w:r>
      <w:r w:rsidRPr="00A048C8">
        <w:rPr>
          <w:rFonts w:ascii="Calibri" w:hAnsi="Calibri" w:cs="Calibri"/>
          <w:sz w:val="22"/>
          <w:szCs w:val="22"/>
        </w:rPr>
        <w:t>udeležila izobraževanja PECS v OŠ Roje Domžale.</w:t>
      </w:r>
    </w:p>
    <w:p w14:paraId="6E5A1114" w14:textId="44B38A1F" w:rsidR="00A048C8" w:rsidRPr="00A048C8" w:rsidRDefault="00A048C8" w:rsidP="00A048C8">
      <w:pPr>
        <w:spacing w:after="120"/>
        <w:jc w:val="both"/>
        <w:rPr>
          <w:rFonts w:ascii="Calibri" w:hAnsi="Calibri" w:cs="Calibri"/>
          <w:sz w:val="22"/>
          <w:szCs w:val="22"/>
        </w:rPr>
      </w:pPr>
      <w:r>
        <w:rPr>
          <w:rFonts w:ascii="Calibri" w:hAnsi="Calibri" w:cs="Calibri"/>
          <w:sz w:val="22"/>
          <w:szCs w:val="22"/>
        </w:rPr>
        <w:t>Strokovna delavka redno sodeluje</w:t>
      </w:r>
      <w:r w:rsidRPr="00A048C8">
        <w:rPr>
          <w:rFonts w:ascii="Calibri" w:hAnsi="Calibri" w:cs="Calibri"/>
          <w:sz w:val="22"/>
          <w:szCs w:val="22"/>
        </w:rPr>
        <w:t xml:space="preserve"> razredniki</w:t>
      </w:r>
      <w:r>
        <w:rPr>
          <w:rFonts w:ascii="Calibri" w:hAnsi="Calibri" w:cs="Calibri"/>
          <w:sz w:val="22"/>
          <w:szCs w:val="22"/>
        </w:rPr>
        <w:t>,</w:t>
      </w:r>
      <w:r w:rsidRPr="00A048C8">
        <w:rPr>
          <w:rFonts w:ascii="Calibri" w:hAnsi="Calibri" w:cs="Calibri"/>
          <w:sz w:val="22"/>
          <w:szCs w:val="22"/>
        </w:rPr>
        <w:t xml:space="preserve"> svetovalno službo</w:t>
      </w:r>
      <w:r>
        <w:rPr>
          <w:rFonts w:ascii="Calibri" w:hAnsi="Calibri" w:cs="Calibri"/>
          <w:sz w:val="22"/>
          <w:szCs w:val="22"/>
        </w:rPr>
        <w:t>,</w:t>
      </w:r>
      <w:r w:rsidRPr="00A048C8">
        <w:rPr>
          <w:rFonts w:ascii="Calibri" w:hAnsi="Calibri" w:cs="Calibri"/>
          <w:sz w:val="22"/>
          <w:szCs w:val="22"/>
        </w:rPr>
        <w:t xml:space="preserve"> starši in zunanjimi ustanovami. Po lastni presoji in dogovoru z razredniki </w:t>
      </w:r>
      <w:r>
        <w:rPr>
          <w:rFonts w:ascii="Calibri" w:hAnsi="Calibri" w:cs="Calibri"/>
          <w:sz w:val="22"/>
          <w:szCs w:val="22"/>
        </w:rPr>
        <w:t>je delavka</w:t>
      </w:r>
      <w:r w:rsidRPr="00A048C8">
        <w:rPr>
          <w:rFonts w:ascii="Calibri" w:hAnsi="Calibri" w:cs="Calibri"/>
          <w:sz w:val="22"/>
          <w:szCs w:val="22"/>
        </w:rPr>
        <w:t xml:space="preserve"> sodelovala na srečanjih s starši  (sprejem IP,  </w:t>
      </w:r>
      <w:r>
        <w:rPr>
          <w:rFonts w:ascii="Calibri" w:hAnsi="Calibri" w:cs="Calibri"/>
          <w:sz w:val="22"/>
          <w:szCs w:val="22"/>
        </w:rPr>
        <w:t xml:space="preserve">predstavitvi </w:t>
      </w:r>
      <w:r w:rsidRPr="00A048C8">
        <w:rPr>
          <w:rFonts w:ascii="Calibri" w:hAnsi="Calibri" w:cs="Calibri"/>
          <w:sz w:val="22"/>
          <w:szCs w:val="22"/>
        </w:rPr>
        <w:t>deln</w:t>
      </w:r>
      <w:r>
        <w:rPr>
          <w:rFonts w:ascii="Calibri" w:hAnsi="Calibri" w:cs="Calibri"/>
          <w:sz w:val="22"/>
          <w:szCs w:val="22"/>
        </w:rPr>
        <w:t>ih</w:t>
      </w:r>
      <w:r w:rsidRPr="00A048C8">
        <w:rPr>
          <w:rFonts w:ascii="Calibri" w:hAnsi="Calibri" w:cs="Calibri"/>
          <w:sz w:val="22"/>
          <w:szCs w:val="22"/>
        </w:rPr>
        <w:t xml:space="preserve"> evalvacij</w:t>
      </w:r>
      <w:r>
        <w:rPr>
          <w:rFonts w:ascii="Calibri" w:hAnsi="Calibri" w:cs="Calibri"/>
          <w:sz w:val="22"/>
          <w:szCs w:val="22"/>
        </w:rPr>
        <w:t xml:space="preserve"> IP-ja</w:t>
      </w:r>
      <w:r w:rsidRPr="00A048C8">
        <w:rPr>
          <w:rFonts w:ascii="Calibri" w:hAnsi="Calibri" w:cs="Calibri"/>
          <w:sz w:val="22"/>
          <w:szCs w:val="22"/>
        </w:rPr>
        <w:t>).</w:t>
      </w:r>
    </w:p>
    <w:p w14:paraId="68F063FE" w14:textId="77777777" w:rsidR="00A048C8" w:rsidRDefault="00A048C8" w:rsidP="00790C12">
      <w:pPr>
        <w:pStyle w:val="Telobesedila2"/>
        <w:spacing w:after="120"/>
        <w:rPr>
          <w:rStyle w:val="Naslov4Znak"/>
          <w:rFonts w:eastAsia="Arial Unicode MS"/>
          <w:sz w:val="22"/>
        </w:rPr>
      </w:pPr>
    </w:p>
    <w:p w14:paraId="4E80CE4F" w14:textId="2E8CC1B7" w:rsidR="00790C12" w:rsidRPr="008A04A4" w:rsidRDefault="00790C12" w:rsidP="00415F49">
      <w:pPr>
        <w:pStyle w:val="Naslov4"/>
        <w:rPr>
          <w:rFonts w:eastAsia="Arial Unicode MS"/>
        </w:rPr>
      </w:pPr>
      <w:r w:rsidRPr="00415F49">
        <w:rPr>
          <w:rFonts w:eastAsia="Arial Unicode MS"/>
        </w:rPr>
        <w:t>Timsko delo in</w:t>
      </w:r>
      <w:r w:rsidRPr="00797C3B">
        <w:rPr>
          <w:rFonts w:eastAsia="Arial Unicode MS"/>
          <w:sz w:val="20"/>
        </w:rPr>
        <w:t xml:space="preserve"> </w:t>
      </w:r>
      <w:r w:rsidRPr="008A04A4">
        <w:rPr>
          <w:rFonts w:eastAsia="Arial Unicode MS"/>
        </w:rPr>
        <w:t xml:space="preserve">delo strokovnih skupin za individualizirano obravnavo učencev  </w:t>
      </w:r>
    </w:p>
    <w:p w14:paraId="3E77996C" w14:textId="77777777" w:rsidR="00790C12" w:rsidRPr="008A04A4" w:rsidRDefault="00790C12" w:rsidP="00790C12">
      <w:pPr>
        <w:pStyle w:val="Telobesedila2"/>
        <w:spacing w:after="120"/>
        <w:rPr>
          <w:rFonts w:ascii="Calibri" w:hAnsi="Calibri"/>
          <w:sz w:val="22"/>
          <w:szCs w:val="22"/>
        </w:rPr>
      </w:pPr>
      <w:r w:rsidRPr="008A04A4">
        <w:rPr>
          <w:rFonts w:ascii="Calibri" w:hAnsi="Calibri"/>
          <w:sz w:val="22"/>
          <w:szCs w:val="22"/>
        </w:rPr>
        <w:t>Pripravi, spremljanju in evalvaciji individualiziranih programov ter delu s starši smo dali poseben poudarek, saj je bil cilj strokovnih skupin usmerjen v pripravo kvalitetnih individualiziranih programov za posameznega učenca in  aktivno vključevanje staršev v pripravo, izvajanje in spremljanje programov.</w:t>
      </w:r>
    </w:p>
    <w:p w14:paraId="0D458D38" w14:textId="77777777" w:rsidR="00790C12" w:rsidRPr="008A04A4" w:rsidRDefault="00790C12" w:rsidP="00790C12">
      <w:pPr>
        <w:pStyle w:val="Telobesedila2"/>
        <w:spacing w:after="120"/>
        <w:rPr>
          <w:rFonts w:ascii="Calibri" w:hAnsi="Calibri"/>
          <w:sz w:val="22"/>
          <w:szCs w:val="22"/>
        </w:rPr>
      </w:pPr>
      <w:r w:rsidRPr="008A04A4">
        <w:rPr>
          <w:rFonts w:ascii="Calibri" w:hAnsi="Calibri"/>
          <w:sz w:val="22"/>
          <w:szCs w:val="22"/>
        </w:rPr>
        <w:t>V strokovni tim je bilo vključenih deset vodij strokovnih skupin</w:t>
      </w:r>
      <w:r w:rsidRPr="008A04A4">
        <w:rPr>
          <w:rFonts w:ascii="Calibri" w:hAnsi="Calibri"/>
          <w:b/>
          <w:sz w:val="22"/>
          <w:szCs w:val="22"/>
        </w:rPr>
        <w:t xml:space="preserve">, </w:t>
      </w:r>
      <w:r w:rsidRPr="008A04A4">
        <w:rPr>
          <w:rFonts w:ascii="Calibri" w:hAnsi="Calibri"/>
          <w:sz w:val="22"/>
          <w:szCs w:val="22"/>
        </w:rPr>
        <w:t>svetovalna delavka, logopedinja in</w:t>
      </w:r>
      <w:r w:rsidRPr="008A04A4">
        <w:rPr>
          <w:rFonts w:ascii="Calibri" w:hAnsi="Calibri"/>
          <w:b/>
          <w:sz w:val="22"/>
          <w:szCs w:val="22"/>
        </w:rPr>
        <w:t xml:space="preserve"> </w:t>
      </w:r>
      <w:r w:rsidRPr="008A04A4">
        <w:rPr>
          <w:rFonts w:ascii="Calibri" w:hAnsi="Calibri"/>
          <w:sz w:val="22"/>
          <w:szCs w:val="22"/>
        </w:rPr>
        <w:t xml:space="preserve">ravnatelj šole, po potrebi tudi zunanji strokovni delavci, ki jih šola ne zaposluje. Sestanki vseh strokovnih skupin za individualizirano obravnavo učencev so bili časovno usklajeni. Starši so aktivno sodelovali pri sprejemanju, spremljanju in evalvaciji IP programov. </w:t>
      </w:r>
    </w:p>
    <w:p w14:paraId="40474DAC" w14:textId="77777777" w:rsidR="00790C12" w:rsidRPr="008A04A4" w:rsidRDefault="00790C12" w:rsidP="00790C12">
      <w:pPr>
        <w:pStyle w:val="Telobesedila2"/>
        <w:spacing w:after="120"/>
        <w:rPr>
          <w:rFonts w:ascii="Calibri" w:hAnsi="Calibri"/>
          <w:sz w:val="22"/>
          <w:szCs w:val="22"/>
        </w:rPr>
      </w:pPr>
      <w:r w:rsidRPr="008A04A4">
        <w:rPr>
          <w:rFonts w:ascii="Calibri" w:hAnsi="Calibri"/>
          <w:sz w:val="22"/>
          <w:szCs w:val="22"/>
        </w:rPr>
        <w:t xml:space="preserve">Vsi IP so  bili evalvirani in sprejeti v prisotnosti staršev. Splošna ocena je, da so starši imeli priložnost sooblikovanja in soocene IP in napredka njihovih otrok. Starši so bili z napredkom otrok zadovoljni.  </w:t>
      </w:r>
    </w:p>
    <w:p w14:paraId="0A7B9F65" w14:textId="77777777" w:rsidR="00790C12" w:rsidRPr="00E77151" w:rsidRDefault="00790C12" w:rsidP="00790C12">
      <w:pPr>
        <w:spacing w:after="120"/>
        <w:jc w:val="both"/>
        <w:rPr>
          <w:rFonts w:ascii="Calibri" w:eastAsia="Arial Unicode MS" w:hAnsi="Calibri" w:cs="Arial Unicode MS"/>
          <w:color w:val="FF0000"/>
          <w:sz w:val="22"/>
          <w:szCs w:val="22"/>
        </w:rPr>
      </w:pPr>
    </w:p>
    <w:p w14:paraId="439EAC59" w14:textId="77777777" w:rsidR="00790C12" w:rsidRPr="004B3D5E" w:rsidRDefault="00790C12" w:rsidP="00797C3B">
      <w:pPr>
        <w:pStyle w:val="Naslov4"/>
        <w:rPr>
          <w:rFonts w:eastAsia="Arial Unicode MS"/>
        </w:rPr>
      </w:pPr>
      <w:r w:rsidRPr="004B3D5E">
        <w:rPr>
          <w:rFonts w:eastAsia="Arial Unicode MS"/>
        </w:rPr>
        <w:t>Karierna orientacija</w:t>
      </w:r>
    </w:p>
    <w:p w14:paraId="3946B730" w14:textId="77777777" w:rsidR="00790C12" w:rsidRPr="004B3D5E" w:rsidRDefault="00790C12" w:rsidP="00790C12">
      <w:pPr>
        <w:spacing w:after="120"/>
        <w:jc w:val="both"/>
        <w:rPr>
          <w:rFonts w:ascii="Calibri" w:eastAsia="Arial Unicode MS" w:hAnsi="Calibri" w:cs="Arial Unicode MS"/>
          <w:sz w:val="22"/>
          <w:szCs w:val="22"/>
        </w:rPr>
      </w:pPr>
      <w:r w:rsidRPr="004B3D5E">
        <w:rPr>
          <w:rFonts w:ascii="Calibri" w:eastAsia="Arial Unicode MS" w:hAnsi="Calibri" w:cs="Arial Unicode MS"/>
          <w:sz w:val="22"/>
          <w:szCs w:val="22"/>
        </w:rPr>
        <w:t xml:space="preserve">V okviru karierne orientacije učence 8. in 9. razreda informiramo o možnostih nadaljnjega izobraževanja po zaključeni osnovni šoli. </w:t>
      </w:r>
    </w:p>
    <w:p w14:paraId="68EE72A5" w14:textId="77777777" w:rsidR="00790C12" w:rsidRPr="004B3D5E" w:rsidRDefault="00790C12" w:rsidP="00790C12">
      <w:pPr>
        <w:spacing w:after="120"/>
        <w:jc w:val="both"/>
        <w:rPr>
          <w:rFonts w:ascii="Calibri" w:eastAsia="Arial Unicode MS" w:hAnsi="Calibri" w:cs="Arial Unicode MS"/>
          <w:sz w:val="22"/>
          <w:szCs w:val="22"/>
        </w:rPr>
      </w:pPr>
      <w:r w:rsidRPr="004B3D5E">
        <w:rPr>
          <w:rFonts w:ascii="Calibri" w:eastAsia="Arial Unicode MS" w:hAnsi="Calibri" w:cs="Arial Unicode MS"/>
          <w:sz w:val="22"/>
          <w:szCs w:val="22"/>
        </w:rPr>
        <w:t xml:space="preserve">Učenci 9. razreda individualno izpolnijo Karierni test, ki označuje posameznikovo karierno usmerjenost. Organiziramo delavnice, na katerih skupaj z učenci 9. razreda pregledamo in preberemo Razpis za vpis v srednje šole in dijaške domove za naslednje šolsko leto, izpolnimo prijavnice za vpis v srednjo šolo ter jih odnesemo na izbrano šolo. </w:t>
      </w:r>
    </w:p>
    <w:p w14:paraId="1EB1055A" w14:textId="77777777" w:rsidR="00790C12" w:rsidRPr="004B3D5E" w:rsidRDefault="00790C12" w:rsidP="00790C12">
      <w:pPr>
        <w:spacing w:after="120"/>
        <w:jc w:val="both"/>
        <w:rPr>
          <w:rFonts w:ascii="Calibri" w:eastAsia="Arial Unicode MS" w:hAnsi="Calibri" w:cs="Arial Unicode MS"/>
          <w:sz w:val="22"/>
          <w:szCs w:val="22"/>
        </w:rPr>
      </w:pPr>
      <w:r w:rsidRPr="004B3D5E">
        <w:rPr>
          <w:rFonts w:ascii="Calibri" w:eastAsia="Arial Unicode MS" w:hAnsi="Calibri" w:cs="Arial Unicode MS"/>
          <w:sz w:val="22"/>
          <w:szCs w:val="22"/>
        </w:rPr>
        <w:t xml:space="preserve">Preko spletne strani </w:t>
      </w:r>
      <w:hyperlink r:id="rId14" w:history="1">
        <w:r w:rsidRPr="004B3D5E">
          <w:rPr>
            <w:rStyle w:val="Hiperpovezava"/>
            <w:rFonts w:ascii="Calibri" w:eastAsia="Arial Unicode MS" w:hAnsi="Calibri" w:cs="Arial Unicode MS"/>
            <w:color w:val="auto"/>
            <w:sz w:val="22"/>
            <w:szCs w:val="22"/>
          </w:rPr>
          <w:t>www.mojaizbira.si</w:t>
        </w:r>
      </w:hyperlink>
      <w:r w:rsidRPr="004B3D5E">
        <w:rPr>
          <w:rFonts w:ascii="Calibri" w:eastAsia="Arial Unicode MS" w:hAnsi="Calibri" w:cs="Arial Unicode MS"/>
          <w:sz w:val="22"/>
          <w:szCs w:val="22"/>
        </w:rPr>
        <w:t xml:space="preserve"> si skupaj z učenci 8. in 9. razreda preberemo o poklicih, ki učence zanimajo. </w:t>
      </w:r>
    </w:p>
    <w:p w14:paraId="08270645" w14:textId="77777777" w:rsidR="00790C12" w:rsidRPr="004B3D5E" w:rsidRDefault="00790C12" w:rsidP="00790C12">
      <w:pPr>
        <w:spacing w:after="120"/>
        <w:jc w:val="both"/>
        <w:rPr>
          <w:rFonts w:ascii="Calibri" w:eastAsia="Arial Unicode MS" w:hAnsi="Calibri" w:cs="Arial Unicode MS"/>
          <w:sz w:val="22"/>
          <w:szCs w:val="22"/>
        </w:rPr>
      </w:pPr>
      <w:r w:rsidRPr="004B3D5E">
        <w:rPr>
          <w:rFonts w:ascii="Calibri" w:eastAsia="Arial Unicode MS" w:hAnsi="Calibri" w:cs="Arial Unicode MS"/>
          <w:sz w:val="22"/>
          <w:szCs w:val="22"/>
        </w:rPr>
        <w:t xml:space="preserve">V sodelovanju z različnimi srednjimi šolami, organiziramo tudi več vodenih ogledov srednjih šol. </w:t>
      </w:r>
    </w:p>
    <w:p w14:paraId="5C283DDC" w14:textId="77777777" w:rsidR="00790C12" w:rsidRPr="004B3D5E" w:rsidRDefault="00790C12" w:rsidP="00790C12">
      <w:pPr>
        <w:spacing w:after="120"/>
        <w:jc w:val="both"/>
        <w:rPr>
          <w:rFonts w:ascii="Calibri" w:eastAsia="Arial Unicode MS" w:hAnsi="Calibri" w:cs="Arial Unicode MS"/>
          <w:sz w:val="22"/>
          <w:szCs w:val="22"/>
        </w:rPr>
      </w:pPr>
      <w:r w:rsidRPr="004B3D5E">
        <w:rPr>
          <w:rFonts w:ascii="Calibri" w:eastAsia="Arial Unicode MS" w:hAnsi="Calibri" w:cs="Arial Unicode MS"/>
          <w:sz w:val="22"/>
          <w:szCs w:val="22"/>
        </w:rPr>
        <w:t xml:space="preserve">Organiziran pa je tudi roditeljski sestanek na temo poklicnega usmerjanja za starše učencev 8. in 9. razreda. </w:t>
      </w:r>
    </w:p>
    <w:p w14:paraId="0EDA14FD" w14:textId="77777777" w:rsidR="00790C12" w:rsidRPr="00E77151" w:rsidRDefault="00790C12" w:rsidP="00790C12">
      <w:pPr>
        <w:spacing w:after="120"/>
        <w:jc w:val="both"/>
        <w:rPr>
          <w:rFonts w:ascii="Calibri" w:eastAsia="Arial Unicode MS" w:hAnsi="Calibri" w:cs="Arial Unicode MS"/>
          <w:color w:val="FF0000"/>
          <w:sz w:val="22"/>
          <w:szCs w:val="22"/>
        </w:rPr>
      </w:pPr>
    </w:p>
    <w:p w14:paraId="2E24DBF6" w14:textId="13D7D18E" w:rsidR="004B3D5E" w:rsidRPr="004B3D5E" w:rsidRDefault="00790C12" w:rsidP="004B3D5E">
      <w:pPr>
        <w:rPr>
          <w:rFonts w:ascii="Calibri" w:hAnsi="Calibri"/>
          <w:sz w:val="22"/>
          <w:szCs w:val="22"/>
        </w:rPr>
      </w:pPr>
      <w:r w:rsidRPr="00797C3B">
        <w:rPr>
          <w:rStyle w:val="Naslov4Znak"/>
          <w:sz w:val="22"/>
        </w:rPr>
        <w:t>Počitniško varstvo</w:t>
      </w:r>
      <w:r w:rsidRPr="004B3D5E">
        <w:rPr>
          <w:rFonts w:ascii="Calibri" w:hAnsi="Calibri"/>
          <w:sz w:val="22"/>
          <w:szCs w:val="22"/>
        </w:rPr>
        <w:t xml:space="preserve"> </w:t>
      </w:r>
      <w:r w:rsidR="004B3D5E" w:rsidRPr="004B3D5E">
        <w:rPr>
          <w:rFonts w:ascii="Calibri" w:hAnsi="Calibri"/>
          <w:sz w:val="22"/>
          <w:szCs w:val="22"/>
        </w:rPr>
        <w:t>je bilo organizirano v času poletnih počitnic od 26. 06. do 1</w:t>
      </w:r>
      <w:r w:rsidR="00A048C8">
        <w:rPr>
          <w:rFonts w:ascii="Calibri" w:hAnsi="Calibri"/>
          <w:sz w:val="22"/>
          <w:szCs w:val="22"/>
        </w:rPr>
        <w:t>3</w:t>
      </w:r>
      <w:r w:rsidR="004B3D5E" w:rsidRPr="004B3D5E">
        <w:rPr>
          <w:rFonts w:ascii="Calibri" w:hAnsi="Calibri"/>
          <w:sz w:val="22"/>
          <w:szCs w:val="22"/>
        </w:rPr>
        <w:t>. 07. 201</w:t>
      </w:r>
      <w:r w:rsidR="00A048C8">
        <w:rPr>
          <w:rFonts w:ascii="Calibri" w:hAnsi="Calibri"/>
          <w:sz w:val="22"/>
          <w:szCs w:val="22"/>
        </w:rPr>
        <w:t>8</w:t>
      </w:r>
      <w:r w:rsidR="004B3D5E" w:rsidRPr="004B3D5E">
        <w:rPr>
          <w:rFonts w:ascii="Calibri" w:hAnsi="Calibri"/>
          <w:sz w:val="22"/>
          <w:szCs w:val="22"/>
        </w:rPr>
        <w:t xml:space="preserve"> za otroke in mladostnike oddelkov posebnega programa in učence prilagojenega programa z nižjim izobrazbenim standardom. Vključenih je bilo 8 učencev. Varstvo so izvajale varuhinje, strokovne delavke šole in spremljevalka.</w:t>
      </w:r>
    </w:p>
    <w:p w14:paraId="5F63EF3F" w14:textId="04CFACCD" w:rsidR="00790C12" w:rsidRPr="00E77151" w:rsidRDefault="00790C12" w:rsidP="00790C12">
      <w:pPr>
        <w:spacing w:after="120"/>
        <w:jc w:val="both"/>
        <w:rPr>
          <w:rFonts w:ascii="Calibri" w:hAnsi="Calibri"/>
          <w:color w:val="FF0000"/>
          <w:sz w:val="22"/>
          <w:szCs w:val="22"/>
        </w:rPr>
      </w:pPr>
    </w:p>
    <w:p w14:paraId="17DE2CB7" w14:textId="77777777" w:rsidR="00790C12" w:rsidRPr="00E77151" w:rsidRDefault="00790C12" w:rsidP="00790C12">
      <w:pPr>
        <w:autoSpaceDE w:val="0"/>
        <w:autoSpaceDN w:val="0"/>
        <w:adjustRightInd w:val="0"/>
        <w:spacing w:after="120"/>
        <w:rPr>
          <w:rFonts w:ascii="Calibri" w:eastAsia="Arial Unicode MS" w:hAnsi="Calibri" w:cs="Arial Unicode MS"/>
          <w:color w:val="FF0000"/>
          <w:sz w:val="22"/>
          <w:szCs w:val="22"/>
          <w:u w:val="single"/>
        </w:rPr>
      </w:pPr>
    </w:p>
    <w:p w14:paraId="05F4F00D" w14:textId="77777777" w:rsidR="00790C12" w:rsidRPr="00E40206" w:rsidRDefault="00790C12" w:rsidP="00790C12">
      <w:pPr>
        <w:autoSpaceDE w:val="0"/>
        <w:autoSpaceDN w:val="0"/>
        <w:adjustRightInd w:val="0"/>
        <w:spacing w:after="120"/>
        <w:rPr>
          <w:rFonts w:ascii="Calibri" w:eastAsia="Arial Unicode MS" w:hAnsi="Calibri" w:cs="Arial Unicode MS"/>
          <w:sz w:val="22"/>
          <w:szCs w:val="22"/>
        </w:rPr>
      </w:pPr>
      <w:r w:rsidRPr="00E40206">
        <w:rPr>
          <w:rFonts w:ascii="Calibri" w:eastAsia="Arial Unicode MS" w:hAnsi="Calibri" w:cs="Arial Unicode MS"/>
          <w:sz w:val="22"/>
          <w:szCs w:val="22"/>
        </w:rPr>
        <w:t xml:space="preserve">Učence smo redno vključevali v različne </w:t>
      </w:r>
      <w:r w:rsidRPr="00E40206">
        <w:rPr>
          <w:rFonts w:ascii="Calibri" w:eastAsia="Arial Unicode MS" w:hAnsi="Calibri" w:cs="Arial Unicode MS"/>
          <w:b/>
          <w:bCs/>
          <w:sz w:val="22"/>
          <w:szCs w:val="22"/>
        </w:rPr>
        <w:t>aktivnosti in tekmovanja izven šole</w:t>
      </w:r>
      <w:r w:rsidRPr="00E40206">
        <w:rPr>
          <w:rFonts w:ascii="Calibri" w:eastAsia="Arial Unicode MS" w:hAnsi="Calibri" w:cs="Arial Unicode MS"/>
          <w:sz w:val="22"/>
          <w:szCs w:val="22"/>
        </w:rPr>
        <w:t>:</w:t>
      </w:r>
    </w:p>
    <w:p w14:paraId="20A9C8CA" w14:textId="77777777" w:rsidR="00790C12" w:rsidRPr="00E40206" w:rsidRDefault="00790C12" w:rsidP="00797C3B">
      <w:pPr>
        <w:pStyle w:val="Naslov4"/>
      </w:pPr>
      <w:r w:rsidRPr="00E40206">
        <w:t>Športna tekmovanja:</w:t>
      </w:r>
    </w:p>
    <w:p w14:paraId="593D197B" w14:textId="77777777" w:rsidR="00A048C8" w:rsidRPr="00A048C8" w:rsidRDefault="00A048C8" w:rsidP="00810E30">
      <w:pPr>
        <w:pStyle w:val="Odstavekseznama"/>
        <w:numPr>
          <w:ilvl w:val="0"/>
          <w:numId w:val="7"/>
        </w:numPr>
        <w:spacing w:line="276" w:lineRule="auto"/>
        <w:jc w:val="both"/>
        <w:rPr>
          <w:rFonts w:ascii="Calibri" w:hAnsi="Calibri" w:cs="Calibri"/>
          <w:sz w:val="22"/>
          <w:szCs w:val="22"/>
        </w:rPr>
      </w:pPr>
      <w:r w:rsidRPr="00A048C8">
        <w:rPr>
          <w:rFonts w:ascii="Calibri" w:hAnsi="Calibri" w:cs="Calibri"/>
          <w:i/>
          <w:sz w:val="22"/>
          <w:szCs w:val="22"/>
          <w:u w:val="single"/>
        </w:rPr>
        <w:t>področno področno prvenstvo v malem nogometu,</w:t>
      </w:r>
      <w:r w:rsidRPr="00A048C8">
        <w:rPr>
          <w:rFonts w:ascii="Calibri" w:hAnsi="Calibri" w:cs="Calibri"/>
          <w:sz w:val="22"/>
          <w:szCs w:val="22"/>
        </w:rPr>
        <w:t xml:space="preserve"> 10. 5. 2018 v Novi Gorici</w:t>
      </w:r>
    </w:p>
    <w:p w14:paraId="180767CA" w14:textId="0A65E02D" w:rsidR="00A048C8" w:rsidRDefault="00A048C8" w:rsidP="00A048C8">
      <w:pPr>
        <w:ind w:left="1134"/>
        <w:jc w:val="both"/>
        <w:rPr>
          <w:rFonts w:ascii="Calibri" w:hAnsi="Calibri" w:cs="Calibri"/>
          <w:sz w:val="22"/>
          <w:szCs w:val="22"/>
        </w:rPr>
      </w:pPr>
      <w:r w:rsidRPr="00A048C8">
        <w:rPr>
          <w:rFonts w:ascii="Calibri" w:hAnsi="Calibri" w:cs="Calibri"/>
          <w:sz w:val="22"/>
          <w:szCs w:val="22"/>
        </w:rPr>
        <w:t>Področno prvenstvo v malem nogometu je organizirala naša šola. Igre so se odvijale na asfaltnem igrišču Dijaškega doma. Udeležence je spremljalo zelo toplo vreme. Tekmovanje je potekalo v tekmovalnem a prijateljskem vzdušju, igralce obeh ekip pa so bodrili naši glasni učenci. Prvo mesto in pravico nastopa v nadaljnem tekmovanju si je prislužila ekipa VZ PLANINA, ki je po napeti končnici in zelo izenačeni tekmi premagala naše nogometaše.</w:t>
      </w:r>
    </w:p>
    <w:p w14:paraId="0155E635" w14:textId="77777777" w:rsidR="00A048C8" w:rsidRPr="00A048C8" w:rsidRDefault="00A048C8" w:rsidP="00A048C8">
      <w:pPr>
        <w:ind w:left="1134"/>
        <w:jc w:val="both"/>
        <w:rPr>
          <w:rFonts w:ascii="Calibri" w:hAnsi="Calibri" w:cs="Calibri"/>
          <w:sz w:val="22"/>
          <w:szCs w:val="22"/>
        </w:rPr>
      </w:pPr>
    </w:p>
    <w:p w14:paraId="6F257DA2" w14:textId="5FCB0403" w:rsidR="00A048C8" w:rsidRPr="00A048C8" w:rsidRDefault="00A048C8" w:rsidP="00810E30">
      <w:pPr>
        <w:pStyle w:val="Odstavekseznama"/>
        <w:numPr>
          <w:ilvl w:val="0"/>
          <w:numId w:val="7"/>
        </w:numPr>
        <w:spacing w:line="276" w:lineRule="auto"/>
        <w:jc w:val="both"/>
        <w:rPr>
          <w:rFonts w:ascii="Calibri" w:hAnsi="Calibri" w:cs="Calibri"/>
          <w:sz w:val="22"/>
          <w:szCs w:val="22"/>
        </w:rPr>
      </w:pPr>
      <w:r w:rsidRPr="00A048C8">
        <w:rPr>
          <w:rFonts w:ascii="Calibri" w:hAnsi="Calibri" w:cs="Calibri"/>
          <w:i/>
          <w:sz w:val="22"/>
          <w:szCs w:val="22"/>
          <w:u w:val="single"/>
        </w:rPr>
        <w:t xml:space="preserve">področno tekmovanje v atletiki </w:t>
      </w:r>
      <w:r>
        <w:rPr>
          <w:rFonts w:ascii="Calibri" w:hAnsi="Calibri" w:cs="Calibri"/>
          <w:i/>
          <w:sz w:val="22"/>
          <w:szCs w:val="22"/>
          <w:u w:val="single"/>
        </w:rPr>
        <w:t xml:space="preserve">za </w:t>
      </w:r>
      <w:r w:rsidRPr="00A048C8">
        <w:rPr>
          <w:rFonts w:ascii="Calibri" w:hAnsi="Calibri" w:cs="Calibri"/>
          <w:i/>
          <w:sz w:val="22"/>
          <w:szCs w:val="22"/>
          <w:u w:val="single"/>
        </w:rPr>
        <w:t>OŠ</w:t>
      </w:r>
      <w:r>
        <w:rPr>
          <w:rFonts w:ascii="Calibri" w:hAnsi="Calibri" w:cs="Calibri"/>
          <w:i/>
          <w:sz w:val="22"/>
          <w:szCs w:val="22"/>
          <w:u w:val="single"/>
        </w:rPr>
        <w:t>PP</w:t>
      </w:r>
      <w:r w:rsidRPr="00A048C8">
        <w:rPr>
          <w:rFonts w:ascii="Calibri" w:hAnsi="Calibri" w:cs="Calibri"/>
          <w:i/>
          <w:sz w:val="22"/>
          <w:szCs w:val="22"/>
          <w:u w:val="single"/>
        </w:rPr>
        <w:t>,</w:t>
      </w:r>
      <w:r w:rsidRPr="00A048C8">
        <w:rPr>
          <w:rFonts w:ascii="Calibri" w:hAnsi="Calibri" w:cs="Calibri"/>
          <w:sz w:val="22"/>
          <w:szCs w:val="22"/>
        </w:rPr>
        <w:t xml:space="preserve"> 17. 5. 2018 v Ilirski Bistrici. Sodelovalo je 21 učencev. Dosežki:</w:t>
      </w:r>
    </w:p>
    <w:p w14:paraId="0C51941C" w14:textId="77777777" w:rsidR="00A048C8" w:rsidRPr="00A048C8" w:rsidRDefault="00A048C8" w:rsidP="00A048C8">
      <w:pPr>
        <w:spacing w:after="120"/>
        <w:ind w:left="1276"/>
        <w:jc w:val="both"/>
        <w:rPr>
          <w:rFonts w:ascii="Calibri" w:hAnsi="Calibri" w:cs="Calibri"/>
          <w:b/>
          <w:sz w:val="22"/>
          <w:szCs w:val="22"/>
        </w:rPr>
      </w:pPr>
      <w:r w:rsidRPr="00A048C8">
        <w:rPr>
          <w:rFonts w:ascii="Calibri" w:hAnsi="Calibri" w:cs="Calibri"/>
          <w:b/>
          <w:sz w:val="22"/>
          <w:szCs w:val="22"/>
        </w:rPr>
        <w:t xml:space="preserve">Mlajše deklice:   </w:t>
      </w:r>
    </w:p>
    <w:p w14:paraId="30ABAB26" w14:textId="7CFED9EA" w:rsidR="00A048C8" w:rsidRPr="00A048C8" w:rsidRDefault="00A048C8" w:rsidP="00A048C8">
      <w:pPr>
        <w:ind w:left="1560"/>
        <w:jc w:val="both"/>
        <w:rPr>
          <w:rFonts w:ascii="Calibri" w:hAnsi="Calibri" w:cs="Calibri"/>
          <w:b/>
          <w:sz w:val="22"/>
          <w:szCs w:val="22"/>
        </w:rPr>
      </w:pPr>
      <w:r w:rsidRPr="00A048C8">
        <w:rPr>
          <w:rFonts w:ascii="Calibri" w:hAnsi="Calibri" w:cs="Calibri"/>
          <w:b/>
          <w:sz w:val="22"/>
          <w:szCs w:val="22"/>
        </w:rPr>
        <w:t>2.</w:t>
      </w:r>
      <w:r>
        <w:rPr>
          <w:rFonts w:ascii="Calibri" w:hAnsi="Calibri" w:cs="Calibri"/>
          <w:b/>
          <w:sz w:val="22"/>
          <w:szCs w:val="22"/>
        </w:rPr>
        <w:t xml:space="preserve"> mesto</w:t>
      </w:r>
      <w:r w:rsidRPr="00A048C8">
        <w:rPr>
          <w:rFonts w:ascii="Calibri" w:hAnsi="Calibri" w:cs="Calibri"/>
          <w:b/>
          <w:sz w:val="22"/>
          <w:szCs w:val="22"/>
        </w:rPr>
        <w:t xml:space="preserve"> v teku na 60m</w:t>
      </w:r>
      <w:r>
        <w:rPr>
          <w:rFonts w:ascii="Calibri" w:hAnsi="Calibri" w:cs="Calibri"/>
          <w:b/>
          <w:sz w:val="22"/>
          <w:szCs w:val="22"/>
        </w:rPr>
        <w:t>,</w:t>
      </w:r>
      <w:r w:rsidRPr="00A048C8">
        <w:rPr>
          <w:rFonts w:ascii="Calibri" w:hAnsi="Calibri" w:cs="Calibri"/>
          <w:b/>
          <w:sz w:val="22"/>
          <w:szCs w:val="22"/>
        </w:rPr>
        <w:t xml:space="preserve"> 2. </w:t>
      </w:r>
      <w:r>
        <w:rPr>
          <w:rFonts w:ascii="Calibri" w:hAnsi="Calibri" w:cs="Calibri"/>
          <w:b/>
          <w:sz w:val="22"/>
          <w:szCs w:val="22"/>
        </w:rPr>
        <w:t xml:space="preserve">mesto </w:t>
      </w:r>
      <w:r w:rsidRPr="00A048C8">
        <w:rPr>
          <w:rFonts w:ascii="Calibri" w:hAnsi="Calibri" w:cs="Calibri"/>
          <w:b/>
          <w:sz w:val="22"/>
          <w:szCs w:val="22"/>
        </w:rPr>
        <w:t>v skoku v daljino</w:t>
      </w:r>
      <w:r>
        <w:rPr>
          <w:rFonts w:ascii="Calibri" w:hAnsi="Calibri" w:cs="Calibri"/>
          <w:b/>
          <w:sz w:val="22"/>
          <w:szCs w:val="22"/>
        </w:rPr>
        <w:t>;</w:t>
      </w:r>
    </w:p>
    <w:p w14:paraId="44D19464" w14:textId="57FAD87F"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 xml:space="preserve">3. </w:t>
      </w:r>
      <w:r>
        <w:rPr>
          <w:rFonts w:ascii="Calibri" w:hAnsi="Calibri" w:cs="Calibri"/>
          <w:b/>
          <w:sz w:val="22"/>
          <w:szCs w:val="22"/>
        </w:rPr>
        <w:t xml:space="preserve">mesto </w:t>
      </w:r>
      <w:r w:rsidRPr="00A048C8">
        <w:rPr>
          <w:rFonts w:ascii="Calibri" w:hAnsi="Calibri" w:cs="Calibri"/>
          <w:b/>
          <w:sz w:val="22"/>
          <w:szCs w:val="22"/>
        </w:rPr>
        <w:t>v teku na 60m</w:t>
      </w:r>
      <w:r>
        <w:rPr>
          <w:rFonts w:ascii="Calibri" w:hAnsi="Calibri" w:cs="Calibri"/>
          <w:b/>
          <w:sz w:val="22"/>
          <w:szCs w:val="22"/>
        </w:rPr>
        <w:t xml:space="preserve">, </w:t>
      </w:r>
      <w:r w:rsidRPr="00A048C8">
        <w:rPr>
          <w:rFonts w:ascii="Calibri" w:hAnsi="Calibri" w:cs="Calibri"/>
          <w:sz w:val="22"/>
          <w:szCs w:val="22"/>
        </w:rPr>
        <w:t xml:space="preserve">4. </w:t>
      </w:r>
      <w:r>
        <w:rPr>
          <w:rFonts w:ascii="Calibri" w:hAnsi="Calibri" w:cs="Calibri"/>
          <w:sz w:val="22"/>
          <w:szCs w:val="22"/>
        </w:rPr>
        <w:t xml:space="preserve">mesto </w:t>
      </w:r>
      <w:r w:rsidRPr="00A048C8">
        <w:rPr>
          <w:rFonts w:ascii="Calibri" w:hAnsi="Calibri" w:cs="Calibri"/>
          <w:sz w:val="22"/>
          <w:szCs w:val="22"/>
        </w:rPr>
        <w:t>v teku na 300m</w:t>
      </w:r>
      <w:r>
        <w:rPr>
          <w:rFonts w:ascii="Calibri" w:hAnsi="Calibri" w:cs="Calibri"/>
          <w:sz w:val="22"/>
          <w:szCs w:val="22"/>
        </w:rPr>
        <w:t>;</w:t>
      </w:r>
    </w:p>
    <w:p w14:paraId="37369406" w14:textId="4D506EF5"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1. mesto v metu vortexa</w:t>
      </w:r>
      <w:r>
        <w:rPr>
          <w:rFonts w:ascii="Calibri" w:hAnsi="Calibri" w:cs="Calibri"/>
          <w:sz w:val="22"/>
          <w:szCs w:val="22"/>
        </w:rPr>
        <w:t xml:space="preserve">, </w:t>
      </w:r>
      <w:r w:rsidRPr="00A048C8">
        <w:rPr>
          <w:rFonts w:ascii="Calibri" w:hAnsi="Calibri" w:cs="Calibri"/>
          <w:sz w:val="22"/>
          <w:szCs w:val="22"/>
        </w:rPr>
        <w:t>5. mesto v teku na 300m</w:t>
      </w:r>
      <w:r>
        <w:rPr>
          <w:rFonts w:ascii="Calibri" w:hAnsi="Calibri" w:cs="Calibri"/>
          <w:sz w:val="22"/>
          <w:szCs w:val="22"/>
        </w:rPr>
        <w:t>;</w:t>
      </w:r>
    </w:p>
    <w:p w14:paraId="43D97FE6" w14:textId="21BD7948" w:rsidR="00A048C8" w:rsidRPr="00A048C8" w:rsidRDefault="00A048C8" w:rsidP="00A048C8">
      <w:pPr>
        <w:spacing w:after="120"/>
        <w:ind w:left="1560"/>
        <w:jc w:val="both"/>
        <w:rPr>
          <w:rFonts w:ascii="Calibri" w:hAnsi="Calibri" w:cs="Calibri"/>
          <w:sz w:val="22"/>
          <w:szCs w:val="22"/>
        </w:rPr>
      </w:pPr>
      <w:r w:rsidRPr="00A048C8">
        <w:rPr>
          <w:rFonts w:ascii="Calibri" w:hAnsi="Calibri" w:cs="Calibri"/>
          <w:b/>
          <w:sz w:val="22"/>
          <w:szCs w:val="22"/>
        </w:rPr>
        <w:t xml:space="preserve">3. </w:t>
      </w:r>
      <w:r>
        <w:rPr>
          <w:rFonts w:ascii="Calibri" w:hAnsi="Calibri" w:cs="Calibri"/>
          <w:b/>
          <w:sz w:val="22"/>
          <w:szCs w:val="22"/>
        </w:rPr>
        <w:t xml:space="preserve">mesto </w:t>
      </w:r>
      <w:r w:rsidRPr="00A048C8">
        <w:rPr>
          <w:rFonts w:ascii="Calibri" w:hAnsi="Calibri" w:cs="Calibri"/>
          <w:b/>
          <w:sz w:val="22"/>
          <w:szCs w:val="22"/>
        </w:rPr>
        <w:t>v metu vortexa</w:t>
      </w:r>
      <w:r>
        <w:rPr>
          <w:rFonts w:ascii="Calibri" w:hAnsi="Calibri" w:cs="Calibri"/>
          <w:b/>
          <w:sz w:val="22"/>
          <w:szCs w:val="22"/>
        </w:rPr>
        <w:t xml:space="preserve">, </w:t>
      </w:r>
      <w:r w:rsidRPr="00A048C8">
        <w:rPr>
          <w:rFonts w:ascii="Calibri" w:hAnsi="Calibri" w:cs="Calibri"/>
          <w:b/>
          <w:sz w:val="22"/>
          <w:szCs w:val="22"/>
        </w:rPr>
        <w:t xml:space="preserve">3. </w:t>
      </w:r>
      <w:r>
        <w:rPr>
          <w:rFonts w:ascii="Calibri" w:hAnsi="Calibri" w:cs="Calibri"/>
          <w:b/>
          <w:sz w:val="22"/>
          <w:szCs w:val="22"/>
        </w:rPr>
        <w:t xml:space="preserve">mesto </w:t>
      </w:r>
      <w:r w:rsidRPr="00A048C8">
        <w:rPr>
          <w:rFonts w:ascii="Calibri" w:hAnsi="Calibri" w:cs="Calibri"/>
          <w:b/>
          <w:sz w:val="22"/>
          <w:szCs w:val="22"/>
        </w:rPr>
        <w:t>v skoku v daljino</w:t>
      </w:r>
      <w:r>
        <w:rPr>
          <w:rFonts w:ascii="Calibri" w:hAnsi="Calibri" w:cs="Calibri"/>
          <w:b/>
          <w:sz w:val="22"/>
          <w:szCs w:val="22"/>
        </w:rPr>
        <w:t>.</w:t>
      </w:r>
    </w:p>
    <w:p w14:paraId="0A0C6C9B" w14:textId="77777777" w:rsidR="00A048C8" w:rsidRPr="00A048C8" w:rsidRDefault="00A048C8" w:rsidP="00A048C8">
      <w:pPr>
        <w:spacing w:after="120"/>
        <w:ind w:left="1276"/>
        <w:jc w:val="both"/>
        <w:rPr>
          <w:rFonts w:ascii="Calibri" w:hAnsi="Calibri" w:cs="Calibri"/>
          <w:b/>
          <w:sz w:val="22"/>
          <w:szCs w:val="22"/>
        </w:rPr>
      </w:pPr>
      <w:r w:rsidRPr="00A048C8">
        <w:rPr>
          <w:rFonts w:ascii="Calibri" w:hAnsi="Calibri" w:cs="Calibri"/>
          <w:b/>
          <w:sz w:val="22"/>
          <w:szCs w:val="22"/>
        </w:rPr>
        <w:t xml:space="preserve">Mlajši dečki:       </w:t>
      </w:r>
    </w:p>
    <w:p w14:paraId="19AF25D1" w14:textId="7CE2958C" w:rsidR="00A048C8" w:rsidRPr="00A048C8" w:rsidRDefault="00A048C8" w:rsidP="00A048C8">
      <w:pPr>
        <w:ind w:left="1560"/>
        <w:jc w:val="both"/>
        <w:rPr>
          <w:rFonts w:ascii="Calibri" w:hAnsi="Calibri" w:cs="Calibri"/>
          <w:b/>
          <w:sz w:val="22"/>
          <w:szCs w:val="22"/>
        </w:rPr>
      </w:pPr>
      <w:r w:rsidRPr="00A048C8">
        <w:rPr>
          <w:rFonts w:ascii="Calibri" w:hAnsi="Calibri" w:cs="Calibri"/>
          <w:b/>
          <w:sz w:val="22"/>
          <w:szCs w:val="22"/>
        </w:rPr>
        <w:t xml:space="preserve">3. </w:t>
      </w:r>
      <w:r>
        <w:rPr>
          <w:rFonts w:ascii="Calibri" w:hAnsi="Calibri" w:cs="Calibri"/>
          <w:b/>
          <w:sz w:val="22"/>
          <w:szCs w:val="22"/>
        </w:rPr>
        <w:t xml:space="preserve">mesto </w:t>
      </w:r>
      <w:r w:rsidRPr="00A048C8">
        <w:rPr>
          <w:rFonts w:ascii="Calibri" w:hAnsi="Calibri" w:cs="Calibri"/>
          <w:b/>
          <w:sz w:val="22"/>
          <w:szCs w:val="22"/>
        </w:rPr>
        <w:t>v metu vortexa</w:t>
      </w:r>
      <w:r>
        <w:rPr>
          <w:rFonts w:ascii="Calibri" w:hAnsi="Calibri" w:cs="Calibri"/>
          <w:b/>
          <w:sz w:val="22"/>
          <w:szCs w:val="22"/>
        </w:rPr>
        <w:t xml:space="preserve">, </w:t>
      </w:r>
      <w:r w:rsidRPr="00A048C8">
        <w:rPr>
          <w:rFonts w:ascii="Calibri" w:hAnsi="Calibri" w:cs="Calibri"/>
          <w:b/>
          <w:sz w:val="22"/>
          <w:szCs w:val="22"/>
        </w:rPr>
        <w:t xml:space="preserve">3. </w:t>
      </w:r>
      <w:r>
        <w:rPr>
          <w:rFonts w:ascii="Calibri" w:hAnsi="Calibri" w:cs="Calibri"/>
          <w:b/>
          <w:sz w:val="22"/>
          <w:szCs w:val="22"/>
        </w:rPr>
        <w:t xml:space="preserve">mesto </w:t>
      </w:r>
      <w:r w:rsidRPr="00A048C8">
        <w:rPr>
          <w:rFonts w:ascii="Calibri" w:hAnsi="Calibri" w:cs="Calibri"/>
          <w:b/>
          <w:sz w:val="22"/>
          <w:szCs w:val="22"/>
        </w:rPr>
        <w:t>v teku na 300m</w:t>
      </w:r>
      <w:r>
        <w:rPr>
          <w:rFonts w:ascii="Calibri" w:hAnsi="Calibri" w:cs="Calibri"/>
          <w:b/>
          <w:sz w:val="22"/>
          <w:szCs w:val="22"/>
        </w:rPr>
        <w:t>;</w:t>
      </w:r>
      <w:r w:rsidRPr="00A048C8">
        <w:rPr>
          <w:rFonts w:ascii="Calibri" w:hAnsi="Calibri" w:cs="Calibri"/>
          <w:b/>
          <w:sz w:val="22"/>
          <w:szCs w:val="22"/>
        </w:rPr>
        <w:t xml:space="preserve"> </w:t>
      </w:r>
    </w:p>
    <w:p w14:paraId="6F4A7C8B" w14:textId="2F325589"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 xml:space="preserve">1. </w:t>
      </w:r>
      <w:r>
        <w:rPr>
          <w:rFonts w:ascii="Calibri" w:hAnsi="Calibri" w:cs="Calibri"/>
          <w:b/>
          <w:sz w:val="22"/>
          <w:szCs w:val="22"/>
        </w:rPr>
        <w:t xml:space="preserve">mesto </w:t>
      </w:r>
      <w:r w:rsidRPr="00A048C8">
        <w:rPr>
          <w:rFonts w:ascii="Calibri" w:hAnsi="Calibri" w:cs="Calibri"/>
          <w:b/>
          <w:sz w:val="22"/>
          <w:szCs w:val="22"/>
        </w:rPr>
        <w:t>v skoku v daljino</w:t>
      </w:r>
      <w:r>
        <w:rPr>
          <w:rFonts w:ascii="Calibri" w:hAnsi="Calibri" w:cs="Calibri"/>
          <w:b/>
          <w:sz w:val="22"/>
          <w:szCs w:val="22"/>
        </w:rPr>
        <w:t>,</w:t>
      </w:r>
      <w:r w:rsidRPr="00A048C8">
        <w:rPr>
          <w:rFonts w:ascii="Calibri" w:hAnsi="Calibri" w:cs="Calibri"/>
          <w:sz w:val="22"/>
          <w:szCs w:val="22"/>
        </w:rPr>
        <w:t xml:space="preserve"> </w:t>
      </w:r>
      <w:r w:rsidRPr="00A048C8">
        <w:rPr>
          <w:rFonts w:ascii="Calibri" w:hAnsi="Calibri" w:cs="Calibri"/>
          <w:b/>
          <w:sz w:val="22"/>
          <w:szCs w:val="22"/>
        </w:rPr>
        <w:t xml:space="preserve">2. </w:t>
      </w:r>
      <w:r>
        <w:rPr>
          <w:rFonts w:ascii="Calibri" w:hAnsi="Calibri" w:cs="Calibri"/>
          <w:b/>
          <w:sz w:val="22"/>
          <w:szCs w:val="22"/>
        </w:rPr>
        <w:t xml:space="preserve">mesto </w:t>
      </w:r>
      <w:r w:rsidRPr="00A048C8">
        <w:rPr>
          <w:rFonts w:ascii="Calibri" w:hAnsi="Calibri" w:cs="Calibri"/>
          <w:b/>
          <w:sz w:val="22"/>
          <w:szCs w:val="22"/>
        </w:rPr>
        <w:t>v teku na 60m</w:t>
      </w:r>
      <w:r>
        <w:rPr>
          <w:rFonts w:ascii="Calibri" w:hAnsi="Calibri" w:cs="Calibri"/>
          <w:b/>
          <w:sz w:val="22"/>
          <w:szCs w:val="22"/>
        </w:rPr>
        <w:t>;</w:t>
      </w:r>
    </w:p>
    <w:p w14:paraId="1798D47D" w14:textId="2F6AB902"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1.</w:t>
      </w:r>
      <w:r>
        <w:rPr>
          <w:rFonts w:ascii="Calibri" w:hAnsi="Calibri" w:cs="Calibri"/>
          <w:b/>
          <w:sz w:val="22"/>
          <w:szCs w:val="22"/>
        </w:rPr>
        <w:t xml:space="preserve"> mesto</w:t>
      </w:r>
      <w:r w:rsidRPr="00A048C8">
        <w:rPr>
          <w:rFonts w:ascii="Calibri" w:hAnsi="Calibri" w:cs="Calibri"/>
          <w:b/>
          <w:sz w:val="22"/>
          <w:szCs w:val="22"/>
        </w:rPr>
        <w:t xml:space="preserve"> v teku na 60m</w:t>
      </w:r>
      <w:r>
        <w:rPr>
          <w:rFonts w:ascii="Calibri" w:hAnsi="Calibri" w:cs="Calibri"/>
          <w:b/>
          <w:sz w:val="22"/>
          <w:szCs w:val="22"/>
        </w:rPr>
        <w:t>,</w:t>
      </w:r>
      <w:r w:rsidRPr="00A048C8">
        <w:rPr>
          <w:rFonts w:ascii="Calibri" w:hAnsi="Calibri" w:cs="Calibri"/>
          <w:sz w:val="22"/>
          <w:szCs w:val="22"/>
        </w:rPr>
        <w:t xml:space="preserve"> </w:t>
      </w:r>
      <w:r w:rsidRPr="00A048C8">
        <w:rPr>
          <w:rFonts w:ascii="Calibri" w:hAnsi="Calibri" w:cs="Calibri"/>
          <w:b/>
          <w:sz w:val="22"/>
          <w:szCs w:val="22"/>
        </w:rPr>
        <w:t xml:space="preserve">1. </w:t>
      </w:r>
      <w:r>
        <w:rPr>
          <w:rFonts w:ascii="Calibri" w:hAnsi="Calibri" w:cs="Calibri"/>
          <w:b/>
          <w:sz w:val="22"/>
          <w:szCs w:val="22"/>
        </w:rPr>
        <w:t xml:space="preserve">mesto </w:t>
      </w:r>
      <w:r w:rsidRPr="00A048C8">
        <w:rPr>
          <w:rFonts w:ascii="Calibri" w:hAnsi="Calibri" w:cs="Calibri"/>
          <w:b/>
          <w:sz w:val="22"/>
          <w:szCs w:val="22"/>
        </w:rPr>
        <w:t>v teku na 300m</w:t>
      </w:r>
      <w:r>
        <w:rPr>
          <w:rFonts w:ascii="Calibri" w:hAnsi="Calibri" w:cs="Calibri"/>
          <w:b/>
          <w:sz w:val="22"/>
          <w:szCs w:val="22"/>
        </w:rPr>
        <w:t>;</w:t>
      </w:r>
    </w:p>
    <w:p w14:paraId="5D1C79C7" w14:textId="6A9BAF74" w:rsidR="00A048C8" w:rsidRPr="00A048C8" w:rsidRDefault="00A048C8" w:rsidP="00A048C8">
      <w:pPr>
        <w:spacing w:after="120"/>
        <w:ind w:left="1559"/>
        <w:jc w:val="both"/>
        <w:rPr>
          <w:rFonts w:ascii="Calibri" w:hAnsi="Calibri" w:cs="Calibri"/>
          <w:sz w:val="22"/>
          <w:szCs w:val="22"/>
        </w:rPr>
      </w:pPr>
      <w:r w:rsidRPr="00A048C8">
        <w:rPr>
          <w:rFonts w:ascii="Calibri" w:hAnsi="Calibri" w:cs="Calibri"/>
          <w:b/>
          <w:sz w:val="22"/>
          <w:szCs w:val="22"/>
        </w:rPr>
        <w:t>2.</w:t>
      </w:r>
      <w:r>
        <w:rPr>
          <w:rFonts w:ascii="Calibri" w:hAnsi="Calibri" w:cs="Calibri"/>
          <w:b/>
          <w:sz w:val="22"/>
          <w:szCs w:val="22"/>
        </w:rPr>
        <w:t xml:space="preserve"> mesto</w:t>
      </w:r>
      <w:r w:rsidRPr="00A048C8">
        <w:rPr>
          <w:rFonts w:ascii="Calibri" w:hAnsi="Calibri" w:cs="Calibri"/>
          <w:b/>
          <w:sz w:val="22"/>
          <w:szCs w:val="22"/>
        </w:rPr>
        <w:t xml:space="preserve"> v metu vortexa</w:t>
      </w:r>
      <w:r>
        <w:rPr>
          <w:rFonts w:ascii="Calibri" w:hAnsi="Calibri" w:cs="Calibri"/>
          <w:b/>
          <w:sz w:val="22"/>
          <w:szCs w:val="22"/>
        </w:rPr>
        <w:t>,</w:t>
      </w:r>
      <w:r w:rsidRPr="00A048C8">
        <w:rPr>
          <w:rFonts w:ascii="Calibri" w:hAnsi="Calibri" w:cs="Calibri"/>
          <w:sz w:val="22"/>
          <w:szCs w:val="22"/>
        </w:rPr>
        <w:t xml:space="preserve"> </w:t>
      </w:r>
      <w:r w:rsidRPr="00A048C8">
        <w:rPr>
          <w:rFonts w:ascii="Calibri" w:hAnsi="Calibri" w:cs="Calibri"/>
          <w:b/>
          <w:sz w:val="22"/>
          <w:szCs w:val="22"/>
        </w:rPr>
        <w:t>3.</w:t>
      </w:r>
      <w:r>
        <w:rPr>
          <w:rFonts w:ascii="Calibri" w:hAnsi="Calibri" w:cs="Calibri"/>
          <w:b/>
          <w:sz w:val="22"/>
          <w:szCs w:val="22"/>
        </w:rPr>
        <w:t xml:space="preserve"> mesto</w:t>
      </w:r>
      <w:r w:rsidRPr="00A048C8">
        <w:rPr>
          <w:rFonts w:ascii="Calibri" w:hAnsi="Calibri" w:cs="Calibri"/>
          <w:b/>
          <w:sz w:val="22"/>
          <w:szCs w:val="22"/>
        </w:rPr>
        <w:t xml:space="preserve"> v skoku v daljino</w:t>
      </w:r>
      <w:r>
        <w:rPr>
          <w:rFonts w:ascii="Calibri" w:hAnsi="Calibri" w:cs="Calibri"/>
          <w:b/>
          <w:sz w:val="22"/>
          <w:szCs w:val="22"/>
        </w:rPr>
        <w:t>.</w:t>
      </w:r>
    </w:p>
    <w:p w14:paraId="2878B43E" w14:textId="77777777" w:rsidR="00A048C8" w:rsidRPr="00A048C8" w:rsidRDefault="00A048C8" w:rsidP="00A048C8">
      <w:pPr>
        <w:spacing w:after="120"/>
        <w:ind w:left="1276"/>
        <w:jc w:val="both"/>
        <w:rPr>
          <w:rFonts w:ascii="Calibri" w:hAnsi="Calibri" w:cs="Calibri"/>
          <w:b/>
          <w:sz w:val="22"/>
          <w:szCs w:val="22"/>
        </w:rPr>
      </w:pPr>
      <w:r w:rsidRPr="00A048C8">
        <w:rPr>
          <w:rFonts w:ascii="Calibri" w:hAnsi="Calibri" w:cs="Calibri"/>
          <w:b/>
          <w:sz w:val="22"/>
          <w:szCs w:val="22"/>
        </w:rPr>
        <w:t xml:space="preserve">Starejše deklice:  </w:t>
      </w:r>
    </w:p>
    <w:p w14:paraId="39A7660C" w14:textId="04E732BD" w:rsidR="00A048C8" w:rsidRPr="00A048C8" w:rsidRDefault="00A048C8" w:rsidP="00A048C8">
      <w:pPr>
        <w:ind w:left="1560"/>
        <w:jc w:val="both"/>
        <w:rPr>
          <w:rFonts w:ascii="Calibri" w:hAnsi="Calibri" w:cs="Calibri"/>
          <w:b/>
          <w:sz w:val="22"/>
          <w:szCs w:val="22"/>
        </w:rPr>
      </w:pPr>
      <w:r w:rsidRPr="00A048C8">
        <w:rPr>
          <w:rFonts w:ascii="Calibri" w:hAnsi="Calibri" w:cs="Calibri"/>
          <w:b/>
          <w:sz w:val="22"/>
          <w:szCs w:val="22"/>
        </w:rPr>
        <w:t>2.</w:t>
      </w:r>
      <w:r>
        <w:rPr>
          <w:rFonts w:ascii="Calibri" w:hAnsi="Calibri" w:cs="Calibri"/>
          <w:sz w:val="22"/>
          <w:szCs w:val="22"/>
        </w:rPr>
        <w:t xml:space="preserve"> mesto</w:t>
      </w:r>
      <w:r w:rsidRPr="00A048C8">
        <w:rPr>
          <w:rFonts w:ascii="Calibri" w:hAnsi="Calibri" w:cs="Calibri"/>
          <w:sz w:val="22"/>
          <w:szCs w:val="22"/>
        </w:rPr>
        <w:t xml:space="preserve"> </w:t>
      </w:r>
      <w:r w:rsidRPr="00A048C8">
        <w:rPr>
          <w:rFonts w:ascii="Calibri" w:hAnsi="Calibri" w:cs="Calibri"/>
          <w:b/>
          <w:sz w:val="22"/>
          <w:szCs w:val="22"/>
        </w:rPr>
        <w:t>v skoku v višino</w:t>
      </w:r>
      <w:r>
        <w:rPr>
          <w:rFonts w:ascii="Calibri" w:hAnsi="Calibri" w:cs="Calibri"/>
          <w:sz w:val="22"/>
          <w:szCs w:val="22"/>
        </w:rPr>
        <w:t xml:space="preserve">, </w:t>
      </w:r>
      <w:r w:rsidRPr="00A048C8">
        <w:rPr>
          <w:rFonts w:ascii="Calibri" w:hAnsi="Calibri" w:cs="Calibri"/>
          <w:sz w:val="22"/>
          <w:szCs w:val="22"/>
        </w:rPr>
        <w:t>4.</w:t>
      </w:r>
      <w:r>
        <w:rPr>
          <w:rFonts w:ascii="Calibri" w:hAnsi="Calibri" w:cs="Calibri"/>
          <w:sz w:val="22"/>
          <w:szCs w:val="22"/>
        </w:rPr>
        <w:t xml:space="preserve"> mesto</w:t>
      </w:r>
      <w:r w:rsidRPr="00A048C8">
        <w:rPr>
          <w:rFonts w:ascii="Calibri" w:hAnsi="Calibri" w:cs="Calibri"/>
          <w:sz w:val="22"/>
          <w:szCs w:val="22"/>
        </w:rPr>
        <w:t xml:space="preserve"> v teku na 60m</w:t>
      </w:r>
      <w:r>
        <w:rPr>
          <w:rFonts w:ascii="Calibri" w:hAnsi="Calibri" w:cs="Calibri"/>
          <w:sz w:val="22"/>
          <w:szCs w:val="22"/>
        </w:rPr>
        <w:t>;</w:t>
      </w:r>
    </w:p>
    <w:p w14:paraId="6602A4B0" w14:textId="289169EE" w:rsidR="00A048C8" w:rsidRPr="00A048C8" w:rsidRDefault="00A048C8" w:rsidP="00A048C8">
      <w:pPr>
        <w:ind w:left="1560"/>
        <w:jc w:val="both"/>
        <w:rPr>
          <w:rFonts w:ascii="Calibri" w:hAnsi="Calibri" w:cs="Calibri"/>
          <w:b/>
          <w:sz w:val="22"/>
          <w:szCs w:val="22"/>
        </w:rPr>
      </w:pPr>
      <w:r w:rsidRPr="00A048C8">
        <w:rPr>
          <w:rFonts w:ascii="Calibri" w:hAnsi="Calibri" w:cs="Calibri"/>
          <w:b/>
          <w:sz w:val="22"/>
          <w:szCs w:val="22"/>
        </w:rPr>
        <w:t xml:space="preserve">1. </w:t>
      </w:r>
      <w:r w:rsidR="001F7806">
        <w:rPr>
          <w:rFonts w:ascii="Calibri" w:hAnsi="Calibri" w:cs="Calibri"/>
          <w:b/>
          <w:sz w:val="22"/>
          <w:szCs w:val="22"/>
        </w:rPr>
        <w:t xml:space="preserve">mesto </w:t>
      </w:r>
      <w:r w:rsidRPr="00A048C8">
        <w:rPr>
          <w:rFonts w:ascii="Calibri" w:hAnsi="Calibri" w:cs="Calibri"/>
          <w:b/>
          <w:sz w:val="22"/>
          <w:szCs w:val="22"/>
        </w:rPr>
        <w:t>v teku na 1000m</w:t>
      </w:r>
      <w:r>
        <w:rPr>
          <w:rFonts w:ascii="Calibri" w:hAnsi="Calibri" w:cs="Calibri"/>
          <w:b/>
          <w:sz w:val="22"/>
          <w:szCs w:val="22"/>
        </w:rPr>
        <w:t>;</w:t>
      </w:r>
      <w:r w:rsidRPr="00A048C8">
        <w:rPr>
          <w:rFonts w:ascii="Calibri" w:hAnsi="Calibri" w:cs="Calibri"/>
          <w:b/>
          <w:sz w:val="22"/>
          <w:szCs w:val="22"/>
        </w:rPr>
        <w:t xml:space="preserve"> </w:t>
      </w:r>
    </w:p>
    <w:p w14:paraId="0E74D4F9" w14:textId="6584A2BE" w:rsidR="00A048C8" w:rsidRPr="00A048C8" w:rsidRDefault="00A048C8" w:rsidP="00A048C8">
      <w:pPr>
        <w:ind w:left="1560"/>
        <w:jc w:val="both"/>
        <w:rPr>
          <w:rFonts w:ascii="Calibri" w:hAnsi="Calibri" w:cs="Calibri"/>
          <w:sz w:val="22"/>
          <w:szCs w:val="22"/>
        </w:rPr>
      </w:pPr>
      <w:r w:rsidRPr="00A048C8">
        <w:rPr>
          <w:rFonts w:ascii="Calibri" w:hAnsi="Calibri" w:cs="Calibri"/>
          <w:sz w:val="22"/>
          <w:szCs w:val="22"/>
        </w:rPr>
        <w:t xml:space="preserve">5. </w:t>
      </w:r>
      <w:r w:rsidR="001F7806">
        <w:rPr>
          <w:rFonts w:ascii="Calibri" w:hAnsi="Calibri" w:cs="Calibri"/>
          <w:sz w:val="22"/>
          <w:szCs w:val="22"/>
        </w:rPr>
        <w:t xml:space="preserve">mesto </w:t>
      </w:r>
      <w:r w:rsidRPr="00A048C8">
        <w:rPr>
          <w:rFonts w:ascii="Calibri" w:hAnsi="Calibri" w:cs="Calibri"/>
          <w:sz w:val="22"/>
          <w:szCs w:val="22"/>
        </w:rPr>
        <w:t>v metu vortexa</w:t>
      </w:r>
      <w:r w:rsidR="001F7806">
        <w:rPr>
          <w:rFonts w:ascii="Calibri" w:hAnsi="Calibri" w:cs="Calibri"/>
          <w:sz w:val="22"/>
          <w:szCs w:val="22"/>
        </w:rPr>
        <w:t>,</w:t>
      </w:r>
      <w:r w:rsidRPr="00A048C8">
        <w:rPr>
          <w:rFonts w:ascii="Calibri" w:hAnsi="Calibri" w:cs="Calibri"/>
          <w:sz w:val="22"/>
          <w:szCs w:val="22"/>
        </w:rPr>
        <w:t xml:space="preserve"> 6.</w:t>
      </w:r>
      <w:r w:rsidR="001F7806">
        <w:rPr>
          <w:rFonts w:ascii="Calibri" w:hAnsi="Calibri" w:cs="Calibri"/>
          <w:sz w:val="22"/>
          <w:szCs w:val="22"/>
        </w:rPr>
        <w:t xml:space="preserve"> mesto</w:t>
      </w:r>
      <w:r w:rsidRPr="00A048C8">
        <w:rPr>
          <w:rFonts w:ascii="Calibri" w:hAnsi="Calibri" w:cs="Calibri"/>
          <w:sz w:val="22"/>
          <w:szCs w:val="22"/>
        </w:rPr>
        <w:t xml:space="preserve"> v skoku v daljino</w:t>
      </w:r>
      <w:r w:rsidR="001F7806">
        <w:rPr>
          <w:rFonts w:ascii="Calibri" w:hAnsi="Calibri" w:cs="Calibri"/>
          <w:sz w:val="22"/>
          <w:szCs w:val="22"/>
        </w:rPr>
        <w:t>;</w:t>
      </w:r>
    </w:p>
    <w:p w14:paraId="331B108D" w14:textId="69B636A7"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 xml:space="preserve">1. </w:t>
      </w:r>
      <w:r w:rsidR="001F7806">
        <w:rPr>
          <w:rFonts w:ascii="Calibri" w:hAnsi="Calibri" w:cs="Calibri"/>
          <w:b/>
          <w:sz w:val="22"/>
          <w:szCs w:val="22"/>
        </w:rPr>
        <w:t xml:space="preserve">mesto </w:t>
      </w:r>
      <w:r w:rsidRPr="00A048C8">
        <w:rPr>
          <w:rFonts w:ascii="Calibri" w:hAnsi="Calibri" w:cs="Calibri"/>
          <w:b/>
          <w:sz w:val="22"/>
          <w:szCs w:val="22"/>
        </w:rPr>
        <w:t>v skoku v višino</w:t>
      </w:r>
      <w:r w:rsidR="001F7806">
        <w:rPr>
          <w:rFonts w:ascii="Calibri" w:hAnsi="Calibri" w:cs="Calibri"/>
          <w:b/>
          <w:sz w:val="22"/>
          <w:szCs w:val="22"/>
        </w:rPr>
        <w:t>,</w:t>
      </w:r>
      <w:r w:rsidRPr="00A048C8">
        <w:rPr>
          <w:rFonts w:ascii="Calibri" w:hAnsi="Calibri" w:cs="Calibri"/>
          <w:b/>
          <w:sz w:val="22"/>
          <w:szCs w:val="22"/>
        </w:rPr>
        <w:t xml:space="preserve"> 1. </w:t>
      </w:r>
      <w:r w:rsidR="001F7806">
        <w:rPr>
          <w:rFonts w:ascii="Calibri" w:hAnsi="Calibri" w:cs="Calibri"/>
          <w:b/>
          <w:sz w:val="22"/>
          <w:szCs w:val="22"/>
        </w:rPr>
        <w:t xml:space="preserve">mesto </w:t>
      </w:r>
      <w:r w:rsidRPr="00A048C8">
        <w:rPr>
          <w:rFonts w:ascii="Calibri" w:hAnsi="Calibri" w:cs="Calibri"/>
          <w:b/>
          <w:sz w:val="22"/>
          <w:szCs w:val="22"/>
        </w:rPr>
        <w:t>v skoku v daljino</w:t>
      </w:r>
      <w:r w:rsidR="001F7806">
        <w:rPr>
          <w:rFonts w:ascii="Calibri" w:hAnsi="Calibri" w:cs="Calibri"/>
          <w:b/>
          <w:sz w:val="22"/>
          <w:szCs w:val="22"/>
        </w:rPr>
        <w:t>;</w:t>
      </w:r>
      <w:r w:rsidRPr="00A048C8">
        <w:rPr>
          <w:rFonts w:ascii="Calibri" w:hAnsi="Calibri" w:cs="Calibri"/>
          <w:sz w:val="22"/>
          <w:szCs w:val="22"/>
        </w:rPr>
        <w:t xml:space="preserve">  </w:t>
      </w:r>
    </w:p>
    <w:p w14:paraId="3056BEA0" w14:textId="7AE9844C"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 xml:space="preserve">2. </w:t>
      </w:r>
      <w:r w:rsidR="001F7806">
        <w:rPr>
          <w:rFonts w:ascii="Calibri" w:hAnsi="Calibri" w:cs="Calibri"/>
          <w:b/>
          <w:sz w:val="22"/>
          <w:szCs w:val="22"/>
        </w:rPr>
        <w:t xml:space="preserve">mesto </w:t>
      </w:r>
      <w:r w:rsidRPr="00A048C8">
        <w:rPr>
          <w:rFonts w:ascii="Calibri" w:hAnsi="Calibri" w:cs="Calibri"/>
          <w:b/>
          <w:sz w:val="22"/>
          <w:szCs w:val="22"/>
        </w:rPr>
        <w:t>v teku na 300m</w:t>
      </w:r>
      <w:r w:rsidR="001F7806">
        <w:rPr>
          <w:rFonts w:ascii="Calibri" w:hAnsi="Calibri" w:cs="Calibri"/>
          <w:sz w:val="22"/>
          <w:szCs w:val="22"/>
        </w:rPr>
        <w:t>,</w:t>
      </w:r>
      <w:r w:rsidRPr="00A048C8">
        <w:rPr>
          <w:rFonts w:ascii="Calibri" w:hAnsi="Calibri" w:cs="Calibri"/>
          <w:sz w:val="22"/>
          <w:szCs w:val="22"/>
        </w:rPr>
        <w:t xml:space="preserve"> 6. mesto v teku na 60m</w:t>
      </w:r>
      <w:r w:rsidR="001F7806">
        <w:rPr>
          <w:rFonts w:ascii="Calibri" w:hAnsi="Calibri" w:cs="Calibri"/>
          <w:sz w:val="22"/>
          <w:szCs w:val="22"/>
        </w:rPr>
        <w:t>;</w:t>
      </w:r>
    </w:p>
    <w:p w14:paraId="0ADBCBF5" w14:textId="262BD4AA" w:rsidR="00A048C8" w:rsidRPr="00A048C8" w:rsidRDefault="00A048C8" w:rsidP="00A048C8">
      <w:pPr>
        <w:spacing w:after="120"/>
        <w:ind w:left="1560"/>
        <w:jc w:val="both"/>
        <w:rPr>
          <w:rFonts w:ascii="Calibri" w:hAnsi="Calibri" w:cs="Calibri"/>
          <w:sz w:val="22"/>
          <w:szCs w:val="22"/>
        </w:rPr>
      </w:pPr>
      <w:r w:rsidRPr="00A048C8">
        <w:rPr>
          <w:rFonts w:ascii="Calibri" w:hAnsi="Calibri" w:cs="Calibri"/>
          <w:b/>
          <w:sz w:val="22"/>
          <w:szCs w:val="22"/>
        </w:rPr>
        <w:t xml:space="preserve">3. </w:t>
      </w:r>
      <w:r w:rsidR="001F7806">
        <w:rPr>
          <w:rFonts w:ascii="Calibri" w:hAnsi="Calibri" w:cs="Calibri"/>
          <w:b/>
          <w:sz w:val="22"/>
          <w:szCs w:val="22"/>
        </w:rPr>
        <w:t xml:space="preserve">mesto </w:t>
      </w:r>
      <w:r w:rsidRPr="00A048C8">
        <w:rPr>
          <w:rFonts w:ascii="Calibri" w:hAnsi="Calibri" w:cs="Calibri"/>
          <w:b/>
          <w:sz w:val="22"/>
          <w:szCs w:val="22"/>
        </w:rPr>
        <w:t>v teku na 300m</w:t>
      </w:r>
      <w:r w:rsidR="001F7806">
        <w:rPr>
          <w:rFonts w:ascii="Calibri" w:hAnsi="Calibri" w:cs="Calibri"/>
          <w:b/>
          <w:sz w:val="22"/>
          <w:szCs w:val="22"/>
        </w:rPr>
        <w:t>,</w:t>
      </w:r>
      <w:r w:rsidRPr="00A048C8">
        <w:rPr>
          <w:rFonts w:ascii="Calibri" w:hAnsi="Calibri" w:cs="Calibri"/>
          <w:sz w:val="22"/>
          <w:szCs w:val="22"/>
        </w:rPr>
        <w:t xml:space="preserve"> 4. </w:t>
      </w:r>
      <w:r w:rsidR="001F7806">
        <w:rPr>
          <w:rFonts w:ascii="Calibri" w:hAnsi="Calibri" w:cs="Calibri"/>
          <w:sz w:val="22"/>
          <w:szCs w:val="22"/>
        </w:rPr>
        <w:t xml:space="preserve">mesto </w:t>
      </w:r>
      <w:r w:rsidRPr="00A048C8">
        <w:rPr>
          <w:rFonts w:ascii="Calibri" w:hAnsi="Calibri" w:cs="Calibri"/>
          <w:sz w:val="22"/>
          <w:szCs w:val="22"/>
        </w:rPr>
        <w:t>v metu vortexa</w:t>
      </w:r>
      <w:r w:rsidR="001F7806">
        <w:rPr>
          <w:rFonts w:ascii="Calibri" w:hAnsi="Calibri" w:cs="Calibri"/>
          <w:sz w:val="22"/>
          <w:szCs w:val="22"/>
        </w:rPr>
        <w:t>.</w:t>
      </w:r>
    </w:p>
    <w:p w14:paraId="2D2C2296" w14:textId="77777777" w:rsidR="00A048C8" w:rsidRPr="00A048C8" w:rsidRDefault="00A048C8" w:rsidP="00A048C8">
      <w:pPr>
        <w:spacing w:after="120"/>
        <w:ind w:left="1276"/>
        <w:jc w:val="both"/>
        <w:rPr>
          <w:rFonts w:ascii="Calibri" w:hAnsi="Calibri" w:cs="Calibri"/>
          <w:b/>
          <w:sz w:val="22"/>
          <w:szCs w:val="22"/>
        </w:rPr>
      </w:pPr>
      <w:r w:rsidRPr="00A048C8">
        <w:rPr>
          <w:rFonts w:ascii="Calibri" w:hAnsi="Calibri" w:cs="Calibri"/>
          <w:b/>
          <w:sz w:val="22"/>
          <w:szCs w:val="22"/>
        </w:rPr>
        <w:t xml:space="preserve">Starejši dečki:     </w:t>
      </w:r>
    </w:p>
    <w:p w14:paraId="1137B142" w14:textId="283C5D2B"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 xml:space="preserve">3. </w:t>
      </w:r>
      <w:r w:rsidR="001F7806">
        <w:rPr>
          <w:rFonts w:ascii="Calibri" w:hAnsi="Calibri" w:cs="Calibri"/>
          <w:b/>
          <w:sz w:val="22"/>
          <w:szCs w:val="22"/>
        </w:rPr>
        <w:t xml:space="preserve">mesto </w:t>
      </w:r>
      <w:r w:rsidRPr="00A048C8">
        <w:rPr>
          <w:rFonts w:ascii="Calibri" w:hAnsi="Calibri" w:cs="Calibri"/>
          <w:b/>
          <w:sz w:val="22"/>
          <w:szCs w:val="22"/>
        </w:rPr>
        <w:t>v teku na 300m</w:t>
      </w:r>
      <w:r w:rsidR="001F7806">
        <w:rPr>
          <w:rFonts w:ascii="Calibri" w:hAnsi="Calibri" w:cs="Calibri"/>
          <w:sz w:val="22"/>
          <w:szCs w:val="22"/>
        </w:rPr>
        <w:t xml:space="preserve">, </w:t>
      </w:r>
      <w:r w:rsidRPr="00A048C8">
        <w:rPr>
          <w:rFonts w:ascii="Calibri" w:hAnsi="Calibri" w:cs="Calibri"/>
          <w:sz w:val="22"/>
          <w:szCs w:val="22"/>
        </w:rPr>
        <w:t xml:space="preserve">4. </w:t>
      </w:r>
      <w:r w:rsidR="001F7806">
        <w:rPr>
          <w:rFonts w:ascii="Calibri" w:hAnsi="Calibri" w:cs="Calibri"/>
          <w:sz w:val="22"/>
          <w:szCs w:val="22"/>
        </w:rPr>
        <w:t xml:space="preserve">mesto </w:t>
      </w:r>
      <w:r w:rsidRPr="00A048C8">
        <w:rPr>
          <w:rFonts w:ascii="Calibri" w:hAnsi="Calibri" w:cs="Calibri"/>
          <w:sz w:val="22"/>
          <w:szCs w:val="22"/>
        </w:rPr>
        <w:t>v skoku v daljino</w:t>
      </w:r>
      <w:r w:rsidR="001F7806">
        <w:rPr>
          <w:rFonts w:ascii="Calibri" w:hAnsi="Calibri" w:cs="Calibri"/>
          <w:sz w:val="22"/>
          <w:szCs w:val="22"/>
        </w:rPr>
        <w:t>;</w:t>
      </w:r>
    </w:p>
    <w:p w14:paraId="2097DF82" w14:textId="2ECEEFE6"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 xml:space="preserve">3. </w:t>
      </w:r>
      <w:r w:rsidR="001F7806">
        <w:rPr>
          <w:rFonts w:ascii="Calibri" w:hAnsi="Calibri" w:cs="Calibri"/>
          <w:b/>
          <w:sz w:val="22"/>
          <w:szCs w:val="22"/>
        </w:rPr>
        <w:t xml:space="preserve">mesto </w:t>
      </w:r>
      <w:r w:rsidRPr="00A048C8">
        <w:rPr>
          <w:rFonts w:ascii="Calibri" w:hAnsi="Calibri" w:cs="Calibri"/>
          <w:b/>
          <w:sz w:val="22"/>
          <w:szCs w:val="22"/>
        </w:rPr>
        <w:t>v skoku v daljino</w:t>
      </w:r>
      <w:r w:rsidR="001F7806">
        <w:rPr>
          <w:rFonts w:ascii="Calibri" w:hAnsi="Calibri" w:cs="Calibri"/>
          <w:b/>
          <w:sz w:val="22"/>
          <w:szCs w:val="22"/>
        </w:rPr>
        <w:t xml:space="preserve">, </w:t>
      </w:r>
      <w:r w:rsidRPr="00A048C8">
        <w:rPr>
          <w:rFonts w:ascii="Calibri" w:hAnsi="Calibri" w:cs="Calibri"/>
          <w:sz w:val="22"/>
          <w:szCs w:val="22"/>
        </w:rPr>
        <w:t xml:space="preserve">6. </w:t>
      </w:r>
      <w:r w:rsidR="001F7806">
        <w:rPr>
          <w:rFonts w:ascii="Calibri" w:hAnsi="Calibri" w:cs="Calibri"/>
          <w:sz w:val="22"/>
          <w:szCs w:val="22"/>
        </w:rPr>
        <w:t xml:space="preserve">mesto </w:t>
      </w:r>
      <w:r w:rsidRPr="00A048C8">
        <w:rPr>
          <w:rFonts w:ascii="Calibri" w:hAnsi="Calibri" w:cs="Calibri"/>
          <w:sz w:val="22"/>
          <w:szCs w:val="22"/>
        </w:rPr>
        <w:t>v metu vortexa</w:t>
      </w:r>
      <w:r w:rsidR="001F7806">
        <w:rPr>
          <w:rFonts w:ascii="Calibri" w:hAnsi="Calibri" w:cs="Calibri"/>
          <w:sz w:val="22"/>
          <w:szCs w:val="22"/>
        </w:rPr>
        <w:t>;</w:t>
      </w:r>
    </w:p>
    <w:p w14:paraId="7D665058" w14:textId="23FDEEF5" w:rsidR="00A048C8" w:rsidRPr="00A048C8" w:rsidRDefault="00A048C8" w:rsidP="00A048C8">
      <w:pPr>
        <w:ind w:left="1560"/>
        <w:jc w:val="both"/>
        <w:rPr>
          <w:rFonts w:ascii="Calibri" w:hAnsi="Calibri" w:cs="Calibri"/>
          <w:b/>
          <w:sz w:val="22"/>
          <w:szCs w:val="22"/>
        </w:rPr>
      </w:pPr>
      <w:r w:rsidRPr="00A048C8">
        <w:rPr>
          <w:rFonts w:ascii="Calibri" w:hAnsi="Calibri" w:cs="Calibri"/>
          <w:b/>
          <w:sz w:val="22"/>
          <w:szCs w:val="22"/>
        </w:rPr>
        <w:t xml:space="preserve">2. </w:t>
      </w:r>
      <w:r w:rsidR="001F7806">
        <w:rPr>
          <w:rFonts w:ascii="Calibri" w:hAnsi="Calibri" w:cs="Calibri"/>
          <w:b/>
          <w:sz w:val="22"/>
          <w:szCs w:val="22"/>
        </w:rPr>
        <w:t xml:space="preserve">mesto </w:t>
      </w:r>
      <w:r w:rsidRPr="00A048C8">
        <w:rPr>
          <w:rFonts w:ascii="Calibri" w:hAnsi="Calibri" w:cs="Calibri"/>
          <w:b/>
          <w:sz w:val="22"/>
          <w:szCs w:val="22"/>
        </w:rPr>
        <w:t>v teku na 1000m</w:t>
      </w:r>
      <w:r w:rsidR="001F7806">
        <w:rPr>
          <w:rFonts w:ascii="Calibri" w:hAnsi="Calibri" w:cs="Calibri"/>
          <w:b/>
          <w:sz w:val="22"/>
          <w:szCs w:val="22"/>
        </w:rPr>
        <w:t>;</w:t>
      </w:r>
    </w:p>
    <w:p w14:paraId="5925432B" w14:textId="215D03E8"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 xml:space="preserve">2. </w:t>
      </w:r>
      <w:r w:rsidR="001F7806">
        <w:rPr>
          <w:rFonts w:ascii="Calibri" w:hAnsi="Calibri" w:cs="Calibri"/>
          <w:b/>
          <w:sz w:val="22"/>
          <w:szCs w:val="22"/>
        </w:rPr>
        <w:t xml:space="preserve">mesto </w:t>
      </w:r>
      <w:r w:rsidRPr="00A048C8">
        <w:rPr>
          <w:rFonts w:ascii="Calibri" w:hAnsi="Calibri" w:cs="Calibri"/>
          <w:b/>
          <w:sz w:val="22"/>
          <w:szCs w:val="22"/>
        </w:rPr>
        <w:t>v skoku v višino</w:t>
      </w:r>
      <w:r w:rsidR="001F7806">
        <w:rPr>
          <w:rFonts w:ascii="Calibri" w:hAnsi="Calibri" w:cs="Calibri"/>
          <w:sz w:val="22"/>
          <w:szCs w:val="22"/>
        </w:rPr>
        <w:t xml:space="preserve">, </w:t>
      </w:r>
      <w:r w:rsidRPr="00A048C8">
        <w:rPr>
          <w:rFonts w:ascii="Calibri" w:hAnsi="Calibri" w:cs="Calibri"/>
          <w:sz w:val="22"/>
          <w:szCs w:val="22"/>
        </w:rPr>
        <w:t xml:space="preserve">4. </w:t>
      </w:r>
      <w:r w:rsidR="001F7806">
        <w:rPr>
          <w:rFonts w:ascii="Calibri" w:hAnsi="Calibri" w:cs="Calibri"/>
          <w:sz w:val="22"/>
          <w:szCs w:val="22"/>
        </w:rPr>
        <w:t xml:space="preserve">mesto </w:t>
      </w:r>
      <w:r w:rsidRPr="00A048C8">
        <w:rPr>
          <w:rFonts w:ascii="Calibri" w:hAnsi="Calibri" w:cs="Calibri"/>
          <w:sz w:val="22"/>
          <w:szCs w:val="22"/>
        </w:rPr>
        <w:t>v metu vortexa</w:t>
      </w:r>
      <w:r w:rsidR="001F7806">
        <w:rPr>
          <w:rFonts w:ascii="Calibri" w:hAnsi="Calibri" w:cs="Calibri"/>
          <w:sz w:val="22"/>
          <w:szCs w:val="22"/>
        </w:rPr>
        <w:t>;</w:t>
      </w:r>
    </w:p>
    <w:p w14:paraId="058EA490" w14:textId="21F59A4B" w:rsidR="00A048C8" w:rsidRPr="00A048C8" w:rsidRDefault="001F7806" w:rsidP="00A048C8">
      <w:pPr>
        <w:ind w:left="1560"/>
        <w:jc w:val="both"/>
        <w:rPr>
          <w:rFonts w:ascii="Calibri" w:hAnsi="Calibri" w:cs="Calibri"/>
          <w:sz w:val="22"/>
          <w:szCs w:val="22"/>
        </w:rPr>
      </w:pPr>
      <w:r w:rsidRPr="001F7806">
        <w:rPr>
          <w:rFonts w:ascii="Calibri" w:hAnsi="Calibri" w:cs="Calibri"/>
          <w:b/>
          <w:sz w:val="22"/>
          <w:szCs w:val="22"/>
        </w:rPr>
        <w:t>2. mesto</w:t>
      </w:r>
      <w:r w:rsidR="00A048C8" w:rsidRPr="00A048C8">
        <w:rPr>
          <w:rFonts w:ascii="Calibri" w:hAnsi="Calibri" w:cs="Calibri"/>
          <w:b/>
          <w:sz w:val="22"/>
          <w:szCs w:val="22"/>
        </w:rPr>
        <w:t xml:space="preserve"> v teku na 60m</w:t>
      </w:r>
      <w:r>
        <w:rPr>
          <w:rFonts w:ascii="Calibri" w:hAnsi="Calibri" w:cs="Calibri"/>
          <w:b/>
          <w:sz w:val="22"/>
          <w:szCs w:val="22"/>
        </w:rPr>
        <w:t>,</w:t>
      </w:r>
      <w:r w:rsidR="00A048C8" w:rsidRPr="00A048C8">
        <w:rPr>
          <w:rFonts w:ascii="Calibri" w:hAnsi="Calibri" w:cs="Calibri"/>
          <w:sz w:val="22"/>
          <w:szCs w:val="22"/>
        </w:rPr>
        <w:t xml:space="preserve"> 4. </w:t>
      </w:r>
      <w:r>
        <w:rPr>
          <w:rFonts w:ascii="Calibri" w:hAnsi="Calibri" w:cs="Calibri"/>
          <w:sz w:val="22"/>
          <w:szCs w:val="22"/>
        </w:rPr>
        <w:t xml:space="preserve">mesto </w:t>
      </w:r>
      <w:r w:rsidR="00A048C8" w:rsidRPr="00A048C8">
        <w:rPr>
          <w:rFonts w:ascii="Calibri" w:hAnsi="Calibri" w:cs="Calibri"/>
          <w:sz w:val="22"/>
          <w:szCs w:val="22"/>
        </w:rPr>
        <w:t>v skoku v višino</w:t>
      </w:r>
      <w:r>
        <w:rPr>
          <w:rFonts w:ascii="Calibri" w:hAnsi="Calibri" w:cs="Calibri"/>
          <w:sz w:val="22"/>
          <w:szCs w:val="22"/>
        </w:rPr>
        <w:t>;</w:t>
      </w:r>
    </w:p>
    <w:p w14:paraId="4C4BD6EB" w14:textId="662D063C"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 xml:space="preserve">3. </w:t>
      </w:r>
      <w:r w:rsidR="001F7806">
        <w:rPr>
          <w:rFonts w:ascii="Calibri" w:hAnsi="Calibri" w:cs="Calibri"/>
          <w:b/>
          <w:sz w:val="22"/>
          <w:szCs w:val="22"/>
        </w:rPr>
        <w:t xml:space="preserve">mesto </w:t>
      </w:r>
      <w:r w:rsidRPr="00A048C8">
        <w:rPr>
          <w:rFonts w:ascii="Calibri" w:hAnsi="Calibri" w:cs="Calibri"/>
          <w:b/>
          <w:sz w:val="22"/>
          <w:szCs w:val="22"/>
        </w:rPr>
        <w:t>v teku na 60m</w:t>
      </w:r>
      <w:r w:rsidR="001F7806">
        <w:rPr>
          <w:rFonts w:ascii="Calibri" w:hAnsi="Calibri" w:cs="Calibri"/>
          <w:sz w:val="22"/>
          <w:szCs w:val="22"/>
        </w:rPr>
        <w:t>,</w:t>
      </w:r>
      <w:r w:rsidRPr="00A048C8">
        <w:rPr>
          <w:rFonts w:ascii="Calibri" w:hAnsi="Calibri" w:cs="Calibri"/>
          <w:sz w:val="22"/>
          <w:szCs w:val="22"/>
        </w:rPr>
        <w:t xml:space="preserve"> 4. </w:t>
      </w:r>
      <w:r w:rsidR="001F7806">
        <w:rPr>
          <w:rFonts w:ascii="Calibri" w:hAnsi="Calibri" w:cs="Calibri"/>
          <w:sz w:val="22"/>
          <w:szCs w:val="22"/>
        </w:rPr>
        <w:t xml:space="preserve">mesto </w:t>
      </w:r>
      <w:r w:rsidRPr="00A048C8">
        <w:rPr>
          <w:rFonts w:ascii="Calibri" w:hAnsi="Calibri" w:cs="Calibri"/>
          <w:sz w:val="22"/>
          <w:szCs w:val="22"/>
        </w:rPr>
        <w:t>v teku na 300m</w:t>
      </w:r>
      <w:r w:rsidR="001F7806">
        <w:rPr>
          <w:rFonts w:ascii="Calibri" w:hAnsi="Calibri" w:cs="Calibri"/>
          <w:sz w:val="22"/>
          <w:szCs w:val="22"/>
        </w:rPr>
        <w:t>;</w:t>
      </w:r>
    </w:p>
    <w:p w14:paraId="1480CE77" w14:textId="68552794" w:rsidR="00A048C8" w:rsidRPr="00A048C8" w:rsidRDefault="00A048C8" w:rsidP="00A048C8">
      <w:pPr>
        <w:ind w:left="1560"/>
        <w:jc w:val="both"/>
        <w:rPr>
          <w:rFonts w:ascii="Calibri" w:hAnsi="Calibri" w:cs="Calibri"/>
          <w:b/>
          <w:sz w:val="22"/>
          <w:szCs w:val="22"/>
        </w:rPr>
      </w:pPr>
      <w:r w:rsidRPr="00A048C8">
        <w:rPr>
          <w:rFonts w:ascii="Calibri" w:hAnsi="Calibri" w:cs="Calibri"/>
          <w:b/>
          <w:sz w:val="22"/>
          <w:szCs w:val="22"/>
        </w:rPr>
        <w:t xml:space="preserve">3. </w:t>
      </w:r>
      <w:r w:rsidR="001F7806">
        <w:rPr>
          <w:rFonts w:ascii="Calibri" w:hAnsi="Calibri" w:cs="Calibri"/>
          <w:b/>
          <w:sz w:val="22"/>
          <w:szCs w:val="22"/>
        </w:rPr>
        <w:t xml:space="preserve">mesto </w:t>
      </w:r>
      <w:r w:rsidRPr="00A048C8">
        <w:rPr>
          <w:rFonts w:ascii="Calibri" w:hAnsi="Calibri" w:cs="Calibri"/>
          <w:b/>
          <w:sz w:val="22"/>
          <w:szCs w:val="22"/>
        </w:rPr>
        <w:t>v teku na 1000m</w:t>
      </w:r>
      <w:r w:rsidR="001F7806">
        <w:rPr>
          <w:rFonts w:ascii="Calibri" w:hAnsi="Calibri" w:cs="Calibri"/>
          <w:b/>
          <w:sz w:val="22"/>
          <w:szCs w:val="22"/>
        </w:rPr>
        <w:t>.</w:t>
      </w:r>
    </w:p>
    <w:p w14:paraId="2C7D5D95" w14:textId="77777777" w:rsidR="00A048C8" w:rsidRPr="00A048C8" w:rsidRDefault="00A048C8" w:rsidP="00A048C8">
      <w:pPr>
        <w:ind w:left="708"/>
        <w:rPr>
          <w:rFonts w:ascii="Calibri" w:hAnsi="Calibri" w:cs="Calibri"/>
          <w:sz w:val="22"/>
          <w:szCs w:val="22"/>
        </w:rPr>
      </w:pPr>
    </w:p>
    <w:p w14:paraId="607BF95D" w14:textId="0BF5B154" w:rsidR="00A048C8" w:rsidRPr="00A048C8" w:rsidRDefault="00A048C8" w:rsidP="00A048C8">
      <w:pPr>
        <w:ind w:left="708"/>
        <w:rPr>
          <w:rFonts w:ascii="Calibri" w:hAnsi="Calibri" w:cs="Calibri"/>
          <w:sz w:val="22"/>
          <w:szCs w:val="22"/>
        </w:rPr>
      </w:pPr>
      <w:r w:rsidRPr="00A048C8">
        <w:rPr>
          <w:rFonts w:ascii="Calibri" w:hAnsi="Calibri" w:cs="Calibri"/>
          <w:b/>
          <w:sz w:val="22"/>
          <w:szCs w:val="22"/>
        </w:rPr>
        <w:t>Ekipno</w:t>
      </w:r>
      <w:r w:rsidRPr="00A048C8">
        <w:rPr>
          <w:rFonts w:ascii="Calibri" w:hAnsi="Calibri" w:cs="Calibri"/>
          <w:sz w:val="22"/>
          <w:szCs w:val="22"/>
        </w:rPr>
        <w:t xml:space="preserve"> so učenci naše šole osvojili </w:t>
      </w:r>
      <w:r w:rsidRPr="00A048C8">
        <w:rPr>
          <w:rFonts w:ascii="Calibri" w:hAnsi="Calibri" w:cs="Calibri"/>
          <w:b/>
          <w:sz w:val="22"/>
          <w:szCs w:val="22"/>
        </w:rPr>
        <w:t>1. mesto</w:t>
      </w:r>
      <w:r w:rsidRPr="00A048C8">
        <w:rPr>
          <w:rFonts w:ascii="Calibri" w:hAnsi="Calibri" w:cs="Calibri"/>
          <w:sz w:val="22"/>
          <w:szCs w:val="22"/>
        </w:rPr>
        <w:t xml:space="preserve"> in dobili zlat pokal.</w:t>
      </w:r>
    </w:p>
    <w:p w14:paraId="0F1A55A1" w14:textId="77777777" w:rsidR="00A048C8" w:rsidRPr="00A048C8" w:rsidRDefault="00A048C8" w:rsidP="00A048C8">
      <w:pPr>
        <w:ind w:left="708"/>
        <w:rPr>
          <w:rFonts w:ascii="Calibri" w:hAnsi="Calibri" w:cs="Calibri"/>
          <w:sz w:val="22"/>
          <w:szCs w:val="22"/>
        </w:rPr>
      </w:pPr>
    </w:p>
    <w:p w14:paraId="0053CA19" w14:textId="77777777" w:rsidR="00A048C8" w:rsidRPr="00A048C8" w:rsidRDefault="00A048C8" w:rsidP="00810E30">
      <w:pPr>
        <w:pStyle w:val="Odstavekseznama"/>
        <w:numPr>
          <w:ilvl w:val="0"/>
          <w:numId w:val="54"/>
        </w:numPr>
        <w:spacing w:line="276" w:lineRule="auto"/>
        <w:ind w:left="1066" w:hanging="357"/>
        <w:rPr>
          <w:rFonts w:ascii="Calibri" w:hAnsi="Calibri" w:cs="Calibri"/>
          <w:sz w:val="22"/>
          <w:szCs w:val="22"/>
        </w:rPr>
      </w:pPr>
      <w:r w:rsidRPr="00A048C8">
        <w:rPr>
          <w:rFonts w:ascii="Calibri" w:hAnsi="Calibri" w:cs="Calibri"/>
          <w:i/>
          <w:sz w:val="22"/>
          <w:szCs w:val="22"/>
          <w:u w:val="single"/>
        </w:rPr>
        <w:t>državno tekmovanje v atletiki OŠ s p.p.,</w:t>
      </w:r>
      <w:r w:rsidRPr="00A048C8">
        <w:rPr>
          <w:rFonts w:ascii="Calibri" w:hAnsi="Calibri" w:cs="Calibri"/>
          <w:sz w:val="22"/>
          <w:szCs w:val="22"/>
        </w:rPr>
        <w:t xml:space="preserve"> 1. 6. 2018 v Murski Soboti. Sodelovalo je 12 tekmovalcev. </w:t>
      </w:r>
    </w:p>
    <w:p w14:paraId="297CD4EF" w14:textId="77777777" w:rsidR="00A048C8" w:rsidRPr="00A048C8" w:rsidRDefault="00A048C8" w:rsidP="00A048C8">
      <w:pPr>
        <w:ind w:left="709"/>
        <w:jc w:val="both"/>
        <w:rPr>
          <w:rFonts w:ascii="Calibri" w:hAnsi="Calibri" w:cs="Calibri"/>
          <w:sz w:val="22"/>
          <w:szCs w:val="22"/>
        </w:rPr>
      </w:pPr>
    </w:p>
    <w:p w14:paraId="3501A2FA" w14:textId="64E3EEF1" w:rsidR="00A048C8" w:rsidRPr="00A048C8" w:rsidRDefault="00A048C8" w:rsidP="00A048C8">
      <w:pPr>
        <w:ind w:left="709"/>
        <w:jc w:val="both"/>
        <w:rPr>
          <w:rFonts w:ascii="Calibri" w:hAnsi="Calibri" w:cs="Calibri"/>
          <w:sz w:val="22"/>
          <w:szCs w:val="22"/>
        </w:rPr>
      </w:pPr>
      <w:r w:rsidRPr="00A048C8">
        <w:rPr>
          <w:rFonts w:ascii="Calibri" w:hAnsi="Calibri" w:cs="Calibri"/>
          <w:sz w:val="22"/>
          <w:szCs w:val="22"/>
        </w:rPr>
        <w:t xml:space="preserve">Državno prvenstvo v atletiki je potekalo 1. junija v Murski Soboti. </w:t>
      </w:r>
      <w:r w:rsidR="001F7806">
        <w:rPr>
          <w:rFonts w:ascii="Calibri" w:hAnsi="Calibri" w:cs="Calibri"/>
          <w:sz w:val="22"/>
          <w:szCs w:val="22"/>
        </w:rPr>
        <w:t>Š</w:t>
      </w:r>
      <w:r w:rsidRPr="00A048C8">
        <w:rPr>
          <w:rFonts w:ascii="Calibri" w:hAnsi="Calibri" w:cs="Calibri"/>
          <w:sz w:val="22"/>
          <w:szCs w:val="22"/>
        </w:rPr>
        <w:t xml:space="preserve">olo je zastopalo 12 najboljših atletov. V vsaki atletski disciplini je tekmovalo ločeno po spolu približno 25 najboljših učencev iz celotne države, ki so prihajali iz </w:t>
      </w:r>
      <w:r w:rsidRPr="00A048C8">
        <w:rPr>
          <w:rFonts w:ascii="Calibri" w:hAnsi="Calibri" w:cs="Calibri"/>
          <w:b/>
          <w:sz w:val="22"/>
          <w:szCs w:val="22"/>
        </w:rPr>
        <w:t>33 različnih šol</w:t>
      </w:r>
      <w:r w:rsidRPr="00A048C8">
        <w:rPr>
          <w:rFonts w:ascii="Calibri" w:hAnsi="Calibri" w:cs="Calibri"/>
          <w:sz w:val="22"/>
          <w:szCs w:val="22"/>
        </w:rPr>
        <w:t>. Naši učenci so bili v večini mlajši od ostalih učencev. Nekateri so dosegli dobre, drugi pa obetajoče rezultate. Zasedli smo eno 22. mesto, eno 19. mesto, eno 18. mesto, eno 16. mesto, eno 15. mesto, tri 14. mesta,  eno 9. mesto, eno 8. mesto, eno 7. mesto in eno 4. mesto.</w:t>
      </w:r>
    </w:p>
    <w:p w14:paraId="1AD623FE" w14:textId="77777777" w:rsidR="00A048C8" w:rsidRPr="00A048C8" w:rsidRDefault="00A048C8" w:rsidP="00A048C8">
      <w:pPr>
        <w:ind w:left="709"/>
        <w:rPr>
          <w:rFonts w:ascii="Calibri" w:hAnsi="Calibri" w:cs="Calibri"/>
          <w:sz w:val="22"/>
          <w:szCs w:val="22"/>
        </w:rPr>
      </w:pPr>
    </w:p>
    <w:p w14:paraId="242F9294" w14:textId="77777777" w:rsidR="00A048C8" w:rsidRPr="00A048C8" w:rsidRDefault="00A048C8" w:rsidP="00A048C8">
      <w:pPr>
        <w:ind w:left="709"/>
        <w:rPr>
          <w:rFonts w:ascii="Calibri" w:hAnsi="Calibri" w:cs="Calibri"/>
          <w:sz w:val="22"/>
          <w:szCs w:val="22"/>
        </w:rPr>
      </w:pPr>
      <w:r w:rsidRPr="00A048C8">
        <w:rPr>
          <w:rFonts w:ascii="Calibri" w:hAnsi="Calibri" w:cs="Calibri"/>
          <w:sz w:val="22"/>
          <w:szCs w:val="22"/>
        </w:rPr>
        <w:t>Dosežki:</w:t>
      </w:r>
    </w:p>
    <w:p w14:paraId="5017004C" w14:textId="17527A5B"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T 1000 m (deklice)</w:t>
      </w:r>
      <w:r w:rsidRPr="00A048C8">
        <w:rPr>
          <w:rFonts w:ascii="Calibri" w:hAnsi="Calibri" w:cs="Calibri"/>
          <w:sz w:val="22"/>
          <w:szCs w:val="22"/>
        </w:rPr>
        <w:t>: 9. mesto,</w:t>
      </w:r>
    </w:p>
    <w:p w14:paraId="680C41D4" w14:textId="38853076" w:rsidR="00A048C8" w:rsidRPr="00A048C8" w:rsidRDefault="00A048C8" w:rsidP="001F7806">
      <w:pPr>
        <w:ind w:left="1560"/>
        <w:jc w:val="both"/>
        <w:rPr>
          <w:rFonts w:ascii="Calibri" w:hAnsi="Calibri" w:cs="Calibri"/>
          <w:sz w:val="22"/>
          <w:szCs w:val="22"/>
        </w:rPr>
      </w:pPr>
      <w:r w:rsidRPr="00A048C8">
        <w:rPr>
          <w:rFonts w:ascii="Calibri" w:hAnsi="Calibri" w:cs="Calibri"/>
          <w:b/>
          <w:sz w:val="22"/>
          <w:szCs w:val="22"/>
        </w:rPr>
        <w:t>T 300 m (deklice):</w:t>
      </w:r>
      <w:r w:rsidR="001F7806">
        <w:rPr>
          <w:rFonts w:ascii="Calibri" w:hAnsi="Calibri" w:cs="Calibri"/>
          <w:sz w:val="22"/>
          <w:szCs w:val="22"/>
        </w:rPr>
        <w:t xml:space="preserve">  </w:t>
      </w:r>
      <w:r w:rsidRPr="00A048C8">
        <w:rPr>
          <w:rFonts w:ascii="Calibri" w:hAnsi="Calibri" w:cs="Calibri"/>
          <w:sz w:val="22"/>
          <w:szCs w:val="22"/>
        </w:rPr>
        <w:t>14. mesto</w:t>
      </w:r>
      <w:r w:rsidR="001F7806">
        <w:rPr>
          <w:rFonts w:ascii="Calibri" w:hAnsi="Calibri" w:cs="Calibri"/>
          <w:sz w:val="22"/>
          <w:szCs w:val="22"/>
        </w:rPr>
        <w:t xml:space="preserve"> in</w:t>
      </w:r>
      <w:r w:rsidRPr="00A048C8">
        <w:rPr>
          <w:rFonts w:ascii="Calibri" w:hAnsi="Calibri" w:cs="Calibri"/>
          <w:sz w:val="22"/>
          <w:szCs w:val="22"/>
        </w:rPr>
        <w:t xml:space="preserve"> 15. mesto,</w:t>
      </w:r>
    </w:p>
    <w:p w14:paraId="39464CCA" w14:textId="026689F2"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MET VORTEXA (deklice):</w:t>
      </w:r>
      <w:r w:rsidRPr="00A048C8">
        <w:rPr>
          <w:rFonts w:ascii="Calibri" w:hAnsi="Calibri" w:cs="Calibri"/>
          <w:sz w:val="22"/>
          <w:szCs w:val="22"/>
        </w:rPr>
        <w:t xml:space="preserve"> 14. mesto,</w:t>
      </w:r>
    </w:p>
    <w:p w14:paraId="58FCB500" w14:textId="32C6CC6D"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SKOK V DALJINO (deklice):</w:t>
      </w:r>
      <w:r w:rsidRPr="00A048C8">
        <w:rPr>
          <w:rFonts w:ascii="Calibri" w:hAnsi="Calibri" w:cs="Calibri"/>
          <w:sz w:val="22"/>
          <w:szCs w:val="22"/>
        </w:rPr>
        <w:t xml:space="preserve"> 7. mesto,</w:t>
      </w:r>
    </w:p>
    <w:p w14:paraId="71B8B61C" w14:textId="0F9D3E54" w:rsidR="00A048C8" w:rsidRPr="00A048C8" w:rsidRDefault="00A048C8" w:rsidP="00A048C8">
      <w:pPr>
        <w:ind w:left="1560"/>
        <w:jc w:val="both"/>
        <w:rPr>
          <w:rFonts w:ascii="Calibri" w:hAnsi="Calibri" w:cs="Calibri"/>
          <w:b/>
          <w:sz w:val="22"/>
          <w:szCs w:val="22"/>
        </w:rPr>
      </w:pPr>
      <w:r w:rsidRPr="00A048C8">
        <w:rPr>
          <w:rFonts w:ascii="Calibri" w:hAnsi="Calibri" w:cs="Calibri"/>
          <w:b/>
          <w:sz w:val="22"/>
          <w:szCs w:val="22"/>
        </w:rPr>
        <w:t>SKOK V VIŠINO (dečki):</w:t>
      </w:r>
      <w:r w:rsidRPr="00A048C8">
        <w:rPr>
          <w:rFonts w:ascii="Calibri" w:hAnsi="Calibri" w:cs="Calibri"/>
          <w:sz w:val="22"/>
          <w:szCs w:val="22"/>
        </w:rPr>
        <w:t xml:space="preserve"> 8. mesto,</w:t>
      </w:r>
    </w:p>
    <w:p w14:paraId="562F4CB4" w14:textId="1E6CE6FF" w:rsidR="00A048C8" w:rsidRPr="00A048C8" w:rsidRDefault="00A048C8" w:rsidP="00A048C8">
      <w:pPr>
        <w:ind w:left="1560"/>
        <w:jc w:val="both"/>
        <w:rPr>
          <w:rFonts w:ascii="Calibri" w:hAnsi="Calibri" w:cs="Calibri"/>
          <w:sz w:val="22"/>
          <w:szCs w:val="22"/>
        </w:rPr>
      </w:pPr>
      <w:r w:rsidRPr="00A048C8">
        <w:rPr>
          <w:rFonts w:ascii="Calibri" w:hAnsi="Calibri" w:cs="Calibri"/>
          <w:b/>
          <w:sz w:val="22"/>
          <w:szCs w:val="22"/>
        </w:rPr>
        <w:t>T 60 m (dečki):</w:t>
      </w:r>
      <w:r w:rsidRPr="00A048C8">
        <w:rPr>
          <w:rFonts w:ascii="Calibri" w:hAnsi="Calibri" w:cs="Calibri"/>
          <w:sz w:val="22"/>
          <w:szCs w:val="22"/>
        </w:rPr>
        <w:t xml:space="preserve"> 14. mesto,</w:t>
      </w:r>
    </w:p>
    <w:p w14:paraId="2B7D0359" w14:textId="38383D9F" w:rsidR="00A048C8" w:rsidRPr="00A048C8" w:rsidRDefault="00A048C8" w:rsidP="001F7806">
      <w:pPr>
        <w:ind w:left="1560"/>
        <w:jc w:val="both"/>
        <w:rPr>
          <w:rFonts w:ascii="Calibri" w:hAnsi="Calibri" w:cs="Calibri"/>
          <w:sz w:val="22"/>
          <w:szCs w:val="22"/>
        </w:rPr>
      </w:pPr>
      <w:r w:rsidRPr="00A048C8">
        <w:rPr>
          <w:rFonts w:ascii="Calibri" w:hAnsi="Calibri" w:cs="Calibri"/>
          <w:b/>
          <w:sz w:val="22"/>
          <w:szCs w:val="22"/>
        </w:rPr>
        <w:t>T 300 m (dečki):</w:t>
      </w:r>
      <w:r w:rsidRPr="00A048C8">
        <w:rPr>
          <w:rFonts w:ascii="Calibri" w:hAnsi="Calibri" w:cs="Calibri"/>
          <w:sz w:val="22"/>
          <w:szCs w:val="22"/>
        </w:rPr>
        <w:t xml:space="preserve"> 19. mesto</w:t>
      </w:r>
      <w:r w:rsidR="001F7806">
        <w:rPr>
          <w:rFonts w:ascii="Calibri" w:hAnsi="Calibri" w:cs="Calibri"/>
          <w:sz w:val="22"/>
          <w:szCs w:val="22"/>
        </w:rPr>
        <w:t xml:space="preserve"> in </w:t>
      </w:r>
      <w:r w:rsidRPr="00A048C8">
        <w:rPr>
          <w:rFonts w:ascii="Calibri" w:hAnsi="Calibri" w:cs="Calibri"/>
          <w:sz w:val="22"/>
          <w:szCs w:val="22"/>
        </w:rPr>
        <w:t>22. mesto,</w:t>
      </w:r>
    </w:p>
    <w:p w14:paraId="0420B425" w14:textId="6148FA5D" w:rsidR="00A048C8" w:rsidRPr="00A048C8" w:rsidRDefault="00A048C8" w:rsidP="001F7806">
      <w:pPr>
        <w:ind w:left="1560"/>
        <w:jc w:val="both"/>
        <w:rPr>
          <w:rFonts w:ascii="Calibri" w:hAnsi="Calibri" w:cs="Calibri"/>
          <w:sz w:val="22"/>
          <w:szCs w:val="22"/>
        </w:rPr>
      </w:pPr>
      <w:r w:rsidRPr="00A048C8">
        <w:rPr>
          <w:rFonts w:ascii="Calibri" w:hAnsi="Calibri" w:cs="Calibri"/>
          <w:b/>
          <w:sz w:val="22"/>
          <w:szCs w:val="22"/>
        </w:rPr>
        <w:t>T 1000 m (dečki):</w:t>
      </w:r>
      <w:r w:rsidRPr="00A048C8">
        <w:rPr>
          <w:rFonts w:ascii="Calibri" w:hAnsi="Calibri" w:cs="Calibri"/>
          <w:sz w:val="22"/>
          <w:szCs w:val="22"/>
        </w:rPr>
        <w:t xml:space="preserve"> 16. mesto</w:t>
      </w:r>
      <w:r w:rsidR="001F7806">
        <w:rPr>
          <w:rFonts w:ascii="Calibri" w:hAnsi="Calibri" w:cs="Calibri"/>
          <w:sz w:val="22"/>
          <w:szCs w:val="22"/>
        </w:rPr>
        <w:t xml:space="preserve"> in </w:t>
      </w:r>
      <w:r w:rsidRPr="00A048C8">
        <w:rPr>
          <w:rFonts w:ascii="Calibri" w:hAnsi="Calibri" w:cs="Calibri"/>
          <w:sz w:val="22"/>
          <w:szCs w:val="22"/>
        </w:rPr>
        <w:t>18. mesto,</w:t>
      </w:r>
    </w:p>
    <w:p w14:paraId="75AB9221" w14:textId="47B99E52" w:rsidR="00A048C8" w:rsidRPr="00A048C8" w:rsidRDefault="00A048C8" w:rsidP="00A048C8">
      <w:pPr>
        <w:ind w:left="1560"/>
        <w:rPr>
          <w:rFonts w:ascii="Calibri" w:hAnsi="Calibri" w:cs="Calibri"/>
          <w:sz w:val="22"/>
          <w:szCs w:val="22"/>
        </w:rPr>
      </w:pPr>
      <w:r w:rsidRPr="00A048C8">
        <w:rPr>
          <w:rFonts w:ascii="Calibri" w:hAnsi="Calibri" w:cs="Calibri"/>
          <w:b/>
          <w:sz w:val="22"/>
          <w:szCs w:val="22"/>
        </w:rPr>
        <w:t xml:space="preserve">SKOK V DALJINO (dečki): </w:t>
      </w:r>
      <w:r w:rsidRPr="00A048C8">
        <w:rPr>
          <w:rFonts w:ascii="Calibri" w:hAnsi="Calibri" w:cs="Calibri"/>
          <w:sz w:val="22"/>
          <w:szCs w:val="22"/>
        </w:rPr>
        <w:t>4. mesto.</w:t>
      </w:r>
    </w:p>
    <w:p w14:paraId="52120003" w14:textId="77777777" w:rsidR="00A048C8" w:rsidRPr="00A048C8" w:rsidRDefault="00A048C8" w:rsidP="00A048C8">
      <w:pPr>
        <w:ind w:left="708"/>
        <w:rPr>
          <w:rFonts w:ascii="Calibri" w:hAnsi="Calibri" w:cs="Calibri"/>
          <w:sz w:val="22"/>
          <w:szCs w:val="22"/>
        </w:rPr>
      </w:pPr>
    </w:p>
    <w:p w14:paraId="331442D1" w14:textId="2715D860" w:rsidR="00A048C8" w:rsidRPr="00A048C8" w:rsidRDefault="00A048C8" w:rsidP="001F7806">
      <w:pPr>
        <w:ind w:left="708"/>
        <w:jc w:val="both"/>
        <w:rPr>
          <w:rFonts w:ascii="Calibri" w:hAnsi="Calibri" w:cs="Calibri"/>
          <w:sz w:val="22"/>
          <w:szCs w:val="22"/>
        </w:rPr>
      </w:pPr>
      <w:r w:rsidRPr="00A048C8">
        <w:rPr>
          <w:rFonts w:ascii="Calibri" w:hAnsi="Calibri" w:cs="Calibri"/>
          <w:b/>
          <w:sz w:val="22"/>
          <w:szCs w:val="22"/>
        </w:rPr>
        <w:t>Ekipno</w:t>
      </w:r>
      <w:r w:rsidRPr="00A048C8">
        <w:rPr>
          <w:rFonts w:ascii="Calibri" w:hAnsi="Calibri" w:cs="Calibri"/>
          <w:sz w:val="22"/>
          <w:szCs w:val="22"/>
        </w:rPr>
        <w:t xml:space="preserve"> je naša šola pri dečkih osvojila skupno </w:t>
      </w:r>
      <w:r w:rsidRPr="00A048C8">
        <w:rPr>
          <w:rFonts w:ascii="Calibri" w:hAnsi="Calibri" w:cs="Calibri"/>
          <w:b/>
          <w:sz w:val="22"/>
          <w:szCs w:val="22"/>
        </w:rPr>
        <w:t xml:space="preserve">7. mesto, </w:t>
      </w:r>
      <w:r w:rsidRPr="00A048C8">
        <w:rPr>
          <w:rFonts w:ascii="Calibri" w:hAnsi="Calibri" w:cs="Calibri"/>
          <w:sz w:val="22"/>
          <w:szCs w:val="22"/>
        </w:rPr>
        <w:t xml:space="preserve">pri dekletih pa skupno </w:t>
      </w:r>
      <w:r w:rsidRPr="00A048C8">
        <w:rPr>
          <w:rFonts w:ascii="Calibri" w:hAnsi="Calibri" w:cs="Calibri"/>
          <w:b/>
          <w:sz w:val="22"/>
          <w:szCs w:val="22"/>
        </w:rPr>
        <w:t>8.mesto.</w:t>
      </w:r>
    </w:p>
    <w:p w14:paraId="56A11D38" w14:textId="243BA4B8" w:rsidR="00A048C8" w:rsidRDefault="00A048C8" w:rsidP="001F7806">
      <w:pPr>
        <w:pStyle w:val="Naslov4"/>
      </w:pPr>
      <w:bookmarkStart w:id="93" w:name="_Toc398556475"/>
      <w:r w:rsidRPr="00A048C8">
        <w:t>Športno udejstvovanje v okviru Specialne olimpiade Slovenije:</w:t>
      </w:r>
      <w:bookmarkEnd w:id="93"/>
    </w:p>
    <w:p w14:paraId="1F2ADE5E" w14:textId="77777777" w:rsidR="00743507" w:rsidRPr="00743507" w:rsidRDefault="00743507" w:rsidP="00743507">
      <w:pPr>
        <w:spacing w:after="120"/>
      </w:pPr>
    </w:p>
    <w:p w14:paraId="339A5FBB" w14:textId="30D541CD" w:rsidR="00A048C8" w:rsidRPr="00743507" w:rsidRDefault="00A048C8" w:rsidP="00743507">
      <w:pPr>
        <w:pStyle w:val="Odstavekseznama"/>
        <w:numPr>
          <w:ilvl w:val="0"/>
          <w:numId w:val="91"/>
        </w:numPr>
        <w:spacing w:after="120"/>
        <w:rPr>
          <w:rFonts w:ascii="Calibri" w:hAnsi="Calibri" w:cs="Calibri"/>
          <w:sz w:val="22"/>
          <w:szCs w:val="22"/>
        </w:rPr>
      </w:pPr>
      <w:r w:rsidRPr="00743507">
        <w:rPr>
          <w:rFonts w:ascii="Calibri" w:hAnsi="Calibri" w:cs="Calibri"/>
          <w:b/>
          <w:sz w:val="22"/>
          <w:szCs w:val="22"/>
        </w:rPr>
        <w:t>Lokalne igre Specialne olimpiade – tekmovanja v elementih košarke</w:t>
      </w:r>
      <w:r w:rsidRPr="00743507">
        <w:rPr>
          <w:rFonts w:ascii="Calibri" w:hAnsi="Calibri" w:cs="Calibri"/>
          <w:sz w:val="22"/>
          <w:szCs w:val="22"/>
        </w:rPr>
        <w:t xml:space="preserve"> smo organizirali v Novi Gorici, 31. januarja 2018. Poleg učencev naše šole so tekmovali učenci CIRIUS Vipava. Iger se je udeležilo 15 učencev naše šole. Vsi so prejeli medalje. V ekipni igri so učenci naše šole premagali učence CIRIUS Vipava. Organizacijo tekmovanja so sodelujoči zelo pohvalili.</w:t>
      </w:r>
    </w:p>
    <w:p w14:paraId="63984416" w14:textId="70F8CF3D" w:rsidR="00A048C8" w:rsidRPr="00743507" w:rsidRDefault="00A048C8" w:rsidP="00743507">
      <w:pPr>
        <w:pStyle w:val="Odstavekseznama"/>
        <w:numPr>
          <w:ilvl w:val="0"/>
          <w:numId w:val="91"/>
        </w:numPr>
        <w:spacing w:after="120"/>
        <w:rPr>
          <w:rFonts w:ascii="Calibri" w:hAnsi="Calibri" w:cs="Calibri"/>
          <w:sz w:val="22"/>
          <w:szCs w:val="22"/>
        </w:rPr>
      </w:pPr>
      <w:r w:rsidRPr="00743507">
        <w:rPr>
          <w:rFonts w:ascii="Calibri" w:hAnsi="Calibri" w:cs="Calibri"/>
          <w:b/>
          <w:sz w:val="22"/>
          <w:szCs w:val="22"/>
        </w:rPr>
        <w:t>Lokalne</w:t>
      </w:r>
      <w:r w:rsidRPr="00743507">
        <w:rPr>
          <w:rFonts w:ascii="Calibri" w:hAnsi="Calibri" w:cs="Calibri"/>
          <w:sz w:val="22"/>
          <w:szCs w:val="22"/>
        </w:rPr>
        <w:t xml:space="preserve"> </w:t>
      </w:r>
      <w:r w:rsidRPr="00743507">
        <w:rPr>
          <w:rFonts w:ascii="Calibri" w:hAnsi="Calibri" w:cs="Calibri"/>
          <w:b/>
          <w:sz w:val="22"/>
          <w:szCs w:val="22"/>
        </w:rPr>
        <w:t>igre Specialne olimpiade – tekmovanje v atletiki</w:t>
      </w:r>
      <w:r w:rsidRPr="00743507">
        <w:rPr>
          <w:rFonts w:ascii="Calibri" w:hAnsi="Calibri" w:cs="Calibri"/>
          <w:sz w:val="22"/>
          <w:szCs w:val="22"/>
        </w:rPr>
        <w:t>, je organiziral CIRIUS Vipava na obnovljenem stadionu v Vipavi, 28. marca 2018. Tekmovalci so se pomerili v tekih, metih in štafetnem teku 4 x 100 m. Na tekmovanju je sodelovalo 17 učencev naše šole. Tekmovalci so bili nagrajeni z medaljami in pokalom.</w:t>
      </w:r>
    </w:p>
    <w:p w14:paraId="6378FDF2" w14:textId="77777777" w:rsidR="00A048C8" w:rsidRPr="00743507" w:rsidRDefault="00A048C8" w:rsidP="00743507">
      <w:pPr>
        <w:pStyle w:val="Odstavekseznama"/>
        <w:numPr>
          <w:ilvl w:val="0"/>
          <w:numId w:val="91"/>
        </w:numPr>
        <w:spacing w:after="120"/>
        <w:rPr>
          <w:rFonts w:ascii="Calibri" w:hAnsi="Calibri" w:cs="Calibri"/>
          <w:b/>
          <w:bCs/>
          <w:sz w:val="22"/>
          <w:szCs w:val="22"/>
          <w:lang w:eastAsia="sl-SI"/>
        </w:rPr>
      </w:pPr>
      <w:r w:rsidRPr="00743507">
        <w:rPr>
          <w:rFonts w:ascii="Calibri" w:hAnsi="Calibri" w:cs="Calibri"/>
          <w:b/>
          <w:sz w:val="22"/>
          <w:szCs w:val="22"/>
        </w:rPr>
        <w:t xml:space="preserve">24. regijske igre Specialne olimpiade primorsko-notranjske regije </w:t>
      </w:r>
      <w:r w:rsidRPr="00743507">
        <w:rPr>
          <w:rFonts w:ascii="Calibri" w:hAnsi="Calibri" w:cs="Calibri"/>
          <w:sz w:val="22"/>
          <w:szCs w:val="22"/>
          <w:lang w:eastAsia="sl-SI"/>
        </w:rPr>
        <w:t>smo organizirali na naši šoli. Našo šolo je zastopalo 18 tekmovalcev, ki so se zelo potrudili in dosegli odlične rezultate.</w:t>
      </w:r>
    </w:p>
    <w:p w14:paraId="33B313B7" w14:textId="77777777" w:rsidR="00A048C8" w:rsidRPr="00743507" w:rsidRDefault="00A048C8" w:rsidP="00743507">
      <w:pPr>
        <w:pStyle w:val="Odstavekseznama"/>
        <w:numPr>
          <w:ilvl w:val="0"/>
          <w:numId w:val="91"/>
        </w:numPr>
        <w:spacing w:after="120"/>
        <w:rPr>
          <w:rStyle w:val="Krepko"/>
          <w:rFonts w:ascii="Calibri" w:hAnsi="Calibri" w:cs="Calibri"/>
          <w:b w:val="0"/>
          <w:sz w:val="22"/>
          <w:szCs w:val="22"/>
          <w:shd w:val="clear" w:color="auto" w:fill="FFFFFF"/>
        </w:rPr>
      </w:pPr>
      <w:r w:rsidRPr="00743507">
        <w:rPr>
          <w:rStyle w:val="Krepko"/>
          <w:rFonts w:ascii="Calibri" w:hAnsi="Calibri" w:cs="Calibri"/>
          <w:sz w:val="22"/>
          <w:szCs w:val="22"/>
          <w:shd w:val="clear" w:color="auto" w:fill="FFFFFF"/>
        </w:rPr>
        <w:t>V torek, 15. maja 2018</w:t>
      </w:r>
      <w:r w:rsidRPr="00743507">
        <w:rPr>
          <w:rStyle w:val="Krepko"/>
          <w:rFonts w:ascii="Calibri" w:hAnsi="Calibri" w:cs="Calibri"/>
          <w:b w:val="0"/>
          <w:sz w:val="22"/>
          <w:szCs w:val="22"/>
          <w:shd w:val="clear" w:color="auto" w:fill="FFFFFF"/>
        </w:rPr>
        <w:t>, je OŠ Kozara Nova Gorica organizirala 25. regijske igre Primorsko – notranjske regije. Prireditelj dogodka je bila Specialna olimpiada Slovenije. Tekmovanja so se odvijala na stadionu in balinišču v Športnem parku Nova Gorica ter v telovadnici OŠ Kozara Nova Gorica.</w:t>
      </w:r>
    </w:p>
    <w:p w14:paraId="78083569" w14:textId="77777777" w:rsidR="00A048C8" w:rsidRPr="00A048C8" w:rsidRDefault="00A048C8" w:rsidP="00743507">
      <w:pPr>
        <w:spacing w:after="120"/>
        <w:ind w:left="709"/>
        <w:rPr>
          <w:rStyle w:val="Krepko"/>
          <w:rFonts w:ascii="Calibri" w:hAnsi="Calibri" w:cs="Calibri"/>
          <w:b w:val="0"/>
          <w:sz w:val="22"/>
          <w:szCs w:val="22"/>
          <w:shd w:val="clear" w:color="auto" w:fill="FFFFFF"/>
        </w:rPr>
      </w:pPr>
      <w:r w:rsidRPr="00A048C8">
        <w:rPr>
          <w:rStyle w:val="Krepko"/>
          <w:rFonts w:ascii="Calibri" w:hAnsi="Calibri" w:cs="Calibri"/>
          <w:b w:val="0"/>
          <w:sz w:val="22"/>
          <w:szCs w:val="22"/>
          <w:shd w:val="clear" w:color="auto" w:fill="FFFFFF"/>
        </w:rPr>
        <w:t xml:space="preserve">158 tekmovalcev in 49 spremljevalcev iz dvanajstih organizacij </w:t>
      </w:r>
      <w:r w:rsidRPr="00A048C8">
        <w:rPr>
          <w:rFonts w:ascii="Calibri" w:hAnsi="Calibri" w:cs="Calibri"/>
          <w:sz w:val="22"/>
          <w:szCs w:val="22"/>
        </w:rPr>
        <w:t>Primorsko-notranjske regije se je zbralo na stadionu, kjer je potekala otvoritvena slovesnost. Nastopili so učenci posebnega programa in plesna skupina Thunder OŠ Kozara Nova Gorica. S svojimi govori so nas počastili župan MO Nova Gorica g. Matej Arčon, predsednik Medobčinskega društva Sožitje Nova Gorica g. Zvonislav Gorjup in ravnatelj OŠ Kozara Nova Gorica g. Edvard Vrabič. Igre je otvorila ga. Saša Pivka</w:t>
      </w:r>
      <w:r w:rsidRPr="00A048C8">
        <w:rPr>
          <w:rStyle w:val="Krepko"/>
          <w:rFonts w:ascii="Calibri" w:hAnsi="Calibri" w:cs="Calibri"/>
          <w:b w:val="0"/>
          <w:sz w:val="22"/>
          <w:szCs w:val="22"/>
          <w:shd w:val="clear" w:color="auto" w:fill="FFFFFF"/>
        </w:rPr>
        <w:t>, vodja</w:t>
      </w:r>
      <w:r w:rsidRPr="00A048C8">
        <w:rPr>
          <w:rFonts w:ascii="Calibri" w:hAnsi="Calibri" w:cs="Calibri"/>
          <w:sz w:val="22"/>
          <w:szCs w:val="22"/>
        </w:rPr>
        <w:t xml:space="preserve"> Primorsko – notranjske regije Specialne olimpiade Slovenije. </w:t>
      </w:r>
    </w:p>
    <w:p w14:paraId="6DF5E67E" w14:textId="77777777" w:rsidR="00A048C8" w:rsidRPr="00A048C8" w:rsidRDefault="00A048C8" w:rsidP="00743507">
      <w:pPr>
        <w:spacing w:after="120"/>
        <w:ind w:left="709"/>
        <w:rPr>
          <w:rFonts w:ascii="Calibri" w:hAnsi="Calibri" w:cs="Calibri"/>
          <w:sz w:val="22"/>
          <w:szCs w:val="22"/>
        </w:rPr>
      </w:pPr>
      <w:r w:rsidRPr="00A048C8">
        <w:rPr>
          <w:rFonts w:ascii="Calibri" w:hAnsi="Calibri" w:cs="Calibri"/>
          <w:sz w:val="22"/>
          <w:szCs w:val="22"/>
        </w:rPr>
        <w:t>Olimpijsko zaprisego »Pustite mi zmagati, če pa ne morem zmagati, naj bom pogumen v svojem poskusu«, je v imenu vseh tekmovalcev povedal Matej Korošec iz OŠ Kozara Nova Gorica.</w:t>
      </w:r>
    </w:p>
    <w:p w14:paraId="0D98589A" w14:textId="77777777" w:rsidR="00A048C8" w:rsidRPr="00A048C8" w:rsidRDefault="00A048C8" w:rsidP="00743507">
      <w:pPr>
        <w:spacing w:after="120"/>
        <w:ind w:left="709"/>
        <w:rPr>
          <w:rFonts w:ascii="Calibri" w:hAnsi="Calibri" w:cs="Calibri"/>
          <w:sz w:val="22"/>
          <w:szCs w:val="22"/>
        </w:rPr>
      </w:pPr>
      <w:r w:rsidRPr="00A048C8">
        <w:rPr>
          <w:rFonts w:ascii="Calibri" w:hAnsi="Calibri" w:cs="Calibri"/>
          <w:sz w:val="22"/>
          <w:szCs w:val="22"/>
        </w:rPr>
        <w:t xml:space="preserve">Tekmovalci so se pomerili v treh disciplinah: elementih košarke, balinanju in atletiki. Vsi tekmovalci so se trudili pokazati, kaj so dosegli z vztrajnim treningom. </w:t>
      </w:r>
    </w:p>
    <w:p w14:paraId="288BC3EB" w14:textId="77777777" w:rsidR="00A048C8" w:rsidRPr="00A048C8" w:rsidRDefault="00A048C8" w:rsidP="00743507">
      <w:pPr>
        <w:spacing w:after="120"/>
        <w:ind w:left="709"/>
        <w:rPr>
          <w:rStyle w:val="Krepko"/>
          <w:rFonts w:ascii="Calibri" w:hAnsi="Calibri" w:cs="Calibri"/>
          <w:b w:val="0"/>
          <w:sz w:val="22"/>
          <w:szCs w:val="22"/>
          <w:shd w:val="clear" w:color="auto" w:fill="FFFFFF"/>
        </w:rPr>
      </w:pPr>
      <w:r w:rsidRPr="00A048C8">
        <w:rPr>
          <w:rStyle w:val="Krepko"/>
          <w:rFonts w:ascii="Calibri" w:hAnsi="Calibri" w:cs="Calibri"/>
          <w:b w:val="0"/>
          <w:sz w:val="22"/>
          <w:szCs w:val="22"/>
          <w:shd w:val="clear" w:color="auto" w:fill="FFFFFF"/>
        </w:rPr>
        <w:t xml:space="preserve">KS Solkan nam je prijazno odstopila prostor pri Karavli, kjer smo imeli kosilo, podelitev medalj in kratko zabavo. </w:t>
      </w:r>
    </w:p>
    <w:p w14:paraId="14E7DC26" w14:textId="77777777" w:rsidR="00A048C8" w:rsidRPr="00A048C8" w:rsidRDefault="00A048C8" w:rsidP="00743507">
      <w:pPr>
        <w:spacing w:after="120"/>
        <w:ind w:left="709"/>
        <w:rPr>
          <w:rStyle w:val="Krepko"/>
          <w:rFonts w:ascii="Calibri" w:hAnsi="Calibri" w:cs="Calibri"/>
          <w:b w:val="0"/>
          <w:sz w:val="22"/>
          <w:szCs w:val="22"/>
          <w:shd w:val="clear" w:color="auto" w:fill="FFFFFF"/>
        </w:rPr>
      </w:pPr>
      <w:r w:rsidRPr="00A048C8">
        <w:rPr>
          <w:rStyle w:val="Krepko"/>
          <w:rFonts w:ascii="Calibri" w:hAnsi="Calibri" w:cs="Calibri"/>
          <w:b w:val="0"/>
          <w:sz w:val="22"/>
          <w:szCs w:val="22"/>
          <w:shd w:val="clear" w:color="auto" w:fill="FFFFFF"/>
        </w:rPr>
        <w:t>Vsi sodelujoči so ob zaključku prireditve prejeli medalje oziroma priznanja. Medalje so podeljevali ga. Meta Mačus, vodja regijske pisarne OKS Slovenije, udeleženka olimpijskih iger leta 2000, ga. Darinka Kozinc, predsednica KS Solkan in g. Edvard Vrabič, ravnatelj OŠ Kozara Nova Gorica. Sledilo je kratko, a prijetno druženje.</w:t>
      </w:r>
    </w:p>
    <w:p w14:paraId="1DF5661D" w14:textId="77777777" w:rsidR="00A048C8" w:rsidRPr="00A048C8" w:rsidRDefault="00A048C8" w:rsidP="00743507">
      <w:pPr>
        <w:spacing w:after="120"/>
        <w:ind w:left="709"/>
        <w:rPr>
          <w:rFonts w:ascii="Calibri" w:hAnsi="Calibri" w:cs="Calibri"/>
          <w:sz w:val="22"/>
          <w:szCs w:val="22"/>
        </w:rPr>
      </w:pPr>
      <w:r w:rsidRPr="00A048C8">
        <w:rPr>
          <w:rFonts w:ascii="Calibri" w:hAnsi="Calibri" w:cs="Calibri"/>
          <w:sz w:val="22"/>
          <w:szCs w:val="22"/>
        </w:rPr>
        <w:t xml:space="preserve">Še enkrat se zahvaljujemo vsem sodelujočim, Specialni olimpiadi Slovenije, sponzorjem in donatorjem, Centru za krepitev zdravja ZD Nova Gorica, Športnemu zavodu Nova Gorica, prostovoljcem ter medijem, ki so o dogodku poročali. </w:t>
      </w:r>
    </w:p>
    <w:p w14:paraId="6A5B24E0" w14:textId="77777777" w:rsidR="00A048C8" w:rsidRPr="00A048C8" w:rsidRDefault="00A048C8" w:rsidP="00743507">
      <w:pPr>
        <w:spacing w:after="120"/>
        <w:rPr>
          <w:rFonts w:ascii="Calibri" w:hAnsi="Calibri" w:cs="Calibri"/>
          <w:sz w:val="22"/>
          <w:szCs w:val="22"/>
        </w:rPr>
      </w:pPr>
    </w:p>
    <w:p w14:paraId="06AF2A61" w14:textId="31A2ACB2" w:rsidR="00A048C8" w:rsidRPr="00743507" w:rsidRDefault="00A048C8" w:rsidP="00743507">
      <w:pPr>
        <w:pStyle w:val="Odstavekseznama"/>
        <w:numPr>
          <w:ilvl w:val="0"/>
          <w:numId w:val="92"/>
        </w:numPr>
        <w:spacing w:after="120"/>
        <w:rPr>
          <w:rFonts w:ascii="Calibri" w:hAnsi="Calibri" w:cs="Calibri"/>
          <w:sz w:val="22"/>
          <w:szCs w:val="22"/>
        </w:rPr>
      </w:pPr>
      <w:r w:rsidRPr="00743507">
        <w:rPr>
          <w:rFonts w:ascii="Calibri" w:hAnsi="Calibri" w:cs="Calibri"/>
          <w:b/>
          <w:sz w:val="22"/>
          <w:szCs w:val="22"/>
        </w:rPr>
        <w:t>Poletnih</w:t>
      </w:r>
      <w:r w:rsidRPr="00743507">
        <w:rPr>
          <w:rFonts w:ascii="Calibri" w:hAnsi="Calibri" w:cs="Calibri"/>
          <w:sz w:val="22"/>
          <w:szCs w:val="22"/>
        </w:rPr>
        <w:t xml:space="preserve"> </w:t>
      </w:r>
      <w:r w:rsidRPr="00743507">
        <w:rPr>
          <w:rFonts w:ascii="Calibri" w:hAnsi="Calibri" w:cs="Calibri"/>
          <w:b/>
          <w:sz w:val="22"/>
          <w:szCs w:val="22"/>
        </w:rPr>
        <w:t>Državnih iger</w:t>
      </w:r>
      <w:r w:rsidRPr="00743507">
        <w:rPr>
          <w:rFonts w:ascii="Calibri" w:hAnsi="Calibri" w:cs="Calibri"/>
          <w:sz w:val="22"/>
          <w:szCs w:val="22"/>
        </w:rPr>
        <w:t xml:space="preserve"> </w:t>
      </w:r>
      <w:r w:rsidRPr="00743507">
        <w:rPr>
          <w:rFonts w:ascii="Calibri" w:hAnsi="Calibri" w:cs="Calibri"/>
          <w:b/>
          <w:sz w:val="22"/>
          <w:szCs w:val="22"/>
        </w:rPr>
        <w:t>SOS</w:t>
      </w:r>
      <w:r w:rsidRPr="00743507">
        <w:rPr>
          <w:rFonts w:ascii="Calibri" w:hAnsi="Calibri" w:cs="Calibri"/>
          <w:sz w:val="22"/>
          <w:szCs w:val="22"/>
        </w:rPr>
        <w:t>, ki so potekale od 8. do 10. junija 2018 sta se udeležila dva učenca. Dosegla sta tretje in četrto mesto.</w:t>
      </w:r>
    </w:p>
    <w:p w14:paraId="6725BCA6" w14:textId="5B5870FA" w:rsidR="00A048C8" w:rsidRPr="001F7806" w:rsidRDefault="00A048C8" w:rsidP="001F7806">
      <w:pPr>
        <w:pStyle w:val="Naslov4"/>
      </w:pPr>
      <w:bookmarkStart w:id="94" w:name="_Toc398556476"/>
      <w:r w:rsidRPr="00A048C8">
        <w:t>Šolsko tekmovanje v računalništvu</w:t>
      </w:r>
      <w:bookmarkEnd w:id="94"/>
    </w:p>
    <w:p w14:paraId="2DC32338" w14:textId="77777777" w:rsidR="00A048C8" w:rsidRPr="00A048C8" w:rsidRDefault="00A048C8" w:rsidP="00A048C8">
      <w:pPr>
        <w:pStyle w:val="Brezrazmikov"/>
        <w:spacing w:after="120"/>
        <w:ind w:left="709"/>
        <w:jc w:val="both"/>
        <w:rPr>
          <w:rFonts w:cs="Calibri"/>
        </w:rPr>
      </w:pPr>
      <w:r w:rsidRPr="00A048C8">
        <w:rPr>
          <w:rFonts w:cs="Calibri"/>
        </w:rPr>
        <w:t xml:space="preserve">V torek 27. 2. 2018, je na OŠ Kozara Nova Gorica potekalo šolsko tekmovanje »Z računalniki skozi okna«. Na tekmovanju je sodelovalo sedem učencev v kategoriji oblikovanja besedil s programom Word, ter trije učenci v kategoriji oblikovanja digitalne fotografije in PowerPoint predstavitve. </w:t>
      </w:r>
    </w:p>
    <w:p w14:paraId="322AD8F0" w14:textId="77777777" w:rsidR="00A048C8" w:rsidRPr="00A048C8" w:rsidRDefault="00A048C8" w:rsidP="00A048C8">
      <w:pPr>
        <w:pStyle w:val="Brezrazmikov"/>
        <w:spacing w:after="120"/>
        <w:ind w:left="709"/>
        <w:jc w:val="both"/>
        <w:rPr>
          <w:rFonts w:cs="Calibri"/>
        </w:rPr>
      </w:pPr>
      <w:r w:rsidRPr="00A048C8">
        <w:rPr>
          <w:rFonts w:cs="Calibri"/>
        </w:rPr>
        <w:t>V kategoriji oblikovanja besedil s programom Word je bil najuspešnejši Tomi Jug.</w:t>
      </w:r>
    </w:p>
    <w:p w14:paraId="30D12E81" w14:textId="77777777" w:rsidR="00A048C8" w:rsidRPr="00A048C8" w:rsidRDefault="00A048C8" w:rsidP="00A048C8">
      <w:pPr>
        <w:pStyle w:val="Brezrazmikov"/>
        <w:spacing w:after="120"/>
        <w:ind w:left="709"/>
        <w:jc w:val="both"/>
        <w:rPr>
          <w:rFonts w:cs="Calibri"/>
        </w:rPr>
      </w:pPr>
      <w:r w:rsidRPr="00A048C8">
        <w:rPr>
          <w:rFonts w:cs="Calibri"/>
        </w:rPr>
        <w:t xml:space="preserve">Drugo mesto je zasedel Andraž Vončina, tretji pa je bil Filip Stojanov. </w:t>
      </w:r>
    </w:p>
    <w:p w14:paraId="63F1D0FF" w14:textId="77777777" w:rsidR="00A048C8" w:rsidRPr="00A048C8" w:rsidRDefault="00A048C8" w:rsidP="00A048C8">
      <w:pPr>
        <w:pStyle w:val="Brezrazmikov"/>
        <w:spacing w:after="120"/>
        <w:ind w:left="709"/>
        <w:jc w:val="both"/>
        <w:rPr>
          <w:rFonts w:cs="Calibri"/>
        </w:rPr>
      </w:pPr>
      <w:r w:rsidRPr="00A048C8">
        <w:rPr>
          <w:rFonts w:cs="Calibri"/>
        </w:rPr>
        <w:t>V kategoriji oblikovanja digitalne fotografije in PowerPoint predstavitve je bil najuspešnejši Filip Stojanov.</w:t>
      </w:r>
    </w:p>
    <w:p w14:paraId="4EEBA113" w14:textId="77777777" w:rsidR="00A048C8" w:rsidRPr="00A048C8" w:rsidRDefault="00A048C8" w:rsidP="00A048C8">
      <w:pPr>
        <w:pStyle w:val="Brezrazmikov"/>
        <w:spacing w:after="120"/>
        <w:ind w:left="709"/>
        <w:jc w:val="both"/>
        <w:rPr>
          <w:rFonts w:cs="Calibri"/>
        </w:rPr>
      </w:pPr>
      <w:r w:rsidRPr="00A048C8">
        <w:rPr>
          <w:rFonts w:cs="Calibri"/>
        </w:rPr>
        <w:t>Drugo mesto je zasedel Maj Gorup, tretji pa je bil Luka Lipicer.</w:t>
      </w:r>
    </w:p>
    <w:p w14:paraId="0D172F9C" w14:textId="0B267E63" w:rsidR="00A048C8" w:rsidRPr="00A048C8" w:rsidRDefault="00A048C8" w:rsidP="001F7806">
      <w:pPr>
        <w:pStyle w:val="Brezrazmikov"/>
        <w:spacing w:after="120"/>
        <w:ind w:left="709"/>
        <w:jc w:val="both"/>
        <w:rPr>
          <w:rFonts w:cs="Calibri"/>
        </w:rPr>
      </w:pPr>
      <w:r w:rsidRPr="00A048C8">
        <w:rPr>
          <w:rFonts w:cs="Calibri"/>
        </w:rPr>
        <w:t>Na državno tekmovanje sta se uvrstila Tomi Jug in Filip Stojanov.</w:t>
      </w:r>
    </w:p>
    <w:p w14:paraId="47773534" w14:textId="1DF45AB7" w:rsidR="00A048C8" w:rsidRPr="001F7806" w:rsidRDefault="00A048C8" w:rsidP="001F7806">
      <w:pPr>
        <w:pStyle w:val="Naslov4"/>
      </w:pPr>
      <w:bookmarkStart w:id="95" w:name="_Toc398556477"/>
      <w:r w:rsidRPr="00A048C8">
        <w:t>Državno računalniško tekmovanje "Z računalniki skozi okna" v Škofji Loki, 8. 3. 2018</w:t>
      </w:r>
      <w:bookmarkEnd w:id="95"/>
      <w:r w:rsidRPr="00A048C8">
        <w:t xml:space="preserve"> </w:t>
      </w:r>
    </w:p>
    <w:p w14:paraId="4340D565" w14:textId="77777777" w:rsidR="00A048C8" w:rsidRPr="00A048C8" w:rsidRDefault="00A048C8" w:rsidP="00A048C8">
      <w:pPr>
        <w:pStyle w:val="Telobesedila2"/>
        <w:ind w:left="709"/>
        <w:rPr>
          <w:rFonts w:ascii="Calibri" w:hAnsi="Calibri" w:cs="Calibri"/>
          <w:sz w:val="22"/>
          <w:szCs w:val="22"/>
        </w:rPr>
      </w:pPr>
      <w:r w:rsidRPr="00A048C8">
        <w:rPr>
          <w:rFonts w:ascii="Calibri" w:hAnsi="Calibri" w:cs="Calibri"/>
          <w:sz w:val="22"/>
          <w:szCs w:val="22"/>
        </w:rPr>
        <w:t>Udeležila sta se ga najboljša učenca na šolskem tekmovanju v posamezni kategoriji. Dosežki:</w:t>
      </w:r>
    </w:p>
    <w:p w14:paraId="294764CD" w14:textId="77777777" w:rsidR="00A048C8" w:rsidRPr="00A048C8" w:rsidRDefault="00A048C8" w:rsidP="00A048C8">
      <w:pPr>
        <w:pStyle w:val="Odstavekseznama"/>
        <w:spacing w:line="276" w:lineRule="auto"/>
        <w:jc w:val="both"/>
        <w:rPr>
          <w:rFonts w:ascii="Calibri" w:hAnsi="Calibri" w:cs="Calibri"/>
          <w:sz w:val="22"/>
          <w:szCs w:val="22"/>
        </w:rPr>
      </w:pPr>
      <w:r w:rsidRPr="00A048C8">
        <w:rPr>
          <w:rFonts w:ascii="Calibri" w:hAnsi="Calibri" w:cs="Calibri"/>
          <w:sz w:val="22"/>
          <w:szCs w:val="22"/>
        </w:rPr>
        <w:t>četrto mesto v obdelavi digitalne fotografije s programom Picasa in izdelavi elektronskih predstavitev v programu PowerPoint,</w:t>
      </w:r>
    </w:p>
    <w:p w14:paraId="32F2CF89" w14:textId="4248E789" w:rsidR="00A048C8" w:rsidRPr="00A048C8" w:rsidRDefault="00A048C8" w:rsidP="00A048C8">
      <w:pPr>
        <w:pStyle w:val="Odstavekseznama"/>
        <w:spacing w:line="276" w:lineRule="auto"/>
        <w:jc w:val="both"/>
        <w:rPr>
          <w:rFonts w:ascii="Calibri" w:hAnsi="Calibri" w:cs="Calibri"/>
          <w:sz w:val="22"/>
          <w:szCs w:val="22"/>
        </w:rPr>
      </w:pPr>
      <w:r w:rsidRPr="00A048C8">
        <w:rPr>
          <w:rFonts w:ascii="Calibri" w:hAnsi="Calibri" w:cs="Calibri"/>
          <w:sz w:val="22"/>
          <w:szCs w:val="22"/>
        </w:rPr>
        <w:t>prvo mesto v oblikovanju besedil s programom Word.</w:t>
      </w:r>
      <w:bookmarkStart w:id="96" w:name="_Toc398556478"/>
    </w:p>
    <w:p w14:paraId="1CA6B2ED" w14:textId="4469F7C9" w:rsidR="00A048C8" w:rsidRPr="001F7806" w:rsidRDefault="00A048C8" w:rsidP="001F7806">
      <w:pPr>
        <w:pStyle w:val="Naslov4"/>
      </w:pPr>
      <w:r w:rsidRPr="00A048C8">
        <w:t>Šolsko in državno tekmovanje "Z miško v svet"</w:t>
      </w:r>
    </w:p>
    <w:p w14:paraId="422AFD86" w14:textId="77777777" w:rsidR="00A048C8" w:rsidRPr="00A048C8" w:rsidRDefault="00A048C8" w:rsidP="00A048C8">
      <w:pPr>
        <w:spacing w:after="120"/>
        <w:ind w:left="709"/>
        <w:jc w:val="both"/>
        <w:rPr>
          <w:rFonts w:ascii="Calibri" w:hAnsi="Calibri" w:cs="Calibri"/>
          <w:color w:val="101A15"/>
          <w:sz w:val="22"/>
          <w:szCs w:val="22"/>
        </w:rPr>
      </w:pPr>
      <w:r w:rsidRPr="00A048C8">
        <w:rPr>
          <w:rFonts w:ascii="Calibri" w:hAnsi="Calibri" w:cs="Calibri"/>
          <w:color w:val="101A15"/>
          <w:sz w:val="22"/>
          <w:szCs w:val="22"/>
        </w:rPr>
        <w:t xml:space="preserve">Letos smo na naši  šoli prvič organizirali tovrstno pripravo na rač. tekmovanje za učence v posebnem programu. </w:t>
      </w:r>
      <w:r w:rsidRPr="00A048C8">
        <w:rPr>
          <w:rFonts w:ascii="Calibri" w:hAnsi="Calibri" w:cs="Calibri"/>
          <w:sz w:val="22"/>
          <w:szCs w:val="22"/>
        </w:rPr>
        <w:t>Za šolsko tekmovanje so se pripravljali vsi učenci (razen enega), ki so obiskovali krožek.</w:t>
      </w:r>
    </w:p>
    <w:p w14:paraId="064CC5D7" w14:textId="77777777" w:rsidR="00A048C8" w:rsidRPr="00A048C8" w:rsidRDefault="00A048C8" w:rsidP="00A048C8">
      <w:pPr>
        <w:spacing w:after="120"/>
        <w:ind w:left="709"/>
        <w:rPr>
          <w:rFonts w:ascii="Calibri" w:hAnsi="Calibri" w:cs="Calibri"/>
          <w:sz w:val="22"/>
          <w:szCs w:val="22"/>
        </w:rPr>
      </w:pPr>
      <w:r w:rsidRPr="00A048C8">
        <w:rPr>
          <w:rFonts w:ascii="Calibri" w:hAnsi="Calibri" w:cs="Calibri"/>
          <w:sz w:val="22"/>
          <w:szCs w:val="22"/>
        </w:rPr>
        <w:t>Šolsko rač. tekmovanje " Z miško v svet" smo na OŠ Kozara Nova Gorica izvedli 25. 1. 2018 in rezultate  vnesli  v sistem ZOTKiS  za vse učence, ki so se udeležili tekmovanja (3 učenci v skupini do 18 let in 4 v skupini nad 18 let). </w:t>
      </w:r>
    </w:p>
    <w:p w14:paraId="4A4E7982" w14:textId="77777777" w:rsidR="00A048C8" w:rsidRPr="00A048C8" w:rsidRDefault="00A048C8" w:rsidP="00A048C8">
      <w:pPr>
        <w:spacing w:after="120"/>
        <w:ind w:left="709"/>
        <w:rPr>
          <w:rFonts w:ascii="Calibri" w:hAnsi="Calibri" w:cs="Calibri"/>
          <w:sz w:val="22"/>
          <w:szCs w:val="22"/>
        </w:rPr>
      </w:pPr>
      <w:r w:rsidRPr="00A048C8">
        <w:rPr>
          <w:rFonts w:ascii="Calibri" w:hAnsi="Calibri" w:cs="Calibri"/>
          <w:sz w:val="22"/>
          <w:szCs w:val="22"/>
        </w:rPr>
        <w:t>2 najboljša učenca na šolskem tekmovanju »Z miško v svet«  sta se udeležila državnega tekmovanja, ki je bilo 15. 2. 2018 na OŠ Jela Janežiča v Škofji Loki. Našo šolo je v skupini do 18 let zastopal Nik Fabbro. Tekmoval je v oblikovanju fotografij v programu PhotoFiltre in  urejanju spremnega besedila v Gmail vmesniku. Dosegel je  4. mesto. V skupini nad 18 let pa je tekmoval Jan Fabbro. Njegova tekmovalna naloga je bila oblikovanje PowerPoint predstavitve. Tudi on je v svoji kategoriji dosegel 4. mesto.</w:t>
      </w:r>
    </w:p>
    <w:p w14:paraId="3F98571A" w14:textId="77777777" w:rsidR="00A048C8" w:rsidRPr="00A048C8" w:rsidRDefault="00A048C8" w:rsidP="00A048C8">
      <w:pPr>
        <w:pStyle w:val="Naslov2"/>
        <w:ind w:left="709"/>
        <w:rPr>
          <w:rFonts w:ascii="Calibri" w:hAnsi="Calibri" w:cs="Calibri"/>
          <w:sz w:val="22"/>
          <w:szCs w:val="22"/>
        </w:rPr>
      </w:pPr>
    </w:p>
    <w:p w14:paraId="14F9FE2D" w14:textId="77777777" w:rsidR="001F7806" w:rsidRDefault="001F7806">
      <w:pPr>
        <w:spacing w:after="200" w:line="276" w:lineRule="auto"/>
        <w:rPr>
          <w:rFonts w:ascii="Calibri" w:hAnsi="Calibri"/>
          <w:b/>
          <w:bCs/>
          <w:sz w:val="22"/>
          <w:szCs w:val="28"/>
        </w:rPr>
      </w:pPr>
      <w:r>
        <w:br w:type="page"/>
      </w:r>
    </w:p>
    <w:p w14:paraId="3EA03A33" w14:textId="138F5391" w:rsidR="00A048C8" w:rsidRPr="001F7806" w:rsidRDefault="00A048C8" w:rsidP="001F7806">
      <w:pPr>
        <w:pStyle w:val="Naslov4"/>
      </w:pPr>
      <w:r w:rsidRPr="00A048C8">
        <w:t>Regijsko in državno tekmovanje MLADIH TEHNIKOV, april in maj 2018</w:t>
      </w:r>
      <w:bookmarkEnd w:id="96"/>
    </w:p>
    <w:p w14:paraId="23E57937" w14:textId="77777777" w:rsidR="00A048C8" w:rsidRPr="00A048C8" w:rsidRDefault="00A048C8" w:rsidP="00A048C8">
      <w:pPr>
        <w:pStyle w:val="Brezrazmikov"/>
        <w:spacing w:after="120"/>
        <w:ind w:left="709"/>
        <w:jc w:val="both"/>
        <w:rPr>
          <w:rFonts w:cs="Calibri"/>
        </w:rPr>
      </w:pPr>
      <w:r w:rsidRPr="00A048C8">
        <w:rPr>
          <w:rFonts w:cs="Calibri"/>
        </w:rPr>
        <w:t xml:space="preserve">Regijsko tekmovanje je potekalo 10. 4. 2018 na Osnovni šoli Kozara Nova Gorica. </w:t>
      </w:r>
    </w:p>
    <w:p w14:paraId="3567FFC8" w14:textId="77777777" w:rsidR="00A048C8" w:rsidRPr="00A048C8" w:rsidRDefault="00A048C8" w:rsidP="00A048C8">
      <w:pPr>
        <w:pStyle w:val="Brezrazmikov"/>
        <w:spacing w:after="120"/>
        <w:ind w:left="709"/>
        <w:jc w:val="both"/>
        <w:rPr>
          <w:rFonts w:cs="Calibri"/>
        </w:rPr>
      </w:pPr>
      <w:r w:rsidRPr="00A048C8">
        <w:rPr>
          <w:rFonts w:cs="Calibri"/>
        </w:rPr>
        <w:t>Na regijskem tekmovanju so sodelovali naslednji učenci: Ivana Pavlović, Andraž Vončina, Matija Batistič, Maj Gorup, Sara Podgornik, David Damjanović, Matjaž Ratko, Luka Komel in Jan Fabbro.</w:t>
      </w:r>
    </w:p>
    <w:p w14:paraId="71CC7C76" w14:textId="77777777" w:rsidR="00A048C8" w:rsidRPr="00A048C8" w:rsidRDefault="00A048C8" w:rsidP="00A048C8">
      <w:pPr>
        <w:pStyle w:val="Brezrazmikov"/>
        <w:spacing w:after="120"/>
        <w:ind w:left="709"/>
        <w:jc w:val="both"/>
        <w:rPr>
          <w:rFonts w:cs="Calibri"/>
        </w:rPr>
      </w:pPr>
      <w:r w:rsidRPr="00A048C8">
        <w:rPr>
          <w:rFonts w:cs="Calibri"/>
        </w:rPr>
        <w:t>Na državno tekmovanje so se letos uvrstili: Matija Batistič, Sara Podgornik, David Damjanović in Jan Fabbro.</w:t>
      </w:r>
    </w:p>
    <w:p w14:paraId="4CCFAEC8" w14:textId="77777777" w:rsidR="00A048C8" w:rsidRPr="00A048C8" w:rsidRDefault="00A048C8" w:rsidP="00A048C8">
      <w:pPr>
        <w:pStyle w:val="Telobesedila2"/>
        <w:spacing w:after="120"/>
        <w:ind w:left="709"/>
        <w:rPr>
          <w:rFonts w:ascii="Calibri" w:hAnsi="Calibri" w:cs="Calibri"/>
          <w:sz w:val="22"/>
          <w:szCs w:val="22"/>
        </w:rPr>
      </w:pPr>
      <w:r w:rsidRPr="00A048C8">
        <w:rPr>
          <w:rFonts w:ascii="Calibri" w:hAnsi="Calibri" w:cs="Calibri"/>
          <w:sz w:val="22"/>
          <w:szCs w:val="22"/>
        </w:rPr>
        <w:t>Matija, Sara in David so osvojili srebrno priznanje, Jan pa bronasto.</w:t>
      </w:r>
    </w:p>
    <w:p w14:paraId="5671087F" w14:textId="77777777" w:rsidR="00A048C8" w:rsidRPr="00A048C8" w:rsidRDefault="00A048C8" w:rsidP="00A048C8">
      <w:pPr>
        <w:pStyle w:val="Naslov2"/>
        <w:ind w:left="709"/>
        <w:rPr>
          <w:rFonts w:ascii="Calibri" w:hAnsi="Calibri" w:cs="Calibri"/>
          <w:sz w:val="22"/>
          <w:szCs w:val="22"/>
        </w:rPr>
      </w:pPr>
    </w:p>
    <w:p w14:paraId="495FC1CF" w14:textId="77777777" w:rsidR="00A048C8" w:rsidRPr="00A048C8" w:rsidRDefault="00A048C8" w:rsidP="001F7806">
      <w:pPr>
        <w:pStyle w:val="Naslov4"/>
      </w:pPr>
      <w:bookmarkStart w:id="97" w:name="_Toc398556479"/>
      <w:r w:rsidRPr="00A048C8">
        <w:t>Tekmovanje učencev OŠPP v matematiki RA=I</w:t>
      </w:r>
      <w:bookmarkEnd w:id="97"/>
    </w:p>
    <w:p w14:paraId="799AFB96" w14:textId="77777777" w:rsidR="00A048C8" w:rsidRPr="00A048C8" w:rsidRDefault="00A048C8" w:rsidP="00A048C8">
      <w:pPr>
        <w:pStyle w:val="Telobesedila2"/>
        <w:rPr>
          <w:rFonts w:ascii="Calibri" w:hAnsi="Calibri" w:cs="Calibri"/>
          <w:sz w:val="22"/>
          <w:szCs w:val="22"/>
        </w:rPr>
      </w:pPr>
    </w:p>
    <w:p w14:paraId="49B29E15" w14:textId="77777777" w:rsidR="00A048C8" w:rsidRPr="00A048C8" w:rsidRDefault="00A048C8" w:rsidP="00A048C8">
      <w:pPr>
        <w:spacing w:after="120"/>
        <w:ind w:left="993"/>
        <w:rPr>
          <w:rFonts w:ascii="Calibri" w:hAnsi="Calibri" w:cs="Calibri"/>
          <w:sz w:val="22"/>
          <w:szCs w:val="22"/>
        </w:rPr>
      </w:pPr>
      <w:r w:rsidRPr="00A048C8">
        <w:rPr>
          <w:rFonts w:ascii="Calibri" w:hAnsi="Calibri" w:cs="Calibri"/>
          <w:b/>
          <w:sz w:val="22"/>
          <w:szCs w:val="22"/>
          <w:u w:val="single"/>
        </w:rPr>
        <w:t>Šolsko tekmovanje</w:t>
      </w:r>
      <w:r w:rsidRPr="00A048C8">
        <w:rPr>
          <w:rFonts w:ascii="Calibri" w:hAnsi="Calibri" w:cs="Calibri"/>
          <w:sz w:val="22"/>
          <w:szCs w:val="22"/>
        </w:rPr>
        <w:t xml:space="preserve"> Računanje je igra je potekalo 9. 3. 2018. </w:t>
      </w:r>
    </w:p>
    <w:p w14:paraId="64675761" w14:textId="77777777" w:rsidR="00A048C8" w:rsidRPr="00A048C8" w:rsidRDefault="00A048C8" w:rsidP="00A048C8">
      <w:pPr>
        <w:spacing w:after="120"/>
        <w:ind w:left="993"/>
        <w:rPr>
          <w:rFonts w:ascii="Calibri" w:hAnsi="Calibri" w:cs="Calibri"/>
          <w:sz w:val="22"/>
          <w:szCs w:val="22"/>
        </w:rPr>
      </w:pPr>
      <w:r w:rsidRPr="00A048C8">
        <w:rPr>
          <w:rFonts w:ascii="Calibri" w:hAnsi="Calibri" w:cs="Calibri"/>
          <w:sz w:val="22"/>
          <w:szCs w:val="22"/>
        </w:rPr>
        <w:t>Udeležilo se ga je 12 učencev od 4. do 8. razreda.</w:t>
      </w:r>
    </w:p>
    <w:p w14:paraId="6B901694" w14:textId="77777777" w:rsidR="00A048C8" w:rsidRPr="00A048C8" w:rsidRDefault="00A048C8" w:rsidP="00A048C8">
      <w:pPr>
        <w:pStyle w:val="Glava"/>
        <w:spacing w:after="120"/>
        <w:ind w:left="993"/>
        <w:rPr>
          <w:rFonts w:ascii="Calibri" w:hAnsi="Calibri" w:cs="Calibri"/>
          <w:b/>
          <w:sz w:val="22"/>
          <w:szCs w:val="22"/>
        </w:rPr>
      </w:pPr>
      <w:r w:rsidRPr="00A048C8">
        <w:rPr>
          <w:rFonts w:ascii="Calibri" w:hAnsi="Calibri" w:cs="Calibri"/>
          <w:b/>
          <w:sz w:val="22"/>
          <w:szCs w:val="22"/>
        </w:rPr>
        <w:t>Rezultati na šolskem tekmovanju RA=I 2018</w:t>
      </w:r>
    </w:p>
    <w:tbl>
      <w:tblPr>
        <w:tblStyle w:val="Tabelamrea"/>
        <w:tblW w:w="7253" w:type="dxa"/>
        <w:tblInd w:w="1299" w:type="dxa"/>
        <w:tblLook w:val="04A0" w:firstRow="1" w:lastRow="0" w:firstColumn="1" w:lastColumn="0" w:noHBand="0" w:noVBand="1"/>
      </w:tblPr>
      <w:tblGrid>
        <w:gridCol w:w="715"/>
        <w:gridCol w:w="2703"/>
        <w:gridCol w:w="1187"/>
        <w:gridCol w:w="967"/>
        <w:gridCol w:w="1681"/>
      </w:tblGrid>
      <w:tr w:rsidR="00A048C8" w:rsidRPr="001F7806" w14:paraId="59DC4205" w14:textId="77777777" w:rsidTr="001F7806">
        <w:tc>
          <w:tcPr>
            <w:tcW w:w="715" w:type="dxa"/>
            <w:shd w:val="clear" w:color="auto" w:fill="F79646" w:themeFill="accent6"/>
            <w:vAlign w:val="center"/>
          </w:tcPr>
          <w:p w14:paraId="11BF0CA7"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Razr.</w:t>
            </w:r>
          </w:p>
        </w:tc>
        <w:tc>
          <w:tcPr>
            <w:tcW w:w="2703" w:type="dxa"/>
            <w:shd w:val="clear" w:color="auto" w:fill="F79646" w:themeFill="accent6"/>
            <w:vAlign w:val="center"/>
          </w:tcPr>
          <w:p w14:paraId="695510E6"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Učenec</w:t>
            </w:r>
          </w:p>
        </w:tc>
        <w:tc>
          <w:tcPr>
            <w:tcW w:w="1187" w:type="dxa"/>
            <w:shd w:val="clear" w:color="auto" w:fill="F79646" w:themeFill="accent6"/>
            <w:vAlign w:val="center"/>
          </w:tcPr>
          <w:p w14:paraId="7F76242A"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Doseženo točk</w:t>
            </w:r>
          </w:p>
        </w:tc>
        <w:tc>
          <w:tcPr>
            <w:tcW w:w="967" w:type="dxa"/>
            <w:shd w:val="clear" w:color="auto" w:fill="F79646" w:themeFill="accent6"/>
            <w:vAlign w:val="center"/>
          </w:tcPr>
          <w:p w14:paraId="72564C93"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Možnih točk</w:t>
            </w:r>
          </w:p>
        </w:tc>
        <w:tc>
          <w:tcPr>
            <w:tcW w:w="1681" w:type="dxa"/>
            <w:shd w:val="clear" w:color="auto" w:fill="F79646" w:themeFill="accent6"/>
            <w:vAlign w:val="center"/>
          </w:tcPr>
          <w:p w14:paraId="73C4A434"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 doseženih točk</w:t>
            </w:r>
          </w:p>
        </w:tc>
      </w:tr>
      <w:tr w:rsidR="00A048C8" w:rsidRPr="001F7806" w14:paraId="4A9F78F9" w14:textId="77777777" w:rsidTr="0030476C">
        <w:tc>
          <w:tcPr>
            <w:tcW w:w="715" w:type="dxa"/>
          </w:tcPr>
          <w:p w14:paraId="71DD9FA4"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4.</w:t>
            </w:r>
          </w:p>
        </w:tc>
        <w:tc>
          <w:tcPr>
            <w:tcW w:w="2703" w:type="dxa"/>
          </w:tcPr>
          <w:p w14:paraId="5E425102"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Alisa Krličević</w:t>
            </w:r>
          </w:p>
        </w:tc>
        <w:tc>
          <w:tcPr>
            <w:tcW w:w="1187" w:type="dxa"/>
          </w:tcPr>
          <w:p w14:paraId="312AB270"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b/>
                <w:sz w:val="20"/>
                <w:szCs w:val="20"/>
              </w:rPr>
              <w:t>29</w:t>
            </w:r>
          </w:p>
        </w:tc>
        <w:tc>
          <w:tcPr>
            <w:tcW w:w="967" w:type="dxa"/>
          </w:tcPr>
          <w:p w14:paraId="4E0C3E11"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b/>
                <w:sz w:val="20"/>
                <w:szCs w:val="20"/>
              </w:rPr>
              <w:t>39</w:t>
            </w:r>
          </w:p>
        </w:tc>
        <w:tc>
          <w:tcPr>
            <w:tcW w:w="1681" w:type="dxa"/>
          </w:tcPr>
          <w:p w14:paraId="46B5E1AD"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74,35 %</w:t>
            </w:r>
          </w:p>
        </w:tc>
      </w:tr>
      <w:tr w:rsidR="00A048C8" w:rsidRPr="001F7806" w14:paraId="7A3E8E58" w14:textId="77777777" w:rsidTr="0030476C">
        <w:tc>
          <w:tcPr>
            <w:tcW w:w="715" w:type="dxa"/>
          </w:tcPr>
          <w:p w14:paraId="62F0BB1A"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5.</w:t>
            </w:r>
          </w:p>
        </w:tc>
        <w:tc>
          <w:tcPr>
            <w:tcW w:w="2703" w:type="dxa"/>
          </w:tcPr>
          <w:p w14:paraId="4846BBB2"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Mojca Plešej</w:t>
            </w:r>
          </w:p>
        </w:tc>
        <w:tc>
          <w:tcPr>
            <w:tcW w:w="1187" w:type="dxa"/>
          </w:tcPr>
          <w:p w14:paraId="5C9B810A"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20</w:t>
            </w:r>
          </w:p>
        </w:tc>
        <w:tc>
          <w:tcPr>
            <w:tcW w:w="967" w:type="dxa"/>
          </w:tcPr>
          <w:p w14:paraId="54B2539E"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51</w:t>
            </w:r>
          </w:p>
        </w:tc>
        <w:tc>
          <w:tcPr>
            <w:tcW w:w="1681" w:type="dxa"/>
          </w:tcPr>
          <w:p w14:paraId="583EBF52"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39,21%</w:t>
            </w:r>
          </w:p>
        </w:tc>
      </w:tr>
      <w:tr w:rsidR="00A048C8" w:rsidRPr="001F7806" w14:paraId="32F02566" w14:textId="77777777" w:rsidTr="0030476C">
        <w:tc>
          <w:tcPr>
            <w:tcW w:w="715" w:type="dxa"/>
          </w:tcPr>
          <w:p w14:paraId="4CE7B2D7"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6.</w:t>
            </w:r>
          </w:p>
        </w:tc>
        <w:tc>
          <w:tcPr>
            <w:tcW w:w="2703" w:type="dxa"/>
          </w:tcPr>
          <w:p w14:paraId="6FC4B918"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Ivana Pavlovič</w:t>
            </w:r>
          </w:p>
        </w:tc>
        <w:tc>
          <w:tcPr>
            <w:tcW w:w="1187" w:type="dxa"/>
          </w:tcPr>
          <w:p w14:paraId="68FDC980"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b/>
                <w:sz w:val="20"/>
                <w:szCs w:val="20"/>
              </w:rPr>
              <w:t>28</w:t>
            </w:r>
          </w:p>
        </w:tc>
        <w:tc>
          <w:tcPr>
            <w:tcW w:w="967" w:type="dxa"/>
          </w:tcPr>
          <w:p w14:paraId="6B281009"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b/>
                <w:sz w:val="20"/>
                <w:szCs w:val="20"/>
              </w:rPr>
              <w:t>45</w:t>
            </w:r>
          </w:p>
        </w:tc>
        <w:tc>
          <w:tcPr>
            <w:tcW w:w="1681" w:type="dxa"/>
          </w:tcPr>
          <w:p w14:paraId="7AFC0F9E"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62,2%</w:t>
            </w:r>
          </w:p>
        </w:tc>
      </w:tr>
      <w:tr w:rsidR="00A048C8" w:rsidRPr="001F7806" w14:paraId="78CE1C5F" w14:textId="77777777" w:rsidTr="0030476C">
        <w:tc>
          <w:tcPr>
            <w:tcW w:w="715" w:type="dxa"/>
          </w:tcPr>
          <w:p w14:paraId="41D77D6A"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 xml:space="preserve">6. </w:t>
            </w:r>
          </w:p>
        </w:tc>
        <w:tc>
          <w:tcPr>
            <w:tcW w:w="2703" w:type="dxa"/>
          </w:tcPr>
          <w:p w14:paraId="02F330AA"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Leon Kos</w:t>
            </w:r>
          </w:p>
        </w:tc>
        <w:tc>
          <w:tcPr>
            <w:tcW w:w="1187" w:type="dxa"/>
          </w:tcPr>
          <w:p w14:paraId="469EA57A"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21</w:t>
            </w:r>
          </w:p>
        </w:tc>
        <w:tc>
          <w:tcPr>
            <w:tcW w:w="967" w:type="dxa"/>
          </w:tcPr>
          <w:p w14:paraId="4F3F0A3F"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41</w:t>
            </w:r>
          </w:p>
        </w:tc>
        <w:tc>
          <w:tcPr>
            <w:tcW w:w="1681" w:type="dxa"/>
          </w:tcPr>
          <w:p w14:paraId="4078E3F6"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46,6%</w:t>
            </w:r>
          </w:p>
        </w:tc>
      </w:tr>
      <w:tr w:rsidR="00A048C8" w:rsidRPr="001F7806" w14:paraId="4DBEF6A9" w14:textId="77777777" w:rsidTr="0030476C">
        <w:tc>
          <w:tcPr>
            <w:tcW w:w="715" w:type="dxa"/>
          </w:tcPr>
          <w:p w14:paraId="162357B5"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6.</w:t>
            </w:r>
          </w:p>
        </w:tc>
        <w:tc>
          <w:tcPr>
            <w:tcW w:w="2703" w:type="dxa"/>
          </w:tcPr>
          <w:p w14:paraId="64E88382"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Filip Stojanov</w:t>
            </w:r>
          </w:p>
        </w:tc>
        <w:tc>
          <w:tcPr>
            <w:tcW w:w="1187" w:type="dxa"/>
          </w:tcPr>
          <w:p w14:paraId="4709FA60"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27</w:t>
            </w:r>
          </w:p>
        </w:tc>
        <w:tc>
          <w:tcPr>
            <w:tcW w:w="967" w:type="dxa"/>
          </w:tcPr>
          <w:p w14:paraId="64D72125"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45</w:t>
            </w:r>
          </w:p>
        </w:tc>
        <w:tc>
          <w:tcPr>
            <w:tcW w:w="1681" w:type="dxa"/>
          </w:tcPr>
          <w:p w14:paraId="2C1F7457"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60%</w:t>
            </w:r>
          </w:p>
        </w:tc>
      </w:tr>
      <w:tr w:rsidR="00A048C8" w:rsidRPr="001F7806" w14:paraId="7D993FED" w14:textId="77777777" w:rsidTr="0030476C">
        <w:tc>
          <w:tcPr>
            <w:tcW w:w="715" w:type="dxa"/>
          </w:tcPr>
          <w:p w14:paraId="32098F0E"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7.</w:t>
            </w:r>
          </w:p>
        </w:tc>
        <w:tc>
          <w:tcPr>
            <w:tcW w:w="2703" w:type="dxa"/>
          </w:tcPr>
          <w:p w14:paraId="33C1E7E0"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Lara Furlan</w:t>
            </w:r>
          </w:p>
        </w:tc>
        <w:tc>
          <w:tcPr>
            <w:tcW w:w="1187" w:type="dxa"/>
          </w:tcPr>
          <w:p w14:paraId="30E94369"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15</w:t>
            </w:r>
          </w:p>
        </w:tc>
        <w:tc>
          <w:tcPr>
            <w:tcW w:w="967" w:type="dxa"/>
          </w:tcPr>
          <w:p w14:paraId="7FCBCE1C"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36</w:t>
            </w:r>
          </w:p>
        </w:tc>
        <w:tc>
          <w:tcPr>
            <w:tcW w:w="1681" w:type="dxa"/>
          </w:tcPr>
          <w:p w14:paraId="48AF0680"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41,6%</w:t>
            </w:r>
          </w:p>
        </w:tc>
      </w:tr>
      <w:tr w:rsidR="00A048C8" w:rsidRPr="001F7806" w14:paraId="04578ED9" w14:textId="77777777" w:rsidTr="0030476C">
        <w:tc>
          <w:tcPr>
            <w:tcW w:w="715" w:type="dxa"/>
          </w:tcPr>
          <w:p w14:paraId="7B3668B8"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7.</w:t>
            </w:r>
          </w:p>
        </w:tc>
        <w:tc>
          <w:tcPr>
            <w:tcW w:w="2703" w:type="dxa"/>
          </w:tcPr>
          <w:p w14:paraId="715C6456"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sz w:val="20"/>
                <w:szCs w:val="20"/>
              </w:rPr>
              <w:t>Dharma Scocchi</w:t>
            </w:r>
          </w:p>
        </w:tc>
        <w:tc>
          <w:tcPr>
            <w:tcW w:w="1187" w:type="dxa"/>
          </w:tcPr>
          <w:p w14:paraId="00821D13"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21</w:t>
            </w:r>
          </w:p>
        </w:tc>
        <w:tc>
          <w:tcPr>
            <w:tcW w:w="967" w:type="dxa"/>
          </w:tcPr>
          <w:p w14:paraId="1AA20FB0"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36</w:t>
            </w:r>
          </w:p>
        </w:tc>
        <w:tc>
          <w:tcPr>
            <w:tcW w:w="1681" w:type="dxa"/>
          </w:tcPr>
          <w:p w14:paraId="564085BD"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sz w:val="20"/>
                <w:szCs w:val="20"/>
              </w:rPr>
              <w:t>58, 3%</w:t>
            </w:r>
          </w:p>
        </w:tc>
      </w:tr>
      <w:tr w:rsidR="00A048C8" w:rsidRPr="001F7806" w14:paraId="534D2EF4" w14:textId="77777777" w:rsidTr="0030476C">
        <w:tc>
          <w:tcPr>
            <w:tcW w:w="715" w:type="dxa"/>
          </w:tcPr>
          <w:p w14:paraId="2E0FDB46"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7.</w:t>
            </w:r>
          </w:p>
        </w:tc>
        <w:tc>
          <w:tcPr>
            <w:tcW w:w="2703" w:type="dxa"/>
          </w:tcPr>
          <w:p w14:paraId="315BC800"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Taša Gruzovin</w:t>
            </w:r>
          </w:p>
        </w:tc>
        <w:tc>
          <w:tcPr>
            <w:tcW w:w="1187" w:type="dxa"/>
          </w:tcPr>
          <w:p w14:paraId="29146AFD"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22</w:t>
            </w:r>
          </w:p>
        </w:tc>
        <w:tc>
          <w:tcPr>
            <w:tcW w:w="967" w:type="dxa"/>
          </w:tcPr>
          <w:p w14:paraId="0F592E3A"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36</w:t>
            </w:r>
          </w:p>
        </w:tc>
        <w:tc>
          <w:tcPr>
            <w:tcW w:w="1681" w:type="dxa"/>
          </w:tcPr>
          <w:p w14:paraId="6B4F1107"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61,1%</w:t>
            </w:r>
          </w:p>
        </w:tc>
      </w:tr>
      <w:tr w:rsidR="00A048C8" w:rsidRPr="001F7806" w14:paraId="4E3E08A3" w14:textId="77777777" w:rsidTr="0030476C">
        <w:tc>
          <w:tcPr>
            <w:tcW w:w="715" w:type="dxa"/>
          </w:tcPr>
          <w:p w14:paraId="530F38C1"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sz w:val="20"/>
                <w:szCs w:val="20"/>
              </w:rPr>
              <w:t>7.</w:t>
            </w:r>
          </w:p>
        </w:tc>
        <w:tc>
          <w:tcPr>
            <w:tcW w:w="2703" w:type="dxa"/>
          </w:tcPr>
          <w:p w14:paraId="0A013675"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Andraž Vončina Čermelj</w:t>
            </w:r>
          </w:p>
        </w:tc>
        <w:tc>
          <w:tcPr>
            <w:tcW w:w="1187" w:type="dxa"/>
          </w:tcPr>
          <w:p w14:paraId="6B92E105"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b/>
                <w:sz w:val="20"/>
                <w:szCs w:val="20"/>
              </w:rPr>
              <w:t>25</w:t>
            </w:r>
          </w:p>
        </w:tc>
        <w:tc>
          <w:tcPr>
            <w:tcW w:w="967" w:type="dxa"/>
          </w:tcPr>
          <w:p w14:paraId="7CCF77B2" w14:textId="77777777" w:rsidR="00A048C8" w:rsidRPr="001F7806" w:rsidRDefault="00A048C8" w:rsidP="0030476C">
            <w:pPr>
              <w:spacing w:after="120"/>
              <w:jc w:val="center"/>
              <w:rPr>
                <w:rFonts w:ascii="Calibri" w:hAnsi="Calibri" w:cs="Calibri"/>
                <w:sz w:val="20"/>
                <w:szCs w:val="20"/>
              </w:rPr>
            </w:pPr>
            <w:r w:rsidRPr="001F7806">
              <w:rPr>
                <w:rFonts w:ascii="Calibri" w:hAnsi="Calibri" w:cs="Calibri"/>
                <w:b/>
                <w:sz w:val="20"/>
                <w:szCs w:val="20"/>
              </w:rPr>
              <w:t>36</w:t>
            </w:r>
          </w:p>
        </w:tc>
        <w:tc>
          <w:tcPr>
            <w:tcW w:w="1681" w:type="dxa"/>
          </w:tcPr>
          <w:p w14:paraId="3E2FE3AC" w14:textId="77777777" w:rsidR="00A048C8" w:rsidRPr="001F7806" w:rsidRDefault="00A048C8" w:rsidP="0030476C">
            <w:pPr>
              <w:spacing w:after="120"/>
              <w:jc w:val="center"/>
              <w:rPr>
                <w:rFonts w:ascii="Calibri" w:hAnsi="Calibri" w:cs="Calibri"/>
                <w:b/>
                <w:sz w:val="20"/>
                <w:szCs w:val="20"/>
              </w:rPr>
            </w:pPr>
            <w:r w:rsidRPr="001F7806">
              <w:rPr>
                <w:rFonts w:ascii="Calibri" w:hAnsi="Calibri" w:cs="Calibri"/>
                <w:b/>
                <w:sz w:val="20"/>
                <w:szCs w:val="20"/>
              </w:rPr>
              <w:t>69,4%</w:t>
            </w:r>
          </w:p>
        </w:tc>
      </w:tr>
    </w:tbl>
    <w:p w14:paraId="3CDE362C" w14:textId="7C85967F" w:rsidR="00A048C8" w:rsidRPr="00A048C8" w:rsidRDefault="00A048C8" w:rsidP="00A048C8">
      <w:pPr>
        <w:spacing w:after="120"/>
        <w:ind w:left="993"/>
        <w:rPr>
          <w:rFonts w:ascii="Calibri" w:hAnsi="Calibri" w:cs="Calibri"/>
          <w:sz w:val="22"/>
          <w:szCs w:val="22"/>
        </w:rPr>
      </w:pPr>
      <w:r w:rsidRPr="00A048C8">
        <w:rPr>
          <w:rFonts w:ascii="Calibri" w:hAnsi="Calibri" w:cs="Calibri"/>
          <w:sz w:val="22"/>
          <w:szCs w:val="22"/>
        </w:rPr>
        <w:t xml:space="preserve">Na državno tekmovanje so se uvrstili štirje učenci. </w:t>
      </w:r>
    </w:p>
    <w:p w14:paraId="33D11179" w14:textId="77777777" w:rsidR="00A048C8" w:rsidRPr="00A048C8" w:rsidRDefault="00A048C8" w:rsidP="00A048C8">
      <w:pPr>
        <w:spacing w:after="120"/>
        <w:ind w:left="993"/>
        <w:rPr>
          <w:rFonts w:ascii="Calibri" w:hAnsi="Calibri" w:cs="Calibri"/>
          <w:sz w:val="22"/>
          <w:szCs w:val="22"/>
        </w:rPr>
      </w:pPr>
    </w:p>
    <w:p w14:paraId="7698207A" w14:textId="77777777" w:rsidR="00A048C8" w:rsidRPr="00A048C8" w:rsidRDefault="00A048C8" w:rsidP="00A048C8">
      <w:pPr>
        <w:tabs>
          <w:tab w:val="left" w:pos="142"/>
        </w:tabs>
        <w:spacing w:after="120"/>
        <w:ind w:left="993"/>
        <w:rPr>
          <w:rFonts w:ascii="Calibri" w:hAnsi="Calibri" w:cs="Calibri"/>
          <w:sz w:val="22"/>
          <w:szCs w:val="22"/>
        </w:rPr>
      </w:pPr>
      <w:r w:rsidRPr="00A048C8">
        <w:rPr>
          <w:rFonts w:ascii="Calibri" w:hAnsi="Calibri" w:cs="Calibri"/>
          <w:b/>
          <w:sz w:val="22"/>
          <w:szCs w:val="22"/>
          <w:u w:val="single"/>
        </w:rPr>
        <w:t>14. 4. 2018</w:t>
      </w:r>
      <w:r w:rsidRPr="00A048C8">
        <w:rPr>
          <w:rFonts w:ascii="Calibri" w:hAnsi="Calibri" w:cs="Calibri"/>
          <w:sz w:val="22"/>
          <w:szCs w:val="22"/>
        </w:rPr>
        <w:t xml:space="preserve"> so se </w:t>
      </w:r>
      <w:r w:rsidRPr="00A048C8">
        <w:rPr>
          <w:rFonts w:ascii="Calibri" w:hAnsi="Calibri" w:cs="Calibri"/>
          <w:b/>
          <w:sz w:val="22"/>
          <w:szCs w:val="22"/>
        </w:rPr>
        <w:t>državnega tekmovanja Računanje je igra</w:t>
      </w:r>
      <w:r w:rsidRPr="00A048C8">
        <w:rPr>
          <w:rFonts w:ascii="Calibri" w:hAnsi="Calibri" w:cs="Calibri"/>
          <w:sz w:val="22"/>
          <w:szCs w:val="22"/>
        </w:rPr>
        <w:t xml:space="preserve"> na OŠ Toneta Čufarja Jesenice udeležili trije učenci: Andraž Vončina Čermelj, Ivana Pavlović in Alisa Krličević. Njihovi dosežki so predstavljeni v spodnji tabeli: </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851"/>
        <w:gridCol w:w="1134"/>
        <w:gridCol w:w="850"/>
      </w:tblGrid>
      <w:tr w:rsidR="00A048C8" w:rsidRPr="001F7806" w14:paraId="4C724A64" w14:textId="77777777" w:rsidTr="001F7806">
        <w:trPr>
          <w:trHeight w:val="120"/>
          <w:jc w:val="center"/>
        </w:trPr>
        <w:tc>
          <w:tcPr>
            <w:tcW w:w="709" w:type="dxa"/>
            <w:shd w:val="clear" w:color="auto" w:fill="F79646" w:themeFill="accent6"/>
          </w:tcPr>
          <w:p w14:paraId="4522DA23" w14:textId="77777777" w:rsidR="00A048C8" w:rsidRPr="001F7806" w:rsidRDefault="00A048C8" w:rsidP="0030476C">
            <w:pPr>
              <w:pStyle w:val="Default"/>
              <w:spacing w:before="80" w:after="80"/>
              <w:jc w:val="center"/>
              <w:rPr>
                <w:rFonts w:ascii="Calibri" w:hAnsi="Calibri" w:cs="Calibri"/>
                <w:b/>
                <w:sz w:val="20"/>
                <w:szCs w:val="20"/>
              </w:rPr>
            </w:pPr>
            <w:r w:rsidRPr="001F7806">
              <w:rPr>
                <w:rFonts w:ascii="Calibri" w:hAnsi="Calibri" w:cs="Calibri"/>
                <w:b/>
                <w:sz w:val="20"/>
                <w:szCs w:val="20"/>
              </w:rPr>
              <w:t>RAZR</w:t>
            </w:r>
          </w:p>
        </w:tc>
        <w:tc>
          <w:tcPr>
            <w:tcW w:w="2268" w:type="dxa"/>
            <w:shd w:val="clear" w:color="auto" w:fill="F79646" w:themeFill="accent6"/>
          </w:tcPr>
          <w:p w14:paraId="65174741" w14:textId="77777777" w:rsidR="00A048C8" w:rsidRPr="001F7806" w:rsidRDefault="00A048C8" w:rsidP="0030476C">
            <w:pPr>
              <w:pStyle w:val="Default"/>
              <w:spacing w:before="80" w:after="80"/>
              <w:rPr>
                <w:rFonts w:ascii="Calibri" w:hAnsi="Calibri" w:cs="Calibri"/>
                <w:b/>
                <w:sz w:val="20"/>
                <w:szCs w:val="20"/>
              </w:rPr>
            </w:pPr>
            <w:r w:rsidRPr="001F7806">
              <w:rPr>
                <w:rFonts w:ascii="Calibri" w:hAnsi="Calibri" w:cs="Calibri"/>
                <w:b/>
                <w:sz w:val="20"/>
                <w:szCs w:val="20"/>
              </w:rPr>
              <w:t>UČENEC</w:t>
            </w:r>
          </w:p>
        </w:tc>
        <w:tc>
          <w:tcPr>
            <w:tcW w:w="851" w:type="dxa"/>
            <w:shd w:val="clear" w:color="auto" w:fill="F79646" w:themeFill="accent6"/>
          </w:tcPr>
          <w:p w14:paraId="491580F3" w14:textId="77777777" w:rsidR="00A048C8" w:rsidRPr="001F7806" w:rsidRDefault="00A048C8" w:rsidP="0030476C">
            <w:pPr>
              <w:pStyle w:val="Default"/>
              <w:spacing w:before="80" w:after="80"/>
              <w:rPr>
                <w:rFonts w:ascii="Calibri" w:hAnsi="Calibri" w:cs="Calibri"/>
                <w:b/>
                <w:sz w:val="20"/>
                <w:szCs w:val="20"/>
              </w:rPr>
            </w:pPr>
            <w:r w:rsidRPr="001F7806">
              <w:rPr>
                <w:rFonts w:ascii="Calibri" w:hAnsi="Calibri" w:cs="Calibri"/>
                <w:b/>
                <w:sz w:val="20"/>
                <w:szCs w:val="20"/>
              </w:rPr>
              <w:t>TOČKE</w:t>
            </w:r>
          </w:p>
        </w:tc>
        <w:tc>
          <w:tcPr>
            <w:tcW w:w="1134" w:type="dxa"/>
            <w:shd w:val="clear" w:color="auto" w:fill="F79646" w:themeFill="accent6"/>
          </w:tcPr>
          <w:p w14:paraId="5900B92D" w14:textId="77777777" w:rsidR="00A048C8" w:rsidRPr="001F7806" w:rsidRDefault="00A048C8" w:rsidP="0030476C">
            <w:pPr>
              <w:pStyle w:val="Default"/>
              <w:spacing w:before="80" w:after="80"/>
              <w:rPr>
                <w:rFonts w:ascii="Calibri" w:hAnsi="Calibri" w:cs="Calibri"/>
                <w:b/>
                <w:sz w:val="20"/>
                <w:szCs w:val="20"/>
              </w:rPr>
            </w:pPr>
            <w:r w:rsidRPr="001F7806">
              <w:rPr>
                <w:rFonts w:ascii="Calibri" w:hAnsi="Calibri" w:cs="Calibri"/>
                <w:b/>
                <w:sz w:val="20"/>
                <w:szCs w:val="20"/>
              </w:rPr>
              <w:t>ODSTOTEK</w:t>
            </w:r>
          </w:p>
        </w:tc>
        <w:tc>
          <w:tcPr>
            <w:tcW w:w="850" w:type="dxa"/>
            <w:shd w:val="clear" w:color="auto" w:fill="F79646" w:themeFill="accent6"/>
          </w:tcPr>
          <w:p w14:paraId="0BCCD775" w14:textId="77777777" w:rsidR="00A048C8" w:rsidRPr="001F7806" w:rsidRDefault="00A048C8" w:rsidP="0030476C">
            <w:pPr>
              <w:pStyle w:val="Default"/>
              <w:spacing w:before="80" w:after="80"/>
              <w:rPr>
                <w:rFonts w:ascii="Calibri" w:hAnsi="Calibri" w:cs="Calibri"/>
                <w:b/>
                <w:sz w:val="20"/>
                <w:szCs w:val="20"/>
              </w:rPr>
            </w:pPr>
            <w:r w:rsidRPr="001F7806">
              <w:rPr>
                <w:rFonts w:ascii="Calibri" w:hAnsi="Calibri" w:cs="Calibri"/>
                <w:b/>
                <w:sz w:val="20"/>
                <w:szCs w:val="20"/>
              </w:rPr>
              <w:t>MESTO</w:t>
            </w:r>
          </w:p>
        </w:tc>
      </w:tr>
      <w:tr w:rsidR="00A048C8" w:rsidRPr="001F7806" w14:paraId="78753CAD" w14:textId="77777777" w:rsidTr="0030476C">
        <w:trPr>
          <w:trHeight w:val="120"/>
          <w:jc w:val="center"/>
        </w:trPr>
        <w:tc>
          <w:tcPr>
            <w:tcW w:w="709" w:type="dxa"/>
          </w:tcPr>
          <w:p w14:paraId="579CC295"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4.</w:t>
            </w:r>
          </w:p>
        </w:tc>
        <w:tc>
          <w:tcPr>
            <w:tcW w:w="2268" w:type="dxa"/>
          </w:tcPr>
          <w:p w14:paraId="33E1A951" w14:textId="77777777" w:rsidR="00A048C8" w:rsidRPr="001F7806" w:rsidRDefault="00A048C8" w:rsidP="0030476C">
            <w:pPr>
              <w:pStyle w:val="Default"/>
              <w:spacing w:before="80" w:after="80"/>
              <w:rPr>
                <w:rFonts w:ascii="Calibri" w:hAnsi="Calibri" w:cs="Calibri"/>
                <w:b/>
                <w:sz w:val="20"/>
                <w:szCs w:val="20"/>
              </w:rPr>
            </w:pPr>
            <w:r w:rsidRPr="001F7806">
              <w:rPr>
                <w:rFonts w:ascii="Calibri" w:hAnsi="Calibri" w:cs="Calibri"/>
                <w:b/>
                <w:sz w:val="20"/>
                <w:szCs w:val="20"/>
              </w:rPr>
              <w:t>Alisa Krličević</w:t>
            </w:r>
          </w:p>
        </w:tc>
        <w:tc>
          <w:tcPr>
            <w:tcW w:w="851" w:type="dxa"/>
          </w:tcPr>
          <w:p w14:paraId="7329646F"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28</w:t>
            </w:r>
          </w:p>
        </w:tc>
        <w:tc>
          <w:tcPr>
            <w:tcW w:w="1134" w:type="dxa"/>
          </w:tcPr>
          <w:p w14:paraId="15FEF8A1"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62%</w:t>
            </w:r>
          </w:p>
        </w:tc>
        <w:tc>
          <w:tcPr>
            <w:tcW w:w="850" w:type="dxa"/>
          </w:tcPr>
          <w:p w14:paraId="7194E72A"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12.</w:t>
            </w:r>
          </w:p>
        </w:tc>
      </w:tr>
      <w:tr w:rsidR="00A048C8" w:rsidRPr="001F7806" w14:paraId="7DFAE3C4" w14:textId="77777777" w:rsidTr="0030476C">
        <w:trPr>
          <w:trHeight w:val="120"/>
          <w:jc w:val="center"/>
        </w:trPr>
        <w:tc>
          <w:tcPr>
            <w:tcW w:w="709" w:type="dxa"/>
          </w:tcPr>
          <w:p w14:paraId="44A5B3F4"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6.</w:t>
            </w:r>
          </w:p>
        </w:tc>
        <w:tc>
          <w:tcPr>
            <w:tcW w:w="2268" w:type="dxa"/>
          </w:tcPr>
          <w:p w14:paraId="23F58244" w14:textId="77777777" w:rsidR="00A048C8" w:rsidRPr="001F7806" w:rsidRDefault="00A048C8" w:rsidP="0030476C">
            <w:pPr>
              <w:pStyle w:val="Default"/>
              <w:spacing w:before="80" w:after="80"/>
              <w:rPr>
                <w:rFonts w:ascii="Calibri" w:hAnsi="Calibri" w:cs="Calibri"/>
                <w:b/>
                <w:sz w:val="20"/>
                <w:szCs w:val="20"/>
              </w:rPr>
            </w:pPr>
            <w:r w:rsidRPr="001F7806">
              <w:rPr>
                <w:rFonts w:ascii="Calibri" w:hAnsi="Calibri" w:cs="Calibri"/>
                <w:b/>
                <w:sz w:val="20"/>
                <w:szCs w:val="20"/>
              </w:rPr>
              <w:t>Ivana Pavlovič</w:t>
            </w:r>
          </w:p>
        </w:tc>
        <w:tc>
          <w:tcPr>
            <w:tcW w:w="851" w:type="dxa"/>
          </w:tcPr>
          <w:p w14:paraId="1C933064"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5</w:t>
            </w:r>
          </w:p>
        </w:tc>
        <w:tc>
          <w:tcPr>
            <w:tcW w:w="1134" w:type="dxa"/>
          </w:tcPr>
          <w:p w14:paraId="55B41CF5"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10%</w:t>
            </w:r>
          </w:p>
        </w:tc>
        <w:tc>
          <w:tcPr>
            <w:tcW w:w="850" w:type="dxa"/>
          </w:tcPr>
          <w:p w14:paraId="79C7B86B"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21.</w:t>
            </w:r>
          </w:p>
        </w:tc>
      </w:tr>
      <w:tr w:rsidR="00A048C8" w:rsidRPr="001F7806" w14:paraId="010392F1" w14:textId="77777777" w:rsidTr="0030476C">
        <w:trPr>
          <w:trHeight w:val="120"/>
          <w:jc w:val="center"/>
        </w:trPr>
        <w:tc>
          <w:tcPr>
            <w:tcW w:w="709" w:type="dxa"/>
          </w:tcPr>
          <w:p w14:paraId="1D00E2FF"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7.</w:t>
            </w:r>
          </w:p>
        </w:tc>
        <w:tc>
          <w:tcPr>
            <w:tcW w:w="2268" w:type="dxa"/>
          </w:tcPr>
          <w:p w14:paraId="46110FCD" w14:textId="77777777" w:rsidR="00A048C8" w:rsidRPr="001F7806" w:rsidRDefault="00A048C8" w:rsidP="0030476C">
            <w:pPr>
              <w:pStyle w:val="Default"/>
              <w:spacing w:before="80" w:after="80"/>
              <w:rPr>
                <w:rFonts w:ascii="Calibri" w:hAnsi="Calibri" w:cs="Calibri"/>
                <w:b/>
                <w:sz w:val="20"/>
                <w:szCs w:val="20"/>
              </w:rPr>
            </w:pPr>
            <w:r w:rsidRPr="001F7806">
              <w:rPr>
                <w:rFonts w:ascii="Calibri" w:hAnsi="Calibri" w:cs="Calibri"/>
                <w:b/>
                <w:sz w:val="20"/>
                <w:szCs w:val="20"/>
              </w:rPr>
              <w:t>Andraž Vončina Čermelj</w:t>
            </w:r>
          </w:p>
        </w:tc>
        <w:tc>
          <w:tcPr>
            <w:tcW w:w="851" w:type="dxa"/>
          </w:tcPr>
          <w:p w14:paraId="17980A09"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30</w:t>
            </w:r>
          </w:p>
        </w:tc>
        <w:tc>
          <w:tcPr>
            <w:tcW w:w="1134" w:type="dxa"/>
          </w:tcPr>
          <w:p w14:paraId="3EC5B796"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61%</w:t>
            </w:r>
          </w:p>
        </w:tc>
        <w:tc>
          <w:tcPr>
            <w:tcW w:w="850" w:type="dxa"/>
          </w:tcPr>
          <w:p w14:paraId="4220D7CC" w14:textId="77777777" w:rsidR="00A048C8" w:rsidRPr="001F7806" w:rsidRDefault="00A048C8" w:rsidP="0030476C">
            <w:pPr>
              <w:pStyle w:val="Default"/>
              <w:spacing w:before="80" w:after="80"/>
              <w:jc w:val="center"/>
              <w:rPr>
                <w:rFonts w:ascii="Calibri" w:hAnsi="Calibri" w:cs="Calibri"/>
                <w:sz w:val="20"/>
                <w:szCs w:val="20"/>
              </w:rPr>
            </w:pPr>
            <w:r w:rsidRPr="001F7806">
              <w:rPr>
                <w:rFonts w:ascii="Calibri" w:hAnsi="Calibri" w:cs="Calibri"/>
                <w:sz w:val="20"/>
                <w:szCs w:val="20"/>
              </w:rPr>
              <w:t>8.</w:t>
            </w:r>
          </w:p>
        </w:tc>
      </w:tr>
    </w:tbl>
    <w:p w14:paraId="0128D543" w14:textId="2A791202" w:rsidR="00A048C8" w:rsidRDefault="00A048C8" w:rsidP="00A048C8">
      <w:pPr>
        <w:pStyle w:val="Telobesedila2"/>
        <w:rPr>
          <w:rFonts w:ascii="Calibri" w:hAnsi="Calibri" w:cs="Calibri"/>
          <w:sz w:val="22"/>
          <w:szCs w:val="22"/>
        </w:rPr>
      </w:pPr>
      <w:r w:rsidRPr="00A048C8">
        <w:rPr>
          <w:rFonts w:ascii="Calibri" w:hAnsi="Calibri" w:cs="Calibri"/>
          <w:sz w:val="22"/>
          <w:szCs w:val="22"/>
        </w:rPr>
        <w:t xml:space="preserve"> </w:t>
      </w:r>
    </w:p>
    <w:p w14:paraId="01B4B0B8" w14:textId="77777777" w:rsidR="00A048C8" w:rsidRPr="00A048C8" w:rsidRDefault="00A048C8" w:rsidP="00A048C8">
      <w:pPr>
        <w:pStyle w:val="Telobesedila2"/>
        <w:rPr>
          <w:rFonts w:ascii="Calibri" w:hAnsi="Calibri" w:cs="Calibri"/>
          <w:sz w:val="22"/>
          <w:szCs w:val="22"/>
        </w:rPr>
      </w:pPr>
    </w:p>
    <w:p w14:paraId="05E0E588" w14:textId="77777777" w:rsidR="001F7806" w:rsidRDefault="001F7806">
      <w:pPr>
        <w:spacing w:after="200" w:line="276" w:lineRule="auto"/>
        <w:rPr>
          <w:rFonts w:ascii="Calibri" w:eastAsia="Arial Unicode MS" w:hAnsi="Calibri" w:cs="Arial Unicode MS"/>
          <w:sz w:val="22"/>
          <w:szCs w:val="22"/>
          <w:lang w:eastAsia="sl-SI"/>
        </w:rPr>
      </w:pPr>
      <w:r>
        <w:rPr>
          <w:rFonts w:ascii="Calibri" w:eastAsia="Arial Unicode MS" w:hAnsi="Calibri" w:cs="Arial Unicode MS"/>
          <w:sz w:val="22"/>
          <w:szCs w:val="22"/>
        </w:rPr>
        <w:br w:type="page"/>
      </w:r>
    </w:p>
    <w:p w14:paraId="62434834" w14:textId="2BEB8883" w:rsidR="00790C12" w:rsidRPr="001D08C0" w:rsidRDefault="00790C12" w:rsidP="00790C12">
      <w:pPr>
        <w:pStyle w:val="Telobesedila2"/>
        <w:spacing w:after="120"/>
        <w:rPr>
          <w:rFonts w:ascii="Calibri" w:eastAsia="Arial Unicode MS" w:hAnsi="Calibri" w:cs="Arial Unicode MS"/>
          <w:b/>
          <w:sz w:val="22"/>
          <w:szCs w:val="22"/>
          <w:lang w:val="sl-SI"/>
        </w:rPr>
      </w:pPr>
      <w:r w:rsidRPr="001D08C0">
        <w:rPr>
          <w:rFonts w:ascii="Calibri" w:eastAsia="Arial Unicode MS" w:hAnsi="Calibri" w:cs="Arial Unicode MS"/>
          <w:sz w:val="22"/>
          <w:szCs w:val="22"/>
          <w:lang w:val="sl-SI"/>
        </w:rPr>
        <w:t xml:space="preserve">Pomembna naloga šole je </w:t>
      </w:r>
      <w:r w:rsidRPr="00797C3B">
        <w:rPr>
          <w:rStyle w:val="Naslov4Znak"/>
          <w:rFonts w:eastAsia="Arial Unicode MS"/>
          <w:sz w:val="22"/>
        </w:rPr>
        <w:t>skrb za zdravje</w:t>
      </w:r>
      <w:r w:rsidRPr="001D08C0">
        <w:rPr>
          <w:rFonts w:ascii="Calibri" w:eastAsia="Arial Unicode MS" w:hAnsi="Calibri" w:cs="Arial Unicode MS"/>
          <w:sz w:val="22"/>
          <w:szCs w:val="22"/>
          <w:lang w:val="sl-SI"/>
        </w:rPr>
        <w:t xml:space="preserve">, varnost in dobro počutje učencev, ki se uresničuje tudi skozi različne </w:t>
      </w:r>
      <w:r w:rsidRPr="001D08C0">
        <w:rPr>
          <w:rFonts w:ascii="Calibri" w:eastAsia="Arial Unicode MS" w:hAnsi="Calibri" w:cs="Arial Unicode MS"/>
          <w:b/>
          <w:bCs/>
          <w:sz w:val="22"/>
          <w:szCs w:val="22"/>
          <w:lang w:val="sl-SI"/>
        </w:rPr>
        <w:t>preventivne programe in aktivnosti</w:t>
      </w:r>
      <w:r w:rsidRPr="001D08C0">
        <w:rPr>
          <w:rFonts w:ascii="Calibri" w:eastAsia="Arial Unicode MS" w:hAnsi="Calibri" w:cs="Arial Unicode MS"/>
          <w:sz w:val="22"/>
          <w:szCs w:val="22"/>
          <w:lang w:val="sl-SI"/>
        </w:rPr>
        <w:t>:</w:t>
      </w:r>
    </w:p>
    <w:p w14:paraId="32AFB947" w14:textId="77777777" w:rsidR="001F7806" w:rsidRDefault="001F7806" w:rsidP="001F7806">
      <w:pPr>
        <w:pStyle w:val="Telobesedila2"/>
        <w:spacing w:after="120"/>
        <w:rPr>
          <w:rStyle w:val="Naslov4Znak"/>
          <w:rFonts w:eastAsia="Arial Unicode MS"/>
        </w:rPr>
      </w:pPr>
    </w:p>
    <w:p w14:paraId="4A35D9FE" w14:textId="7B1F812C" w:rsidR="00790C12" w:rsidRPr="001F7806" w:rsidRDefault="00790C12" w:rsidP="001F7806">
      <w:pPr>
        <w:pStyle w:val="Telobesedila2"/>
        <w:spacing w:after="120"/>
        <w:rPr>
          <w:rFonts w:ascii="Calibri" w:eastAsia="Arial Unicode MS" w:hAnsi="Calibri" w:cs="Arial Unicode MS"/>
          <w:sz w:val="22"/>
          <w:szCs w:val="22"/>
        </w:rPr>
      </w:pPr>
      <w:r w:rsidRPr="001F7806">
        <w:rPr>
          <w:rStyle w:val="Naslov4Znak"/>
          <w:rFonts w:eastAsia="Arial Unicode MS"/>
          <w:sz w:val="22"/>
          <w:szCs w:val="22"/>
        </w:rPr>
        <w:t>Zdravstveno varstvo učencev – sistematika</w:t>
      </w:r>
      <w:r w:rsidRPr="001F7806">
        <w:rPr>
          <w:rFonts w:ascii="Calibri" w:eastAsia="Arial Unicode MS" w:hAnsi="Calibri" w:cs="Arial Unicode MS"/>
          <w:b/>
          <w:sz w:val="22"/>
          <w:szCs w:val="22"/>
        </w:rPr>
        <w:t xml:space="preserve"> </w:t>
      </w:r>
    </w:p>
    <w:p w14:paraId="3DFDA250" w14:textId="77777777" w:rsidR="001F7806" w:rsidRPr="001F7806" w:rsidRDefault="001F7806" w:rsidP="001F7806">
      <w:pPr>
        <w:spacing w:after="120"/>
        <w:jc w:val="both"/>
        <w:rPr>
          <w:rFonts w:ascii="Calibri" w:hAnsi="Calibri"/>
          <w:sz w:val="22"/>
          <w:szCs w:val="22"/>
        </w:rPr>
      </w:pPr>
      <w:r w:rsidRPr="001F7806">
        <w:rPr>
          <w:rFonts w:ascii="Calibri" w:hAnsi="Calibri"/>
          <w:sz w:val="22"/>
          <w:szCs w:val="22"/>
        </w:rPr>
        <w:t xml:space="preserve">Zdravnica, ki izvaja sistematiko, je Irena Rojko, dr. med., ZD Nova Gorica. </w:t>
      </w:r>
    </w:p>
    <w:p w14:paraId="63869B38" w14:textId="4648B147" w:rsidR="001F7806" w:rsidRPr="001F7806" w:rsidRDefault="001F7806" w:rsidP="001F7806">
      <w:pPr>
        <w:pStyle w:val="Telobesedila2"/>
        <w:spacing w:after="120"/>
        <w:rPr>
          <w:rFonts w:ascii="Calibri" w:eastAsia="Arial Unicode MS" w:hAnsi="Calibri" w:cs="Arial Unicode MS"/>
          <w:sz w:val="22"/>
          <w:szCs w:val="22"/>
        </w:rPr>
      </w:pPr>
      <w:r w:rsidRPr="001F7806">
        <w:rPr>
          <w:rFonts w:ascii="Calibri" w:hAnsi="Calibri"/>
          <w:sz w:val="22"/>
          <w:szCs w:val="22"/>
        </w:rPr>
        <w:t>Izvedeni so bili sistematski zdravniški pregledi za učence, po dogovoru z ZD Nova Gorica, šolskim dispanzerjem. Starši so imeli možnost, da so spremljali učence na preglede in se osebno pogovorili z zdravnikom. Glede na potrebe posameznih učencev, jih je zdravnik usmerjal tudi k specialistom.</w:t>
      </w:r>
    </w:p>
    <w:p w14:paraId="038E08B6" w14:textId="77777777" w:rsidR="001F7806" w:rsidRDefault="001F7806" w:rsidP="001F7806">
      <w:pPr>
        <w:pStyle w:val="Telobesedila2"/>
        <w:spacing w:after="120"/>
        <w:rPr>
          <w:rFonts w:ascii="Calibri" w:eastAsia="Arial Unicode MS" w:hAnsi="Calibri" w:cs="Arial Unicode MS"/>
          <w:b/>
          <w:sz w:val="22"/>
          <w:szCs w:val="22"/>
          <w:u w:val="single"/>
        </w:rPr>
      </w:pPr>
    </w:p>
    <w:p w14:paraId="08477327" w14:textId="77777777" w:rsidR="001F7806" w:rsidRDefault="00790C12" w:rsidP="001F7806">
      <w:pPr>
        <w:pStyle w:val="Naslov4"/>
        <w:rPr>
          <w:rFonts w:eastAsia="Arial Unicode MS"/>
        </w:rPr>
      </w:pPr>
      <w:r w:rsidRPr="001D08C0">
        <w:rPr>
          <w:rFonts w:eastAsia="Arial Unicode MS"/>
        </w:rPr>
        <w:t xml:space="preserve">Zobozdravstveno varstvo </w:t>
      </w:r>
    </w:p>
    <w:p w14:paraId="74AD07ED" w14:textId="77777777" w:rsidR="00B67FF5" w:rsidRPr="00B67FF5" w:rsidRDefault="00B67FF5" w:rsidP="00B67FF5">
      <w:pPr>
        <w:rPr>
          <w:rFonts w:ascii="Calibri" w:hAnsi="Calibri"/>
          <w:sz w:val="22"/>
          <w:szCs w:val="22"/>
        </w:rPr>
      </w:pPr>
      <w:r w:rsidRPr="00B67FF5">
        <w:rPr>
          <w:rFonts w:ascii="Calibri" w:hAnsi="Calibri"/>
          <w:sz w:val="22"/>
          <w:szCs w:val="22"/>
        </w:rPr>
        <w:t>Strokovni delavki ZD Nova Gorica, Oddelka za zobno preventivo, sta učence obiskovali enkrat mesečno. Pri dodatnem preverjanju čistoče zob sta sodelovali tudi šolska zobozdravnica in zobna asistentka.</w:t>
      </w:r>
    </w:p>
    <w:p w14:paraId="2D15F90C" w14:textId="77777777" w:rsidR="00B67FF5" w:rsidRPr="00B67FF5" w:rsidRDefault="00B67FF5" w:rsidP="00B67FF5">
      <w:pPr>
        <w:rPr>
          <w:rFonts w:ascii="Calibri" w:hAnsi="Calibri"/>
          <w:sz w:val="22"/>
          <w:szCs w:val="22"/>
        </w:rPr>
      </w:pPr>
    </w:p>
    <w:tbl>
      <w:tblPr>
        <w:tblStyle w:val="Tabelamrea"/>
        <w:tblW w:w="0" w:type="auto"/>
        <w:jc w:val="center"/>
        <w:tblLook w:val="04A0" w:firstRow="1" w:lastRow="0" w:firstColumn="1" w:lastColumn="0" w:noHBand="0" w:noVBand="1"/>
      </w:tblPr>
      <w:tblGrid>
        <w:gridCol w:w="1101"/>
        <w:gridCol w:w="3543"/>
      </w:tblGrid>
      <w:tr w:rsidR="00B67FF5" w:rsidRPr="00B67FF5" w14:paraId="350A77AA" w14:textId="77777777" w:rsidTr="00B67FF5">
        <w:trPr>
          <w:jc w:val="center"/>
        </w:trPr>
        <w:tc>
          <w:tcPr>
            <w:tcW w:w="1101" w:type="dxa"/>
            <w:shd w:val="clear" w:color="auto" w:fill="F79646" w:themeFill="accent6"/>
            <w:vAlign w:val="center"/>
          </w:tcPr>
          <w:p w14:paraId="3F001534" w14:textId="77777777" w:rsidR="00B67FF5" w:rsidRPr="00B67FF5" w:rsidRDefault="00B67FF5" w:rsidP="0030476C">
            <w:pPr>
              <w:rPr>
                <w:rFonts w:ascii="Calibri" w:hAnsi="Calibri"/>
                <w:b/>
                <w:sz w:val="22"/>
                <w:szCs w:val="22"/>
              </w:rPr>
            </w:pPr>
            <w:r w:rsidRPr="00B67FF5">
              <w:rPr>
                <w:rFonts w:ascii="Calibri" w:hAnsi="Calibri"/>
                <w:b/>
                <w:sz w:val="22"/>
                <w:szCs w:val="22"/>
              </w:rPr>
              <w:t>Razredi</w:t>
            </w:r>
          </w:p>
        </w:tc>
        <w:tc>
          <w:tcPr>
            <w:tcW w:w="3543" w:type="dxa"/>
            <w:shd w:val="clear" w:color="auto" w:fill="F79646" w:themeFill="accent6"/>
            <w:vAlign w:val="center"/>
          </w:tcPr>
          <w:p w14:paraId="013A4F8D" w14:textId="77777777" w:rsidR="00B67FF5" w:rsidRPr="00B67FF5" w:rsidRDefault="00B67FF5" w:rsidP="0030476C">
            <w:pPr>
              <w:rPr>
                <w:rFonts w:ascii="Calibri" w:hAnsi="Calibri"/>
                <w:b/>
                <w:sz w:val="22"/>
                <w:szCs w:val="22"/>
              </w:rPr>
            </w:pPr>
            <w:r w:rsidRPr="00B67FF5">
              <w:rPr>
                <w:rFonts w:ascii="Calibri" w:hAnsi="Calibri"/>
                <w:b/>
                <w:sz w:val="22"/>
                <w:szCs w:val="22"/>
              </w:rPr>
              <w:t xml:space="preserve">Uspešnost glede čistoče zob v  % </w:t>
            </w:r>
          </w:p>
        </w:tc>
      </w:tr>
      <w:tr w:rsidR="00B67FF5" w:rsidRPr="00B67FF5" w14:paraId="15DCEAF8" w14:textId="77777777" w:rsidTr="0030476C">
        <w:trPr>
          <w:jc w:val="center"/>
        </w:trPr>
        <w:tc>
          <w:tcPr>
            <w:tcW w:w="1101" w:type="dxa"/>
            <w:vAlign w:val="center"/>
          </w:tcPr>
          <w:p w14:paraId="6D9D8B60" w14:textId="77777777" w:rsidR="00B67FF5" w:rsidRPr="00B67FF5" w:rsidRDefault="00B67FF5" w:rsidP="0030476C">
            <w:pPr>
              <w:rPr>
                <w:rFonts w:ascii="Calibri" w:hAnsi="Calibri"/>
                <w:sz w:val="22"/>
                <w:szCs w:val="22"/>
              </w:rPr>
            </w:pPr>
            <w:r w:rsidRPr="00B67FF5">
              <w:rPr>
                <w:rFonts w:ascii="Calibri" w:hAnsi="Calibri"/>
                <w:sz w:val="22"/>
                <w:szCs w:val="22"/>
              </w:rPr>
              <w:t xml:space="preserve">1., 4., 5.  </w:t>
            </w:r>
          </w:p>
        </w:tc>
        <w:tc>
          <w:tcPr>
            <w:tcW w:w="3543" w:type="dxa"/>
            <w:vAlign w:val="center"/>
          </w:tcPr>
          <w:p w14:paraId="4FF8C651" w14:textId="77777777" w:rsidR="00B67FF5" w:rsidRPr="00B67FF5" w:rsidRDefault="00B67FF5" w:rsidP="0030476C">
            <w:pPr>
              <w:jc w:val="center"/>
              <w:rPr>
                <w:rFonts w:ascii="Calibri" w:hAnsi="Calibri"/>
                <w:sz w:val="22"/>
                <w:szCs w:val="22"/>
              </w:rPr>
            </w:pPr>
            <w:r w:rsidRPr="00B67FF5">
              <w:rPr>
                <w:rFonts w:ascii="Calibri" w:hAnsi="Calibri"/>
                <w:sz w:val="22"/>
                <w:szCs w:val="22"/>
              </w:rPr>
              <w:t>34</w:t>
            </w:r>
          </w:p>
        </w:tc>
      </w:tr>
      <w:tr w:rsidR="00B67FF5" w:rsidRPr="00B67FF5" w14:paraId="6725B31D" w14:textId="77777777" w:rsidTr="0030476C">
        <w:trPr>
          <w:jc w:val="center"/>
        </w:trPr>
        <w:tc>
          <w:tcPr>
            <w:tcW w:w="1101" w:type="dxa"/>
            <w:vAlign w:val="center"/>
          </w:tcPr>
          <w:p w14:paraId="572EE1E4" w14:textId="77777777" w:rsidR="00B67FF5" w:rsidRPr="00B67FF5" w:rsidRDefault="00B67FF5" w:rsidP="0030476C">
            <w:pPr>
              <w:rPr>
                <w:rFonts w:ascii="Calibri" w:hAnsi="Calibri"/>
                <w:sz w:val="22"/>
                <w:szCs w:val="22"/>
              </w:rPr>
            </w:pPr>
            <w:r w:rsidRPr="00B67FF5">
              <w:rPr>
                <w:rFonts w:ascii="Calibri" w:hAnsi="Calibri"/>
                <w:sz w:val="22"/>
                <w:szCs w:val="22"/>
              </w:rPr>
              <w:t>2. r.</w:t>
            </w:r>
          </w:p>
        </w:tc>
        <w:tc>
          <w:tcPr>
            <w:tcW w:w="3543" w:type="dxa"/>
            <w:vAlign w:val="center"/>
          </w:tcPr>
          <w:p w14:paraId="3C9CD1B4" w14:textId="77777777" w:rsidR="00B67FF5" w:rsidRPr="00B67FF5" w:rsidRDefault="00B67FF5" w:rsidP="0030476C">
            <w:pPr>
              <w:jc w:val="center"/>
              <w:rPr>
                <w:rFonts w:ascii="Calibri" w:hAnsi="Calibri"/>
                <w:sz w:val="22"/>
                <w:szCs w:val="22"/>
              </w:rPr>
            </w:pPr>
            <w:r w:rsidRPr="00B67FF5">
              <w:rPr>
                <w:rFonts w:ascii="Calibri" w:hAnsi="Calibri"/>
                <w:sz w:val="22"/>
                <w:szCs w:val="22"/>
              </w:rPr>
              <w:t>48</w:t>
            </w:r>
          </w:p>
        </w:tc>
      </w:tr>
      <w:tr w:rsidR="00B67FF5" w:rsidRPr="00B67FF5" w14:paraId="4B8E4145" w14:textId="77777777" w:rsidTr="0030476C">
        <w:trPr>
          <w:jc w:val="center"/>
        </w:trPr>
        <w:tc>
          <w:tcPr>
            <w:tcW w:w="1101" w:type="dxa"/>
            <w:vAlign w:val="center"/>
          </w:tcPr>
          <w:p w14:paraId="2C555FBD" w14:textId="77777777" w:rsidR="00B67FF5" w:rsidRPr="00B67FF5" w:rsidRDefault="00B67FF5" w:rsidP="0030476C">
            <w:pPr>
              <w:rPr>
                <w:rFonts w:ascii="Calibri" w:hAnsi="Calibri"/>
                <w:sz w:val="22"/>
                <w:szCs w:val="22"/>
              </w:rPr>
            </w:pPr>
            <w:r w:rsidRPr="00B67FF5">
              <w:rPr>
                <w:rFonts w:ascii="Calibri" w:hAnsi="Calibri"/>
                <w:sz w:val="22"/>
                <w:szCs w:val="22"/>
              </w:rPr>
              <w:t xml:space="preserve">3. r. </w:t>
            </w:r>
          </w:p>
        </w:tc>
        <w:tc>
          <w:tcPr>
            <w:tcW w:w="3543" w:type="dxa"/>
            <w:vAlign w:val="center"/>
          </w:tcPr>
          <w:p w14:paraId="6246A755" w14:textId="77777777" w:rsidR="00B67FF5" w:rsidRPr="00B67FF5" w:rsidRDefault="00B67FF5" w:rsidP="0030476C">
            <w:pPr>
              <w:jc w:val="center"/>
              <w:rPr>
                <w:rFonts w:ascii="Calibri" w:hAnsi="Calibri"/>
                <w:sz w:val="22"/>
                <w:szCs w:val="22"/>
              </w:rPr>
            </w:pPr>
            <w:r w:rsidRPr="00B67FF5">
              <w:rPr>
                <w:rFonts w:ascii="Calibri" w:hAnsi="Calibri"/>
                <w:sz w:val="22"/>
                <w:szCs w:val="22"/>
              </w:rPr>
              <w:t>42</w:t>
            </w:r>
          </w:p>
        </w:tc>
      </w:tr>
      <w:tr w:rsidR="00B67FF5" w:rsidRPr="00B67FF5" w14:paraId="2A2A62FB" w14:textId="77777777" w:rsidTr="0030476C">
        <w:trPr>
          <w:jc w:val="center"/>
        </w:trPr>
        <w:tc>
          <w:tcPr>
            <w:tcW w:w="1101" w:type="dxa"/>
            <w:vAlign w:val="center"/>
          </w:tcPr>
          <w:p w14:paraId="2B6AC24B" w14:textId="77777777" w:rsidR="00B67FF5" w:rsidRPr="00B67FF5" w:rsidRDefault="00B67FF5" w:rsidP="0030476C">
            <w:pPr>
              <w:rPr>
                <w:rFonts w:ascii="Calibri" w:hAnsi="Calibri"/>
                <w:sz w:val="22"/>
                <w:szCs w:val="22"/>
              </w:rPr>
            </w:pPr>
            <w:r w:rsidRPr="00B67FF5">
              <w:rPr>
                <w:rFonts w:ascii="Calibri" w:hAnsi="Calibri"/>
                <w:sz w:val="22"/>
                <w:szCs w:val="22"/>
              </w:rPr>
              <w:t xml:space="preserve">6. r.  </w:t>
            </w:r>
          </w:p>
        </w:tc>
        <w:tc>
          <w:tcPr>
            <w:tcW w:w="3543" w:type="dxa"/>
            <w:vAlign w:val="center"/>
          </w:tcPr>
          <w:p w14:paraId="39AC8300" w14:textId="77777777" w:rsidR="00B67FF5" w:rsidRPr="00B67FF5" w:rsidRDefault="00B67FF5" w:rsidP="0030476C">
            <w:pPr>
              <w:jc w:val="center"/>
              <w:rPr>
                <w:rFonts w:ascii="Calibri" w:hAnsi="Calibri"/>
                <w:sz w:val="22"/>
                <w:szCs w:val="22"/>
              </w:rPr>
            </w:pPr>
            <w:r w:rsidRPr="00B67FF5">
              <w:rPr>
                <w:rFonts w:ascii="Calibri" w:hAnsi="Calibri"/>
                <w:sz w:val="22"/>
                <w:szCs w:val="22"/>
              </w:rPr>
              <w:t>73</w:t>
            </w:r>
          </w:p>
        </w:tc>
      </w:tr>
      <w:tr w:rsidR="00B67FF5" w:rsidRPr="00B67FF5" w14:paraId="0438724B" w14:textId="77777777" w:rsidTr="0030476C">
        <w:trPr>
          <w:jc w:val="center"/>
        </w:trPr>
        <w:tc>
          <w:tcPr>
            <w:tcW w:w="1101" w:type="dxa"/>
            <w:vAlign w:val="center"/>
          </w:tcPr>
          <w:p w14:paraId="3723F1B4" w14:textId="77777777" w:rsidR="00B67FF5" w:rsidRPr="00B67FF5" w:rsidRDefault="00B67FF5" w:rsidP="0030476C">
            <w:pPr>
              <w:rPr>
                <w:rFonts w:ascii="Calibri" w:hAnsi="Calibri"/>
                <w:sz w:val="22"/>
                <w:szCs w:val="22"/>
              </w:rPr>
            </w:pPr>
            <w:r w:rsidRPr="00B67FF5">
              <w:rPr>
                <w:rFonts w:ascii="Calibri" w:hAnsi="Calibri"/>
                <w:sz w:val="22"/>
                <w:szCs w:val="22"/>
              </w:rPr>
              <w:t xml:space="preserve">7. r. </w:t>
            </w:r>
          </w:p>
        </w:tc>
        <w:tc>
          <w:tcPr>
            <w:tcW w:w="3543" w:type="dxa"/>
            <w:vAlign w:val="center"/>
          </w:tcPr>
          <w:p w14:paraId="78FC5AE8" w14:textId="77777777" w:rsidR="00B67FF5" w:rsidRPr="00B67FF5" w:rsidRDefault="00B67FF5" w:rsidP="0030476C">
            <w:pPr>
              <w:jc w:val="center"/>
              <w:rPr>
                <w:rFonts w:ascii="Calibri" w:hAnsi="Calibri"/>
                <w:sz w:val="22"/>
                <w:szCs w:val="22"/>
              </w:rPr>
            </w:pPr>
            <w:r w:rsidRPr="00B67FF5">
              <w:rPr>
                <w:rFonts w:ascii="Calibri" w:hAnsi="Calibri"/>
                <w:sz w:val="22"/>
                <w:szCs w:val="22"/>
              </w:rPr>
              <w:t>41</w:t>
            </w:r>
          </w:p>
        </w:tc>
      </w:tr>
      <w:tr w:rsidR="00B67FF5" w:rsidRPr="00B67FF5" w14:paraId="35A14A8F" w14:textId="77777777" w:rsidTr="0030476C">
        <w:trPr>
          <w:jc w:val="center"/>
        </w:trPr>
        <w:tc>
          <w:tcPr>
            <w:tcW w:w="1101" w:type="dxa"/>
            <w:vAlign w:val="center"/>
          </w:tcPr>
          <w:p w14:paraId="04854C0A" w14:textId="77777777" w:rsidR="00B67FF5" w:rsidRPr="00B67FF5" w:rsidRDefault="00B67FF5" w:rsidP="0030476C">
            <w:pPr>
              <w:rPr>
                <w:rFonts w:ascii="Calibri" w:hAnsi="Calibri"/>
                <w:sz w:val="22"/>
                <w:szCs w:val="22"/>
              </w:rPr>
            </w:pPr>
            <w:r w:rsidRPr="00B67FF5">
              <w:rPr>
                <w:rFonts w:ascii="Calibri" w:hAnsi="Calibri"/>
                <w:sz w:val="22"/>
                <w:szCs w:val="22"/>
              </w:rPr>
              <w:t xml:space="preserve">8. r. </w:t>
            </w:r>
          </w:p>
        </w:tc>
        <w:tc>
          <w:tcPr>
            <w:tcW w:w="3543" w:type="dxa"/>
            <w:vAlign w:val="center"/>
          </w:tcPr>
          <w:p w14:paraId="08C2D63B" w14:textId="77777777" w:rsidR="00B67FF5" w:rsidRPr="00B67FF5" w:rsidRDefault="00B67FF5" w:rsidP="0030476C">
            <w:pPr>
              <w:jc w:val="center"/>
              <w:rPr>
                <w:rFonts w:ascii="Calibri" w:hAnsi="Calibri"/>
                <w:sz w:val="22"/>
                <w:szCs w:val="22"/>
              </w:rPr>
            </w:pPr>
            <w:r w:rsidRPr="00B67FF5">
              <w:rPr>
                <w:rFonts w:ascii="Calibri" w:hAnsi="Calibri"/>
                <w:sz w:val="22"/>
                <w:szCs w:val="22"/>
              </w:rPr>
              <w:t>83</w:t>
            </w:r>
          </w:p>
        </w:tc>
      </w:tr>
      <w:tr w:rsidR="00B67FF5" w:rsidRPr="00B67FF5" w14:paraId="2FE3949D" w14:textId="77777777" w:rsidTr="0030476C">
        <w:trPr>
          <w:jc w:val="center"/>
        </w:trPr>
        <w:tc>
          <w:tcPr>
            <w:tcW w:w="1101" w:type="dxa"/>
            <w:vAlign w:val="center"/>
          </w:tcPr>
          <w:p w14:paraId="07B6217A" w14:textId="77777777" w:rsidR="00B67FF5" w:rsidRPr="00B67FF5" w:rsidRDefault="00B67FF5" w:rsidP="0030476C">
            <w:pPr>
              <w:rPr>
                <w:rFonts w:ascii="Calibri" w:hAnsi="Calibri"/>
                <w:sz w:val="22"/>
                <w:szCs w:val="22"/>
              </w:rPr>
            </w:pPr>
            <w:r w:rsidRPr="00B67FF5">
              <w:rPr>
                <w:rFonts w:ascii="Calibri" w:hAnsi="Calibri"/>
                <w:sz w:val="22"/>
                <w:szCs w:val="22"/>
              </w:rPr>
              <w:t xml:space="preserve">9. r. </w:t>
            </w:r>
          </w:p>
        </w:tc>
        <w:tc>
          <w:tcPr>
            <w:tcW w:w="3543" w:type="dxa"/>
            <w:vAlign w:val="center"/>
          </w:tcPr>
          <w:p w14:paraId="712EEA68" w14:textId="77777777" w:rsidR="00B67FF5" w:rsidRPr="00B67FF5" w:rsidRDefault="00B67FF5" w:rsidP="0030476C">
            <w:pPr>
              <w:jc w:val="center"/>
              <w:rPr>
                <w:rFonts w:ascii="Calibri" w:hAnsi="Calibri"/>
                <w:sz w:val="22"/>
                <w:szCs w:val="22"/>
              </w:rPr>
            </w:pPr>
            <w:r w:rsidRPr="00B67FF5">
              <w:rPr>
                <w:rFonts w:ascii="Calibri" w:hAnsi="Calibri"/>
                <w:sz w:val="22"/>
                <w:szCs w:val="22"/>
              </w:rPr>
              <w:t>75</w:t>
            </w:r>
          </w:p>
        </w:tc>
      </w:tr>
      <w:tr w:rsidR="00B67FF5" w:rsidRPr="00B67FF5" w14:paraId="7132CE2D" w14:textId="77777777" w:rsidTr="0030476C">
        <w:trPr>
          <w:jc w:val="center"/>
        </w:trPr>
        <w:tc>
          <w:tcPr>
            <w:tcW w:w="1101" w:type="dxa"/>
            <w:vAlign w:val="center"/>
          </w:tcPr>
          <w:p w14:paraId="48C91630" w14:textId="77777777" w:rsidR="00B67FF5" w:rsidRPr="00B67FF5" w:rsidRDefault="00B67FF5" w:rsidP="0030476C">
            <w:pPr>
              <w:rPr>
                <w:rFonts w:ascii="Calibri" w:hAnsi="Calibri"/>
                <w:sz w:val="22"/>
                <w:szCs w:val="22"/>
              </w:rPr>
            </w:pPr>
            <w:r w:rsidRPr="00B67FF5">
              <w:rPr>
                <w:rFonts w:ascii="Calibri" w:hAnsi="Calibri"/>
                <w:sz w:val="22"/>
                <w:szCs w:val="22"/>
              </w:rPr>
              <w:t>OPP 1</w:t>
            </w:r>
          </w:p>
        </w:tc>
        <w:tc>
          <w:tcPr>
            <w:tcW w:w="3543" w:type="dxa"/>
            <w:vAlign w:val="center"/>
          </w:tcPr>
          <w:p w14:paraId="65651065" w14:textId="77777777" w:rsidR="00B67FF5" w:rsidRPr="00B67FF5" w:rsidRDefault="00B67FF5" w:rsidP="0030476C">
            <w:pPr>
              <w:jc w:val="center"/>
              <w:rPr>
                <w:rFonts w:ascii="Calibri" w:hAnsi="Calibri"/>
                <w:sz w:val="22"/>
                <w:szCs w:val="22"/>
              </w:rPr>
            </w:pPr>
            <w:r w:rsidRPr="00B67FF5">
              <w:rPr>
                <w:rFonts w:ascii="Calibri" w:hAnsi="Calibri"/>
                <w:sz w:val="22"/>
                <w:szCs w:val="22"/>
              </w:rPr>
              <w:t>86</w:t>
            </w:r>
          </w:p>
        </w:tc>
      </w:tr>
      <w:tr w:rsidR="00B67FF5" w:rsidRPr="00B67FF5" w14:paraId="789C5EB7" w14:textId="77777777" w:rsidTr="0030476C">
        <w:trPr>
          <w:jc w:val="center"/>
        </w:trPr>
        <w:tc>
          <w:tcPr>
            <w:tcW w:w="1101" w:type="dxa"/>
            <w:vAlign w:val="center"/>
          </w:tcPr>
          <w:p w14:paraId="451C8C3C" w14:textId="77777777" w:rsidR="00B67FF5" w:rsidRPr="00B67FF5" w:rsidRDefault="00B67FF5" w:rsidP="0030476C">
            <w:pPr>
              <w:rPr>
                <w:rFonts w:ascii="Calibri" w:hAnsi="Calibri"/>
                <w:sz w:val="22"/>
                <w:szCs w:val="22"/>
              </w:rPr>
            </w:pPr>
            <w:r w:rsidRPr="00B67FF5">
              <w:rPr>
                <w:rFonts w:ascii="Calibri" w:hAnsi="Calibri"/>
                <w:sz w:val="22"/>
                <w:szCs w:val="22"/>
              </w:rPr>
              <w:t>OPP 2</w:t>
            </w:r>
          </w:p>
        </w:tc>
        <w:tc>
          <w:tcPr>
            <w:tcW w:w="3543" w:type="dxa"/>
            <w:vAlign w:val="center"/>
          </w:tcPr>
          <w:p w14:paraId="733CA53F" w14:textId="77777777" w:rsidR="00B67FF5" w:rsidRPr="00B67FF5" w:rsidRDefault="00B67FF5" w:rsidP="0030476C">
            <w:pPr>
              <w:jc w:val="center"/>
              <w:rPr>
                <w:rFonts w:ascii="Calibri" w:hAnsi="Calibri"/>
                <w:sz w:val="22"/>
                <w:szCs w:val="22"/>
              </w:rPr>
            </w:pPr>
            <w:r w:rsidRPr="00B67FF5">
              <w:rPr>
                <w:rFonts w:ascii="Calibri" w:hAnsi="Calibri"/>
                <w:sz w:val="22"/>
                <w:szCs w:val="22"/>
              </w:rPr>
              <w:t>55</w:t>
            </w:r>
          </w:p>
        </w:tc>
      </w:tr>
      <w:tr w:rsidR="00B67FF5" w:rsidRPr="00B67FF5" w14:paraId="12F7B894" w14:textId="77777777" w:rsidTr="0030476C">
        <w:trPr>
          <w:jc w:val="center"/>
        </w:trPr>
        <w:tc>
          <w:tcPr>
            <w:tcW w:w="1101" w:type="dxa"/>
            <w:vAlign w:val="center"/>
          </w:tcPr>
          <w:p w14:paraId="21EA8400" w14:textId="77777777" w:rsidR="00B67FF5" w:rsidRPr="00B67FF5" w:rsidRDefault="00B67FF5" w:rsidP="0030476C">
            <w:pPr>
              <w:rPr>
                <w:rFonts w:ascii="Calibri" w:hAnsi="Calibri"/>
                <w:sz w:val="22"/>
                <w:szCs w:val="22"/>
              </w:rPr>
            </w:pPr>
            <w:r w:rsidRPr="00B67FF5">
              <w:rPr>
                <w:rFonts w:ascii="Calibri" w:hAnsi="Calibri"/>
                <w:sz w:val="22"/>
                <w:szCs w:val="22"/>
              </w:rPr>
              <w:t>OPP 3</w:t>
            </w:r>
          </w:p>
        </w:tc>
        <w:tc>
          <w:tcPr>
            <w:tcW w:w="3543" w:type="dxa"/>
            <w:vAlign w:val="center"/>
          </w:tcPr>
          <w:p w14:paraId="3CD6AEAB" w14:textId="77777777" w:rsidR="00B67FF5" w:rsidRPr="00B67FF5" w:rsidRDefault="00B67FF5" w:rsidP="0030476C">
            <w:pPr>
              <w:jc w:val="center"/>
              <w:rPr>
                <w:rFonts w:ascii="Calibri" w:hAnsi="Calibri"/>
                <w:sz w:val="22"/>
                <w:szCs w:val="22"/>
              </w:rPr>
            </w:pPr>
            <w:r w:rsidRPr="00B67FF5">
              <w:rPr>
                <w:rFonts w:ascii="Calibri" w:hAnsi="Calibri"/>
                <w:sz w:val="22"/>
                <w:szCs w:val="22"/>
              </w:rPr>
              <w:t>70</w:t>
            </w:r>
          </w:p>
        </w:tc>
      </w:tr>
      <w:tr w:rsidR="00B67FF5" w:rsidRPr="00B67FF5" w14:paraId="4185E2B9" w14:textId="77777777" w:rsidTr="0030476C">
        <w:trPr>
          <w:jc w:val="center"/>
        </w:trPr>
        <w:tc>
          <w:tcPr>
            <w:tcW w:w="1101" w:type="dxa"/>
            <w:vAlign w:val="center"/>
          </w:tcPr>
          <w:p w14:paraId="4470D32B" w14:textId="77777777" w:rsidR="00B67FF5" w:rsidRPr="00B67FF5" w:rsidRDefault="00B67FF5" w:rsidP="0030476C">
            <w:pPr>
              <w:rPr>
                <w:rFonts w:ascii="Calibri" w:hAnsi="Calibri"/>
                <w:sz w:val="22"/>
                <w:szCs w:val="22"/>
              </w:rPr>
            </w:pPr>
            <w:r w:rsidRPr="00B67FF5">
              <w:rPr>
                <w:rFonts w:ascii="Calibri" w:hAnsi="Calibri"/>
                <w:sz w:val="22"/>
                <w:szCs w:val="22"/>
              </w:rPr>
              <w:t>OPP 4</w:t>
            </w:r>
          </w:p>
        </w:tc>
        <w:tc>
          <w:tcPr>
            <w:tcW w:w="3543" w:type="dxa"/>
            <w:vAlign w:val="center"/>
          </w:tcPr>
          <w:p w14:paraId="3761E473" w14:textId="77777777" w:rsidR="00B67FF5" w:rsidRPr="00B67FF5" w:rsidRDefault="00B67FF5" w:rsidP="0030476C">
            <w:pPr>
              <w:jc w:val="center"/>
              <w:rPr>
                <w:rFonts w:ascii="Calibri" w:hAnsi="Calibri"/>
                <w:sz w:val="22"/>
                <w:szCs w:val="22"/>
              </w:rPr>
            </w:pPr>
            <w:r w:rsidRPr="00B67FF5">
              <w:rPr>
                <w:rFonts w:ascii="Calibri" w:hAnsi="Calibri"/>
                <w:sz w:val="22"/>
                <w:szCs w:val="22"/>
              </w:rPr>
              <w:t>80</w:t>
            </w:r>
          </w:p>
        </w:tc>
      </w:tr>
    </w:tbl>
    <w:p w14:paraId="776C9158" w14:textId="0D5785F8" w:rsidR="00790C12" w:rsidRDefault="00790C12" w:rsidP="00790C12">
      <w:pPr>
        <w:pStyle w:val="Telobesedila2"/>
        <w:spacing w:after="120"/>
        <w:rPr>
          <w:rFonts w:ascii="Calibri" w:eastAsia="Arial Unicode MS" w:hAnsi="Calibri" w:cs="Arial Unicode MS"/>
          <w:color w:val="FF0000"/>
          <w:sz w:val="22"/>
          <w:szCs w:val="22"/>
        </w:rPr>
      </w:pPr>
    </w:p>
    <w:p w14:paraId="71BB3456" w14:textId="7E3F1073" w:rsidR="00B67FF5" w:rsidRDefault="00B67FF5" w:rsidP="00B67FF5">
      <w:pPr>
        <w:pStyle w:val="Naslov4"/>
        <w:rPr>
          <w:rFonts w:eastAsia="Arial Unicode MS"/>
        </w:rPr>
      </w:pPr>
      <w:r>
        <w:rPr>
          <w:rFonts w:eastAsia="Arial Unicode MS"/>
        </w:rPr>
        <w:t>Zdravstveno vzgojne delavnice na šoli</w:t>
      </w:r>
    </w:p>
    <w:p w14:paraId="0FF011C2" w14:textId="77777777" w:rsidR="00B67FF5" w:rsidRPr="00B67FF5" w:rsidRDefault="00B67FF5" w:rsidP="00B67FF5">
      <w:pPr>
        <w:rPr>
          <w:rFonts w:ascii="Calibri" w:hAnsi="Calibri" w:cs="Calibri"/>
          <w:sz w:val="20"/>
          <w:szCs w:val="20"/>
        </w:rPr>
      </w:pPr>
      <w:r w:rsidRPr="00B67FF5">
        <w:rPr>
          <w:rFonts w:ascii="Calibri" w:hAnsi="Calibri" w:cs="Calibri"/>
          <w:sz w:val="20"/>
          <w:szCs w:val="20"/>
        </w:rPr>
        <w:t>Izvedene delavnice na šoli v okviru zdravstveno vzgojnih delavnic za učence:</w:t>
      </w:r>
    </w:p>
    <w:p w14:paraId="07E604DD" w14:textId="77777777" w:rsidR="00B67FF5" w:rsidRPr="00B67FF5" w:rsidRDefault="00B67FF5" w:rsidP="00B67FF5">
      <w:pPr>
        <w:jc w:val="center"/>
        <w:rPr>
          <w:rFonts w:ascii="Calibri" w:hAnsi="Calibri" w:cs="Calibri"/>
          <w:sz w:val="20"/>
          <w:szCs w:val="20"/>
        </w:rPr>
      </w:pPr>
    </w:p>
    <w:tbl>
      <w:tblPr>
        <w:tblW w:w="8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51"/>
        <w:gridCol w:w="3993"/>
        <w:gridCol w:w="2410"/>
      </w:tblGrid>
      <w:tr w:rsidR="00B67FF5" w:rsidRPr="00B67FF5" w14:paraId="0078E518" w14:textId="77777777" w:rsidTr="00415F49">
        <w:trPr>
          <w:trHeight w:val="412"/>
        </w:trPr>
        <w:tc>
          <w:tcPr>
            <w:tcW w:w="1951" w:type="dxa"/>
            <w:shd w:val="clear" w:color="auto" w:fill="F79646" w:themeFill="accent6"/>
          </w:tcPr>
          <w:p w14:paraId="1E554D68" w14:textId="77777777" w:rsidR="00B67FF5" w:rsidRPr="00B67FF5" w:rsidRDefault="00B67FF5" w:rsidP="0030476C">
            <w:pPr>
              <w:pStyle w:val="Naslovtabele"/>
              <w:snapToGrid w:val="0"/>
              <w:rPr>
                <w:rFonts w:ascii="Calibri" w:hAnsi="Calibri" w:cs="Calibri"/>
                <w:sz w:val="20"/>
                <w:szCs w:val="20"/>
              </w:rPr>
            </w:pPr>
            <w:r w:rsidRPr="00B67FF5">
              <w:rPr>
                <w:rFonts w:ascii="Calibri" w:hAnsi="Calibri" w:cs="Calibri"/>
                <w:sz w:val="20"/>
                <w:szCs w:val="20"/>
              </w:rPr>
              <w:t>RAZRED</w:t>
            </w:r>
          </w:p>
        </w:tc>
        <w:tc>
          <w:tcPr>
            <w:tcW w:w="3993" w:type="dxa"/>
            <w:shd w:val="clear" w:color="auto" w:fill="F79646" w:themeFill="accent6"/>
          </w:tcPr>
          <w:p w14:paraId="49874E52" w14:textId="77777777" w:rsidR="00B67FF5" w:rsidRPr="00B67FF5" w:rsidRDefault="00B67FF5" w:rsidP="0030476C">
            <w:pPr>
              <w:pStyle w:val="Naslovtabele"/>
              <w:snapToGrid w:val="0"/>
              <w:rPr>
                <w:rFonts w:ascii="Calibri" w:hAnsi="Calibri" w:cs="Calibri"/>
                <w:sz w:val="20"/>
                <w:szCs w:val="20"/>
              </w:rPr>
            </w:pPr>
            <w:r w:rsidRPr="00B67FF5">
              <w:rPr>
                <w:rFonts w:ascii="Calibri" w:hAnsi="Calibri" w:cs="Calibri"/>
                <w:sz w:val="20"/>
                <w:szCs w:val="20"/>
              </w:rPr>
              <w:t>VSEBINA</w:t>
            </w:r>
          </w:p>
        </w:tc>
        <w:tc>
          <w:tcPr>
            <w:tcW w:w="2410" w:type="dxa"/>
            <w:shd w:val="clear" w:color="auto" w:fill="F79646" w:themeFill="accent6"/>
          </w:tcPr>
          <w:p w14:paraId="66D47AD3" w14:textId="77777777" w:rsidR="00B67FF5" w:rsidRPr="00B67FF5" w:rsidRDefault="00B67FF5" w:rsidP="0030476C">
            <w:pPr>
              <w:pStyle w:val="Naslovtabele"/>
              <w:snapToGrid w:val="0"/>
              <w:rPr>
                <w:rFonts w:ascii="Calibri" w:hAnsi="Calibri" w:cs="Calibri"/>
                <w:sz w:val="20"/>
                <w:szCs w:val="20"/>
              </w:rPr>
            </w:pPr>
            <w:r w:rsidRPr="00B67FF5">
              <w:rPr>
                <w:rFonts w:ascii="Calibri" w:hAnsi="Calibri" w:cs="Calibri"/>
                <w:sz w:val="20"/>
                <w:szCs w:val="20"/>
              </w:rPr>
              <w:t>DATUM</w:t>
            </w:r>
          </w:p>
        </w:tc>
      </w:tr>
      <w:tr w:rsidR="00B67FF5" w:rsidRPr="00B67FF5" w14:paraId="6F6C04B5" w14:textId="77777777" w:rsidTr="00415F49">
        <w:trPr>
          <w:trHeight w:val="394"/>
        </w:trPr>
        <w:tc>
          <w:tcPr>
            <w:tcW w:w="1951" w:type="dxa"/>
            <w:shd w:val="clear" w:color="auto" w:fill="F79646" w:themeFill="accent6"/>
          </w:tcPr>
          <w:p w14:paraId="38F98789" w14:textId="77777777" w:rsidR="00B67FF5" w:rsidRPr="00B67FF5" w:rsidRDefault="00B67FF5" w:rsidP="0030476C">
            <w:pPr>
              <w:pStyle w:val="Vsebinatabele"/>
              <w:snapToGrid w:val="0"/>
              <w:jc w:val="center"/>
              <w:rPr>
                <w:rFonts w:ascii="Calibri" w:eastAsia="Times New Roman" w:hAnsi="Calibri" w:cs="Calibri"/>
                <w:sz w:val="20"/>
                <w:szCs w:val="20"/>
              </w:rPr>
            </w:pPr>
            <w:r w:rsidRPr="00B67FF5">
              <w:rPr>
                <w:rFonts w:ascii="Calibri" w:hAnsi="Calibri" w:cs="Calibri"/>
                <w:sz w:val="20"/>
                <w:szCs w:val="20"/>
              </w:rPr>
              <w:t>1.r + 2.r</w:t>
            </w:r>
          </w:p>
        </w:tc>
        <w:tc>
          <w:tcPr>
            <w:tcW w:w="3993" w:type="dxa"/>
            <w:shd w:val="clear" w:color="auto" w:fill="FFCC00"/>
          </w:tcPr>
          <w:p w14:paraId="57D166FD" w14:textId="77777777" w:rsidR="00B67FF5" w:rsidRPr="00743507" w:rsidRDefault="00B67FF5" w:rsidP="00743507">
            <w:pPr>
              <w:rPr>
                <w:rFonts w:ascii="Calibri" w:hAnsi="Calibri"/>
                <w:b/>
                <w:bCs/>
                <w:sz w:val="20"/>
                <w:szCs w:val="20"/>
              </w:rPr>
            </w:pPr>
            <w:r w:rsidRPr="00743507">
              <w:rPr>
                <w:rFonts w:ascii="Calibri" w:hAnsi="Calibri"/>
                <w:sz w:val="20"/>
                <w:szCs w:val="20"/>
              </w:rPr>
              <w:t xml:space="preserve">OSEBNA HIGIENA </w:t>
            </w:r>
          </w:p>
        </w:tc>
        <w:tc>
          <w:tcPr>
            <w:tcW w:w="2410" w:type="dxa"/>
            <w:vMerge w:val="restart"/>
            <w:shd w:val="clear" w:color="auto" w:fill="auto"/>
          </w:tcPr>
          <w:p w14:paraId="1768E383"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 xml:space="preserve">24. 5. 2018 – </w:t>
            </w:r>
          </w:p>
          <w:p w14:paraId="2DECC5C6"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3 šol. ure</w:t>
            </w:r>
          </w:p>
        </w:tc>
      </w:tr>
      <w:tr w:rsidR="00B67FF5" w:rsidRPr="00B67FF5" w14:paraId="78B7D27D" w14:textId="77777777" w:rsidTr="00415F49">
        <w:trPr>
          <w:trHeight w:val="394"/>
        </w:trPr>
        <w:tc>
          <w:tcPr>
            <w:tcW w:w="1951" w:type="dxa"/>
            <w:shd w:val="clear" w:color="auto" w:fill="F79646" w:themeFill="accent6"/>
          </w:tcPr>
          <w:p w14:paraId="1DFD9468" w14:textId="77777777" w:rsidR="00B67FF5" w:rsidRPr="00B67FF5" w:rsidRDefault="00B67FF5" w:rsidP="0030476C">
            <w:pPr>
              <w:pStyle w:val="Vsebinatabele"/>
              <w:snapToGrid w:val="0"/>
              <w:jc w:val="center"/>
              <w:rPr>
                <w:rFonts w:ascii="Calibri" w:hAnsi="Calibri" w:cs="Calibri"/>
                <w:sz w:val="20"/>
                <w:szCs w:val="20"/>
              </w:rPr>
            </w:pPr>
            <w:r w:rsidRPr="00B67FF5">
              <w:rPr>
                <w:rFonts w:ascii="Calibri" w:hAnsi="Calibri" w:cs="Calibri"/>
                <w:sz w:val="20"/>
                <w:szCs w:val="20"/>
              </w:rPr>
              <w:t>1.r + 2.r</w:t>
            </w:r>
          </w:p>
        </w:tc>
        <w:tc>
          <w:tcPr>
            <w:tcW w:w="3993" w:type="dxa"/>
            <w:shd w:val="clear" w:color="auto" w:fill="auto"/>
          </w:tcPr>
          <w:p w14:paraId="24332EFA" w14:textId="77777777" w:rsidR="00B67FF5" w:rsidRPr="00743507" w:rsidRDefault="00B67FF5" w:rsidP="00743507">
            <w:pPr>
              <w:rPr>
                <w:rFonts w:ascii="Calibri" w:hAnsi="Calibri"/>
                <w:sz w:val="20"/>
                <w:szCs w:val="20"/>
              </w:rPr>
            </w:pPr>
            <w:r w:rsidRPr="00743507">
              <w:rPr>
                <w:rFonts w:ascii="Calibri" w:hAnsi="Calibri"/>
                <w:sz w:val="20"/>
                <w:szCs w:val="20"/>
              </w:rPr>
              <w:t>Medvedek Tom nas uči bonton</w:t>
            </w:r>
          </w:p>
        </w:tc>
        <w:tc>
          <w:tcPr>
            <w:tcW w:w="2410" w:type="dxa"/>
            <w:vMerge/>
            <w:shd w:val="clear" w:color="auto" w:fill="auto"/>
          </w:tcPr>
          <w:p w14:paraId="5A9DF473" w14:textId="77777777" w:rsidR="00B67FF5" w:rsidRPr="00B67FF5" w:rsidRDefault="00B67FF5" w:rsidP="0030476C">
            <w:pPr>
              <w:pStyle w:val="Vsebinatabele"/>
              <w:snapToGrid w:val="0"/>
              <w:jc w:val="center"/>
              <w:rPr>
                <w:rFonts w:ascii="Calibri" w:hAnsi="Calibri" w:cs="Calibri"/>
                <w:b/>
                <w:color w:val="FF0000"/>
                <w:sz w:val="20"/>
                <w:szCs w:val="20"/>
              </w:rPr>
            </w:pPr>
          </w:p>
        </w:tc>
      </w:tr>
      <w:tr w:rsidR="00B67FF5" w:rsidRPr="00B67FF5" w14:paraId="3E5E399F" w14:textId="77777777" w:rsidTr="00415F49">
        <w:trPr>
          <w:trHeight w:val="394"/>
        </w:trPr>
        <w:tc>
          <w:tcPr>
            <w:tcW w:w="1951" w:type="dxa"/>
            <w:shd w:val="clear" w:color="auto" w:fill="F79646" w:themeFill="accent6"/>
          </w:tcPr>
          <w:p w14:paraId="3F130922" w14:textId="77777777" w:rsidR="00B67FF5" w:rsidRPr="00B67FF5" w:rsidRDefault="00B67FF5" w:rsidP="0030476C">
            <w:pPr>
              <w:pStyle w:val="Vsebinatabele"/>
              <w:snapToGrid w:val="0"/>
              <w:jc w:val="center"/>
              <w:rPr>
                <w:rFonts w:ascii="Calibri" w:eastAsia="Times New Roman" w:hAnsi="Calibri" w:cs="Calibri"/>
                <w:sz w:val="20"/>
                <w:szCs w:val="20"/>
              </w:rPr>
            </w:pPr>
            <w:r w:rsidRPr="00B67FF5">
              <w:rPr>
                <w:rFonts w:ascii="Calibri" w:hAnsi="Calibri" w:cs="Calibri"/>
                <w:sz w:val="20"/>
                <w:szCs w:val="20"/>
              </w:rPr>
              <w:t>3.r + 4.r</w:t>
            </w:r>
          </w:p>
        </w:tc>
        <w:tc>
          <w:tcPr>
            <w:tcW w:w="3993" w:type="dxa"/>
            <w:shd w:val="clear" w:color="auto" w:fill="FFCC00"/>
          </w:tcPr>
          <w:p w14:paraId="585243C7" w14:textId="77777777" w:rsidR="00B67FF5" w:rsidRPr="00743507" w:rsidRDefault="00B67FF5" w:rsidP="00743507">
            <w:pPr>
              <w:rPr>
                <w:rFonts w:ascii="Calibri" w:hAnsi="Calibri"/>
                <w:b/>
                <w:bCs/>
                <w:sz w:val="20"/>
                <w:szCs w:val="20"/>
              </w:rPr>
            </w:pPr>
            <w:r w:rsidRPr="00743507">
              <w:rPr>
                <w:rFonts w:ascii="Calibri" w:hAnsi="Calibri"/>
                <w:sz w:val="20"/>
                <w:szCs w:val="20"/>
              </w:rPr>
              <w:t>ZDRAV NAČIN ŽIVLJENJA</w:t>
            </w:r>
          </w:p>
        </w:tc>
        <w:tc>
          <w:tcPr>
            <w:tcW w:w="2410" w:type="dxa"/>
            <w:shd w:val="clear" w:color="auto" w:fill="auto"/>
          </w:tcPr>
          <w:p w14:paraId="66FF0EBE"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29. 5. 2018-</w:t>
            </w:r>
          </w:p>
          <w:p w14:paraId="61E58CFA"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2 šol. uri</w:t>
            </w:r>
          </w:p>
        </w:tc>
      </w:tr>
      <w:tr w:rsidR="00B67FF5" w:rsidRPr="00B67FF5" w14:paraId="74538025" w14:textId="77777777" w:rsidTr="00415F49">
        <w:trPr>
          <w:trHeight w:val="412"/>
        </w:trPr>
        <w:tc>
          <w:tcPr>
            <w:tcW w:w="1951" w:type="dxa"/>
            <w:shd w:val="clear" w:color="auto" w:fill="F79646" w:themeFill="accent6"/>
          </w:tcPr>
          <w:p w14:paraId="3FD56AB1" w14:textId="77777777" w:rsidR="00B67FF5" w:rsidRPr="00B67FF5" w:rsidRDefault="00B67FF5" w:rsidP="0030476C">
            <w:pPr>
              <w:pStyle w:val="Vsebinatabele"/>
              <w:snapToGrid w:val="0"/>
              <w:jc w:val="center"/>
              <w:rPr>
                <w:rFonts w:ascii="Calibri" w:eastAsia="Times New Roman" w:hAnsi="Calibri" w:cs="Calibri"/>
                <w:sz w:val="20"/>
                <w:szCs w:val="20"/>
              </w:rPr>
            </w:pPr>
            <w:r w:rsidRPr="00B67FF5">
              <w:rPr>
                <w:rFonts w:ascii="Calibri" w:hAnsi="Calibri" w:cs="Calibri"/>
                <w:sz w:val="20"/>
                <w:szCs w:val="20"/>
              </w:rPr>
              <w:t>3.r + 4.r</w:t>
            </w:r>
          </w:p>
        </w:tc>
        <w:tc>
          <w:tcPr>
            <w:tcW w:w="3993" w:type="dxa"/>
            <w:shd w:val="clear" w:color="auto" w:fill="auto"/>
          </w:tcPr>
          <w:p w14:paraId="796AF1A6" w14:textId="77777777" w:rsidR="00B67FF5" w:rsidRPr="00743507" w:rsidRDefault="00B67FF5" w:rsidP="00743507">
            <w:pPr>
              <w:rPr>
                <w:rFonts w:ascii="Calibri" w:hAnsi="Calibri"/>
                <w:b/>
                <w:bCs/>
                <w:sz w:val="20"/>
                <w:szCs w:val="20"/>
              </w:rPr>
            </w:pPr>
            <w:r w:rsidRPr="00743507">
              <w:rPr>
                <w:rFonts w:ascii="Calibri" w:hAnsi="Calibri"/>
                <w:sz w:val="20"/>
                <w:szCs w:val="20"/>
              </w:rPr>
              <w:t>ROJSTVO</w:t>
            </w:r>
          </w:p>
        </w:tc>
        <w:tc>
          <w:tcPr>
            <w:tcW w:w="2410" w:type="dxa"/>
            <w:shd w:val="clear" w:color="auto" w:fill="auto"/>
          </w:tcPr>
          <w:p w14:paraId="16C555FB"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30. 5. 2018-</w:t>
            </w:r>
          </w:p>
          <w:p w14:paraId="2B804E95"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3 šol. ure</w:t>
            </w:r>
          </w:p>
        </w:tc>
      </w:tr>
      <w:tr w:rsidR="00B67FF5" w:rsidRPr="00B67FF5" w14:paraId="09D7563E" w14:textId="77777777" w:rsidTr="00415F49">
        <w:trPr>
          <w:trHeight w:val="394"/>
        </w:trPr>
        <w:tc>
          <w:tcPr>
            <w:tcW w:w="1951" w:type="dxa"/>
            <w:shd w:val="clear" w:color="auto" w:fill="F79646" w:themeFill="accent6"/>
          </w:tcPr>
          <w:p w14:paraId="4267F95D" w14:textId="77777777" w:rsidR="00B67FF5" w:rsidRPr="00B67FF5" w:rsidRDefault="00B67FF5" w:rsidP="0030476C">
            <w:pPr>
              <w:pStyle w:val="Vsebinatabele"/>
              <w:snapToGrid w:val="0"/>
              <w:jc w:val="center"/>
              <w:rPr>
                <w:rFonts w:ascii="Calibri" w:eastAsia="Times New Roman" w:hAnsi="Calibri" w:cs="Calibri"/>
                <w:sz w:val="20"/>
                <w:szCs w:val="20"/>
              </w:rPr>
            </w:pPr>
            <w:r w:rsidRPr="00B67FF5">
              <w:rPr>
                <w:rFonts w:ascii="Calibri" w:hAnsi="Calibri" w:cs="Calibri"/>
                <w:sz w:val="20"/>
                <w:szCs w:val="20"/>
              </w:rPr>
              <w:t>6.r</w:t>
            </w:r>
          </w:p>
        </w:tc>
        <w:tc>
          <w:tcPr>
            <w:tcW w:w="3993" w:type="dxa"/>
            <w:shd w:val="clear" w:color="auto" w:fill="FFCC00"/>
          </w:tcPr>
          <w:p w14:paraId="29D62A3F" w14:textId="77777777" w:rsidR="00B67FF5" w:rsidRPr="00743507" w:rsidRDefault="00B67FF5" w:rsidP="00743507">
            <w:pPr>
              <w:rPr>
                <w:rFonts w:ascii="Calibri" w:hAnsi="Calibri"/>
                <w:sz w:val="20"/>
                <w:szCs w:val="20"/>
              </w:rPr>
            </w:pPr>
            <w:bookmarkStart w:id="98" w:name="_Toc398474059"/>
            <w:bookmarkStart w:id="99" w:name="_Toc398556483"/>
            <w:r w:rsidRPr="00743507">
              <w:rPr>
                <w:rFonts w:ascii="Calibri" w:hAnsi="Calibri"/>
                <w:sz w:val="20"/>
                <w:szCs w:val="20"/>
              </w:rPr>
              <w:t>ODRAŠČANJE</w:t>
            </w:r>
            <w:bookmarkEnd w:id="98"/>
            <w:bookmarkEnd w:id="99"/>
            <w:r w:rsidRPr="00743507">
              <w:rPr>
                <w:rFonts w:ascii="Calibri" w:hAnsi="Calibri"/>
                <w:sz w:val="20"/>
                <w:szCs w:val="20"/>
              </w:rPr>
              <w:t xml:space="preserve"> </w:t>
            </w:r>
          </w:p>
        </w:tc>
        <w:tc>
          <w:tcPr>
            <w:tcW w:w="2410" w:type="dxa"/>
            <w:shd w:val="clear" w:color="auto" w:fill="auto"/>
          </w:tcPr>
          <w:p w14:paraId="181F74FA"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14. 6. 2018 - 2 šol. uri</w:t>
            </w:r>
          </w:p>
        </w:tc>
      </w:tr>
      <w:tr w:rsidR="00B67FF5" w:rsidRPr="00B67FF5" w14:paraId="17B4FBDC" w14:textId="77777777" w:rsidTr="00415F49">
        <w:trPr>
          <w:trHeight w:val="412"/>
        </w:trPr>
        <w:tc>
          <w:tcPr>
            <w:tcW w:w="1951" w:type="dxa"/>
            <w:shd w:val="clear" w:color="auto" w:fill="F79646" w:themeFill="accent6"/>
          </w:tcPr>
          <w:p w14:paraId="25143D93" w14:textId="77777777" w:rsidR="00B67FF5" w:rsidRPr="00B67FF5" w:rsidRDefault="00B67FF5" w:rsidP="0030476C">
            <w:pPr>
              <w:pStyle w:val="Vsebinatabele"/>
              <w:snapToGrid w:val="0"/>
              <w:jc w:val="center"/>
              <w:rPr>
                <w:rFonts w:ascii="Calibri" w:eastAsia="Times New Roman" w:hAnsi="Calibri" w:cs="Calibri"/>
                <w:sz w:val="20"/>
                <w:szCs w:val="20"/>
              </w:rPr>
            </w:pPr>
            <w:r w:rsidRPr="00B67FF5">
              <w:rPr>
                <w:rFonts w:ascii="Calibri" w:hAnsi="Calibri" w:cs="Calibri"/>
                <w:sz w:val="20"/>
                <w:szCs w:val="20"/>
              </w:rPr>
              <w:t>7.r</w:t>
            </w:r>
          </w:p>
        </w:tc>
        <w:tc>
          <w:tcPr>
            <w:tcW w:w="3993" w:type="dxa"/>
            <w:shd w:val="clear" w:color="auto" w:fill="FFCC00"/>
          </w:tcPr>
          <w:p w14:paraId="148AFAF5" w14:textId="77777777" w:rsidR="00B67FF5" w:rsidRPr="00743507" w:rsidRDefault="00B67FF5" w:rsidP="00743507">
            <w:pPr>
              <w:rPr>
                <w:rFonts w:ascii="Calibri" w:hAnsi="Calibri"/>
                <w:sz w:val="20"/>
                <w:szCs w:val="20"/>
              </w:rPr>
            </w:pPr>
            <w:bookmarkStart w:id="100" w:name="_Toc398474060"/>
            <w:bookmarkStart w:id="101" w:name="_Toc398556484"/>
            <w:r w:rsidRPr="00743507">
              <w:rPr>
                <w:rFonts w:ascii="Calibri" w:hAnsi="Calibri"/>
                <w:sz w:val="20"/>
                <w:szCs w:val="20"/>
              </w:rPr>
              <w:t>POZITIVNA SAMOPODOBA IN STRES</w:t>
            </w:r>
            <w:bookmarkEnd w:id="100"/>
            <w:bookmarkEnd w:id="101"/>
          </w:p>
        </w:tc>
        <w:tc>
          <w:tcPr>
            <w:tcW w:w="2410" w:type="dxa"/>
            <w:shd w:val="clear" w:color="auto" w:fill="auto"/>
          </w:tcPr>
          <w:p w14:paraId="32CA5894"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15. 6. 2018 – 2 šol. uri</w:t>
            </w:r>
          </w:p>
        </w:tc>
      </w:tr>
      <w:tr w:rsidR="00B67FF5" w:rsidRPr="00B67FF5" w14:paraId="4B6648CA" w14:textId="77777777" w:rsidTr="00415F49">
        <w:trPr>
          <w:trHeight w:val="394"/>
        </w:trPr>
        <w:tc>
          <w:tcPr>
            <w:tcW w:w="1951" w:type="dxa"/>
            <w:shd w:val="clear" w:color="auto" w:fill="F79646" w:themeFill="accent6"/>
          </w:tcPr>
          <w:p w14:paraId="152EF573" w14:textId="77777777" w:rsidR="00B67FF5" w:rsidRPr="00B67FF5" w:rsidRDefault="00B67FF5" w:rsidP="0030476C">
            <w:pPr>
              <w:pStyle w:val="Vsebinatabele"/>
              <w:snapToGrid w:val="0"/>
              <w:jc w:val="center"/>
              <w:rPr>
                <w:rFonts w:ascii="Calibri" w:eastAsia="Times New Roman" w:hAnsi="Calibri" w:cs="Calibri"/>
                <w:sz w:val="20"/>
                <w:szCs w:val="20"/>
              </w:rPr>
            </w:pPr>
            <w:r w:rsidRPr="00B67FF5">
              <w:rPr>
                <w:rFonts w:ascii="Calibri" w:hAnsi="Calibri" w:cs="Calibri"/>
                <w:sz w:val="20"/>
                <w:szCs w:val="20"/>
              </w:rPr>
              <w:t>8.r</w:t>
            </w:r>
          </w:p>
        </w:tc>
        <w:tc>
          <w:tcPr>
            <w:tcW w:w="3993" w:type="dxa"/>
            <w:shd w:val="clear" w:color="auto" w:fill="auto"/>
          </w:tcPr>
          <w:p w14:paraId="458AFE0A" w14:textId="77777777" w:rsidR="00B67FF5" w:rsidRPr="00743507" w:rsidRDefault="00B67FF5" w:rsidP="00743507">
            <w:pPr>
              <w:rPr>
                <w:rFonts w:ascii="Calibri" w:hAnsi="Calibri"/>
                <w:sz w:val="20"/>
                <w:szCs w:val="20"/>
              </w:rPr>
            </w:pPr>
            <w:bookmarkStart w:id="102" w:name="_Toc398474061"/>
            <w:bookmarkStart w:id="103" w:name="_Toc398556485"/>
            <w:r w:rsidRPr="00743507">
              <w:rPr>
                <w:rFonts w:ascii="Calibri" w:hAnsi="Calibri"/>
                <w:sz w:val="20"/>
                <w:szCs w:val="20"/>
              </w:rPr>
              <w:t>OSNOVE PRVE POMOČI</w:t>
            </w:r>
            <w:bookmarkEnd w:id="102"/>
            <w:bookmarkEnd w:id="103"/>
          </w:p>
        </w:tc>
        <w:tc>
          <w:tcPr>
            <w:tcW w:w="2410" w:type="dxa"/>
            <w:shd w:val="clear" w:color="auto" w:fill="auto"/>
          </w:tcPr>
          <w:p w14:paraId="0040A77E"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18. 6. 2018 – 3 šol. uri</w:t>
            </w:r>
          </w:p>
        </w:tc>
      </w:tr>
      <w:tr w:rsidR="00B67FF5" w:rsidRPr="00B67FF5" w14:paraId="2317D606" w14:textId="77777777" w:rsidTr="00415F49">
        <w:trPr>
          <w:trHeight w:val="412"/>
        </w:trPr>
        <w:tc>
          <w:tcPr>
            <w:tcW w:w="1951" w:type="dxa"/>
            <w:shd w:val="clear" w:color="auto" w:fill="F79646" w:themeFill="accent6"/>
          </w:tcPr>
          <w:p w14:paraId="2E035A2E" w14:textId="77777777" w:rsidR="00B67FF5" w:rsidRPr="00B67FF5" w:rsidRDefault="00B67FF5" w:rsidP="0030476C">
            <w:pPr>
              <w:pStyle w:val="Vsebinatabele"/>
              <w:snapToGrid w:val="0"/>
              <w:jc w:val="center"/>
              <w:rPr>
                <w:rFonts w:ascii="Calibri" w:hAnsi="Calibri" w:cs="Calibri"/>
                <w:sz w:val="20"/>
                <w:szCs w:val="20"/>
              </w:rPr>
            </w:pPr>
            <w:r w:rsidRPr="00B67FF5">
              <w:rPr>
                <w:rFonts w:ascii="Calibri" w:hAnsi="Calibri" w:cs="Calibri"/>
                <w:sz w:val="20"/>
                <w:szCs w:val="20"/>
              </w:rPr>
              <w:t>8.r</w:t>
            </w:r>
          </w:p>
        </w:tc>
        <w:tc>
          <w:tcPr>
            <w:tcW w:w="3993" w:type="dxa"/>
            <w:shd w:val="clear" w:color="auto" w:fill="FFCC00"/>
          </w:tcPr>
          <w:p w14:paraId="51A7750B" w14:textId="77777777" w:rsidR="00B67FF5" w:rsidRPr="00743507" w:rsidRDefault="00B67FF5" w:rsidP="00743507">
            <w:pPr>
              <w:rPr>
                <w:rFonts w:ascii="Calibri" w:hAnsi="Calibri"/>
                <w:b/>
                <w:bCs/>
                <w:sz w:val="20"/>
                <w:szCs w:val="20"/>
              </w:rPr>
            </w:pPr>
            <w:bookmarkStart w:id="104" w:name="_Toc398474062"/>
            <w:bookmarkStart w:id="105" w:name="_Toc398556486"/>
            <w:r w:rsidRPr="00743507">
              <w:rPr>
                <w:rFonts w:ascii="Calibri" w:hAnsi="Calibri"/>
                <w:sz w:val="20"/>
                <w:szCs w:val="20"/>
              </w:rPr>
              <w:t>MEDOSEBNI ODNOSI</w:t>
            </w:r>
            <w:bookmarkEnd w:id="104"/>
            <w:bookmarkEnd w:id="105"/>
          </w:p>
        </w:tc>
        <w:tc>
          <w:tcPr>
            <w:tcW w:w="2410" w:type="dxa"/>
            <w:shd w:val="clear" w:color="auto" w:fill="auto"/>
          </w:tcPr>
          <w:p w14:paraId="20421B23" w14:textId="77777777" w:rsidR="00B67FF5" w:rsidRPr="00B67FF5" w:rsidRDefault="00B67FF5" w:rsidP="0030476C">
            <w:pPr>
              <w:pStyle w:val="Vsebinatabele"/>
              <w:snapToGrid w:val="0"/>
              <w:jc w:val="center"/>
              <w:rPr>
                <w:rFonts w:ascii="Calibri" w:hAnsi="Calibri" w:cs="Calibri"/>
                <w:b/>
                <w:sz w:val="20"/>
                <w:szCs w:val="20"/>
              </w:rPr>
            </w:pPr>
            <w:r w:rsidRPr="00B67FF5">
              <w:rPr>
                <w:rFonts w:ascii="Calibri" w:hAnsi="Calibri" w:cs="Calibri"/>
                <w:b/>
                <w:sz w:val="20"/>
                <w:szCs w:val="20"/>
              </w:rPr>
              <w:t>19. 6. 2018 – 2 šol. uri</w:t>
            </w:r>
          </w:p>
        </w:tc>
      </w:tr>
      <w:tr w:rsidR="00B67FF5" w:rsidRPr="00B67FF5" w14:paraId="5EBD9F48" w14:textId="77777777" w:rsidTr="00415F49">
        <w:trPr>
          <w:trHeight w:val="394"/>
        </w:trPr>
        <w:tc>
          <w:tcPr>
            <w:tcW w:w="1951" w:type="dxa"/>
            <w:shd w:val="clear" w:color="auto" w:fill="F79646" w:themeFill="accent6"/>
          </w:tcPr>
          <w:p w14:paraId="647A6285" w14:textId="77777777" w:rsidR="00B67FF5" w:rsidRPr="00B67FF5" w:rsidRDefault="00B67FF5" w:rsidP="0030476C">
            <w:pPr>
              <w:pStyle w:val="Vsebinatabele"/>
              <w:snapToGrid w:val="0"/>
              <w:jc w:val="center"/>
              <w:rPr>
                <w:rFonts w:ascii="Calibri" w:hAnsi="Calibri" w:cs="Calibri"/>
                <w:sz w:val="20"/>
                <w:szCs w:val="20"/>
              </w:rPr>
            </w:pPr>
            <w:r w:rsidRPr="00B67FF5">
              <w:rPr>
                <w:rFonts w:ascii="Calibri" w:hAnsi="Calibri" w:cs="Calibri"/>
                <w:sz w:val="20"/>
                <w:szCs w:val="20"/>
              </w:rPr>
              <w:t>9.r</w:t>
            </w:r>
          </w:p>
        </w:tc>
        <w:tc>
          <w:tcPr>
            <w:tcW w:w="3993" w:type="dxa"/>
            <w:shd w:val="clear" w:color="auto" w:fill="auto"/>
          </w:tcPr>
          <w:p w14:paraId="462266F3" w14:textId="77777777" w:rsidR="00B67FF5" w:rsidRPr="00743507" w:rsidRDefault="00B67FF5" w:rsidP="00743507">
            <w:pPr>
              <w:rPr>
                <w:rFonts w:ascii="Calibri" w:hAnsi="Calibri"/>
                <w:b/>
                <w:bCs/>
                <w:sz w:val="20"/>
                <w:szCs w:val="20"/>
              </w:rPr>
            </w:pPr>
            <w:bookmarkStart w:id="106" w:name="_Toc398474063"/>
            <w:bookmarkStart w:id="107" w:name="_Toc398556487"/>
            <w:r w:rsidRPr="00743507">
              <w:rPr>
                <w:rFonts w:ascii="Calibri" w:hAnsi="Calibri"/>
                <w:sz w:val="20"/>
                <w:szCs w:val="20"/>
              </w:rPr>
              <w:t>SPOLNO PRENOSLJIVE BOLEZNI</w:t>
            </w:r>
            <w:bookmarkEnd w:id="106"/>
            <w:bookmarkEnd w:id="107"/>
          </w:p>
        </w:tc>
        <w:tc>
          <w:tcPr>
            <w:tcW w:w="2410" w:type="dxa"/>
            <w:shd w:val="clear" w:color="auto" w:fill="auto"/>
          </w:tcPr>
          <w:p w14:paraId="30D461ED" w14:textId="77777777" w:rsidR="00B67FF5" w:rsidRPr="00B67FF5" w:rsidRDefault="00B67FF5" w:rsidP="0030476C">
            <w:pPr>
              <w:pStyle w:val="Vsebinatabele"/>
              <w:snapToGrid w:val="0"/>
              <w:jc w:val="center"/>
              <w:rPr>
                <w:rFonts w:ascii="Calibri" w:hAnsi="Calibri" w:cs="Calibri"/>
                <w:b/>
                <w:bCs/>
                <w:sz w:val="20"/>
                <w:szCs w:val="20"/>
              </w:rPr>
            </w:pPr>
            <w:r w:rsidRPr="00B67FF5">
              <w:rPr>
                <w:rFonts w:ascii="Calibri" w:hAnsi="Calibri" w:cs="Calibri"/>
                <w:b/>
                <w:bCs/>
                <w:sz w:val="20"/>
                <w:szCs w:val="20"/>
              </w:rPr>
              <w:t>25. 5. 2018 – 4 šol. ure</w:t>
            </w:r>
          </w:p>
        </w:tc>
      </w:tr>
      <w:tr w:rsidR="00B67FF5" w:rsidRPr="00B67FF5" w14:paraId="18E72831" w14:textId="77777777" w:rsidTr="00415F49">
        <w:trPr>
          <w:trHeight w:val="412"/>
        </w:trPr>
        <w:tc>
          <w:tcPr>
            <w:tcW w:w="1951" w:type="dxa"/>
            <w:shd w:val="clear" w:color="auto" w:fill="F79646" w:themeFill="accent6"/>
          </w:tcPr>
          <w:p w14:paraId="2B94735C" w14:textId="77777777" w:rsidR="00B67FF5" w:rsidRPr="00B67FF5" w:rsidRDefault="00B67FF5" w:rsidP="0030476C">
            <w:pPr>
              <w:pStyle w:val="Vsebinatabele"/>
              <w:snapToGrid w:val="0"/>
              <w:jc w:val="center"/>
              <w:rPr>
                <w:rFonts w:ascii="Calibri" w:eastAsia="Times New Roman" w:hAnsi="Calibri" w:cs="Calibri"/>
                <w:sz w:val="20"/>
                <w:szCs w:val="20"/>
              </w:rPr>
            </w:pPr>
            <w:r w:rsidRPr="00B67FF5">
              <w:rPr>
                <w:rFonts w:ascii="Calibri" w:hAnsi="Calibri" w:cs="Calibri"/>
                <w:sz w:val="20"/>
                <w:szCs w:val="20"/>
              </w:rPr>
              <w:t>9.r</w:t>
            </w:r>
          </w:p>
        </w:tc>
        <w:tc>
          <w:tcPr>
            <w:tcW w:w="3993" w:type="dxa"/>
            <w:shd w:val="clear" w:color="auto" w:fill="FFCC00"/>
          </w:tcPr>
          <w:p w14:paraId="791A60F7" w14:textId="77777777" w:rsidR="00B67FF5" w:rsidRPr="00743507" w:rsidRDefault="00B67FF5" w:rsidP="00743507">
            <w:pPr>
              <w:rPr>
                <w:rFonts w:ascii="Calibri" w:hAnsi="Calibri"/>
                <w:sz w:val="20"/>
                <w:szCs w:val="20"/>
              </w:rPr>
            </w:pPr>
            <w:bookmarkStart w:id="108" w:name="_Toc398474064"/>
            <w:bookmarkStart w:id="109" w:name="_Toc398556488"/>
            <w:r w:rsidRPr="00743507">
              <w:rPr>
                <w:rFonts w:ascii="Calibri" w:hAnsi="Calibri"/>
                <w:sz w:val="20"/>
                <w:szCs w:val="20"/>
              </w:rPr>
              <w:t>VZGOJA ZA ZDRAVO SPOLNOST</w:t>
            </w:r>
            <w:bookmarkEnd w:id="108"/>
            <w:bookmarkEnd w:id="109"/>
            <w:r w:rsidRPr="00743507">
              <w:rPr>
                <w:rFonts w:ascii="Calibri" w:hAnsi="Calibri"/>
                <w:sz w:val="20"/>
                <w:szCs w:val="20"/>
              </w:rPr>
              <w:t xml:space="preserve"> </w:t>
            </w:r>
          </w:p>
        </w:tc>
        <w:tc>
          <w:tcPr>
            <w:tcW w:w="2410" w:type="dxa"/>
            <w:shd w:val="clear" w:color="auto" w:fill="auto"/>
          </w:tcPr>
          <w:p w14:paraId="0406EE0D" w14:textId="77777777" w:rsidR="00B67FF5" w:rsidRPr="00B67FF5" w:rsidRDefault="00B67FF5" w:rsidP="0030476C">
            <w:pPr>
              <w:pStyle w:val="Vsebinatabele"/>
              <w:snapToGrid w:val="0"/>
              <w:jc w:val="center"/>
              <w:rPr>
                <w:rFonts w:ascii="Calibri" w:hAnsi="Calibri" w:cs="Calibri"/>
                <w:b/>
                <w:bCs/>
                <w:sz w:val="20"/>
                <w:szCs w:val="20"/>
              </w:rPr>
            </w:pPr>
          </w:p>
        </w:tc>
      </w:tr>
      <w:tr w:rsidR="00B67FF5" w:rsidRPr="00B67FF5" w14:paraId="7DC45451" w14:textId="77777777" w:rsidTr="00415F49">
        <w:trPr>
          <w:trHeight w:val="412"/>
        </w:trPr>
        <w:tc>
          <w:tcPr>
            <w:tcW w:w="1951" w:type="dxa"/>
            <w:shd w:val="clear" w:color="auto" w:fill="F79646" w:themeFill="accent6"/>
          </w:tcPr>
          <w:p w14:paraId="76FD8D81" w14:textId="77777777" w:rsidR="00B67FF5" w:rsidRPr="00B67FF5" w:rsidRDefault="00B67FF5" w:rsidP="0030476C">
            <w:pPr>
              <w:pStyle w:val="Vsebinatabele"/>
              <w:snapToGrid w:val="0"/>
              <w:jc w:val="center"/>
              <w:rPr>
                <w:rFonts w:ascii="Calibri" w:hAnsi="Calibri" w:cs="Calibri"/>
                <w:sz w:val="20"/>
                <w:szCs w:val="20"/>
              </w:rPr>
            </w:pPr>
            <w:r w:rsidRPr="00B67FF5">
              <w:rPr>
                <w:rFonts w:ascii="Calibri" w:hAnsi="Calibri" w:cs="Calibri"/>
                <w:sz w:val="20"/>
                <w:szCs w:val="20"/>
              </w:rPr>
              <w:t>OPP1 + 2</w:t>
            </w:r>
          </w:p>
        </w:tc>
        <w:tc>
          <w:tcPr>
            <w:tcW w:w="3993" w:type="dxa"/>
            <w:shd w:val="clear" w:color="auto" w:fill="FFCC00"/>
          </w:tcPr>
          <w:p w14:paraId="782A866B" w14:textId="77777777" w:rsidR="00B67FF5" w:rsidRPr="00743507" w:rsidRDefault="00B67FF5" w:rsidP="00743507">
            <w:pPr>
              <w:rPr>
                <w:rFonts w:ascii="Calibri" w:hAnsi="Calibri"/>
                <w:b/>
                <w:bCs/>
                <w:sz w:val="20"/>
                <w:szCs w:val="20"/>
              </w:rPr>
            </w:pPr>
            <w:bookmarkStart w:id="110" w:name="_Toc398474065"/>
            <w:bookmarkStart w:id="111" w:name="_Toc398556489"/>
            <w:r w:rsidRPr="00743507">
              <w:rPr>
                <w:rFonts w:ascii="Calibri" w:hAnsi="Calibri"/>
                <w:sz w:val="20"/>
                <w:szCs w:val="20"/>
              </w:rPr>
              <w:t>medosebni odnosi + Osnove prve pomoči</w:t>
            </w:r>
            <w:bookmarkEnd w:id="110"/>
            <w:bookmarkEnd w:id="111"/>
          </w:p>
        </w:tc>
        <w:tc>
          <w:tcPr>
            <w:tcW w:w="2410" w:type="dxa"/>
            <w:shd w:val="clear" w:color="auto" w:fill="auto"/>
          </w:tcPr>
          <w:p w14:paraId="1273C11E" w14:textId="77777777" w:rsidR="00B67FF5" w:rsidRPr="00B67FF5" w:rsidRDefault="00B67FF5" w:rsidP="0030476C">
            <w:pPr>
              <w:pStyle w:val="Vsebinatabele"/>
              <w:snapToGrid w:val="0"/>
              <w:jc w:val="center"/>
              <w:rPr>
                <w:rFonts w:ascii="Calibri" w:hAnsi="Calibri" w:cs="Calibri"/>
                <w:b/>
                <w:bCs/>
                <w:sz w:val="20"/>
                <w:szCs w:val="20"/>
              </w:rPr>
            </w:pPr>
            <w:r w:rsidRPr="00B67FF5">
              <w:rPr>
                <w:rFonts w:ascii="Calibri" w:hAnsi="Calibri" w:cs="Calibri"/>
                <w:b/>
                <w:bCs/>
                <w:sz w:val="20"/>
                <w:szCs w:val="20"/>
              </w:rPr>
              <w:t>12. 6. 2018</w:t>
            </w:r>
          </w:p>
        </w:tc>
      </w:tr>
      <w:tr w:rsidR="00B67FF5" w:rsidRPr="00B67FF5" w14:paraId="1B03224D" w14:textId="77777777" w:rsidTr="00415F49">
        <w:trPr>
          <w:trHeight w:val="412"/>
        </w:trPr>
        <w:tc>
          <w:tcPr>
            <w:tcW w:w="1951" w:type="dxa"/>
            <w:shd w:val="clear" w:color="auto" w:fill="F79646" w:themeFill="accent6"/>
          </w:tcPr>
          <w:p w14:paraId="6FE39F02" w14:textId="77777777" w:rsidR="00B67FF5" w:rsidRPr="00B67FF5" w:rsidRDefault="00B67FF5" w:rsidP="0030476C">
            <w:pPr>
              <w:pStyle w:val="Vsebinatabele"/>
              <w:snapToGrid w:val="0"/>
              <w:jc w:val="center"/>
              <w:rPr>
                <w:rFonts w:ascii="Calibri" w:hAnsi="Calibri" w:cs="Calibri"/>
                <w:sz w:val="20"/>
                <w:szCs w:val="20"/>
              </w:rPr>
            </w:pPr>
            <w:r w:rsidRPr="00B67FF5">
              <w:rPr>
                <w:rFonts w:ascii="Calibri" w:hAnsi="Calibri" w:cs="Calibri"/>
                <w:sz w:val="20"/>
                <w:szCs w:val="20"/>
              </w:rPr>
              <w:t>OPP3 + 4</w:t>
            </w:r>
          </w:p>
        </w:tc>
        <w:tc>
          <w:tcPr>
            <w:tcW w:w="3993" w:type="dxa"/>
            <w:shd w:val="clear" w:color="auto" w:fill="FFCC00"/>
          </w:tcPr>
          <w:p w14:paraId="0A580C09" w14:textId="77777777" w:rsidR="00B67FF5" w:rsidRPr="00743507" w:rsidRDefault="00B67FF5" w:rsidP="00743507">
            <w:pPr>
              <w:rPr>
                <w:rFonts w:ascii="Calibri" w:hAnsi="Calibri"/>
                <w:b/>
                <w:bCs/>
                <w:sz w:val="20"/>
                <w:szCs w:val="20"/>
              </w:rPr>
            </w:pPr>
            <w:bookmarkStart w:id="112" w:name="_Toc398474066"/>
            <w:bookmarkStart w:id="113" w:name="_Toc398556490"/>
            <w:r w:rsidRPr="00743507">
              <w:rPr>
                <w:rFonts w:ascii="Calibri" w:hAnsi="Calibri"/>
                <w:sz w:val="20"/>
                <w:szCs w:val="20"/>
              </w:rPr>
              <w:t>Spolnost + spolno prenosljive bolezni</w:t>
            </w:r>
            <w:bookmarkEnd w:id="112"/>
            <w:bookmarkEnd w:id="113"/>
          </w:p>
        </w:tc>
        <w:tc>
          <w:tcPr>
            <w:tcW w:w="2410" w:type="dxa"/>
            <w:shd w:val="clear" w:color="auto" w:fill="auto"/>
          </w:tcPr>
          <w:p w14:paraId="6ED275EE" w14:textId="77777777" w:rsidR="00B67FF5" w:rsidRPr="00B67FF5" w:rsidRDefault="00B67FF5" w:rsidP="0030476C">
            <w:pPr>
              <w:pStyle w:val="Vsebinatabele"/>
              <w:snapToGrid w:val="0"/>
              <w:jc w:val="center"/>
              <w:rPr>
                <w:rFonts w:ascii="Calibri" w:hAnsi="Calibri" w:cs="Calibri"/>
                <w:b/>
                <w:bCs/>
                <w:sz w:val="20"/>
                <w:szCs w:val="20"/>
              </w:rPr>
            </w:pPr>
            <w:r w:rsidRPr="00B67FF5">
              <w:rPr>
                <w:rFonts w:ascii="Calibri" w:hAnsi="Calibri" w:cs="Calibri"/>
                <w:b/>
                <w:bCs/>
                <w:sz w:val="20"/>
                <w:szCs w:val="20"/>
              </w:rPr>
              <w:t>11. 6. 2018</w:t>
            </w:r>
          </w:p>
        </w:tc>
      </w:tr>
    </w:tbl>
    <w:p w14:paraId="546709CE" w14:textId="77777777" w:rsidR="00B67FF5" w:rsidRPr="00B67FF5" w:rsidRDefault="00B67FF5" w:rsidP="00B67FF5">
      <w:pPr>
        <w:rPr>
          <w:rFonts w:ascii="Calibri" w:eastAsia="Arial Unicode MS" w:hAnsi="Calibri" w:cs="Calibri"/>
          <w:sz w:val="20"/>
          <w:szCs w:val="20"/>
        </w:rPr>
      </w:pPr>
    </w:p>
    <w:p w14:paraId="1B10C725" w14:textId="77777777" w:rsidR="00790C12" w:rsidRPr="001D08C0" w:rsidRDefault="00790C12" w:rsidP="00797C3B">
      <w:pPr>
        <w:pStyle w:val="Naslov4"/>
        <w:rPr>
          <w:rFonts w:eastAsia="Arial Unicode MS"/>
        </w:rPr>
      </w:pPr>
      <w:r w:rsidRPr="001D08C0">
        <w:rPr>
          <w:rFonts w:eastAsia="Arial Unicode MS"/>
        </w:rPr>
        <w:t xml:space="preserve">Preventivni programi </w:t>
      </w:r>
    </w:p>
    <w:p w14:paraId="6DB498C0" w14:textId="77777777" w:rsidR="00790C12" w:rsidRPr="001D08C0" w:rsidRDefault="00790C12" w:rsidP="00790C12">
      <w:pPr>
        <w:spacing w:after="120" w:line="276" w:lineRule="auto"/>
        <w:jc w:val="both"/>
        <w:rPr>
          <w:rFonts w:ascii="Calibri" w:eastAsia="Arial Unicode MS" w:hAnsi="Calibri" w:cs="Arial Unicode MS"/>
          <w:sz w:val="22"/>
          <w:szCs w:val="22"/>
        </w:rPr>
      </w:pPr>
      <w:r w:rsidRPr="001D08C0">
        <w:rPr>
          <w:rFonts w:ascii="Calibri" w:hAnsi="Calibri"/>
          <w:sz w:val="22"/>
          <w:szCs w:val="22"/>
        </w:rPr>
        <w:t>Financira jih Mestna občina Nova Gorica in so pričakovana ter nujna dopolnitev osnovnošolskega izobraževanja. Pri učencih z lažjo motnjo v duševnem razvoju učinki izvajanja teh programov dopolnjujejo celostni pristop k obravnavi, ki je zastavljen v individualiziranih programih za vsakega posameznika. Predavanja za starše so bila dobro obiskana, saj smo jih načrtovali mesečno, skupaj z roditeljskimi sestanki s krajšo aktualno tematiko in popoldanskimi pogovornimi urami.</w:t>
      </w:r>
    </w:p>
    <w:p w14:paraId="4454F470" w14:textId="77777777" w:rsidR="00790C12" w:rsidRPr="00E77151" w:rsidRDefault="00790C12" w:rsidP="00790C12">
      <w:pPr>
        <w:pStyle w:val="Telobesedila2"/>
        <w:spacing w:after="120"/>
        <w:rPr>
          <w:rFonts w:ascii="Calibri" w:eastAsia="Arial Unicode MS" w:hAnsi="Calibri" w:cs="Arial Unicode MS"/>
          <w:color w:val="FF0000"/>
          <w:sz w:val="22"/>
          <w:szCs w:val="22"/>
          <w:lang w:val="sl-SI"/>
        </w:rPr>
      </w:pPr>
    </w:p>
    <w:p w14:paraId="0A323BBE" w14:textId="77777777" w:rsidR="00790C12" w:rsidRPr="001D08C0" w:rsidRDefault="00790C12" w:rsidP="00790C12">
      <w:pPr>
        <w:pStyle w:val="Telobesedila2"/>
        <w:spacing w:after="120"/>
        <w:rPr>
          <w:rFonts w:ascii="Calibri" w:eastAsia="Arial Unicode MS" w:hAnsi="Calibri" w:cs="Arial Unicode MS"/>
          <w:b/>
          <w:sz w:val="22"/>
          <w:szCs w:val="22"/>
          <w:lang w:val="sl-SI"/>
        </w:rPr>
      </w:pPr>
      <w:r w:rsidRPr="001D08C0">
        <w:rPr>
          <w:rFonts w:ascii="Calibri" w:eastAsia="Arial Unicode MS" w:hAnsi="Calibri" w:cs="Arial Unicode MS"/>
          <w:sz w:val="22"/>
          <w:szCs w:val="22"/>
          <w:lang w:val="sl-SI"/>
        </w:rPr>
        <w:t xml:space="preserve">Šola je vključena v mrežo </w:t>
      </w:r>
      <w:r w:rsidRPr="001D08C0">
        <w:rPr>
          <w:rFonts w:ascii="Calibri" w:eastAsia="Arial Unicode MS" w:hAnsi="Calibri" w:cs="Arial Unicode MS"/>
          <w:b/>
          <w:sz w:val="22"/>
          <w:szCs w:val="22"/>
          <w:lang w:val="sl-SI"/>
        </w:rPr>
        <w:t>zdravih šol v Sloveniji.</w:t>
      </w:r>
    </w:p>
    <w:p w14:paraId="2F7D079E" w14:textId="0FCA9611" w:rsidR="00790C12" w:rsidRPr="001D08C0" w:rsidRDefault="00790C12" w:rsidP="00790C12">
      <w:pPr>
        <w:pStyle w:val="Telobesedila2"/>
        <w:spacing w:after="120"/>
        <w:rPr>
          <w:rFonts w:ascii="Calibri" w:eastAsia="Arial Unicode MS" w:hAnsi="Calibri" w:cs="Arial Unicode MS"/>
          <w:b/>
          <w:bCs/>
          <w:sz w:val="22"/>
          <w:szCs w:val="22"/>
          <w:lang w:val="sl-SI"/>
        </w:rPr>
      </w:pPr>
    </w:p>
    <w:p w14:paraId="6A99F709" w14:textId="77777777" w:rsidR="00790C12" w:rsidRPr="00797C3B" w:rsidRDefault="00790C12" w:rsidP="00415F49">
      <w:pPr>
        <w:pStyle w:val="Naslov4"/>
      </w:pPr>
      <w:bookmarkStart w:id="114" w:name="_Toc380740808"/>
      <w:r w:rsidRPr="00797C3B">
        <w:t>Projekti</w:t>
      </w:r>
      <w:bookmarkEnd w:id="114"/>
    </w:p>
    <w:p w14:paraId="2FA70EC7" w14:textId="1E782A2A" w:rsidR="00790C12" w:rsidRPr="001D08C0" w:rsidRDefault="00790C12" w:rsidP="00810E30">
      <w:pPr>
        <w:pStyle w:val="Telobesedila2"/>
        <w:numPr>
          <w:ilvl w:val="0"/>
          <w:numId w:val="12"/>
        </w:numPr>
        <w:spacing w:after="120"/>
        <w:ind w:left="425" w:hanging="357"/>
        <w:rPr>
          <w:rFonts w:asciiTheme="minorHAnsi" w:eastAsia="Arial Unicode MS" w:hAnsiTheme="minorHAnsi" w:cs="Arial Unicode MS"/>
          <w:bCs/>
          <w:sz w:val="22"/>
          <w:szCs w:val="22"/>
        </w:rPr>
      </w:pPr>
      <w:r w:rsidRPr="001D08C0">
        <w:rPr>
          <w:rFonts w:asciiTheme="minorHAnsi" w:eastAsia="Arial Unicode MS" w:hAnsiTheme="minorHAnsi" w:cs="Arial Unicode MS"/>
          <w:bCs/>
          <w:sz w:val="22"/>
          <w:szCs w:val="22"/>
        </w:rPr>
        <w:t xml:space="preserve">Državni projekt: </w:t>
      </w:r>
      <w:r w:rsidRPr="00797C3B">
        <w:rPr>
          <w:rStyle w:val="Naslov4Znak"/>
          <w:rFonts w:eastAsia="Arial Unicode MS"/>
          <w:sz w:val="22"/>
        </w:rPr>
        <w:t>RASTEM S KNJIGO</w:t>
      </w:r>
      <w:r w:rsidR="00B67FF5">
        <w:rPr>
          <w:rStyle w:val="Naslov4Znak"/>
          <w:rFonts w:eastAsia="Arial Unicode MS"/>
          <w:sz w:val="22"/>
        </w:rPr>
        <w:t xml:space="preserve"> </w:t>
      </w:r>
      <w:r w:rsidRPr="001D08C0">
        <w:rPr>
          <w:rFonts w:asciiTheme="minorHAnsi" w:eastAsia="Arial Unicode MS" w:hAnsiTheme="minorHAnsi" w:cs="Arial Unicode MS"/>
          <w:b/>
          <w:bCs/>
          <w:sz w:val="22"/>
          <w:szCs w:val="22"/>
        </w:rPr>
        <w:t>– slovensko mladinsko leposlovno delo vsakemu sedmošolcu</w:t>
      </w:r>
      <w:r w:rsidRPr="001D08C0">
        <w:rPr>
          <w:rFonts w:asciiTheme="minorHAnsi" w:eastAsia="Arial Unicode MS" w:hAnsiTheme="minorHAnsi" w:cs="Arial Unicode MS"/>
          <w:bCs/>
          <w:sz w:val="22"/>
          <w:szCs w:val="22"/>
        </w:rPr>
        <w:t xml:space="preserve"> – vodja: Aleksandra Golob</w:t>
      </w:r>
    </w:p>
    <w:p w14:paraId="1B42D5EA" w14:textId="19261401" w:rsidR="001D08C0" w:rsidRPr="001D08C0" w:rsidRDefault="001D08C0" w:rsidP="001D08C0">
      <w:pPr>
        <w:spacing w:after="120"/>
        <w:ind w:left="425"/>
        <w:jc w:val="both"/>
        <w:rPr>
          <w:rFonts w:ascii="Calibri" w:hAnsi="Calibri"/>
          <w:b/>
          <w:sz w:val="22"/>
          <w:szCs w:val="22"/>
        </w:rPr>
      </w:pPr>
      <w:r w:rsidRPr="001D08C0">
        <w:rPr>
          <w:rFonts w:ascii="Calibri" w:hAnsi="Calibri"/>
          <w:sz w:val="22"/>
          <w:szCs w:val="22"/>
        </w:rPr>
        <w:t>Osnovni namen in cilj projekta je  s strani splošnih knjižnic učencem čim bolj približati splošno knjižnico v domačem kraju, jo na čim bolj zanimiv način predstaviti (organizacija SIK in predstavitev dejavnosti, ki v njej potekajo) ter da bi se učenci v čim večjem številu vanjo brezplačno včlanili. Tudi v tem letu smo projekt izvedli z učenci  7. razreda. Goriško knjižnico FB smo obiskali pred dnevom Reformacije, to je 2</w:t>
      </w:r>
      <w:r w:rsidR="00B67FF5">
        <w:rPr>
          <w:rFonts w:ascii="Calibri" w:hAnsi="Calibri"/>
          <w:sz w:val="22"/>
          <w:szCs w:val="22"/>
        </w:rPr>
        <w:t>6</w:t>
      </w:r>
      <w:r w:rsidRPr="001D08C0">
        <w:rPr>
          <w:rFonts w:ascii="Calibri" w:hAnsi="Calibri"/>
          <w:sz w:val="22"/>
          <w:szCs w:val="22"/>
        </w:rPr>
        <w:t>. 10. 201</w:t>
      </w:r>
      <w:r w:rsidR="00B67FF5">
        <w:rPr>
          <w:rFonts w:ascii="Calibri" w:hAnsi="Calibri"/>
          <w:sz w:val="22"/>
          <w:szCs w:val="22"/>
        </w:rPr>
        <w:t>8</w:t>
      </w:r>
      <w:r w:rsidRPr="001D08C0">
        <w:rPr>
          <w:rFonts w:ascii="Calibri" w:hAnsi="Calibri"/>
          <w:sz w:val="22"/>
          <w:szCs w:val="22"/>
        </w:rPr>
        <w:t xml:space="preserve">. </w:t>
      </w:r>
      <w:r w:rsidR="00B67FF5">
        <w:rPr>
          <w:rFonts w:ascii="Calibri" w:hAnsi="Calibri"/>
          <w:sz w:val="22"/>
          <w:szCs w:val="22"/>
        </w:rPr>
        <w:t>Ob zaključku obiska so učenci dobili darilo – mladinsko knjigo Zvezde Vabijo.</w:t>
      </w:r>
      <w:r w:rsidRPr="001D08C0">
        <w:rPr>
          <w:rFonts w:ascii="Calibri" w:hAnsi="Calibri"/>
          <w:b/>
          <w:sz w:val="22"/>
          <w:szCs w:val="22"/>
        </w:rPr>
        <w:t xml:space="preserve"> </w:t>
      </w:r>
    </w:p>
    <w:p w14:paraId="1DA698DB" w14:textId="77777777" w:rsidR="001D08C0" w:rsidRPr="00E77151" w:rsidRDefault="001D08C0" w:rsidP="001D08C0">
      <w:pPr>
        <w:pStyle w:val="Telobesedila2"/>
        <w:ind w:left="69"/>
        <w:rPr>
          <w:rFonts w:asciiTheme="minorHAnsi" w:eastAsia="Arial Unicode MS" w:hAnsiTheme="minorHAnsi" w:cs="Arial Unicode MS"/>
          <w:bCs/>
          <w:color w:val="FF0000"/>
          <w:sz w:val="22"/>
          <w:szCs w:val="22"/>
        </w:rPr>
      </w:pPr>
    </w:p>
    <w:p w14:paraId="36EEC175" w14:textId="77777777" w:rsidR="00790C12" w:rsidRPr="001D08C0" w:rsidRDefault="00790C12" w:rsidP="00810E30">
      <w:pPr>
        <w:pStyle w:val="Telobesedila2"/>
        <w:numPr>
          <w:ilvl w:val="0"/>
          <w:numId w:val="12"/>
        </w:numPr>
        <w:spacing w:after="120"/>
        <w:ind w:left="426" w:hanging="357"/>
        <w:rPr>
          <w:rFonts w:asciiTheme="minorHAnsi" w:eastAsia="Arial Unicode MS" w:hAnsiTheme="minorHAnsi" w:cs="Arial Unicode MS"/>
          <w:sz w:val="22"/>
          <w:szCs w:val="22"/>
        </w:rPr>
      </w:pPr>
      <w:r w:rsidRPr="001D08C0">
        <w:rPr>
          <w:rFonts w:asciiTheme="minorHAnsi" w:eastAsia="Arial Unicode MS" w:hAnsiTheme="minorHAnsi" w:cs="Arial Unicode MS"/>
          <w:sz w:val="22"/>
          <w:szCs w:val="22"/>
        </w:rPr>
        <w:t xml:space="preserve">Okoljevarstveni projekt </w:t>
      </w:r>
      <w:r w:rsidRPr="00797C3B">
        <w:rPr>
          <w:rStyle w:val="Naslov4Znak"/>
          <w:rFonts w:eastAsia="Arial Unicode MS"/>
          <w:sz w:val="22"/>
        </w:rPr>
        <w:t>ZELENI NAHRBTNIK</w:t>
      </w:r>
      <w:r w:rsidRPr="00797C3B">
        <w:rPr>
          <w:rFonts w:asciiTheme="minorHAnsi" w:eastAsia="Arial Unicode MS" w:hAnsiTheme="minorHAnsi" w:cs="Arial Unicode MS"/>
          <w:sz w:val="20"/>
          <w:szCs w:val="22"/>
        </w:rPr>
        <w:t xml:space="preserve"> </w:t>
      </w:r>
      <w:r w:rsidRPr="001D08C0">
        <w:rPr>
          <w:rFonts w:asciiTheme="minorHAnsi" w:eastAsia="Arial Unicode MS" w:hAnsiTheme="minorHAnsi" w:cs="Arial Unicode MS"/>
          <w:sz w:val="22"/>
          <w:szCs w:val="22"/>
        </w:rPr>
        <w:t xml:space="preserve">– vodja: Erika Perić </w:t>
      </w:r>
    </w:p>
    <w:p w14:paraId="7F2170D9" w14:textId="77777777" w:rsidR="00FA1256" w:rsidRPr="00FA1256" w:rsidRDefault="00FA1256" w:rsidP="00FA1256">
      <w:pPr>
        <w:pStyle w:val="Brezrazmikov"/>
        <w:spacing w:after="120"/>
        <w:ind w:left="357"/>
        <w:jc w:val="both"/>
        <w:rPr>
          <w:rFonts w:cs="Calibri"/>
        </w:rPr>
      </w:pPr>
      <w:r w:rsidRPr="00FA1256">
        <w:rPr>
          <w:rFonts w:cs="Calibri"/>
        </w:rPr>
        <w:t>Zelenega škrata so v letošnjem šolskem letu, 17. 4. 2018, k nam poslali otroci iz Vrtca »Rastja« Branik. Pripeljal nam ga je hišnik Miloš. Škrata smo gostili do 11. 5. 2018, nato pa smo ga odnesli v Vrtec Julke Pavletič Solkan. Tam so nas pričakali s predstavo, ki so je nastala ob obletnici Knjižnice Stanislava Škrabca. Naši učenci so otrokom vrtca podrobno opisali dejavnosti v okviru projekta in jim zapeli nekaj pesmic. Sledilo je skupno druženje na dvorišču vrtca s pogostitvijo z zdravim prigrizkom (sveže in suho sadje, orehi, lešniki, korenčkom).</w:t>
      </w:r>
    </w:p>
    <w:p w14:paraId="4E20E230" w14:textId="163FB1E0" w:rsidR="00FA1256" w:rsidRPr="00FA1256" w:rsidRDefault="00FA1256" w:rsidP="00FA1256">
      <w:pPr>
        <w:pStyle w:val="Brezrazmikov"/>
        <w:spacing w:after="120"/>
        <w:ind w:left="357"/>
        <w:jc w:val="both"/>
        <w:rPr>
          <w:rFonts w:cs="Calibri"/>
        </w:rPr>
      </w:pPr>
      <w:r w:rsidRPr="00FA1256">
        <w:rPr>
          <w:rFonts w:cs="Calibri"/>
        </w:rPr>
        <w:t>Vsi trije zeleni škrati so svoje letošnje potovanje zaključili 25. 5. 2018 na sklepni prireditvi projekta na gradu Kromberk. Prejeli smo Eko listino. Zabavali smo se ob ogledu lutkovne predstave in iskanju skritega zaklada med drevjem grajskega parka. Prireditev nas je navdušila, še bolj pa smo bili veseli vožnje s kombijem do začetka gozdne poti v Panovec ter hoje skozi gozd, ki nas je vodila mimo močvirja. Videli smo mlade račke, kačje pastirje, želvo, ulovili pravo kačo – slepca in se izkazali z vztrajnostjo pri dolgi hoji. Žal se je pohoda udeležila samo ena skupina učencev, ostali pa so sodelovali v iskalni akciji sošolke Neže, ki se je skrila v gozdu.</w:t>
      </w:r>
    </w:p>
    <w:p w14:paraId="5E922580" w14:textId="77777777" w:rsidR="00FA1256" w:rsidRPr="00FA1256" w:rsidRDefault="00FA1256" w:rsidP="00FA1256">
      <w:pPr>
        <w:pStyle w:val="Brezrazmikov"/>
        <w:spacing w:after="120"/>
        <w:ind w:left="357"/>
        <w:jc w:val="both"/>
        <w:rPr>
          <w:rFonts w:cs="Calibri"/>
        </w:rPr>
      </w:pPr>
      <w:r w:rsidRPr="00FA1256">
        <w:rPr>
          <w:rFonts w:cs="Calibri"/>
        </w:rPr>
        <w:t>Projekt Zeleni nahrbtnik je vsekakor eden od projektov, ki je pisan na kožo našim učencem. Lepo se povezuje in dopolnjuje tudi z drugimi projekti na šoli. Večino vsebin lahko izpeljemo skozi redno vzgojno izobraževalno delo ali v okviru dnevov dejavnosti. Tudi prostorski pogoji za izvajanje nalog v okviru tega projekta so nam dani. Imamo dobro opremljeno kuhinjo, igrišče, šolski vrt in sadovnjak, telovadnico, delavnice, ločujemo odpadke in smo delovno naravnani. Tudi v naslednjem šolskem letu bi želeli s projektom nadaljevati.</w:t>
      </w:r>
    </w:p>
    <w:p w14:paraId="73915E98" w14:textId="77777777" w:rsidR="00FA1256" w:rsidRPr="00FA1256" w:rsidRDefault="00FA1256" w:rsidP="00FA1256">
      <w:pPr>
        <w:spacing w:after="120"/>
        <w:ind w:left="357"/>
        <w:rPr>
          <w:rFonts w:ascii="Calibri" w:hAnsi="Calibri" w:cs="Calibri"/>
          <w:b/>
          <w:sz w:val="22"/>
          <w:szCs w:val="22"/>
        </w:rPr>
      </w:pPr>
      <w:r w:rsidRPr="00FA1256">
        <w:rPr>
          <w:rFonts w:ascii="Calibri" w:hAnsi="Calibri" w:cs="Calibri"/>
          <w:b/>
          <w:sz w:val="22"/>
          <w:szCs w:val="22"/>
        </w:rPr>
        <w:t>Spremljajoče aktivnosti ob akciji:</w:t>
      </w:r>
    </w:p>
    <w:p w14:paraId="5F420195" w14:textId="02B2857E" w:rsidR="00797C3B" w:rsidRDefault="00FA1256" w:rsidP="00FA1256">
      <w:pPr>
        <w:pStyle w:val="Brezrazmikov"/>
        <w:spacing w:after="120"/>
        <w:ind w:left="357"/>
        <w:jc w:val="both"/>
        <w:rPr>
          <w:rFonts w:cs="Calibri"/>
        </w:rPr>
      </w:pPr>
      <w:r w:rsidRPr="00FA1256">
        <w:rPr>
          <w:rFonts w:cs="Calibri"/>
        </w:rPr>
        <w:t>Aktivnosti smo razporedili čez celo šolsko leto. Ogledali smo si spremembe v naravi v vseh letnih časih. Učenci skrbijo za šolski sadovnjak in šolski vrt. Glede na letni čas se spreminjajo tudi naša opravila. Pri pouku smo se naučili pripraviti čaj, kompot, suho sadje in sadno kupo. Voda ima v različnih časih različna agregatna stanja. Delali smo poskuse in se zabavali na snegu in drsali na ledu. Posejali smo različne rastline. Učenci višjih razredov so vzgojili podtaknjence. Učenci skrbijo za lončnice v razredih in za hrčka Piko. Veliko ustvarjamo in Zeleni škrat nam je pri tem pomagal. Na obisku smo imeli tudi kokoško in petelinčka. Pogosto naš obiščejo tudi kužki iz društva Tačke pomagačke. Še naprej skrbimo za ločevanje odpadkov. Zbiramo odpadne kartuše, zamaške, papir. Učenci višjih razredov so organizirali modni bazar na katerem so si izmenjali oblačila. Obiskali smo Ekološko kmetijo Brelih v Brdih.</w:t>
      </w:r>
    </w:p>
    <w:p w14:paraId="15B7EC65" w14:textId="77777777" w:rsidR="003621EC" w:rsidRPr="00FA1256" w:rsidRDefault="003621EC" w:rsidP="00FA1256">
      <w:pPr>
        <w:pStyle w:val="Brezrazmikov"/>
        <w:spacing w:after="120"/>
        <w:ind w:left="357"/>
        <w:jc w:val="both"/>
        <w:rPr>
          <w:rFonts w:cs="Calibri"/>
        </w:rPr>
      </w:pPr>
    </w:p>
    <w:p w14:paraId="00808531" w14:textId="54BCC5E2" w:rsidR="00790C12" w:rsidRPr="00797C3B" w:rsidRDefault="00790C12" w:rsidP="00810E30">
      <w:pPr>
        <w:pStyle w:val="Telobesedila-zamik"/>
        <w:numPr>
          <w:ilvl w:val="0"/>
          <w:numId w:val="12"/>
        </w:numPr>
        <w:spacing w:after="120" w:line="240" w:lineRule="auto"/>
        <w:ind w:left="425" w:hanging="357"/>
        <w:jc w:val="both"/>
        <w:rPr>
          <w:rFonts w:asciiTheme="minorHAnsi" w:eastAsia="Arial Unicode MS" w:hAnsiTheme="minorHAnsi" w:cs="Arial Unicode MS"/>
          <w:sz w:val="22"/>
          <w:szCs w:val="22"/>
        </w:rPr>
      </w:pPr>
      <w:r w:rsidRPr="00797C3B">
        <w:rPr>
          <w:rFonts w:asciiTheme="minorHAnsi" w:eastAsia="Arial Unicode MS" w:hAnsiTheme="minorHAnsi" w:cs="Arial Unicode MS"/>
          <w:sz w:val="22"/>
          <w:szCs w:val="22"/>
        </w:rPr>
        <w:t xml:space="preserve">Projekt:  </w:t>
      </w:r>
      <w:r w:rsidRPr="00797C3B">
        <w:rPr>
          <w:rStyle w:val="Naslov4Znak"/>
          <w:rFonts w:eastAsia="Arial Unicode MS"/>
          <w:sz w:val="22"/>
        </w:rPr>
        <w:t>ZDRAVA ŠOLA</w:t>
      </w:r>
      <w:r w:rsidRPr="00797C3B">
        <w:rPr>
          <w:rFonts w:asciiTheme="minorHAnsi" w:eastAsia="Arial Unicode MS" w:hAnsiTheme="minorHAnsi" w:cs="Arial Unicode MS"/>
          <w:b/>
          <w:sz w:val="24"/>
          <w:szCs w:val="22"/>
        </w:rPr>
        <w:t xml:space="preserve"> </w:t>
      </w:r>
      <w:r w:rsidRPr="00797C3B">
        <w:rPr>
          <w:rFonts w:asciiTheme="minorHAnsi" w:eastAsia="Arial Unicode MS" w:hAnsiTheme="minorHAnsi" w:cs="Arial Unicode MS"/>
          <w:sz w:val="22"/>
          <w:szCs w:val="22"/>
        </w:rPr>
        <w:t xml:space="preserve">– vodja: </w:t>
      </w:r>
      <w:r w:rsidR="00415F49">
        <w:rPr>
          <w:rFonts w:asciiTheme="minorHAnsi" w:eastAsia="Arial Unicode MS" w:hAnsiTheme="minorHAnsi" w:cs="Arial Unicode MS"/>
          <w:sz w:val="22"/>
          <w:szCs w:val="22"/>
          <w:lang w:val="sl-SI"/>
        </w:rPr>
        <w:t>Jasna Caiffa</w:t>
      </w:r>
    </w:p>
    <w:p w14:paraId="0F9F6A50" w14:textId="233329D9" w:rsidR="00797C3B" w:rsidRPr="00797C3B" w:rsidRDefault="00415F49" w:rsidP="00797C3B">
      <w:pPr>
        <w:tabs>
          <w:tab w:val="left" w:pos="851"/>
        </w:tabs>
        <w:spacing w:line="276" w:lineRule="auto"/>
        <w:ind w:left="426"/>
        <w:jc w:val="both"/>
        <w:rPr>
          <w:rFonts w:ascii="Calibri" w:hAnsi="Calibri"/>
          <w:sz w:val="22"/>
          <w:szCs w:val="22"/>
        </w:rPr>
      </w:pPr>
      <w:r w:rsidRPr="006B4E7C">
        <w:rPr>
          <w:rFonts w:asciiTheme="minorHAnsi" w:hAnsiTheme="minorHAnsi"/>
          <w:lang w:eastAsia="sl-SI"/>
        </w:rPr>
        <w:drawing>
          <wp:anchor distT="0" distB="0" distL="114300" distR="114300" simplePos="0" relativeHeight="251705344" behindDoc="1" locked="0" layoutInCell="1" allowOverlap="1" wp14:anchorId="2B80A51E" wp14:editId="08B82B10">
            <wp:simplePos x="0" y="0"/>
            <wp:positionH relativeFrom="column">
              <wp:posOffset>4921090</wp:posOffset>
            </wp:positionH>
            <wp:positionV relativeFrom="paragraph">
              <wp:posOffset>72363</wp:posOffset>
            </wp:positionV>
            <wp:extent cx="810895" cy="798195"/>
            <wp:effectExtent l="0" t="0" r="1905" b="1905"/>
            <wp:wrapTight wrapText="bothSides">
              <wp:wrapPolygon edited="0">
                <wp:start x="0" y="0"/>
                <wp:lineTo x="0" y="21308"/>
                <wp:lineTo x="21312" y="21308"/>
                <wp:lineTo x="21312" y="0"/>
                <wp:lineTo x="0" y="0"/>
              </wp:wrapPolygon>
            </wp:wrapTight>
            <wp:docPr id="1" name="Picture 1" descr="Rezultat iskanja slik za 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drava šola"/>
                    <pic:cNvPicPr>
                      <a:picLocks noChangeAspect="1" noChangeArrowheads="1"/>
                    </pic:cNvPicPr>
                  </pic:nvPicPr>
                  <pic:blipFill>
                    <a:blip r:embed="rId15" cstate="print"/>
                    <a:srcRect/>
                    <a:stretch>
                      <a:fillRect/>
                    </a:stretch>
                  </pic:blipFill>
                  <pic:spPr bwMode="auto">
                    <a:xfrm>
                      <a:off x="0" y="0"/>
                      <a:ext cx="810895" cy="798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7C3B" w:rsidRPr="00797C3B">
        <w:rPr>
          <w:rFonts w:ascii="Calibri" w:hAnsi="Calibri"/>
          <w:sz w:val="22"/>
          <w:szCs w:val="22"/>
        </w:rPr>
        <w:t>Udeležba na izobraževanjih:</w:t>
      </w:r>
      <w:r w:rsidRPr="00415F49">
        <w:rPr>
          <w:rFonts w:asciiTheme="minorHAnsi" w:hAnsiTheme="minorHAnsi"/>
        </w:rPr>
        <w:t xml:space="preserve"> </w:t>
      </w:r>
    </w:p>
    <w:p w14:paraId="71BE36BB" w14:textId="1AC3C234" w:rsidR="00797C3B" w:rsidRPr="00415F49" w:rsidRDefault="00797C3B" w:rsidP="00810E30">
      <w:pPr>
        <w:pStyle w:val="Odstavekseznama"/>
        <w:numPr>
          <w:ilvl w:val="0"/>
          <w:numId w:val="55"/>
        </w:numPr>
        <w:tabs>
          <w:tab w:val="left" w:pos="851"/>
        </w:tabs>
        <w:spacing w:line="276" w:lineRule="auto"/>
        <w:ind w:left="851"/>
        <w:jc w:val="both"/>
        <w:rPr>
          <w:rFonts w:ascii="Calibri" w:hAnsi="Calibri" w:cs="Calibri"/>
          <w:sz w:val="22"/>
          <w:szCs w:val="22"/>
        </w:rPr>
      </w:pPr>
      <w:r w:rsidRPr="00415F49">
        <w:rPr>
          <w:rFonts w:ascii="Calibri" w:hAnsi="Calibri" w:cs="Calibri"/>
          <w:sz w:val="22"/>
          <w:szCs w:val="22"/>
        </w:rPr>
        <w:t xml:space="preserve">Regijsko izobraževalno srečanje na temo </w:t>
      </w:r>
      <w:r w:rsidR="00415F49" w:rsidRPr="00415F49">
        <w:rPr>
          <w:rFonts w:ascii="Calibri" w:hAnsi="Calibri" w:cs="Calibri"/>
          <w:sz w:val="22"/>
          <w:szCs w:val="22"/>
        </w:rPr>
        <w:t>»Varovanje in krepitev duševnega zdravja otrok in mladostnikov« (24. 10. 2017, NIJZ OE Nova Gorica)</w:t>
      </w:r>
    </w:p>
    <w:p w14:paraId="7ED55363" w14:textId="68C836FB" w:rsidR="00797C3B" w:rsidRPr="00415F49" w:rsidRDefault="00797C3B" w:rsidP="00415F49">
      <w:pPr>
        <w:tabs>
          <w:tab w:val="left" w:pos="851"/>
        </w:tabs>
        <w:spacing w:line="276" w:lineRule="auto"/>
        <w:ind w:left="491"/>
        <w:jc w:val="both"/>
        <w:rPr>
          <w:rFonts w:ascii="Calibri" w:hAnsi="Calibri" w:cs="Calibri"/>
          <w:sz w:val="22"/>
          <w:szCs w:val="22"/>
        </w:rPr>
      </w:pPr>
    </w:p>
    <w:p w14:paraId="1C57F76E" w14:textId="77777777" w:rsidR="00415F49" w:rsidRPr="00415F49" w:rsidRDefault="00415F49" w:rsidP="00415F49">
      <w:pPr>
        <w:spacing w:after="120" w:line="276" w:lineRule="auto"/>
        <w:ind w:left="357"/>
        <w:jc w:val="both"/>
        <w:rPr>
          <w:rFonts w:ascii="Calibri" w:hAnsi="Calibri" w:cs="Calibri"/>
          <w:sz w:val="22"/>
          <w:szCs w:val="22"/>
        </w:rPr>
      </w:pPr>
      <w:r w:rsidRPr="00415F49">
        <w:rPr>
          <w:rFonts w:ascii="Calibri" w:hAnsi="Calibri" w:cs="Calibri"/>
          <w:sz w:val="22"/>
          <w:szCs w:val="22"/>
        </w:rPr>
        <w:t>Zaradi potrebne organizacije dela na šoli, se letos nismo udeležili vseh izobraževanj.</w:t>
      </w:r>
    </w:p>
    <w:p w14:paraId="75BBF107" w14:textId="77777777" w:rsidR="00415F49" w:rsidRPr="00415F49" w:rsidRDefault="00415F49" w:rsidP="00415F49">
      <w:pPr>
        <w:spacing w:after="120" w:line="276" w:lineRule="auto"/>
        <w:ind w:left="357"/>
        <w:jc w:val="both"/>
        <w:rPr>
          <w:rFonts w:ascii="Calibri" w:hAnsi="Calibri" w:cs="Calibri"/>
          <w:sz w:val="22"/>
          <w:szCs w:val="22"/>
        </w:rPr>
      </w:pPr>
      <w:r w:rsidRPr="00415F49">
        <w:rPr>
          <w:rFonts w:ascii="Calibri" w:hAnsi="Calibri" w:cs="Calibri"/>
          <w:sz w:val="22"/>
          <w:szCs w:val="22"/>
        </w:rPr>
        <w:t xml:space="preserve">V okviru prvega izobraževanja smo preko izvedbe primerov delavnic osvežili znanja za izboljševanje duševnega zdravja (priročnik v tiskani obliki v zbornici), knjižno polico pa smo dopolnili še z enim izvodom priročnika </w:t>
      </w:r>
      <w:r w:rsidRPr="00415F49">
        <w:rPr>
          <w:rFonts w:ascii="Calibri" w:hAnsi="Calibri" w:cs="Calibri"/>
          <w:i/>
          <w:sz w:val="22"/>
          <w:szCs w:val="22"/>
        </w:rPr>
        <w:t>Ko učenca strese stres</w:t>
      </w:r>
      <w:r w:rsidRPr="00415F49">
        <w:rPr>
          <w:rFonts w:ascii="Calibri" w:hAnsi="Calibri" w:cs="Calibri"/>
          <w:sz w:val="22"/>
          <w:szCs w:val="22"/>
        </w:rPr>
        <w:t xml:space="preserve"> (tudi v zbornici). Ugotavljamo, da priročnika </w:t>
      </w:r>
      <w:r w:rsidRPr="00415F49">
        <w:rPr>
          <w:rFonts w:ascii="Calibri" w:hAnsi="Calibri" w:cs="Calibri"/>
          <w:i/>
          <w:sz w:val="22"/>
          <w:szCs w:val="22"/>
        </w:rPr>
        <w:t>To sem jaz</w:t>
      </w:r>
      <w:r w:rsidRPr="00415F49">
        <w:rPr>
          <w:rFonts w:ascii="Calibri" w:hAnsi="Calibri" w:cs="Calibri"/>
          <w:sz w:val="22"/>
          <w:szCs w:val="22"/>
        </w:rPr>
        <w:t xml:space="preserve"> obravnavata vsebine, ki so oblikovane prezahtevno za našo populacijo učencev. Učiteljem lahko služita kot dodatno strokovno gradivo ali vir idej za prilagoditev in izvedbo posameznih aktivnosti. Priročnika sta bolj uporabna v šolski svetovalni službi lahko pa tudi pri izvajanju določenih ur DSP.</w:t>
      </w:r>
    </w:p>
    <w:p w14:paraId="461A90FB" w14:textId="77777777" w:rsidR="00415F49" w:rsidRPr="00415F49" w:rsidRDefault="00415F49" w:rsidP="00415F49">
      <w:pPr>
        <w:spacing w:after="120" w:line="276" w:lineRule="auto"/>
        <w:ind w:left="357"/>
        <w:jc w:val="both"/>
        <w:rPr>
          <w:rFonts w:ascii="Calibri" w:hAnsi="Calibri" w:cs="Calibri"/>
          <w:sz w:val="22"/>
          <w:szCs w:val="22"/>
        </w:rPr>
      </w:pPr>
      <w:r w:rsidRPr="00415F49">
        <w:rPr>
          <w:rFonts w:ascii="Calibri" w:hAnsi="Calibri" w:cs="Calibri"/>
          <w:sz w:val="22"/>
          <w:szCs w:val="22"/>
        </w:rPr>
        <w:t>Med letom smo opažali, da določene teme sovpadajo s projektom Eko šole in jih lahko povezujemo, zato predlagamo srečevanja članov timov na skupnih sestankih.</w:t>
      </w:r>
    </w:p>
    <w:p w14:paraId="0438B558" w14:textId="77777777" w:rsidR="00415F49" w:rsidRPr="00415F49" w:rsidRDefault="00415F49" w:rsidP="00415F49">
      <w:pPr>
        <w:spacing w:after="120" w:line="276" w:lineRule="auto"/>
        <w:ind w:left="357"/>
        <w:jc w:val="both"/>
        <w:rPr>
          <w:rFonts w:ascii="Calibri" w:hAnsi="Calibri" w:cs="Calibri"/>
          <w:sz w:val="22"/>
          <w:szCs w:val="22"/>
        </w:rPr>
      </w:pPr>
      <w:r w:rsidRPr="00415F49">
        <w:rPr>
          <w:rFonts w:ascii="Calibri" w:hAnsi="Calibri" w:cs="Calibri"/>
          <w:sz w:val="22"/>
          <w:szCs w:val="22"/>
        </w:rPr>
        <w:t>Tudi letos ugotavljamo, da precej vsebin, ki jih zajema ZŠ, učitelji že redno in uspešno vključujejo v svoje delo z učenci. Sodelavci so bili z novostmi ZŠ seznanjeni na aktivih oz. v okviru neformalnih srečanj in razgovorov.</w:t>
      </w:r>
    </w:p>
    <w:p w14:paraId="0E91A160" w14:textId="77777777" w:rsidR="00415F49" w:rsidRPr="00415F49" w:rsidRDefault="00415F49" w:rsidP="00415F49">
      <w:pPr>
        <w:spacing w:line="276" w:lineRule="auto"/>
        <w:ind w:left="360"/>
        <w:jc w:val="both"/>
        <w:rPr>
          <w:rFonts w:ascii="Calibri" w:hAnsi="Calibri" w:cs="Calibri"/>
          <w:sz w:val="22"/>
          <w:szCs w:val="22"/>
        </w:rPr>
      </w:pPr>
    </w:p>
    <w:p w14:paraId="03E8A064" w14:textId="77777777" w:rsidR="00415F49" w:rsidRPr="00415F49" w:rsidRDefault="00415F49" w:rsidP="00415F49">
      <w:pPr>
        <w:spacing w:line="276" w:lineRule="auto"/>
        <w:ind w:left="360"/>
        <w:jc w:val="both"/>
        <w:rPr>
          <w:rFonts w:ascii="Calibri" w:hAnsi="Calibri" w:cs="Calibri"/>
          <w:sz w:val="22"/>
          <w:szCs w:val="22"/>
        </w:rPr>
      </w:pPr>
      <w:r w:rsidRPr="00415F49">
        <w:rPr>
          <w:rFonts w:ascii="Calibri" w:hAnsi="Calibri" w:cs="Calibri"/>
          <w:sz w:val="22"/>
          <w:szCs w:val="22"/>
        </w:rPr>
        <w:t>Uspešno izvedene oz. zaključene naloge:</w:t>
      </w:r>
    </w:p>
    <w:p w14:paraId="0E5DDEDE" w14:textId="77777777" w:rsidR="00415F49" w:rsidRPr="00415F49" w:rsidRDefault="00415F49" w:rsidP="00415F49">
      <w:pPr>
        <w:spacing w:line="276" w:lineRule="auto"/>
        <w:ind w:left="360"/>
        <w:jc w:val="both"/>
        <w:rPr>
          <w:rFonts w:ascii="Calibri" w:hAnsi="Calibri" w:cs="Calibri"/>
          <w:sz w:val="22"/>
          <w:szCs w:val="22"/>
        </w:rPr>
      </w:pPr>
      <w:r w:rsidRPr="00415F49">
        <w:rPr>
          <w:rFonts w:ascii="Calibri" w:hAnsi="Calibri" w:cs="Calibri"/>
          <w:sz w:val="22"/>
          <w:szCs w:val="22"/>
        </w:rPr>
        <w:sym w:font="Wingdings 2" w:char="F052"/>
      </w:r>
      <w:r w:rsidRPr="00415F49">
        <w:rPr>
          <w:rFonts w:ascii="Calibri" w:hAnsi="Calibri" w:cs="Calibri"/>
          <w:sz w:val="22"/>
          <w:szCs w:val="22"/>
        </w:rPr>
        <w:t xml:space="preserve"> minute za zdravje</w:t>
      </w:r>
    </w:p>
    <w:p w14:paraId="423BA983" w14:textId="77777777" w:rsidR="00415F49" w:rsidRPr="00415F49" w:rsidRDefault="00415F49" w:rsidP="00415F49">
      <w:pPr>
        <w:spacing w:line="276" w:lineRule="auto"/>
        <w:ind w:left="360"/>
        <w:jc w:val="both"/>
        <w:rPr>
          <w:rFonts w:ascii="Calibri" w:hAnsi="Calibri" w:cs="Calibri"/>
          <w:sz w:val="22"/>
          <w:szCs w:val="22"/>
        </w:rPr>
      </w:pPr>
      <w:r w:rsidRPr="00415F49">
        <w:rPr>
          <w:rFonts w:ascii="Calibri" w:hAnsi="Calibri" w:cs="Calibri"/>
          <w:sz w:val="22"/>
          <w:szCs w:val="22"/>
        </w:rPr>
        <w:sym w:font="Wingdings 2" w:char="F052"/>
      </w:r>
      <w:r w:rsidRPr="00415F49">
        <w:rPr>
          <w:rFonts w:ascii="Calibri" w:hAnsi="Calibri" w:cs="Calibri"/>
          <w:sz w:val="22"/>
          <w:szCs w:val="22"/>
        </w:rPr>
        <w:t xml:space="preserve"> ureditev police za tiskano gradivo ZŠ v zbornici</w:t>
      </w:r>
    </w:p>
    <w:p w14:paraId="05E2EFA5" w14:textId="77777777" w:rsidR="00415F49" w:rsidRPr="00415F49" w:rsidRDefault="00415F49" w:rsidP="00415F49">
      <w:pPr>
        <w:spacing w:line="276" w:lineRule="auto"/>
        <w:ind w:left="360"/>
        <w:jc w:val="both"/>
        <w:rPr>
          <w:rFonts w:ascii="Calibri" w:hAnsi="Calibri" w:cs="Calibri"/>
          <w:sz w:val="22"/>
          <w:szCs w:val="22"/>
        </w:rPr>
      </w:pPr>
    </w:p>
    <w:p w14:paraId="6E103361" w14:textId="77777777" w:rsidR="00415F49" w:rsidRPr="00415F49" w:rsidRDefault="00415F49" w:rsidP="00415F49">
      <w:pPr>
        <w:spacing w:line="276" w:lineRule="auto"/>
        <w:ind w:left="360"/>
        <w:jc w:val="both"/>
        <w:rPr>
          <w:rFonts w:ascii="Calibri" w:hAnsi="Calibri" w:cs="Calibri"/>
          <w:sz w:val="22"/>
          <w:szCs w:val="22"/>
        </w:rPr>
      </w:pPr>
      <w:r w:rsidRPr="00415F49">
        <w:rPr>
          <w:rFonts w:ascii="Calibri" w:hAnsi="Calibri" w:cs="Calibri"/>
          <w:sz w:val="22"/>
          <w:szCs w:val="22"/>
        </w:rPr>
        <w:t>Načrti in predlogi za prihodnje šolsko leto:</w:t>
      </w:r>
    </w:p>
    <w:p w14:paraId="7E8FF10B" w14:textId="77777777" w:rsidR="00415F49" w:rsidRPr="00415F49" w:rsidRDefault="00415F49" w:rsidP="00415F49">
      <w:pPr>
        <w:spacing w:line="276" w:lineRule="auto"/>
        <w:ind w:left="360"/>
        <w:jc w:val="both"/>
        <w:rPr>
          <w:rFonts w:ascii="Calibri" w:hAnsi="Calibri" w:cs="Calibri"/>
          <w:sz w:val="22"/>
          <w:szCs w:val="22"/>
        </w:rPr>
      </w:pPr>
      <w:r w:rsidRPr="00415F49">
        <w:rPr>
          <w:rFonts w:ascii="Calibri" w:hAnsi="Calibri" w:cs="Calibri"/>
          <w:sz w:val="22"/>
          <w:szCs w:val="22"/>
        </w:rPr>
        <w:sym w:font="Wingdings 2" w:char="F051"/>
      </w:r>
      <w:r w:rsidRPr="00415F49">
        <w:rPr>
          <w:rFonts w:ascii="Calibri" w:hAnsi="Calibri" w:cs="Calibri"/>
          <w:sz w:val="22"/>
          <w:szCs w:val="22"/>
        </w:rPr>
        <w:t xml:space="preserve"> spodbujanje sodelavcev za vključevanje vsebin ZŠ v pouk in druge dejavnosti</w:t>
      </w:r>
    </w:p>
    <w:p w14:paraId="731F26E8" w14:textId="77777777" w:rsidR="00415F49" w:rsidRPr="00415F49" w:rsidRDefault="00415F49" w:rsidP="00415F49">
      <w:pPr>
        <w:spacing w:line="276" w:lineRule="auto"/>
        <w:ind w:left="360"/>
        <w:jc w:val="both"/>
        <w:rPr>
          <w:rFonts w:ascii="Calibri" w:hAnsi="Calibri" w:cs="Calibri"/>
          <w:sz w:val="22"/>
          <w:szCs w:val="22"/>
        </w:rPr>
      </w:pPr>
      <w:r w:rsidRPr="00415F49">
        <w:rPr>
          <w:rFonts w:ascii="Calibri" w:hAnsi="Calibri" w:cs="Calibri"/>
          <w:sz w:val="22"/>
          <w:szCs w:val="22"/>
        </w:rPr>
        <w:sym w:font="Wingdings 2" w:char="F051"/>
      </w:r>
      <w:r w:rsidRPr="00415F49">
        <w:rPr>
          <w:rFonts w:ascii="Calibri" w:hAnsi="Calibri" w:cs="Calibri"/>
          <w:sz w:val="22"/>
          <w:szCs w:val="22"/>
        </w:rPr>
        <w:t xml:space="preserve"> organizacija in izvedba glasbenih odmorov</w:t>
      </w:r>
    </w:p>
    <w:p w14:paraId="0D24927D" w14:textId="77777777" w:rsidR="00415F49" w:rsidRPr="00415F49" w:rsidRDefault="00415F49" w:rsidP="00415F49">
      <w:pPr>
        <w:spacing w:line="276" w:lineRule="auto"/>
        <w:ind w:left="360"/>
        <w:jc w:val="both"/>
        <w:rPr>
          <w:rFonts w:ascii="Calibri" w:hAnsi="Calibri" w:cs="Calibri"/>
          <w:sz w:val="22"/>
          <w:szCs w:val="22"/>
        </w:rPr>
      </w:pPr>
      <w:r w:rsidRPr="00415F49">
        <w:rPr>
          <w:rFonts w:ascii="Calibri" w:hAnsi="Calibri" w:cs="Calibri"/>
          <w:sz w:val="22"/>
          <w:szCs w:val="22"/>
        </w:rPr>
        <w:sym w:font="Wingdings 2" w:char="F051"/>
      </w:r>
      <w:r w:rsidRPr="00415F49">
        <w:rPr>
          <w:rFonts w:ascii="Calibri" w:hAnsi="Calibri" w:cs="Calibri"/>
          <w:sz w:val="22"/>
          <w:szCs w:val="22"/>
        </w:rPr>
        <w:t xml:space="preserve"> načrtovanje za »izgradnjo« senzorne poti</w:t>
      </w:r>
    </w:p>
    <w:p w14:paraId="7F5233F0" w14:textId="478A3675" w:rsidR="00797C3B" w:rsidRPr="00797C3B" w:rsidRDefault="00797C3B" w:rsidP="00415F49">
      <w:pPr>
        <w:pStyle w:val="Telobesedila-zamik"/>
        <w:tabs>
          <w:tab w:val="left" w:pos="851"/>
        </w:tabs>
        <w:spacing w:line="240" w:lineRule="auto"/>
        <w:ind w:left="491" w:firstLine="0"/>
        <w:jc w:val="both"/>
        <w:rPr>
          <w:rFonts w:ascii="Calibri" w:eastAsia="Arial Unicode MS" w:hAnsi="Calibri" w:cs="Arial Unicode MS"/>
          <w:color w:val="FF0000"/>
          <w:sz w:val="22"/>
          <w:szCs w:val="22"/>
        </w:rPr>
      </w:pPr>
    </w:p>
    <w:p w14:paraId="67E479BB" w14:textId="1C17206F" w:rsidR="00415F49" w:rsidRDefault="00415F49">
      <w:pPr>
        <w:spacing w:after="200" w:line="276" w:lineRule="auto"/>
        <w:rPr>
          <w:rFonts w:ascii="Calibri" w:eastAsia="Arial Unicode MS" w:hAnsi="Calibri" w:cs="Arial Unicode MS"/>
          <w:color w:val="FF0000"/>
          <w:sz w:val="22"/>
          <w:szCs w:val="22"/>
          <w:lang w:val="x-none" w:eastAsia="sl-SI"/>
        </w:rPr>
      </w:pPr>
      <w:r>
        <w:rPr>
          <w:rFonts w:ascii="Calibri" w:eastAsia="Arial Unicode MS" w:hAnsi="Calibri" w:cs="Arial Unicode MS"/>
          <w:color w:val="FF0000"/>
          <w:sz w:val="22"/>
          <w:szCs w:val="22"/>
        </w:rPr>
        <w:br w:type="page"/>
      </w:r>
    </w:p>
    <w:p w14:paraId="3E440A7B" w14:textId="23A16812" w:rsidR="00797C3B" w:rsidRPr="00797C3B" w:rsidRDefault="00797C3B" w:rsidP="00797C3B">
      <w:pPr>
        <w:pStyle w:val="Telobesedila-zamik"/>
        <w:tabs>
          <w:tab w:val="left" w:pos="851"/>
        </w:tabs>
        <w:spacing w:line="240" w:lineRule="auto"/>
        <w:ind w:left="491" w:firstLine="0"/>
        <w:jc w:val="both"/>
        <w:rPr>
          <w:rFonts w:ascii="Calibri" w:eastAsia="Arial Unicode MS" w:hAnsi="Calibri" w:cs="Arial Unicode MS"/>
          <w:color w:val="FF0000"/>
          <w:sz w:val="22"/>
          <w:szCs w:val="22"/>
        </w:rPr>
      </w:pPr>
    </w:p>
    <w:p w14:paraId="5D825A8D" w14:textId="5A73465F" w:rsidR="00790C12" w:rsidRDefault="00790C12" w:rsidP="00810E30">
      <w:pPr>
        <w:pStyle w:val="Telobesedila-zamik"/>
        <w:numPr>
          <w:ilvl w:val="0"/>
          <w:numId w:val="12"/>
        </w:numPr>
        <w:spacing w:after="120" w:line="240" w:lineRule="auto"/>
        <w:ind w:left="425" w:hanging="357"/>
        <w:jc w:val="both"/>
        <w:rPr>
          <w:rFonts w:asciiTheme="minorHAnsi" w:eastAsia="Arial Unicode MS" w:hAnsiTheme="minorHAnsi" w:cs="Arial Unicode MS"/>
          <w:sz w:val="22"/>
          <w:szCs w:val="22"/>
        </w:rPr>
      </w:pPr>
      <w:r w:rsidRPr="00A96B10">
        <w:rPr>
          <w:rFonts w:asciiTheme="minorHAnsi" w:eastAsia="Arial Unicode MS" w:hAnsiTheme="minorHAnsi" w:cs="Arial Unicode MS"/>
          <w:sz w:val="22"/>
          <w:szCs w:val="22"/>
        </w:rPr>
        <w:t xml:space="preserve">Projekt: </w:t>
      </w:r>
      <w:r w:rsidRPr="003621EC">
        <w:rPr>
          <w:rStyle w:val="Naslov4Znak"/>
          <w:rFonts w:eastAsia="Arial Unicode MS"/>
          <w:sz w:val="22"/>
        </w:rPr>
        <w:t>EKO ŠOLA</w:t>
      </w:r>
      <w:r w:rsidRPr="003621EC">
        <w:rPr>
          <w:rFonts w:asciiTheme="minorHAnsi" w:eastAsia="Arial Unicode MS" w:hAnsiTheme="minorHAnsi" w:cs="Arial Unicode MS"/>
          <w:sz w:val="28"/>
          <w:szCs w:val="22"/>
        </w:rPr>
        <w:t xml:space="preserve"> </w:t>
      </w:r>
      <w:r w:rsidRPr="00A96B10">
        <w:rPr>
          <w:rFonts w:asciiTheme="minorHAnsi" w:eastAsia="Arial Unicode MS" w:hAnsiTheme="minorHAnsi" w:cs="Arial Unicode MS"/>
          <w:sz w:val="22"/>
          <w:szCs w:val="22"/>
        </w:rPr>
        <w:t xml:space="preserve">- vodja </w:t>
      </w:r>
      <w:r w:rsidR="00A96B10" w:rsidRPr="00A96B10">
        <w:rPr>
          <w:rFonts w:asciiTheme="minorHAnsi" w:eastAsia="Arial Unicode MS" w:hAnsiTheme="minorHAnsi" w:cs="Arial Unicode MS"/>
          <w:sz w:val="22"/>
          <w:szCs w:val="22"/>
        </w:rPr>
        <w:t>Nataša Lapajne</w:t>
      </w:r>
    </w:p>
    <w:p w14:paraId="23D54082" w14:textId="02223AC2" w:rsidR="00415F49" w:rsidRPr="00415F49" w:rsidRDefault="00415F49" w:rsidP="00415F49">
      <w:pPr>
        <w:spacing w:after="120"/>
        <w:jc w:val="both"/>
        <w:rPr>
          <w:rFonts w:ascii="Calibri" w:hAnsi="Calibri" w:cs="Calibri"/>
          <w:sz w:val="22"/>
          <w:szCs w:val="22"/>
        </w:rPr>
      </w:pPr>
      <w:r>
        <w:rPr>
          <w:rFonts w:ascii="Calibri" w:hAnsi="Calibri" w:cs="Calibri"/>
          <w:sz w:val="22"/>
          <w:szCs w:val="22"/>
          <w:lang w:eastAsia="sl-SI"/>
        </w:rPr>
        <w:drawing>
          <wp:anchor distT="0" distB="0" distL="114300" distR="114300" simplePos="0" relativeHeight="251706368" behindDoc="1" locked="0" layoutInCell="1" allowOverlap="1" wp14:anchorId="24AF1490" wp14:editId="2DCD81C8">
            <wp:simplePos x="0" y="0"/>
            <wp:positionH relativeFrom="column">
              <wp:posOffset>4138811</wp:posOffset>
            </wp:positionH>
            <wp:positionV relativeFrom="paragraph">
              <wp:posOffset>42253</wp:posOffset>
            </wp:positionV>
            <wp:extent cx="1539240" cy="793750"/>
            <wp:effectExtent l="0" t="0" r="0" b="6350"/>
            <wp:wrapTight wrapText="bothSides">
              <wp:wrapPolygon edited="0">
                <wp:start x="713" y="0"/>
                <wp:lineTo x="713" y="16589"/>
                <wp:lineTo x="0" y="20736"/>
                <wp:lineTo x="891" y="21427"/>
                <wp:lineTo x="7842" y="21427"/>
                <wp:lineTo x="13723" y="21427"/>
                <wp:lineTo x="20673" y="21427"/>
                <wp:lineTo x="21386" y="21082"/>
                <wp:lineTo x="21030" y="0"/>
                <wp:lineTo x="7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er_01.png"/>
                    <pic:cNvPicPr/>
                  </pic:nvPicPr>
                  <pic:blipFill>
                    <a:blip r:embed="rId16"/>
                    <a:stretch>
                      <a:fillRect/>
                    </a:stretch>
                  </pic:blipFill>
                  <pic:spPr>
                    <a:xfrm>
                      <a:off x="0" y="0"/>
                      <a:ext cx="1539240" cy="793750"/>
                    </a:xfrm>
                    <a:prstGeom prst="rect">
                      <a:avLst/>
                    </a:prstGeom>
                  </pic:spPr>
                </pic:pic>
              </a:graphicData>
            </a:graphic>
            <wp14:sizeRelH relativeFrom="page">
              <wp14:pctWidth>0</wp14:pctWidth>
            </wp14:sizeRelH>
            <wp14:sizeRelV relativeFrom="page">
              <wp14:pctHeight>0</wp14:pctHeight>
            </wp14:sizeRelV>
          </wp:anchor>
        </w:drawing>
      </w:r>
      <w:r w:rsidRPr="00415F49">
        <w:rPr>
          <w:rFonts w:ascii="Calibri" w:hAnsi="Calibri" w:cs="Calibri"/>
          <w:sz w:val="22"/>
          <w:szCs w:val="22"/>
        </w:rPr>
        <w:t xml:space="preserve">Osnovna šola Kozara Nova Gorica je v  šolskem letu 2017/18 </w:t>
      </w:r>
      <w:r w:rsidRPr="00415F49">
        <w:rPr>
          <w:rFonts w:ascii="Calibri" w:hAnsi="Calibri" w:cs="Calibri"/>
          <w:b/>
          <w:sz w:val="22"/>
          <w:szCs w:val="22"/>
          <w:u w:val="single"/>
        </w:rPr>
        <w:t>uspešno zaključila</w:t>
      </w:r>
      <w:r w:rsidRPr="00415F49">
        <w:rPr>
          <w:rFonts w:ascii="Calibri" w:hAnsi="Calibri" w:cs="Calibri"/>
          <w:sz w:val="22"/>
          <w:szCs w:val="22"/>
        </w:rPr>
        <w:t xml:space="preserve"> drugo leto delovanja v programu Ekošola.</w:t>
      </w:r>
    </w:p>
    <w:p w14:paraId="4A80754B" w14:textId="5FCD914C" w:rsidR="00415F49" w:rsidRDefault="00415F49" w:rsidP="00415F49">
      <w:pPr>
        <w:spacing w:after="120"/>
        <w:jc w:val="both"/>
        <w:rPr>
          <w:rFonts w:ascii="Calibri" w:hAnsi="Calibri" w:cs="Calibri"/>
          <w:sz w:val="22"/>
          <w:szCs w:val="22"/>
          <w:lang w:eastAsia="sl-SI"/>
        </w:rPr>
      </w:pPr>
      <w:r w:rsidRPr="00415F49">
        <w:rPr>
          <w:rFonts w:ascii="Calibri" w:hAnsi="Calibri" w:cs="Calibri"/>
          <w:sz w:val="22"/>
          <w:szCs w:val="22"/>
          <w:lang w:eastAsia="sl-SI"/>
        </w:rPr>
        <w:t xml:space="preserve">Na začetku nam je veliko časa vzelo spoznavanje novega EkoPortala. Člani Eko šole smo se v novembru sestali in se dokončno dogovorili, katere projekte bomo v okviru Eko šole izpeljali. Izbrali smo Ekoodbor naše šole, ki ga sestavlja g. ravnatelj Edvard Vrabič, Nataša Lapajne, Bernarda Zorn, Janja Žnidarčič in Miloš Sever. Člani so nato izpolnili ekoakcijski načrt. </w:t>
      </w:r>
    </w:p>
    <w:p w14:paraId="4718724C" w14:textId="3D20A4C0" w:rsidR="00415F49" w:rsidRPr="00415F49" w:rsidRDefault="00415F49" w:rsidP="00415F49">
      <w:pPr>
        <w:spacing w:after="120"/>
        <w:jc w:val="both"/>
        <w:rPr>
          <w:rFonts w:ascii="Calibri" w:hAnsi="Calibri" w:cs="Calibri"/>
          <w:sz w:val="22"/>
          <w:szCs w:val="22"/>
          <w:lang w:eastAsia="sl-SI"/>
        </w:rPr>
      </w:pPr>
      <w:r w:rsidRPr="00415F49">
        <w:rPr>
          <w:rFonts w:ascii="Calibri" w:hAnsi="Calibri" w:cs="Calibri"/>
          <w:sz w:val="22"/>
          <w:szCs w:val="22"/>
          <w:lang w:eastAsia="sl-SI"/>
        </w:rPr>
        <w:t xml:space="preserve">4. 1. 2018 je bila podpisana Ekolistina šole. </w:t>
      </w:r>
    </w:p>
    <w:p w14:paraId="0FE5BADC" w14:textId="77777777" w:rsidR="00415F49" w:rsidRPr="00415F49" w:rsidRDefault="00415F49" w:rsidP="00415F49">
      <w:pPr>
        <w:spacing w:after="120"/>
        <w:jc w:val="both"/>
        <w:rPr>
          <w:rFonts w:ascii="Calibri" w:hAnsi="Calibri" w:cs="Calibri"/>
          <w:sz w:val="22"/>
          <w:szCs w:val="22"/>
          <w:lang w:eastAsia="sl-SI"/>
        </w:rPr>
      </w:pPr>
      <w:r w:rsidRPr="00415F49">
        <w:rPr>
          <w:rFonts w:ascii="Calibri" w:hAnsi="Calibri" w:cs="Calibri"/>
          <w:sz w:val="22"/>
          <w:szCs w:val="22"/>
          <w:lang w:eastAsia="sl-SI"/>
        </w:rPr>
        <w:t>Ekoakcijski načrt je vseboval 24 izbranih aktivnosti in 14 vodij aktivnosti (projektov):</w:t>
      </w:r>
    </w:p>
    <w:p w14:paraId="7B3E36F3"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Likovno ustvarjanje - Ozaveščanje - Likovno ustvarjanje (Maja Černe Bralić)</w:t>
      </w:r>
    </w:p>
    <w:p w14:paraId="1CCF0EDA"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Hrana ni za tjavendan - Zmanjševanje zavržene hrane - Hrana ni za tjavendan (Tanja Lozej)</w:t>
      </w:r>
    </w:p>
    <w:p w14:paraId="4E797D5D"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Tradicionalni slovenski zajtrk - Hrana in zdravje - Tradicionalni slovenski zajtrk (Tanja Lozej)</w:t>
      </w:r>
    </w:p>
    <w:p w14:paraId="25CB2D28"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Star papir zbiram, prijatelja podpiram - Zbiranje odpadnega papirja in kartona (Jasna Caiffa)</w:t>
      </w:r>
    </w:p>
    <w:p w14:paraId="7E901F3C"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Misija Zeleno - Trajnostna mobilnost - Trajnostna mobilnost - Ozaveščanje Misija: Zeleni koraki (Irena Štrancar)</w:t>
      </w:r>
    </w:p>
    <w:p w14:paraId="7A0B3A7A"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Vzdrževanje lastnega vrta (Janja Žnidarčič)</w:t>
      </w:r>
    </w:p>
    <w:p w14:paraId="1BCF59ED"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Spodbujanje/izvajanje pohodov in planinskih izletov v naravo (Irena Štrancar)</w:t>
      </w:r>
    </w:p>
    <w:p w14:paraId="7CB99975"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Spodbujanje rekreativnih odmorov v telovadnicah in na prostem (Meta Bevk Vončina)</w:t>
      </w:r>
    </w:p>
    <w:p w14:paraId="77411ED4"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Uporaba sadja in zelenjave iz šolskega vrta, sadovnjaka … (Janja Žnidarčič)</w:t>
      </w:r>
    </w:p>
    <w:p w14:paraId="184898A3"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Didaktika: Hrana ni za tjavendan (Tanja Lozej)</w:t>
      </w:r>
    </w:p>
    <w:p w14:paraId="3414752A"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Priprava sheme šolskega sadja (Tanja Lozej)</w:t>
      </w:r>
    </w:p>
    <w:p w14:paraId="0FDF9ED5"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Sajenje začimb in dišavnic (Janja Žnidarčič)</w:t>
      </w:r>
    </w:p>
    <w:p w14:paraId="10DD0B4D"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Izvajanje aktivnosti za zdravje in dobro počutje - vsakodnevne »minute za zdravje« (Meta Bevk Vončina)</w:t>
      </w:r>
    </w:p>
    <w:p w14:paraId="0B074C1D"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Ureditev mirnega zunanjega prostora za pogovor in druženje (Valentina Cigoj)</w:t>
      </w:r>
    </w:p>
    <w:p w14:paraId="31FF9E6C"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Moje prve vrtne škarje (didaktični pripomoček za pridobivanje osnovnega znanja o obrezovanju rastlin od zeliščnega vrta do sadovnjaka) (Bernarda Zorn)</w:t>
      </w:r>
    </w:p>
    <w:p w14:paraId="366D5D51"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Ozaveščanje - Star papir zbiram, prijatelja podpiram (Jasna Caiffa)</w:t>
      </w:r>
    </w:p>
    <w:p w14:paraId="1CA1BC3A"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Zbiranje odpadnih baterij (Miloš Sever)</w:t>
      </w:r>
    </w:p>
    <w:p w14:paraId="03BEC1B5"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Zbiranje izrabljenih tonerjev in kartuš (Miloš Sever)</w:t>
      </w:r>
    </w:p>
    <w:p w14:paraId="4819FEEA"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Zbiranje pokrovčkov (Miloš Sever)</w:t>
      </w:r>
    </w:p>
    <w:p w14:paraId="28553FC2"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Ogled hidroelektrarne (Tina Korče)</w:t>
      </w:r>
    </w:p>
    <w:p w14:paraId="697BCCC4"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Vključevanje otrok, učencev, dijakov v urejanje okolice ustanove - pobiranje odpadkov (Nataša Lapajne)</w:t>
      </w:r>
    </w:p>
    <w:p w14:paraId="4D6B6C7F"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EKO - paket - Ozaveščanje - EKO-paket (Meta Bevk Vončina)</w:t>
      </w:r>
    </w:p>
    <w:p w14:paraId="2D2E1031"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EKO - paket - Zbiranje odpadne embalaže KEMS (Tetra Pak) (Meta Bevk Vončina)</w:t>
      </w:r>
    </w:p>
    <w:p w14:paraId="5B2FE949" w14:textId="77777777" w:rsidR="00415F49" w:rsidRPr="00415F49" w:rsidRDefault="00415F49" w:rsidP="00810E30">
      <w:pPr>
        <w:pStyle w:val="Odstavekseznama"/>
        <w:numPr>
          <w:ilvl w:val="0"/>
          <w:numId w:val="73"/>
        </w:numPr>
        <w:spacing w:after="120"/>
        <w:rPr>
          <w:rFonts w:ascii="Calibri" w:eastAsia="Times New Roman" w:hAnsi="Calibri" w:cs="Calibri"/>
          <w:sz w:val="22"/>
          <w:szCs w:val="22"/>
          <w:lang w:eastAsia="sl-SI"/>
        </w:rPr>
      </w:pPr>
      <w:r w:rsidRPr="00415F49">
        <w:rPr>
          <w:rFonts w:ascii="Calibri" w:eastAsia="Times New Roman" w:hAnsi="Calibri" w:cs="Calibri"/>
          <w:b/>
          <w:bCs/>
          <w:sz w:val="22"/>
          <w:szCs w:val="22"/>
          <w:lang w:eastAsia="sl-SI"/>
        </w:rPr>
        <w:t>Zbiranje odpadne električne in elektronske opreme (Miloš Sever)</w:t>
      </w:r>
    </w:p>
    <w:p w14:paraId="58158C48" w14:textId="77777777" w:rsidR="00415F49" w:rsidRPr="00415F49" w:rsidRDefault="00415F49" w:rsidP="00415F49">
      <w:pPr>
        <w:spacing w:after="120"/>
        <w:jc w:val="both"/>
        <w:rPr>
          <w:rStyle w:val="value"/>
          <w:rFonts w:ascii="Calibri" w:hAnsi="Calibri" w:cs="Calibri"/>
          <w:sz w:val="22"/>
          <w:szCs w:val="22"/>
        </w:rPr>
      </w:pPr>
    </w:p>
    <w:p w14:paraId="4DB37C2C" w14:textId="77777777" w:rsidR="00415F49" w:rsidRPr="00415F49" w:rsidRDefault="00415F49" w:rsidP="00415F49">
      <w:pPr>
        <w:spacing w:after="120"/>
        <w:jc w:val="both"/>
        <w:rPr>
          <w:rFonts w:ascii="Calibri" w:hAnsi="Calibri" w:cs="Calibri"/>
          <w:sz w:val="22"/>
          <w:szCs w:val="22"/>
        </w:rPr>
      </w:pPr>
      <w:r w:rsidRPr="00415F49">
        <w:rPr>
          <w:rFonts w:ascii="Calibri" w:hAnsi="Calibri" w:cs="Calibri"/>
          <w:sz w:val="22"/>
          <w:szCs w:val="22"/>
        </w:rPr>
        <w:t xml:space="preserve">Večje novosti v letošnjem šolskem letu znotraj projekta Ekošole. Po razredih smo namestili škatle, spodbujali učence, da so prinašali papir. Še vedno se nekateri učenci papir puščali spodaj pri stranskem vhodu v kuhinjo.  Pripravili smo košaro z vrečkami za kruh in sadje. Lani je sadje ostajalo po razredih, letos so učenci sadje večinoma vedno pojedli med rekreativnim odmorom. Pobuda je bila, da naj bi vsaka skupina PB imela svojo škatlo za shranjevanje KEMS embalaže, ki bi jo bilo potrebno pravilno zložiti in jo nato odložiti v rumen zabojnik za šolo. </w:t>
      </w:r>
    </w:p>
    <w:p w14:paraId="79AF91E7" w14:textId="77777777" w:rsidR="00415F49" w:rsidRPr="00415F49" w:rsidRDefault="00415F49" w:rsidP="00415F49">
      <w:pPr>
        <w:spacing w:after="120"/>
        <w:jc w:val="both"/>
        <w:rPr>
          <w:rFonts w:ascii="Calibri" w:hAnsi="Calibri" w:cs="Calibri"/>
          <w:sz w:val="22"/>
          <w:szCs w:val="22"/>
        </w:rPr>
      </w:pPr>
      <w:r w:rsidRPr="00415F49">
        <w:rPr>
          <w:rFonts w:ascii="Calibri" w:hAnsi="Calibri" w:cs="Calibri"/>
          <w:sz w:val="22"/>
          <w:szCs w:val="22"/>
        </w:rPr>
        <w:t xml:space="preserve">Eko šola se je povezovala tudi z Zdravo šolo in skrbjo za zdravje. Tako so učenci uredili mirni zunanji prostora za pogovor in druženje, učenci so rekreativne odmore ob lepem vremenu preživljali na ploščadi pred šolo, ob slabem vremenu pa v telovadnici, spodbujali in izvajali p smo tudi pohode in planinske izlete v narave. </w:t>
      </w:r>
    </w:p>
    <w:p w14:paraId="61A6F963" w14:textId="56E1DACE" w:rsidR="00415F49" w:rsidRPr="00415F49" w:rsidRDefault="00415F49" w:rsidP="00415F49">
      <w:pPr>
        <w:spacing w:after="120"/>
        <w:jc w:val="both"/>
        <w:rPr>
          <w:rStyle w:val="value"/>
          <w:rFonts w:ascii="Calibri" w:hAnsi="Calibri" w:cs="Calibri"/>
          <w:sz w:val="22"/>
          <w:szCs w:val="22"/>
        </w:rPr>
      </w:pPr>
      <w:r w:rsidRPr="00415F49">
        <w:rPr>
          <w:rStyle w:val="value"/>
          <w:rFonts w:ascii="Calibri" w:hAnsi="Calibri" w:cs="Calibri"/>
          <w:sz w:val="22"/>
          <w:szCs w:val="22"/>
        </w:rPr>
        <w:t xml:space="preserve">Naša šola je pod mentorstvom Maje Černe Bralić sodelovala na Likovnem natečaju </w:t>
      </w:r>
      <w:r w:rsidRPr="00415F49">
        <w:rPr>
          <w:rFonts w:ascii="Calibri" w:hAnsi="Calibri" w:cs="Calibri"/>
          <w:sz w:val="22"/>
          <w:szCs w:val="22"/>
        </w:rPr>
        <w:t xml:space="preserve">tečaju za kreativno likovno ustvarjanje o okolju in naravi in prejela odlično drugo mesto </w:t>
      </w:r>
      <w:r w:rsidRPr="00415F49">
        <w:rPr>
          <w:rStyle w:val="value"/>
          <w:rFonts w:ascii="Calibri" w:hAnsi="Calibri" w:cs="Calibri"/>
          <w:sz w:val="22"/>
          <w:szCs w:val="22"/>
        </w:rPr>
        <w:t xml:space="preserve"> v posebni kategoriji.</w:t>
      </w:r>
    </w:p>
    <w:p w14:paraId="5DBA3ECD" w14:textId="77777777" w:rsidR="00415F49" w:rsidRPr="00415F49" w:rsidRDefault="00415F49" w:rsidP="00415F49">
      <w:pPr>
        <w:spacing w:after="120"/>
        <w:jc w:val="both"/>
        <w:rPr>
          <w:rStyle w:val="value"/>
          <w:rFonts w:ascii="Calibri" w:hAnsi="Calibri" w:cs="Calibri"/>
          <w:sz w:val="22"/>
          <w:szCs w:val="22"/>
        </w:rPr>
      </w:pPr>
      <w:r w:rsidRPr="00415F49">
        <w:rPr>
          <w:rStyle w:val="value"/>
          <w:rFonts w:ascii="Calibri" w:hAnsi="Calibri" w:cs="Calibri"/>
          <w:sz w:val="22"/>
          <w:szCs w:val="22"/>
        </w:rPr>
        <w:t xml:space="preserve">Do 8. junija so vse vodje aktivnosti napisale poročilo, v katerih so zajele pozitivne in negativne izkušnje, podale pa so tudi predloge za naprej. </w:t>
      </w:r>
    </w:p>
    <w:p w14:paraId="4D0837A2" w14:textId="77777777" w:rsidR="00415F49" w:rsidRPr="00415F49" w:rsidRDefault="00415F49" w:rsidP="00415F49">
      <w:pPr>
        <w:spacing w:after="120"/>
        <w:jc w:val="both"/>
        <w:rPr>
          <w:rStyle w:val="value"/>
          <w:rFonts w:ascii="Calibri" w:hAnsi="Calibri" w:cs="Calibri"/>
          <w:sz w:val="22"/>
          <w:szCs w:val="22"/>
        </w:rPr>
      </w:pPr>
      <w:r w:rsidRPr="00415F49">
        <w:rPr>
          <w:rFonts w:ascii="Calibri" w:hAnsi="Calibri" w:cs="Calibri"/>
          <w:sz w:val="22"/>
          <w:szCs w:val="22"/>
        </w:rPr>
        <w:t xml:space="preserve">Z vzgledom in navajanjem učencev, da je recikliranje, varčevanje in skrb za zdravje del vsakdana, učence največ naučimo. V naslednjem šolskem letu bi bilo zelo koristno, da bi razne zbiralne akcije, napotke in obvestila sporočali tudi v spletni zbornici v za to namenjenem razdelku. </w:t>
      </w:r>
    </w:p>
    <w:p w14:paraId="204285D1" w14:textId="77777777" w:rsidR="00A96B10" w:rsidRPr="00A96B10" w:rsidRDefault="00A96B10" w:rsidP="00A96B10">
      <w:pPr>
        <w:pStyle w:val="Telobesedila-zamik"/>
        <w:spacing w:line="240" w:lineRule="auto"/>
        <w:ind w:left="426" w:firstLine="0"/>
        <w:jc w:val="both"/>
        <w:rPr>
          <w:rFonts w:ascii="Calibri" w:eastAsia="Arial Unicode MS" w:hAnsi="Calibri" w:cs="Arial Unicode MS"/>
          <w:sz w:val="24"/>
          <w:szCs w:val="22"/>
        </w:rPr>
      </w:pPr>
    </w:p>
    <w:p w14:paraId="6CD8C470" w14:textId="18A87D49" w:rsidR="00790C12" w:rsidRPr="00241952" w:rsidRDefault="00790C12" w:rsidP="00810E30">
      <w:pPr>
        <w:pStyle w:val="Odstavekseznama"/>
        <w:numPr>
          <w:ilvl w:val="0"/>
          <w:numId w:val="12"/>
        </w:numPr>
        <w:spacing w:after="120"/>
        <w:ind w:left="425" w:hanging="357"/>
        <w:jc w:val="both"/>
        <w:rPr>
          <w:rFonts w:asciiTheme="minorHAnsi" w:eastAsia="Arial Unicode MS" w:hAnsiTheme="minorHAnsi" w:cs="Arial Unicode MS"/>
          <w:color w:val="auto"/>
          <w:sz w:val="22"/>
          <w:szCs w:val="22"/>
        </w:rPr>
      </w:pPr>
      <w:r w:rsidRPr="00241952">
        <w:rPr>
          <w:rFonts w:asciiTheme="minorHAnsi" w:eastAsia="Arial Unicode MS" w:hAnsiTheme="minorHAnsi" w:cs="Arial Unicode MS"/>
          <w:color w:val="auto"/>
          <w:sz w:val="22"/>
          <w:szCs w:val="22"/>
        </w:rPr>
        <w:t xml:space="preserve">Projekt:  </w:t>
      </w:r>
      <w:r w:rsidRPr="003621EC">
        <w:rPr>
          <w:rStyle w:val="Naslov4Znak"/>
          <w:rFonts w:eastAsia="Arial Unicode MS"/>
          <w:sz w:val="22"/>
        </w:rPr>
        <w:t>SHEMA ŠOLSKEGA SADJA</w:t>
      </w:r>
      <w:r w:rsidRPr="00241952">
        <w:rPr>
          <w:rFonts w:asciiTheme="minorHAnsi" w:eastAsia="Arial Unicode MS" w:hAnsiTheme="minorHAnsi" w:cs="Arial Unicode MS"/>
          <w:color w:val="auto"/>
          <w:sz w:val="22"/>
          <w:szCs w:val="22"/>
        </w:rPr>
        <w:t xml:space="preserve"> – vodja: </w:t>
      </w:r>
      <w:r w:rsidR="00415F49">
        <w:rPr>
          <w:rFonts w:asciiTheme="minorHAnsi" w:eastAsia="Arial Unicode MS" w:hAnsiTheme="minorHAnsi" w:cs="Arial Unicode MS"/>
          <w:color w:val="auto"/>
          <w:sz w:val="22"/>
          <w:szCs w:val="22"/>
        </w:rPr>
        <w:t>Tanja Lozej</w:t>
      </w:r>
    </w:p>
    <w:p w14:paraId="7BB19A38" w14:textId="347E0A39" w:rsidR="00241952" w:rsidRPr="00241952" w:rsidRDefault="00241952" w:rsidP="00241952">
      <w:pPr>
        <w:spacing w:after="120"/>
        <w:ind w:left="426"/>
        <w:jc w:val="both"/>
        <w:rPr>
          <w:rFonts w:ascii="Calibri" w:hAnsi="Calibri"/>
          <w:sz w:val="22"/>
          <w:szCs w:val="22"/>
        </w:rPr>
      </w:pPr>
      <w:r w:rsidRPr="00241952">
        <w:rPr>
          <w:rFonts w:ascii="Calibri" w:hAnsi="Calibri"/>
          <w:sz w:val="22"/>
          <w:szCs w:val="22"/>
        </w:rPr>
        <w:t xml:space="preserve">V obdobju izvajanja </w:t>
      </w:r>
      <w:r w:rsidRPr="00241952">
        <w:rPr>
          <w:rFonts w:ascii="Calibri" w:hAnsi="Calibri"/>
          <w:b/>
          <w:sz w:val="22"/>
          <w:szCs w:val="22"/>
        </w:rPr>
        <w:t>Sheme šolskega sadja</w:t>
      </w:r>
      <w:r w:rsidRPr="00241952">
        <w:rPr>
          <w:rFonts w:ascii="Calibri" w:hAnsi="Calibri"/>
          <w:sz w:val="22"/>
          <w:szCs w:val="22"/>
        </w:rPr>
        <w:t xml:space="preserve"> in zelenjave smo izvedli naslednje izobraževalne dejavnosti:</w:t>
      </w:r>
    </w:p>
    <w:p w14:paraId="677651EE" w14:textId="77777777" w:rsidR="00241952" w:rsidRPr="00241952" w:rsidRDefault="00241952" w:rsidP="00810E30">
      <w:pPr>
        <w:numPr>
          <w:ilvl w:val="0"/>
          <w:numId w:val="56"/>
        </w:numPr>
        <w:tabs>
          <w:tab w:val="clear" w:pos="720"/>
          <w:tab w:val="num" w:pos="851"/>
        </w:tabs>
        <w:spacing w:after="120"/>
        <w:ind w:left="851"/>
        <w:jc w:val="both"/>
        <w:rPr>
          <w:rFonts w:ascii="Calibri" w:hAnsi="Calibri"/>
          <w:b/>
          <w:sz w:val="22"/>
          <w:szCs w:val="22"/>
        </w:rPr>
      </w:pPr>
      <w:r w:rsidRPr="00241952">
        <w:rPr>
          <w:rFonts w:ascii="Calibri" w:hAnsi="Calibri"/>
          <w:b/>
          <w:sz w:val="22"/>
          <w:szCs w:val="22"/>
        </w:rPr>
        <w:t xml:space="preserve">PRI ŠOLSKIH URAH POGOVOR O POMENU HRANE </w:t>
      </w:r>
    </w:p>
    <w:p w14:paraId="41321484" w14:textId="77777777" w:rsidR="00241952" w:rsidRPr="00241952"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Pri šolskih urah smo spregovorili o pomenu hrane za odraščajočega otroka in pubertetnika ter o primerni hrani za starostnika.</w:t>
      </w:r>
    </w:p>
    <w:p w14:paraId="3949EBDD" w14:textId="77777777" w:rsidR="00241952" w:rsidRPr="00241952"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Pripravili smo različne sadne sladice in sokove, zelenjavne prigrizke, slivovo marmelado.</w:t>
      </w:r>
    </w:p>
    <w:p w14:paraId="2D3D5968" w14:textId="625B02F3" w:rsidR="00241952" w:rsidRPr="00241952"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Pripravili smo tudi morsko jed in uporabili zelenjavo in zelišča iz šolskega vrta.</w:t>
      </w:r>
    </w:p>
    <w:p w14:paraId="259BB0FE" w14:textId="77777777" w:rsidR="00241952" w:rsidRPr="00241952" w:rsidRDefault="00241952" w:rsidP="00810E30">
      <w:pPr>
        <w:numPr>
          <w:ilvl w:val="0"/>
          <w:numId w:val="56"/>
        </w:numPr>
        <w:tabs>
          <w:tab w:val="clear" w:pos="720"/>
          <w:tab w:val="num" w:pos="851"/>
        </w:tabs>
        <w:spacing w:after="120"/>
        <w:ind w:left="851"/>
        <w:jc w:val="both"/>
        <w:rPr>
          <w:rFonts w:ascii="Calibri" w:hAnsi="Calibri"/>
          <w:b/>
          <w:sz w:val="22"/>
          <w:szCs w:val="22"/>
        </w:rPr>
      </w:pPr>
      <w:r w:rsidRPr="00241952">
        <w:rPr>
          <w:rFonts w:ascii="Calibri" w:hAnsi="Calibri"/>
          <w:b/>
          <w:sz w:val="22"/>
          <w:szCs w:val="22"/>
        </w:rPr>
        <w:t>ZLATO JABOLKO</w:t>
      </w:r>
    </w:p>
    <w:p w14:paraId="4EDBF15C" w14:textId="588D00BD" w:rsidR="00241952" w:rsidRPr="00241952"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Učenci so obirali kakijevo drevo. Iz kakijev smo naredili veliko stvari: kakijevo pito, marmelado, nekaj smo jih posušili, nekaj pa smo jih pripravili s pudingom.</w:t>
      </w:r>
    </w:p>
    <w:p w14:paraId="66C73594" w14:textId="77777777" w:rsidR="00241952" w:rsidRPr="00241952" w:rsidRDefault="00241952" w:rsidP="00810E30">
      <w:pPr>
        <w:numPr>
          <w:ilvl w:val="0"/>
          <w:numId w:val="56"/>
        </w:numPr>
        <w:tabs>
          <w:tab w:val="clear" w:pos="720"/>
          <w:tab w:val="num" w:pos="851"/>
        </w:tabs>
        <w:spacing w:after="120"/>
        <w:ind w:left="851"/>
        <w:jc w:val="both"/>
        <w:rPr>
          <w:rFonts w:ascii="Calibri" w:hAnsi="Calibri"/>
          <w:b/>
          <w:sz w:val="22"/>
          <w:szCs w:val="22"/>
        </w:rPr>
      </w:pPr>
      <w:r w:rsidRPr="00241952">
        <w:rPr>
          <w:rFonts w:ascii="Calibri" w:hAnsi="Calibri"/>
          <w:b/>
          <w:sz w:val="22"/>
          <w:szCs w:val="22"/>
        </w:rPr>
        <w:t>SUŠENJE JABOLK</w:t>
      </w:r>
    </w:p>
    <w:p w14:paraId="7D5F46B7" w14:textId="3462320B" w:rsidR="00241952" w:rsidRPr="00241952"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Učenci 5. razreda so povabili 1. in 3. razred na delavnico sušenja jabolk. Starejši učenci so mlajšim najprej predstavili gospodinjsko učilnico, kasneje pa še sam postopek priprave jabolčnih krhljev. Pomerili so se v lupljenju in rezanju jabolk, okušali so različne vrste suhega sadja. Ker pa nam je ostalo veliko jabolk, smo pripravili še jabolčno čežano.</w:t>
      </w:r>
    </w:p>
    <w:p w14:paraId="4B28C34E" w14:textId="77777777" w:rsidR="00241952" w:rsidRPr="00241952" w:rsidRDefault="00241952" w:rsidP="00810E30">
      <w:pPr>
        <w:numPr>
          <w:ilvl w:val="0"/>
          <w:numId w:val="56"/>
        </w:numPr>
        <w:tabs>
          <w:tab w:val="clear" w:pos="720"/>
          <w:tab w:val="num" w:pos="851"/>
        </w:tabs>
        <w:spacing w:after="120"/>
        <w:ind w:left="851"/>
        <w:jc w:val="both"/>
        <w:rPr>
          <w:rFonts w:ascii="Calibri" w:hAnsi="Calibri"/>
          <w:b/>
          <w:sz w:val="22"/>
          <w:szCs w:val="22"/>
        </w:rPr>
      </w:pPr>
      <w:r w:rsidRPr="00241952">
        <w:rPr>
          <w:rFonts w:ascii="Calibri" w:hAnsi="Calibri"/>
          <w:b/>
          <w:sz w:val="22"/>
          <w:szCs w:val="22"/>
        </w:rPr>
        <w:t>OGLED BIOTEHNIŠKE ŠOLE</w:t>
      </w:r>
    </w:p>
    <w:p w14:paraId="75D965AB" w14:textId="77777777" w:rsidR="00241952" w:rsidRPr="00241952"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Učenci 8. in 9. razreda so se udeležili tehničnega dne na biotehniški šoli. Tamkajšnji učenci so jim pokazali kaj vse pridelujejo. Pokazali so jim tudi njihove pridelke in izdelke.</w:t>
      </w:r>
    </w:p>
    <w:p w14:paraId="301E4543" w14:textId="77777777" w:rsidR="00241952" w:rsidRPr="00241952"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Kasneje so pripravili kekse z domačo marmelado. Preizkusili so se tudi v pripravi kisanja zelja.</w:t>
      </w:r>
    </w:p>
    <w:p w14:paraId="1453E3CC" w14:textId="77777777" w:rsidR="00241952" w:rsidRPr="00241952" w:rsidRDefault="00241952" w:rsidP="00241952">
      <w:pPr>
        <w:spacing w:after="120"/>
        <w:ind w:left="426"/>
        <w:jc w:val="both"/>
        <w:rPr>
          <w:rFonts w:ascii="Calibri" w:hAnsi="Calibri"/>
          <w:sz w:val="22"/>
          <w:szCs w:val="22"/>
        </w:rPr>
      </w:pPr>
    </w:p>
    <w:p w14:paraId="7156D562" w14:textId="77777777" w:rsidR="00241952" w:rsidRPr="00241952" w:rsidRDefault="00241952" w:rsidP="00810E30">
      <w:pPr>
        <w:numPr>
          <w:ilvl w:val="0"/>
          <w:numId w:val="56"/>
        </w:numPr>
        <w:tabs>
          <w:tab w:val="clear" w:pos="720"/>
          <w:tab w:val="num" w:pos="851"/>
        </w:tabs>
        <w:spacing w:after="120"/>
        <w:ind w:left="851"/>
        <w:jc w:val="both"/>
        <w:rPr>
          <w:rFonts w:ascii="Calibri" w:hAnsi="Calibri"/>
          <w:b/>
          <w:sz w:val="22"/>
          <w:szCs w:val="22"/>
        </w:rPr>
      </w:pPr>
      <w:r w:rsidRPr="00241952">
        <w:rPr>
          <w:rFonts w:ascii="Calibri" w:hAnsi="Calibri"/>
          <w:b/>
          <w:sz w:val="22"/>
          <w:szCs w:val="22"/>
        </w:rPr>
        <w:t>SODELOVANJE NA PROJEKTU »TRADICIONALNI SLOVENSKI ZAJTRK«</w:t>
      </w:r>
    </w:p>
    <w:p w14:paraId="131E4689" w14:textId="3626B29A" w:rsidR="00241952" w:rsidRPr="00241952"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 xml:space="preserve">Tudi letos smo v mesecu novembru sodelovali na projektu. Učenci so za zajtrk pojedli izdelke slovenskega porekla. </w:t>
      </w:r>
    </w:p>
    <w:p w14:paraId="0B84AD85" w14:textId="77777777" w:rsidR="00241952" w:rsidRPr="00241952" w:rsidRDefault="00241952" w:rsidP="00810E30">
      <w:pPr>
        <w:numPr>
          <w:ilvl w:val="0"/>
          <w:numId w:val="56"/>
        </w:numPr>
        <w:tabs>
          <w:tab w:val="clear" w:pos="720"/>
          <w:tab w:val="num" w:pos="851"/>
        </w:tabs>
        <w:spacing w:after="120"/>
        <w:ind w:left="851"/>
        <w:jc w:val="both"/>
        <w:rPr>
          <w:rFonts w:ascii="Calibri" w:hAnsi="Calibri"/>
          <w:b/>
          <w:sz w:val="22"/>
          <w:szCs w:val="22"/>
        </w:rPr>
      </w:pPr>
      <w:r w:rsidRPr="00241952">
        <w:rPr>
          <w:rFonts w:ascii="Calibri" w:hAnsi="Calibri"/>
          <w:b/>
          <w:sz w:val="22"/>
          <w:szCs w:val="22"/>
        </w:rPr>
        <w:t>NATEČAJ »Reciklirana kuharija«</w:t>
      </w:r>
    </w:p>
    <w:p w14:paraId="624CCC7D" w14:textId="75A81785" w:rsidR="00415F49" w:rsidRDefault="00241952" w:rsidP="00241952">
      <w:pPr>
        <w:tabs>
          <w:tab w:val="num" w:pos="851"/>
        </w:tabs>
        <w:spacing w:after="120"/>
        <w:ind w:left="851"/>
        <w:jc w:val="both"/>
        <w:rPr>
          <w:rFonts w:ascii="Calibri" w:hAnsi="Calibri"/>
          <w:sz w:val="22"/>
          <w:szCs w:val="22"/>
        </w:rPr>
      </w:pPr>
      <w:r w:rsidRPr="00241952">
        <w:rPr>
          <w:rFonts w:ascii="Calibri" w:hAnsi="Calibri"/>
          <w:sz w:val="22"/>
          <w:szCs w:val="22"/>
        </w:rPr>
        <w:t>V mesecu marcu je v okviru projekta »Hrana ni za tjavendan« potekal nagradni natečaj »Reciklirana kuharija«. Na natečaju so sodelovali učenci petega razreda v kategoriji šol s prilagojenim programom. Pripravili so odlično zelenjavno pito s »starim« kruhom in usvojili drugo mesto.</w:t>
      </w:r>
    </w:p>
    <w:p w14:paraId="4C9B4F5D" w14:textId="77777777" w:rsidR="00415F49" w:rsidRDefault="00415F49">
      <w:pPr>
        <w:spacing w:after="200" w:line="276" w:lineRule="auto"/>
        <w:rPr>
          <w:rFonts w:ascii="Calibri" w:hAnsi="Calibri"/>
          <w:sz w:val="22"/>
          <w:szCs w:val="22"/>
        </w:rPr>
      </w:pPr>
      <w:r>
        <w:rPr>
          <w:rFonts w:ascii="Calibri" w:hAnsi="Calibri"/>
          <w:sz w:val="22"/>
          <w:szCs w:val="22"/>
        </w:rPr>
        <w:br w:type="page"/>
      </w:r>
    </w:p>
    <w:p w14:paraId="5E441A0C" w14:textId="77777777" w:rsidR="00241952" w:rsidRPr="00241952" w:rsidRDefault="00241952" w:rsidP="00241952">
      <w:pPr>
        <w:tabs>
          <w:tab w:val="num" w:pos="851"/>
        </w:tabs>
        <w:spacing w:after="120"/>
        <w:ind w:left="851"/>
        <w:jc w:val="both"/>
        <w:rPr>
          <w:rFonts w:ascii="Calibri" w:eastAsia="Arial Unicode MS" w:hAnsi="Calibri" w:cs="Arial Unicode MS"/>
          <w:color w:val="FF0000"/>
          <w:sz w:val="22"/>
          <w:szCs w:val="22"/>
        </w:rPr>
      </w:pPr>
    </w:p>
    <w:p w14:paraId="1A32189D" w14:textId="57C35509" w:rsidR="00790C12" w:rsidRDefault="00241952" w:rsidP="00810E30">
      <w:pPr>
        <w:pStyle w:val="Odstavekseznama"/>
        <w:numPr>
          <w:ilvl w:val="0"/>
          <w:numId w:val="12"/>
        </w:numPr>
        <w:spacing w:after="120"/>
        <w:ind w:left="425" w:hanging="357"/>
        <w:jc w:val="both"/>
        <w:rPr>
          <w:rFonts w:asciiTheme="minorHAnsi" w:eastAsia="Arial Unicode MS" w:hAnsiTheme="minorHAnsi" w:cs="Arial Unicode MS"/>
          <w:color w:val="auto"/>
          <w:sz w:val="22"/>
          <w:szCs w:val="22"/>
        </w:rPr>
      </w:pPr>
      <w:r w:rsidRPr="00241952">
        <w:rPr>
          <w:rFonts w:asciiTheme="minorHAnsi" w:eastAsia="Arial Unicode MS" w:hAnsiTheme="minorHAnsi" w:cs="Arial Unicode MS"/>
          <w:color w:val="auto"/>
          <w:sz w:val="22"/>
          <w:szCs w:val="22"/>
        </w:rPr>
        <w:t>P</w:t>
      </w:r>
      <w:r w:rsidR="00790C12" w:rsidRPr="00241952">
        <w:rPr>
          <w:rFonts w:asciiTheme="minorHAnsi" w:eastAsia="Arial Unicode MS" w:hAnsiTheme="minorHAnsi" w:cs="Arial Unicode MS"/>
          <w:color w:val="auto"/>
          <w:sz w:val="22"/>
          <w:szCs w:val="22"/>
        </w:rPr>
        <w:t xml:space="preserve">rojekt: </w:t>
      </w:r>
      <w:r w:rsidR="00790C12" w:rsidRPr="003621EC">
        <w:rPr>
          <w:rStyle w:val="Naslov4Znak"/>
          <w:rFonts w:eastAsia="Arial Unicode MS"/>
          <w:sz w:val="22"/>
        </w:rPr>
        <w:t>GRADIMO MOSTOVE MED BREGOVI RAZLIČNOSTI</w:t>
      </w:r>
      <w:r w:rsidR="00790C12" w:rsidRPr="00241952">
        <w:rPr>
          <w:rFonts w:asciiTheme="minorHAnsi" w:eastAsia="Arial Unicode MS" w:hAnsiTheme="minorHAnsi" w:cs="Arial Unicode MS"/>
          <w:color w:val="auto"/>
          <w:sz w:val="22"/>
          <w:szCs w:val="22"/>
        </w:rPr>
        <w:t xml:space="preserve"> – vodja: </w:t>
      </w:r>
      <w:r w:rsidR="003621EC">
        <w:rPr>
          <w:rFonts w:asciiTheme="minorHAnsi" w:eastAsia="Arial Unicode MS" w:hAnsiTheme="minorHAnsi" w:cs="Arial Unicode MS"/>
          <w:color w:val="auto"/>
          <w:sz w:val="22"/>
          <w:szCs w:val="22"/>
        </w:rPr>
        <w:t>Maja Černe Bralić</w:t>
      </w:r>
    </w:p>
    <w:p w14:paraId="49C90EE6" w14:textId="6BAFA8C0" w:rsidR="00415F49" w:rsidRPr="00415F49" w:rsidRDefault="00415F49" w:rsidP="00415F49">
      <w:pPr>
        <w:jc w:val="both"/>
        <w:rPr>
          <w:rFonts w:ascii="Calibri" w:hAnsi="Calibri" w:cs="Calibri"/>
          <w:sz w:val="22"/>
          <w:szCs w:val="22"/>
        </w:rPr>
      </w:pPr>
      <w:r w:rsidRPr="00415F49">
        <w:rPr>
          <w:rFonts w:ascii="Calibri" w:hAnsi="Calibri" w:cs="Calibri"/>
          <w:sz w:val="22"/>
          <w:szCs w:val="22"/>
        </w:rPr>
        <w:t>Tudi v letu</w:t>
      </w:r>
      <w:r>
        <w:rPr>
          <w:rFonts w:ascii="Calibri" w:hAnsi="Calibri" w:cs="Calibri"/>
          <w:sz w:val="22"/>
          <w:szCs w:val="22"/>
        </w:rPr>
        <w:t xml:space="preserve"> 2018</w:t>
      </w:r>
      <w:r w:rsidRPr="00415F49">
        <w:rPr>
          <w:rFonts w:ascii="Calibri" w:hAnsi="Calibri" w:cs="Calibri"/>
          <w:sz w:val="22"/>
          <w:szCs w:val="22"/>
        </w:rPr>
        <w:t xml:space="preserve"> smo na naši šoli izvedli šolski projekt Gradimo mostove med bregovi različnosti, katerega osnovni cilj je aktivno vključevanje in povezovanje učencev naše šole s sovrstniki v lokalnem okolju. Aktivno vključevanje otrok in mladostnikov v širše družbeno okolje pa je navsezadnje tudi poslanstvo naše šole. In temu smo predani prav vsi delavci šole. </w:t>
      </w:r>
    </w:p>
    <w:p w14:paraId="414D570F" w14:textId="22BFD404" w:rsidR="00415F49" w:rsidRDefault="00415F49" w:rsidP="00415F49">
      <w:pPr>
        <w:jc w:val="both"/>
        <w:rPr>
          <w:rFonts w:ascii="Calibri" w:hAnsi="Calibri" w:cs="Calibri"/>
          <w:sz w:val="22"/>
          <w:szCs w:val="22"/>
        </w:rPr>
      </w:pPr>
      <w:r w:rsidRPr="00415F49">
        <w:rPr>
          <w:rFonts w:ascii="Calibri" w:hAnsi="Calibri" w:cs="Calibri"/>
          <w:sz w:val="22"/>
          <w:szCs w:val="22"/>
        </w:rPr>
        <w:t>V ta namen smo organizirali številne dejavnosti ter se, če je bilo le mogoče, odzvali povabilom drugih ustanov,centrov, društev,… v ožji in širši okolici:</w:t>
      </w:r>
    </w:p>
    <w:p w14:paraId="3435628A" w14:textId="77777777" w:rsidR="00415F49" w:rsidRPr="00415F49" w:rsidRDefault="00415F49" w:rsidP="00415F49">
      <w:pPr>
        <w:jc w:val="both"/>
        <w:rPr>
          <w:rFonts w:ascii="Calibri" w:hAnsi="Calibri" w:cs="Calibri"/>
          <w:sz w:val="22"/>
          <w:szCs w:val="22"/>
        </w:rPr>
      </w:pPr>
    </w:p>
    <w:p w14:paraId="4F11BB8E"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sz w:val="22"/>
          <w:szCs w:val="22"/>
        </w:rPr>
        <w:t>Septembra so se učenci in učitelji oddelkov posebnega programa odzvali povabilu Doma upokojencev Nova Gorica in Društva GO – spominčica za pomoč pri demenci Nova Gorica ter se udeležili sprehoda za spomin, s katerim so obeležili svetovni dan alzhajmerjeve bolezni.</w:t>
      </w:r>
    </w:p>
    <w:p w14:paraId="76552002"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sz w:val="22"/>
          <w:szCs w:val="22"/>
        </w:rPr>
        <w:t>Decembra so se učenci 5., 6. in 7. razreda udeležili srečanja s petošolci iz Osnovne šole Milojke Štrukelj Nova Gorica, kjer so se preizkusili v različnih športnih igrah.</w:t>
      </w:r>
    </w:p>
    <w:p w14:paraId="3AB9DC5F"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sz w:val="22"/>
          <w:szCs w:val="22"/>
        </w:rPr>
        <w:t>Marca so našo šolo obiskali učenci 4. razreda Osnovne šole Milojke Štrukelj, ki pod mentorstvom Danijele Manoilov ustvarjajo kamišibaj gledališče.</w:t>
      </w:r>
    </w:p>
    <w:p w14:paraId="0747F4DE"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sz w:val="22"/>
          <w:szCs w:val="22"/>
        </w:rPr>
        <w:t>Decembra so nas obiskali učenci OŠ Solkan, ki so nam pripravili gledališko predstavo Cesarjeva nova oblačila.</w:t>
      </w:r>
    </w:p>
    <w:p w14:paraId="6E899FA5"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sz w:val="22"/>
          <w:szCs w:val="22"/>
        </w:rPr>
        <w:t>Marca smo v času podaljšanega bivanja povabili prvošolčke iz OŠ Frana Erjavca Nova Gorica na ogled generalke za predstavo Od kod.</w:t>
      </w:r>
    </w:p>
    <w:p w14:paraId="30BE6338"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sz w:val="22"/>
          <w:szCs w:val="22"/>
        </w:rPr>
        <w:t>Marca so učenci naše šole pod mentorstvom učiteljic Valentine Cigoj in Tine Krivec v Kulturnem domu v Šempasu pripravili gledališko predstavo Od kod.</w:t>
      </w:r>
    </w:p>
    <w:p w14:paraId="12F132F0"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sz w:val="22"/>
          <w:szCs w:val="22"/>
        </w:rPr>
        <w:t xml:space="preserve">15. in 16. 3. 2018 smo na naši šoli organizirali dan odprtih vrat </w:t>
      </w:r>
      <w:r w:rsidRPr="00415F49">
        <w:rPr>
          <w:rFonts w:ascii="Calibri" w:hAnsi="Calibri" w:cs="Calibri"/>
          <w:color w:val="050505"/>
          <w:sz w:val="22"/>
          <w:szCs w:val="22"/>
        </w:rPr>
        <w:t>ter povabila prijatelje iz OŠ Frana Erjavca Nova Gorica, OŠ Milojke Štrukelj Nova Gorica ter OŠ Ivana Roba Šempeter pri Gorici. V družbi več kot 150-ih učencev in njihovih učiteljic smo proslavili dan šole ter obeležili 40. obletnico delovanja v stavbi, na Kidričevi 35.</w:t>
      </w:r>
    </w:p>
    <w:p w14:paraId="4A3BE1A0"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color w:val="050505"/>
          <w:sz w:val="22"/>
          <w:szCs w:val="22"/>
        </w:rPr>
        <w:t>Marca smo se na povabilo OŠ Frana Erjavca Nova Gorica udeležili koncerta slovenskega pevca Vlada Kreslina, ob zaključku bralne značke.</w:t>
      </w:r>
    </w:p>
    <w:p w14:paraId="764B990E" w14:textId="77777777"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color w:val="050505"/>
          <w:sz w:val="22"/>
          <w:szCs w:val="22"/>
        </w:rPr>
        <w:t>Marca so nas v času podaljšanega bivanja obiskali učenci OŠ Šempas, ki so nam pripravili gledališko predstavo Kralj Matjaž.</w:t>
      </w:r>
    </w:p>
    <w:p w14:paraId="4D3B976F" w14:textId="4CE9C9AE"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color w:val="050505"/>
          <w:sz w:val="22"/>
          <w:szCs w:val="22"/>
        </w:rPr>
        <w:t>Aprila smo se učenci, starši in delavci šole, učenci OŠ Solkan, druščina iz CISV udeležili pohoda z modrimi baloni z namenom mimoidoče ozaveščati o avtizmu.</w:t>
      </w:r>
    </w:p>
    <w:p w14:paraId="3FEB02D6" w14:textId="570065AB" w:rsidR="00415F49" w:rsidRPr="00415F49" w:rsidRDefault="00415F49" w:rsidP="00810E30">
      <w:pPr>
        <w:pStyle w:val="Odstavekseznama"/>
        <w:numPr>
          <w:ilvl w:val="0"/>
          <w:numId w:val="74"/>
        </w:numPr>
        <w:spacing w:after="200" w:line="276" w:lineRule="auto"/>
        <w:jc w:val="both"/>
        <w:rPr>
          <w:rFonts w:ascii="Calibri" w:hAnsi="Calibri" w:cs="Calibri"/>
          <w:sz w:val="22"/>
          <w:szCs w:val="22"/>
        </w:rPr>
      </w:pPr>
      <w:r w:rsidRPr="00415F49">
        <w:rPr>
          <w:rFonts w:ascii="Calibri" w:hAnsi="Calibri" w:cs="Calibri"/>
          <w:color w:val="050505"/>
          <w:sz w:val="22"/>
          <w:szCs w:val="22"/>
        </w:rPr>
        <w:t>Aprila sta se dva učenca iz oddelka posebnega programa v spremstvu učiteljice udeležila mednarodnega integracijska srečanja ljudi  z motnjami v telesnem in duševnem razvoju v Celovcu.</w:t>
      </w:r>
    </w:p>
    <w:p w14:paraId="5030C7CE" w14:textId="6A4919C6" w:rsidR="00241952" w:rsidRPr="003621EC" w:rsidRDefault="003621EC" w:rsidP="003621EC">
      <w:pPr>
        <w:pStyle w:val="Naslov4"/>
      </w:pPr>
      <w:r>
        <w:t xml:space="preserve">ŠOLSKA SKUPNOST UČENCEV – </w:t>
      </w:r>
      <w:r w:rsidRPr="003621EC">
        <w:t>analiza vprašalnika za učence</w:t>
      </w:r>
    </w:p>
    <w:p w14:paraId="63A6028B" w14:textId="77777777" w:rsidR="003621EC" w:rsidRDefault="003621EC" w:rsidP="003621EC">
      <w:pPr>
        <w:spacing w:after="120"/>
        <w:jc w:val="both"/>
        <w:rPr>
          <w:rFonts w:ascii="Calibri" w:hAnsi="Calibri"/>
        </w:rPr>
      </w:pPr>
    </w:p>
    <w:p w14:paraId="4C0ADC68" w14:textId="24A4DC59" w:rsidR="003621EC" w:rsidRPr="00133050" w:rsidRDefault="003621EC" w:rsidP="003621EC">
      <w:pPr>
        <w:spacing w:after="120"/>
        <w:jc w:val="both"/>
        <w:rPr>
          <w:rFonts w:ascii="Calibri" w:hAnsi="Calibri"/>
        </w:rPr>
      </w:pPr>
      <w:r w:rsidRPr="00133050">
        <w:rPr>
          <w:rFonts w:ascii="Calibri" w:hAnsi="Calibri"/>
        </w:rPr>
        <w:t xml:space="preserve">Vprašalnik Otroškega parlamenta je rešilo </w:t>
      </w:r>
      <w:r w:rsidRPr="00133050">
        <w:rPr>
          <w:rFonts w:ascii="Calibri" w:hAnsi="Calibri"/>
          <w:b/>
          <w:u w:val="single"/>
        </w:rPr>
        <w:t>skupaj 64 učencev</w:t>
      </w:r>
      <w:r w:rsidRPr="00133050">
        <w:rPr>
          <w:rFonts w:ascii="Calibri" w:hAnsi="Calibri"/>
        </w:rPr>
        <w:t xml:space="preserve"> (20 učencev oddelkov posebnega programa in 44 učencev prilagojenega izobraževalnega programa z nižjim izobrazbenim standardom). </w:t>
      </w:r>
    </w:p>
    <w:p w14:paraId="57B667E8" w14:textId="77777777" w:rsidR="003621EC" w:rsidRPr="00133050" w:rsidRDefault="003621EC" w:rsidP="003621EC">
      <w:pPr>
        <w:spacing w:after="120"/>
        <w:jc w:val="both"/>
        <w:rPr>
          <w:rFonts w:ascii="Calibri" w:hAnsi="Calibri"/>
        </w:rPr>
      </w:pPr>
      <w:r w:rsidRPr="00133050">
        <w:rPr>
          <w:rFonts w:ascii="Calibri" w:hAnsi="Calibri"/>
        </w:rPr>
        <w:t>Iz odgovorov lahko razberemo, da se večina učenk in učencev na naši šoli počuti prijetno (81% anketirancev je izbralo oceno 4 ali 5).</w:t>
      </w:r>
    </w:p>
    <w:p w14:paraId="0BBD1F3A" w14:textId="77777777" w:rsidR="003621EC" w:rsidRPr="00133050" w:rsidRDefault="003621EC" w:rsidP="003621EC">
      <w:pPr>
        <w:spacing w:after="120"/>
        <w:jc w:val="both"/>
        <w:rPr>
          <w:rFonts w:ascii="Calibri" w:hAnsi="Calibri"/>
        </w:rPr>
      </w:pPr>
      <w:r w:rsidRPr="00133050">
        <w:rPr>
          <w:rFonts w:ascii="Calibri" w:hAnsi="Calibri"/>
        </w:rPr>
        <w:t xml:space="preserve">Zadovoljni so tudi z odnosom in poučevanjem učiteljic in učiteljev, saj je povprečje vseh odgovorov znašala ocena 4,5. </w:t>
      </w:r>
    </w:p>
    <w:p w14:paraId="7163B5C8" w14:textId="77777777" w:rsidR="003621EC" w:rsidRPr="00133050" w:rsidRDefault="003621EC" w:rsidP="003621EC">
      <w:pPr>
        <w:spacing w:after="120"/>
        <w:rPr>
          <w:rStyle w:val="anlvariablalabel"/>
          <w:rFonts w:ascii="Calibri" w:hAnsi="Calibri"/>
        </w:rPr>
      </w:pPr>
      <w:r w:rsidRPr="00133050">
        <w:rPr>
          <w:rFonts w:ascii="Calibri" w:hAnsi="Calibri"/>
          <w:lang w:eastAsia="sl-SI"/>
        </w:rPr>
        <w:drawing>
          <wp:inline distT="0" distB="0" distL="0" distR="0" wp14:anchorId="1E303D57" wp14:editId="3BADE662">
            <wp:extent cx="5760720" cy="265926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2659265"/>
                    </a:xfrm>
                    <a:prstGeom prst="rect">
                      <a:avLst/>
                    </a:prstGeom>
                  </pic:spPr>
                </pic:pic>
              </a:graphicData>
            </a:graphic>
          </wp:inline>
        </w:drawing>
      </w:r>
    </w:p>
    <w:p w14:paraId="19419EF6" w14:textId="77777777" w:rsidR="003621EC" w:rsidRPr="00133050" w:rsidRDefault="003621EC" w:rsidP="003621EC">
      <w:pPr>
        <w:spacing w:after="120"/>
        <w:jc w:val="both"/>
        <w:rPr>
          <w:rFonts w:ascii="Calibri" w:hAnsi="Calibri"/>
        </w:rPr>
      </w:pPr>
      <w:r w:rsidRPr="00133050">
        <w:rPr>
          <w:rStyle w:val="anlvariablalabel"/>
          <w:rFonts w:ascii="Calibri" w:hAnsi="Calibri"/>
        </w:rPr>
        <w:t xml:space="preserve">Pod predloge, kaj bi lahko učiteljice in učitelji spremenili, so navedli naslednje: </w:t>
      </w:r>
      <w:r w:rsidRPr="00133050">
        <w:rPr>
          <w:rFonts w:ascii="Calibri" w:hAnsi="Calibri"/>
        </w:rPr>
        <w:t xml:space="preserve">da bi učiteljice narekovano več krat ponovile, da bi kdaj tudi »šenkale« ocene, da bi učenje črk potekalo počasneje, da bi bilo pri pouku malo bolj zabavno, da bi plesali, poslušali muziko in da učiteljice ne bi kaznovale, bi manj kričale in dajale manj domačih nalog. Nekdo si je zaželel, da bi ga učitelj športne naučil delati preval. Dva učenca sta zapisala, da bi lahko bile učiteljice bolj prijazne. 11 učencev nima predloga. Poleg slednjega pa so zapisali še: možnost imeti telefone na šoli, lego kocke, da bi bilo več športa in športnih dni,  da bi se več igrali, da bi vsak dan pili kakav, da bi na šoli spremenili barve, luči, zvočnik. </w:t>
      </w:r>
    </w:p>
    <w:p w14:paraId="057C0D07" w14:textId="77777777" w:rsidR="003621EC" w:rsidRPr="00133050" w:rsidRDefault="003621EC" w:rsidP="003621EC">
      <w:pPr>
        <w:spacing w:after="120"/>
        <w:jc w:val="both"/>
        <w:rPr>
          <w:rFonts w:ascii="Calibri" w:hAnsi="Calibri"/>
        </w:rPr>
      </w:pPr>
      <w:r w:rsidRPr="00133050">
        <w:rPr>
          <w:rFonts w:ascii="Calibri" w:hAnsi="Calibri"/>
        </w:rPr>
        <w:t xml:space="preserve">Razberemo lahko, da si pomembnih sprememb pri odnosu in poučevanju učiteljic in učiteljev učenci ne želijo, saj so se predlogi večinoma pojavljali posamično. Zasledimo pa željo po dodatni igri, gibanju in športu, kar se je pokazalo tudi pri odgovorih na naslednja vprašanja. </w:t>
      </w:r>
    </w:p>
    <w:p w14:paraId="030C67DD" w14:textId="77777777" w:rsidR="003621EC" w:rsidRPr="00133050" w:rsidRDefault="003621EC" w:rsidP="003621EC">
      <w:pPr>
        <w:spacing w:after="120"/>
        <w:jc w:val="both"/>
        <w:rPr>
          <w:rFonts w:ascii="Calibri" w:hAnsi="Calibri"/>
        </w:rPr>
      </w:pPr>
      <w:r w:rsidRPr="00133050">
        <w:rPr>
          <w:rFonts w:ascii="Calibri" w:hAnsi="Calibri"/>
        </w:rPr>
        <w:t>Večina učencev (</w:t>
      </w:r>
      <w:r w:rsidRPr="00133050">
        <w:rPr>
          <w:rFonts w:ascii="Calibri" w:hAnsi="Calibri"/>
          <w:b/>
        </w:rPr>
        <w:t>70,4%</w:t>
      </w:r>
      <w:r w:rsidRPr="00133050">
        <w:rPr>
          <w:rFonts w:ascii="Calibri" w:hAnsi="Calibri"/>
        </w:rPr>
        <w:t xml:space="preserve"> ) prilagojenega izobraževalnega programa z nižjim izobrazbenim standardom bi si tako želelo, </w:t>
      </w:r>
      <w:r w:rsidRPr="00133050">
        <w:rPr>
          <w:rFonts w:ascii="Calibri" w:hAnsi="Calibri"/>
          <w:u w:val="single"/>
        </w:rPr>
        <w:t>da bi rekreativni odmor trajal dlje.</w:t>
      </w:r>
      <w:r w:rsidRPr="00133050">
        <w:rPr>
          <w:rFonts w:ascii="Calibri" w:hAnsi="Calibri"/>
        </w:rPr>
        <w:t xml:space="preserve"> Ravno tako je </w:t>
      </w:r>
      <w:r w:rsidRPr="00133050">
        <w:rPr>
          <w:rFonts w:ascii="Calibri" w:hAnsi="Calibri"/>
          <w:b/>
        </w:rPr>
        <w:t xml:space="preserve">61% </w:t>
      </w:r>
      <w:r w:rsidRPr="00133050">
        <w:rPr>
          <w:rFonts w:ascii="Calibri" w:hAnsi="Calibri"/>
        </w:rPr>
        <w:t xml:space="preserve">vseh učencev naše šole izrazilo željo, da </w:t>
      </w:r>
      <w:r w:rsidRPr="00133050">
        <w:rPr>
          <w:rFonts w:ascii="Calibri" w:hAnsi="Calibri"/>
          <w:u w:val="single"/>
        </w:rPr>
        <w:t>bi bilo več gibanja in športnih dejavnosti</w:t>
      </w:r>
      <w:r w:rsidRPr="00133050">
        <w:rPr>
          <w:rFonts w:ascii="Calibri" w:hAnsi="Calibri"/>
        </w:rPr>
        <w:t xml:space="preserve">. </w:t>
      </w:r>
    </w:p>
    <w:p w14:paraId="0DF9441B" w14:textId="77777777" w:rsidR="003621EC" w:rsidRPr="00133050" w:rsidRDefault="003621EC" w:rsidP="003621EC">
      <w:pPr>
        <w:spacing w:after="120"/>
        <w:jc w:val="both"/>
        <w:rPr>
          <w:rFonts w:ascii="Calibri" w:hAnsi="Calibri"/>
        </w:rPr>
      </w:pPr>
      <w:r w:rsidRPr="00133050">
        <w:rPr>
          <w:rFonts w:ascii="Calibri" w:hAnsi="Calibri"/>
          <w:b/>
          <w:u w:val="single"/>
        </w:rPr>
        <w:t>S športnimi dnevi</w:t>
      </w:r>
      <w:r w:rsidRPr="00133050">
        <w:rPr>
          <w:rFonts w:ascii="Calibri" w:hAnsi="Calibri"/>
        </w:rPr>
        <w:t xml:space="preserve"> je </w:t>
      </w:r>
      <w:r w:rsidRPr="00133050">
        <w:rPr>
          <w:rFonts w:ascii="Calibri" w:hAnsi="Calibri"/>
          <w:b/>
        </w:rPr>
        <w:t>zelo zadovoljnih 36 učencev (59%)</w:t>
      </w:r>
      <w:r w:rsidRPr="00133050">
        <w:rPr>
          <w:rFonts w:ascii="Calibri" w:hAnsi="Calibri"/>
        </w:rPr>
        <w:t xml:space="preserve">, 17 učencev je zadovoljnih, 6 učencev včasih ni zadovoljnih, 2 pa nista zadovoljna. Iz zapisanih predlogov, kaj bi spremenili, lahko sklepamo, da je manjše zadovoljstvo pri nekaterih povezano s tem, da jim šport ni všeč. Nekateri pa bi si želeli še več športnih dni in takih izletov, da bi se nam vsi drugi čudili. En učenec bi si želel spremembo poti, saj naj bi hodili vedno po enih in istih poteh.  </w:t>
      </w:r>
    </w:p>
    <w:p w14:paraId="2EB689D7" w14:textId="77777777" w:rsidR="003621EC" w:rsidRPr="00133050" w:rsidRDefault="003621EC" w:rsidP="003621EC">
      <w:pPr>
        <w:spacing w:after="120"/>
        <w:rPr>
          <w:rFonts w:ascii="Calibri" w:hAnsi="Calibri"/>
          <w:b/>
        </w:rPr>
      </w:pPr>
      <w:r w:rsidRPr="00133050">
        <w:rPr>
          <w:rFonts w:ascii="Calibri" w:hAnsi="Calibri"/>
          <w:lang w:eastAsia="sl-SI"/>
        </w:rPr>
        <w:drawing>
          <wp:inline distT="0" distB="0" distL="0" distR="0" wp14:anchorId="196C04C9" wp14:editId="60005BEC">
            <wp:extent cx="5760720" cy="2127044"/>
            <wp:effectExtent l="0" t="0" r="0"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2127044"/>
                    </a:xfrm>
                    <a:prstGeom prst="rect">
                      <a:avLst/>
                    </a:prstGeom>
                  </pic:spPr>
                </pic:pic>
              </a:graphicData>
            </a:graphic>
          </wp:inline>
        </w:drawing>
      </w:r>
    </w:p>
    <w:p w14:paraId="2BD2D945" w14:textId="77777777" w:rsidR="003621EC" w:rsidRPr="00133050" w:rsidRDefault="003621EC" w:rsidP="003621EC">
      <w:pPr>
        <w:spacing w:after="120"/>
        <w:jc w:val="both"/>
        <w:rPr>
          <w:rFonts w:ascii="Calibri" w:hAnsi="Calibri"/>
        </w:rPr>
      </w:pPr>
      <w:r w:rsidRPr="00133050">
        <w:rPr>
          <w:rFonts w:ascii="Calibri" w:hAnsi="Calibri"/>
        </w:rPr>
        <w:t xml:space="preserve">Najbolj enotno so učenci in učenke odgovarjali na vprašanje, s katerim so določili, da si želijo, da bi na šolo </w:t>
      </w:r>
      <w:r w:rsidRPr="00133050">
        <w:rPr>
          <w:rStyle w:val="anlvariablalabel"/>
          <w:rFonts w:ascii="Calibri" w:hAnsi="Calibri"/>
          <w:u w:val="single"/>
        </w:rPr>
        <w:t>prihajali oz. na šoli bivali tudi različni hišni ljubljenčki</w:t>
      </w:r>
      <w:r w:rsidRPr="00133050">
        <w:rPr>
          <w:rStyle w:val="anlvariablalabel"/>
          <w:rFonts w:ascii="Calibri" w:hAnsi="Calibri"/>
        </w:rPr>
        <w:t xml:space="preserve"> (hrček, pes, ribica,…). Slednjega si želi 92 % vseh anketirancev.</w:t>
      </w:r>
    </w:p>
    <w:p w14:paraId="52E5EF93" w14:textId="77777777" w:rsidR="003621EC" w:rsidRPr="00133050" w:rsidRDefault="003621EC" w:rsidP="003621EC">
      <w:pPr>
        <w:spacing w:after="120"/>
        <w:jc w:val="both"/>
        <w:rPr>
          <w:rFonts w:ascii="Calibri" w:hAnsi="Calibri"/>
        </w:rPr>
      </w:pPr>
      <w:r w:rsidRPr="00133050">
        <w:rPr>
          <w:rFonts w:ascii="Calibri" w:hAnsi="Calibri"/>
        </w:rPr>
        <w:t xml:space="preserve">Ker se je v zimskem času večkrat slišalo jamranje, da je na šoli mrzlo, smo učence povprašale tudi o tem. Tako je le 24 učencev (38%) odgovorilo, da jim je na šoli dovolj toplo, vsem preostalim (58%) pa je na šoli včasih malo mrzlo ali večinoma mrzlo. Večnamenski prostor je bil izbran kot najbolj mrzel. </w:t>
      </w:r>
    </w:p>
    <w:p w14:paraId="5A24CD7E" w14:textId="77777777" w:rsidR="003621EC" w:rsidRPr="00133050" w:rsidRDefault="003621EC" w:rsidP="003621EC">
      <w:pPr>
        <w:spacing w:after="120"/>
        <w:jc w:val="both"/>
        <w:rPr>
          <w:rFonts w:ascii="Calibri" w:hAnsi="Calibri"/>
        </w:rPr>
      </w:pPr>
      <w:r w:rsidRPr="00133050">
        <w:rPr>
          <w:rFonts w:ascii="Calibri" w:hAnsi="Calibri"/>
          <w:lang w:eastAsia="sl-SI"/>
        </w:rPr>
        <w:drawing>
          <wp:inline distT="0" distB="0" distL="0" distR="0" wp14:anchorId="08D362D3" wp14:editId="3082F652">
            <wp:extent cx="5760720" cy="2160729"/>
            <wp:effectExtent l="0" t="0" r="0" b="0"/>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2160729"/>
                    </a:xfrm>
                    <a:prstGeom prst="rect">
                      <a:avLst/>
                    </a:prstGeom>
                  </pic:spPr>
                </pic:pic>
              </a:graphicData>
            </a:graphic>
          </wp:inline>
        </w:drawing>
      </w:r>
    </w:p>
    <w:p w14:paraId="50EC349D" w14:textId="77777777" w:rsidR="003621EC" w:rsidRPr="00133050" w:rsidRDefault="003621EC" w:rsidP="003621EC">
      <w:pPr>
        <w:spacing w:after="120"/>
        <w:jc w:val="both"/>
        <w:rPr>
          <w:rStyle w:val="anlvariablalabel"/>
          <w:rFonts w:ascii="Calibri" w:hAnsi="Calibri"/>
        </w:rPr>
      </w:pPr>
      <w:r w:rsidRPr="00133050">
        <w:rPr>
          <w:rFonts w:ascii="Calibri" w:hAnsi="Calibri"/>
        </w:rPr>
        <w:t xml:space="preserve">Učenci so v nadaljevanju </w:t>
      </w:r>
      <w:r w:rsidRPr="00133050">
        <w:rPr>
          <w:rFonts w:ascii="Calibri" w:hAnsi="Calibri"/>
          <w:b/>
        </w:rPr>
        <w:t xml:space="preserve">ocenjevali, </w:t>
      </w:r>
      <w:r w:rsidRPr="00133050">
        <w:rPr>
          <w:rFonts w:ascii="Calibri" w:hAnsi="Calibri"/>
          <w:b/>
          <w:u w:val="single"/>
        </w:rPr>
        <w:t>kako so zadovoljni s posameznimi prostori na naši šoli</w:t>
      </w:r>
      <w:r w:rsidRPr="00133050">
        <w:rPr>
          <w:rFonts w:ascii="Calibri" w:hAnsi="Calibri"/>
        </w:rPr>
        <w:t xml:space="preserve">. </w:t>
      </w:r>
      <w:r w:rsidRPr="00133050">
        <w:rPr>
          <w:rStyle w:val="anlvariablalabel"/>
          <w:rFonts w:ascii="Calibri" w:hAnsi="Calibri"/>
        </w:rPr>
        <w:t xml:space="preserve">Iz slednjega lahko povzamemo, da so učenci </w:t>
      </w:r>
      <w:r w:rsidRPr="00133050">
        <w:rPr>
          <w:rStyle w:val="anlvariablalabel"/>
          <w:rFonts w:ascii="Calibri" w:hAnsi="Calibri"/>
          <w:b/>
          <w:u w:val="single"/>
        </w:rPr>
        <w:t>s prostori na šoli v večji meri zadovoljni (povprečje vseh ocen je 3,9)</w:t>
      </w:r>
      <w:r w:rsidRPr="00133050">
        <w:rPr>
          <w:rStyle w:val="anlvariablalabel"/>
          <w:rFonts w:ascii="Calibri" w:hAnsi="Calibri"/>
        </w:rPr>
        <w:t>, si pa še vedno želijo določenih sprememb, izboljšav. Slednje so učenci podali na razrednih urah, predstavniki razredov pa so o njih poročali na šolskem parlamentu. Predlogi, ki so se velikokrat ponavljali so bili: več knjig, novi goli in žoge, zavesa v telovadnici, prebarvana ograja in igrala na igrišču, postavitev sence na atriju oz. igrišču, novi koši na igrišču, ureditev luknje za nogometnim igriščem, nova vrata, rulete, tabla IKT v razredu, nove barve zidov, leseni labirinti na zidovih in igralni ustvarjalni kotiček v 1. nadstropju.</w:t>
      </w:r>
    </w:p>
    <w:p w14:paraId="10AB3CB6" w14:textId="77777777" w:rsidR="003621EC" w:rsidRPr="00133050" w:rsidRDefault="003621EC" w:rsidP="003621EC">
      <w:pPr>
        <w:spacing w:after="120"/>
        <w:rPr>
          <w:rStyle w:val="anlvariablalabel"/>
          <w:rFonts w:ascii="Calibri" w:hAnsi="Calibri"/>
        </w:rPr>
      </w:pPr>
      <w:r w:rsidRPr="00133050">
        <w:rPr>
          <w:rStyle w:val="anlvariablalabel"/>
          <w:rFonts w:ascii="Calibri" w:hAnsi="Calibri"/>
        </w:rPr>
        <w:t xml:space="preserve">Med prostori so najbolj dobro ocenili telovadnico, najslabše pa so ocenili atrij. </w:t>
      </w:r>
    </w:p>
    <w:p w14:paraId="1444C525" w14:textId="77777777" w:rsidR="003621EC" w:rsidRPr="00133050" w:rsidRDefault="003621EC" w:rsidP="003621EC">
      <w:pPr>
        <w:spacing w:after="120"/>
        <w:rPr>
          <w:rStyle w:val="anlvariablalabel"/>
          <w:rFonts w:ascii="Calibri" w:hAnsi="Calibri"/>
        </w:rPr>
      </w:pPr>
      <w:r w:rsidRPr="00133050">
        <w:rPr>
          <w:rFonts w:ascii="Calibri" w:hAnsi="Calibri"/>
          <w:lang w:eastAsia="sl-SI"/>
        </w:rPr>
        <w:drawing>
          <wp:inline distT="0" distB="0" distL="0" distR="0" wp14:anchorId="2B306E13" wp14:editId="7BFB90E9">
            <wp:extent cx="5760720" cy="2325479"/>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2325479"/>
                    </a:xfrm>
                    <a:prstGeom prst="rect">
                      <a:avLst/>
                    </a:prstGeom>
                  </pic:spPr>
                </pic:pic>
              </a:graphicData>
            </a:graphic>
          </wp:inline>
        </w:drawing>
      </w:r>
    </w:p>
    <w:p w14:paraId="2D4BEAAB" w14:textId="77777777" w:rsidR="003621EC" w:rsidRPr="00133050" w:rsidRDefault="003621EC" w:rsidP="003621EC">
      <w:pPr>
        <w:spacing w:after="120"/>
        <w:jc w:val="both"/>
        <w:rPr>
          <w:rFonts w:ascii="Calibri" w:hAnsi="Calibri"/>
        </w:rPr>
      </w:pPr>
    </w:p>
    <w:p w14:paraId="54766DDF" w14:textId="77777777" w:rsidR="003621EC" w:rsidRPr="00133050" w:rsidRDefault="003621EC" w:rsidP="003621EC">
      <w:pPr>
        <w:spacing w:after="120"/>
        <w:jc w:val="both"/>
        <w:rPr>
          <w:rFonts w:ascii="Calibri" w:hAnsi="Calibri"/>
        </w:rPr>
      </w:pPr>
      <w:r w:rsidRPr="00133050">
        <w:rPr>
          <w:rFonts w:ascii="Calibri" w:hAnsi="Calibri"/>
        </w:rPr>
        <w:t xml:space="preserve">Skozi celotno leto je bila na sestankih otroškega parlamenta največkrat slišana želja, da bi spremenili sedanji šolski zvonec. Analiza dobljenih podatkov pa je nekoliko presenetila, saj si zamenjave šolskega zvonca želi le 47% vseh anketirancev. Zapisali so, da je sedanji zvonec preglasen, določeni se ga celo prestrašijo. Želeli bi si, da bi namesto dosedanjega zvonca raje zaigrala melodija, glasba ali kakšen drug zvok. </w:t>
      </w:r>
    </w:p>
    <w:p w14:paraId="5E61F65A" w14:textId="77777777" w:rsidR="003621EC" w:rsidRPr="00133050" w:rsidRDefault="003621EC" w:rsidP="003621EC">
      <w:pPr>
        <w:spacing w:after="120"/>
        <w:jc w:val="both"/>
        <w:rPr>
          <w:rStyle w:val="anlvariablalabel"/>
          <w:rFonts w:ascii="Calibri" w:hAnsi="Calibri"/>
          <w:b/>
        </w:rPr>
      </w:pPr>
      <w:r w:rsidRPr="00133050">
        <w:rPr>
          <w:rFonts w:ascii="Calibri" w:hAnsi="Calibri"/>
        </w:rPr>
        <w:t>Opaženi so bili tudi zvočniki na stenah razredov. 78% učencev bi si želelo, da bi se po razrednih</w:t>
      </w:r>
      <w:r w:rsidRPr="00133050">
        <w:rPr>
          <w:rStyle w:val="anlvariablalabel"/>
          <w:rFonts w:ascii="Calibri" w:hAnsi="Calibri"/>
          <w:b/>
        </w:rPr>
        <w:t xml:space="preserve"> </w:t>
      </w:r>
      <w:r w:rsidRPr="00133050">
        <w:rPr>
          <w:rStyle w:val="anlvariablalabel"/>
          <w:rFonts w:ascii="Calibri" w:hAnsi="Calibri"/>
        </w:rPr>
        <w:t xml:space="preserve">zvočnikih sporočalo pomembne dogodke, ki se dogajajo na šoli. </w:t>
      </w:r>
    </w:p>
    <w:p w14:paraId="6F34BB93" w14:textId="77777777" w:rsidR="003621EC" w:rsidRPr="00133050" w:rsidRDefault="003621EC" w:rsidP="003621EC">
      <w:pPr>
        <w:spacing w:after="120"/>
        <w:jc w:val="both"/>
        <w:rPr>
          <w:rStyle w:val="anlvariablalabel"/>
          <w:rFonts w:ascii="Calibri" w:hAnsi="Calibri"/>
        </w:rPr>
      </w:pPr>
      <w:r w:rsidRPr="00133050">
        <w:rPr>
          <w:rStyle w:val="anlvariablalabel"/>
          <w:rFonts w:ascii="Calibri" w:hAnsi="Calibri"/>
        </w:rPr>
        <w:t xml:space="preserve">Na sestankih otroškega parlamenta so učenci prilagojenega izobraževalnega programa z nižjim izobrazbenim standardom podali opažanja, da ne poznajo posebnega programa, da ne vejo, kaj točno tam počnejo, da jih vidijo le, ko gredo na sprehod. Zanimalo nas je, koliko učencev si želi povezovanja. </w:t>
      </w:r>
      <w:r w:rsidRPr="00133050">
        <w:rPr>
          <w:rStyle w:val="anlvariablalabel"/>
          <w:rFonts w:ascii="Calibri" w:hAnsi="Calibri"/>
          <w:b/>
        </w:rPr>
        <w:t xml:space="preserve">48% vseh učencev </w:t>
      </w:r>
      <w:r w:rsidRPr="00133050">
        <w:rPr>
          <w:rStyle w:val="anlvariablalabel"/>
          <w:rFonts w:ascii="Calibri" w:hAnsi="Calibri"/>
        </w:rPr>
        <w:t xml:space="preserve">bi si želelo </w:t>
      </w:r>
      <w:r w:rsidRPr="00133050">
        <w:rPr>
          <w:rStyle w:val="anlvariablalabel"/>
          <w:rFonts w:ascii="Calibri" w:hAnsi="Calibri"/>
          <w:b/>
        </w:rPr>
        <w:t>več povezovanja med učenci iz šolskega programa in učenci iz oddelkov posebnega programa.</w:t>
      </w:r>
      <w:r w:rsidRPr="00133050">
        <w:rPr>
          <w:rStyle w:val="anlvariablalabel"/>
          <w:rFonts w:ascii="Calibri" w:hAnsi="Calibri"/>
          <w:b/>
          <w:u w:val="single"/>
        </w:rPr>
        <w:t xml:space="preserve"> </w:t>
      </w:r>
    </w:p>
    <w:p w14:paraId="550CF149" w14:textId="77777777" w:rsidR="003621EC" w:rsidRPr="00133050" w:rsidRDefault="003621EC" w:rsidP="003621EC">
      <w:pPr>
        <w:spacing w:after="120"/>
        <w:rPr>
          <w:rStyle w:val="anlvariablalabel"/>
          <w:rFonts w:ascii="Calibri" w:hAnsi="Calibri"/>
        </w:rPr>
      </w:pPr>
      <w:r w:rsidRPr="00133050">
        <w:rPr>
          <w:rFonts w:ascii="Calibri" w:hAnsi="Calibri"/>
          <w:lang w:eastAsia="sl-SI"/>
        </w:rPr>
        <w:drawing>
          <wp:inline distT="0" distB="0" distL="0" distR="0" wp14:anchorId="7CF33BD1" wp14:editId="1A4AC6D3">
            <wp:extent cx="5093335" cy="1827016"/>
            <wp:effectExtent l="0" t="0" r="12065"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97119" cy="1828373"/>
                    </a:xfrm>
                    <a:prstGeom prst="rect">
                      <a:avLst/>
                    </a:prstGeom>
                  </pic:spPr>
                </pic:pic>
              </a:graphicData>
            </a:graphic>
          </wp:inline>
        </w:drawing>
      </w:r>
    </w:p>
    <w:p w14:paraId="35FD4C22" w14:textId="68D65773" w:rsidR="00D327DE" w:rsidRPr="003621EC" w:rsidRDefault="003621EC" w:rsidP="003621EC">
      <w:r w:rsidRPr="00133050">
        <w:rPr>
          <w:rFonts w:ascii="Calibri" w:hAnsi="Calibri"/>
        </w:rPr>
        <w:t>Učenci posebnega programa pa bi si v večini želeli uriti v industrijskem delu ( 65%).</w:t>
      </w:r>
    </w:p>
    <w:p w14:paraId="515E78FC" w14:textId="77777777" w:rsidR="00D327DE" w:rsidRPr="00E77151" w:rsidRDefault="00D327DE" w:rsidP="00790C12">
      <w:pPr>
        <w:spacing w:after="120"/>
        <w:ind w:left="69"/>
        <w:jc w:val="both"/>
        <w:rPr>
          <w:rFonts w:ascii="Calibri" w:eastAsia="Arial Unicode MS" w:hAnsi="Calibri" w:cs="Arial Unicode MS"/>
          <w:color w:val="FF0000"/>
          <w:sz w:val="22"/>
          <w:szCs w:val="22"/>
        </w:rPr>
      </w:pPr>
    </w:p>
    <w:p w14:paraId="27FA7F4A" w14:textId="77777777" w:rsidR="00790C12" w:rsidRPr="00A77F98" w:rsidRDefault="00790C12" w:rsidP="004C5D69">
      <w:pPr>
        <w:pStyle w:val="Naslov3"/>
        <w:numPr>
          <w:ilvl w:val="1"/>
          <w:numId w:val="35"/>
        </w:numPr>
      </w:pPr>
      <w:bookmarkStart w:id="115" w:name="_Toc1401662"/>
      <w:r w:rsidRPr="00A77F98">
        <w:t>Spremljanje dela pedagoških delavcev</w:t>
      </w:r>
      <w:bookmarkEnd w:id="115"/>
      <w:r w:rsidRPr="00A77F98">
        <w:t xml:space="preserve"> </w:t>
      </w:r>
    </w:p>
    <w:p w14:paraId="4FF1F30D" w14:textId="77777777" w:rsidR="00790C12" w:rsidRPr="00A77F98" w:rsidRDefault="00790C12" w:rsidP="00790C12">
      <w:pPr>
        <w:pStyle w:val="Telobesedila2"/>
        <w:spacing w:after="120"/>
        <w:rPr>
          <w:rFonts w:ascii="Calibri" w:eastAsia="Arial Unicode MS" w:hAnsi="Calibri" w:cs="Arial Unicode MS"/>
          <w:sz w:val="22"/>
          <w:szCs w:val="22"/>
        </w:rPr>
      </w:pPr>
      <w:r w:rsidRPr="00A77F98">
        <w:rPr>
          <w:rFonts w:ascii="Calibri" w:eastAsia="Arial Unicode MS" w:hAnsi="Calibri" w:cs="Arial Unicode MS"/>
          <w:sz w:val="22"/>
          <w:szCs w:val="22"/>
        </w:rPr>
        <w:t>Delo pedagoških delavcev je bilo spremljano s formalnimi in neformalnimi razgovori, s pregledom vodenja in urejanja pedagoške dokumentacije, urejenostjo učilnic, s spremljanjem pripravljenosti posameznika za sodelovanje v skupnih dejavnostih šole in vzpostavljanja odgovornosti posameznika za razvoj kakovosti šole. Namen spremljanja pouka je bil informativni, svetovalni in razvojno inovacijski.</w:t>
      </w:r>
    </w:p>
    <w:p w14:paraId="10062A45" w14:textId="1D742BC8" w:rsidR="00790C12" w:rsidRPr="00A77F98" w:rsidRDefault="00790C12" w:rsidP="00790C12">
      <w:pPr>
        <w:widowControl w:val="0"/>
        <w:autoSpaceDE w:val="0"/>
        <w:autoSpaceDN w:val="0"/>
        <w:adjustRightInd w:val="0"/>
        <w:rPr>
          <w:rFonts w:ascii="Calibri" w:eastAsiaTheme="minorHAnsi" w:hAnsi="Calibri" w:cs="Helvetica Neue"/>
          <w:sz w:val="22"/>
          <w:szCs w:val="22"/>
          <w:lang w:val="en-US"/>
        </w:rPr>
      </w:pPr>
      <w:r w:rsidRPr="00A77F98">
        <w:rPr>
          <w:rFonts w:ascii="Calibri" w:eastAsiaTheme="minorHAnsi" w:hAnsi="Calibri" w:cs="Helvetica Neue"/>
          <w:sz w:val="22"/>
          <w:szCs w:val="22"/>
          <w:lang w:val="en-US"/>
        </w:rPr>
        <w:t>V letu 201</w:t>
      </w:r>
      <w:r w:rsidR="003621EC">
        <w:rPr>
          <w:rFonts w:ascii="Calibri" w:eastAsiaTheme="minorHAnsi" w:hAnsi="Calibri" w:cs="Helvetica Neue"/>
          <w:sz w:val="22"/>
          <w:szCs w:val="22"/>
          <w:lang w:val="en-US"/>
        </w:rPr>
        <w:t>8</w:t>
      </w:r>
      <w:r w:rsidRPr="00A77F98">
        <w:rPr>
          <w:rFonts w:ascii="Calibri" w:eastAsiaTheme="minorHAnsi" w:hAnsi="Calibri" w:cs="Helvetica Neue"/>
          <w:sz w:val="22"/>
          <w:szCs w:val="22"/>
          <w:lang w:val="en-US"/>
        </w:rPr>
        <w:t xml:space="preserve"> je bilo izvedenih 1</w:t>
      </w:r>
      <w:r w:rsidR="003621EC">
        <w:rPr>
          <w:rFonts w:ascii="Calibri" w:eastAsiaTheme="minorHAnsi" w:hAnsi="Calibri" w:cs="Helvetica Neue"/>
          <w:sz w:val="22"/>
          <w:szCs w:val="22"/>
          <w:lang w:val="en-US"/>
        </w:rPr>
        <w:t>1</w:t>
      </w:r>
      <w:r w:rsidRPr="00A77F98">
        <w:rPr>
          <w:rFonts w:ascii="Calibri" w:eastAsiaTheme="minorHAnsi" w:hAnsi="Calibri" w:cs="Helvetica Neue"/>
          <w:sz w:val="22"/>
          <w:szCs w:val="22"/>
          <w:lang w:val="en-US"/>
        </w:rPr>
        <w:t xml:space="preserve"> pedagoških ur spremljave pouka pri </w:t>
      </w:r>
      <w:r w:rsidR="003621EC">
        <w:rPr>
          <w:rFonts w:ascii="Calibri" w:eastAsiaTheme="minorHAnsi" w:hAnsi="Calibri" w:cs="Helvetica Neue"/>
          <w:sz w:val="22"/>
          <w:szCs w:val="22"/>
          <w:lang w:val="en-US"/>
        </w:rPr>
        <w:t>3</w:t>
      </w:r>
      <w:r w:rsidRPr="00A77F98">
        <w:rPr>
          <w:rFonts w:ascii="Calibri" w:eastAsiaTheme="minorHAnsi" w:hAnsi="Calibri" w:cs="Helvetica Neue"/>
          <w:sz w:val="22"/>
          <w:szCs w:val="22"/>
          <w:lang w:val="en-US"/>
        </w:rPr>
        <w:t xml:space="preserve"> strokovnih delavcih. </w:t>
      </w:r>
    </w:p>
    <w:p w14:paraId="579045CC" w14:textId="77777777" w:rsidR="00790C12" w:rsidRPr="00A77F98" w:rsidRDefault="00790C12" w:rsidP="00790C12">
      <w:pPr>
        <w:widowControl w:val="0"/>
        <w:autoSpaceDE w:val="0"/>
        <w:autoSpaceDN w:val="0"/>
        <w:adjustRightInd w:val="0"/>
        <w:rPr>
          <w:rFonts w:ascii="Calibri" w:eastAsiaTheme="minorHAnsi" w:hAnsi="Calibri" w:cs="Helvetica Neue"/>
          <w:sz w:val="22"/>
          <w:szCs w:val="22"/>
          <w:lang w:val="en-US"/>
        </w:rPr>
      </w:pPr>
      <w:bookmarkStart w:id="116" w:name="OLE_LINK5"/>
      <w:bookmarkStart w:id="117" w:name="OLE_LINK6"/>
      <w:r w:rsidRPr="00A77F98">
        <w:rPr>
          <w:rFonts w:ascii="Calibri" w:eastAsiaTheme="minorHAnsi" w:hAnsi="Calibri" w:cs="Helvetica Neue"/>
          <w:sz w:val="22"/>
          <w:szCs w:val="22"/>
          <w:lang w:val="en-US"/>
        </w:rPr>
        <w:t>Spremljava pouka poteka v treh fazah:</w:t>
      </w:r>
    </w:p>
    <w:p w14:paraId="54D28DCE" w14:textId="77777777" w:rsidR="00790C12" w:rsidRPr="00A77F98" w:rsidRDefault="00790C12" w:rsidP="00810E30">
      <w:pPr>
        <w:pStyle w:val="Odstavekseznama"/>
        <w:widowControl w:val="0"/>
        <w:numPr>
          <w:ilvl w:val="0"/>
          <w:numId w:val="48"/>
        </w:numPr>
        <w:tabs>
          <w:tab w:val="left" w:pos="220"/>
          <w:tab w:val="left" w:pos="720"/>
        </w:tabs>
        <w:autoSpaceDE w:val="0"/>
        <w:autoSpaceDN w:val="0"/>
        <w:adjustRightInd w:val="0"/>
        <w:rPr>
          <w:rFonts w:ascii="Calibri" w:eastAsiaTheme="minorHAnsi" w:hAnsi="Calibri" w:cs="Helvetica Neue"/>
          <w:color w:val="auto"/>
          <w:sz w:val="22"/>
          <w:szCs w:val="22"/>
          <w:lang w:val="en-US"/>
        </w:rPr>
      </w:pPr>
      <w:r w:rsidRPr="00A77F98">
        <w:rPr>
          <w:rFonts w:ascii="Calibri" w:eastAsiaTheme="minorHAnsi" w:hAnsi="Calibri" w:cs="Helvetica Neue"/>
          <w:b/>
          <w:bCs/>
          <w:color w:val="auto"/>
          <w:sz w:val="22"/>
          <w:szCs w:val="22"/>
          <w:lang w:val="en-US"/>
        </w:rPr>
        <w:t>prijava na hospitacijo z oddajo dnevne priprave,</w:t>
      </w:r>
    </w:p>
    <w:p w14:paraId="2C970ADA" w14:textId="77777777" w:rsidR="00790C12" w:rsidRPr="00A77F98" w:rsidRDefault="00790C12" w:rsidP="00810E30">
      <w:pPr>
        <w:pStyle w:val="Odstavekseznama"/>
        <w:widowControl w:val="0"/>
        <w:numPr>
          <w:ilvl w:val="0"/>
          <w:numId w:val="48"/>
        </w:numPr>
        <w:tabs>
          <w:tab w:val="left" w:pos="220"/>
          <w:tab w:val="left" w:pos="720"/>
        </w:tabs>
        <w:autoSpaceDE w:val="0"/>
        <w:autoSpaceDN w:val="0"/>
        <w:adjustRightInd w:val="0"/>
        <w:rPr>
          <w:rFonts w:ascii="Calibri" w:eastAsiaTheme="minorHAnsi" w:hAnsi="Calibri" w:cs="Helvetica Neue"/>
          <w:b/>
          <w:bCs/>
          <w:color w:val="auto"/>
          <w:sz w:val="22"/>
          <w:szCs w:val="22"/>
          <w:lang w:val="en-US"/>
        </w:rPr>
      </w:pPr>
      <w:r w:rsidRPr="00A77F98">
        <w:rPr>
          <w:rFonts w:ascii="Calibri" w:eastAsiaTheme="minorHAnsi" w:hAnsi="Calibri" w:cs="Helvetica Neue"/>
          <w:b/>
          <w:bCs/>
          <w:color w:val="auto"/>
          <w:sz w:val="22"/>
          <w:szCs w:val="22"/>
          <w:lang w:val="en-US"/>
        </w:rPr>
        <w:t>izvedba hospitacije</w:t>
      </w:r>
      <w:r w:rsidRPr="00A77F98">
        <w:rPr>
          <w:rFonts w:ascii="Calibri" w:eastAsiaTheme="minorHAnsi" w:hAnsi="Calibri" w:cs="Helvetica Neue"/>
          <w:color w:val="auto"/>
          <w:sz w:val="22"/>
          <w:szCs w:val="22"/>
          <w:lang w:val="en-US"/>
        </w:rPr>
        <w:t>, pri kateri se izvaja vsebina opazovanja in</w:t>
      </w:r>
    </w:p>
    <w:p w14:paraId="39882011" w14:textId="77777777" w:rsidR="00790C12" w:rsidRPr="00A77F98" w:rsidRDefault="00790C12" w:rsidP="00810E30">
      <w:pPr>
        <w:pStyle w:val="Odstavekseznama"/>
        <w:widowControl w:val="0"/>
        <w:numPr>
          <w:ilvl w:val="0"/>
          <w:numId w:val="48"/>
        </w:numPr>
        <w:tabs>
          <w:tab w:val="left" w:pos="220"/>
          <w:tab w:val="left" w:pos="720"/>
        </w:tabs>
        <w:autoSpaceDE w:val="0"/>
        <w:autoSpaceDN w:val="0"/>
        <w:adjustRightInd w:val="0"/>
        <w:rPr>
          <w:rFonts w:ascii="Calibri" w:eastAsiaTheme="minorHAnsi" w:hAnsi="Calibri" w:cs="Helvetica Neue"/>
          <w:color w:val="auto"/>
          <w:sz w:val="22"/>
          <w:szCs w:val="22"/>
          <w:lang w:val="en-US"/>
        </w:rPr>
      </w:pPr>
      <w:r w:rsidRPr="00A77F98">
        <w:rPr>
          <w:rFonts w:ascii="Calibri" w:eastAsiaTheme="minorHAnsi" w:hAnsi="Calibri" w:cs="Helvetica Neue"/>
          <w:b/>
          <w:bCs/>
          <w:color w:val="auto"/>
          <w:sz w:val="22"/>
          <w:szCs w:val="22"/>
          <w:lang w:val="en-US"/>
        </w:rPr>
        <w:t>analiza ure</w:t>
      </w:r>
      <w:r w:rsidRPr="00A77F98">
        <w:rPr>
          <w:rFonts w:ascii="Calibri" w:eastAsiaTheme="minorHAnsi" w:hAnsi="Calibri" w:cs="Helvetica Neue"/>
          <w:color w:val="auto"/>
          <w:sz w:val="22"/>
          <w:szCs w:val="22"/>
          <w:lang w:val="en-US"/>
        </w:rPr>
        <w:t>, na katero učitelj prinese kritično samoevalvacijo, nato sledi skupna analiza.</w:t>
      </w:r>
    </w:p>
    <w:p w14:paraId="364301F8" w14:textId="77777777" w:rsidR="00790C12" w:rsidRPr="00A77F98" w:rsidRDefault="00790C12" w:rsidP="00790C12">
      <w:pPr>
        <w:widowControl w:val="0"/>
        <w:autoSpaceDE w:val="0"/>
        <w:autoSpaceDN w:val="0"/>
        <w:adjustRightInd w:val="0"/>
        <w:rPr>
          <w:rFonts w:ascii="Calibri" w:eastAsiaTheme="minorHAnsi" w:hAnsi="Calibri" w:cs="Helvetica Neue"/>
          <w:sz w:val="22"/>
          <w:szCs w:val="22"/>
          <w:lang w:val="en-US"/>
        </w:rPr>
      </w:pPr>
    </w:p>
    <w:p w14:paraId="43AF601C" w14:textId="77777777" w:rsidR="00790C12" w:rsidRPr="00A77F98" w:rsidRDefault="00790C12" w:rsidP="00790C12">
      <w:pPr>
        <w:widowControl w:val="0"/>
        <w:autoSpaceDE w:val="0"/>
        <w:autoSpaceDN w:val="0"/>
        <w:adjustRightInd w:val="0"/>
        <w:rPr>
          <w:rFonts w:ascii="Calibri" w:eastAsiaTheme="minorHAnsi" w:hAnsi="Calibri" w:cs="Helvetica Neue"/>
          <w:sz w:val="22"/>
          <w:szCs w:val="22"/>
          <w:lang w:val="en-US"/>
        </w:rPr>
      </w:pPr>
      <w:r w:rsidRPr="00A77F98">
        <w:rPr>
          <w:rFonts w:ascii="Calibri" w:eastAsiaTheme="minorHAnsi" w:hAnsi="Calibri" w:cs="Helvetica Neue"/>
          <w:sz w:val="22"/>
          <w:szCs w:val="22"/>
          <w:lang w:val="en-US"/>
        </w:rPr>
        <w:t xml:space="preserve">Spremljava pouka je bila izvedena s </w:t>
      </w:r>
      <w:r w:rsidRPr="00A77F98">
        <w:rPr>
          <w:rFonts w:ascii="Calibri" w:eastAsiaTheme="minorHAnsi" w:hAnsi="Calibri" w:cs="Helvetica Neue"/>
          <w:b/>
          <w:bCs/>
          <w:sz w:val="22"/>
          <w:szCs w:val="22"/>
          <w:lang w:val="en-US"/>
        </w:rPr>
        <w:t>poudarkom na</w:t>
      </w:r>
      <w:r w:rsidRPr="00A77F98">
        <w:rPr>
          <w:rFonts w:ascii="Calibri" w:eastAsiaTheme="minorHAnsi" w:hAnsi="Calibri" w:cs="Helvetica Neue"/>
          <w:sz w:val="22"/>
          <w:szCs w:val="22"/>
          <w:lang w:val="en-US"/>
        </w:rPr>
        <w:t>:</w:t>
      </w:r>
    </w:p>
    <w:p w14:paraId="3A06E3EB" w14:textId="77777777" w:rsidR="00790C12" w:rsidRPr="00A77F98" w:rsidRDefault="00790C12" w:rsidP="00810E30">
      <w:pPr>
        <w:widowControl w:val="0"/>
        <w:numPr>
          <w:ilvl w:val="0"/>
          <w:numId w:val="42"/>
        </w:numPr>
        <w:tabs>
          <w:tab w:val="left" w:pos="220"/>
          <w:tab w:val="left" w:pos="720"/>
        </w:tabs>
        <w:autoSpaceDE w:val="0"/>
        <w:autoSpaceDN w:val="0"/>
        <w:adjustRightInd w:val="0"/>
        <w:rPr>
          <w:rFonts w:ascii="Calibri" w:eastAsiaTheme="minorHAnsi" w:hAnsi="Calibri" w:cs="Helvetica Neue"/>
          <w:sz w:val="22"/>
          <w:szCs w:val="22"/>
          <w:lang w:val="en-US"/>
        </w:rPr>
      </w:pPr>
      <w:r w:rsidRPr="00A77F98">
        <w:rPr>
          <w:rFonts w:ascii="Calibri" w:eastAsiaTheme="minorHAnsi" w:hAnsi="Calibri" w:cs="Helvetica Neue"/>
          <w:b/>
          <w:bCs/>
          <w:sz w:val="22"/>
          <w:szCs w:val="22"/>
          <w:lang w:val="en-US"/>
        </w:rPr>
        <w:t>usklajenosti šolske dokumentacije,</w:t>
      </w:r>
    </w:p>
    <w:p w14:paraId="35628EBB" w14:textId="77777777" w:rsidR="00790C12" w:rsidRPr="00A77F98" w:rsidRDefault="00790C12" w:rsidP="00810E30">
      <w:pPr>
        <w:widowControl w:val="0"/>
        <w:numPr>
          <w:ilvl w:val="0"/>
          <w:numId w:val="42"/>
        </w:numPr>
        <w:tabs>
          <w:tab w:val="left" w:pos="220"/>
          <w:tab w:val="left" w:pos="720"/>
        </w:tabs>
        <w:autoSpaceDE w:val="0"/>
        <w:autoSpaceDN w:val="0"/>
        <w:adjustRightInd w:val="0"/>
        <w:rPr>
          <w:rFonts w:ascii="Calibri" w:eastAsiaTheme="minorHAnsi" w:hAnsi="Calibri" w:cs="Helvetica Neue"/>
          <w:sz w:val="22"/>
          <w:szCs w:val="22"/>
          <w:lang w:val="en-US"/>
        </w:rPr>
      </w:pPr>
      <w:r w:rsidRPr="00A77F98">
        <w:rPr>
          <w:rFonts w:ascii="Calibri" w:eastAsiaTheme="minorHAnsi" w:hAnsi="Calibri" w:cs="Helvetica Neue"/>
          <w:b/>
          <w:bCs/>
          <w:sz w:val="22"/>
          <w:szCs w:val="22"/>
          <w:lang w:val="en-US"/>
        </w:rPr>
        <w:t>uporabo didaktičnih pripomočkov,</w:t>
      </w:r>
    </w:p>
    <w:p w14:paraId="210A660A" w14:textId="77777777" w:rsidR="00790C12" w:rsidRPr="00A77F98" w:rsidRDefault="00790C12" w:rsidP="00810E30">
      <w:pPr>
        <w:pStyle w:val="Telobesedila2"/>
        <w:numPr>
          <w:ilvl w:val="0"/>
          <w:numId w:val="42"/>
        </w:numPr>
        <w:spacing w:after="120"/>
        <w:rPr>
          <w:rFonts w:ascii="Calibri" w:eastAsia="Arial Unicode MS" w:hAnsi="Calibri" w:cs="Arial Unicode MS"/>
          <w:sz w:val="22"/>
          <w:szCs w:val="22"/>
          <w:lang w:val="sl-SI"/>
        </w:rPr>
      </w:pPr>
      <w:r w:rsidRPr="00A77F98">
        <w:rPr>
          <w:rFonts w:ascii="Calibri" w:eastAsiaTheme="minorHAnsi" w:hAnsi="Calibri" w:cs="Helvetica Neue"/>
          <w:b/>
          <w:bCs/>
          <w:sz w:val="22"/>
          <w:szCs w:val="22"/>
          <w:lang w:val="en-US"/>
        </w:rPr>
        <w:t>vključevanju učencev s primanjkljaji v delo skupine.</w:t>
      </w:r>
    </w:p>
    <w:bookmarkEnd w:id="116"/>
    <w:bookmarkEnd w:id="117"/>
    <w:p w14:paraId="26F959C3" w14:textId="77777777" w:rsidR="00790C12" w:rsidRPr="00E77151" w:rsidRDefault="00790C12" w:rsidP="00790C12">
      <w:pPr>
        <w:spacing w:after="120"/>
        <w:rPr>
          <w:rFonts w:ascii="Calibri" w:hAnsi="Calibri"/>
          <w:color w:val="FF0000"/>
          <w:sz w:val="22"/>
          <w:szCs w:val="22"/>
          <w:lang w:eastAsia="x-none"/>
        </w:rPr>
      </w:pPr>
    </w:p>
    <w:p w14:paraId="46F5564C" w14:textId="77777777" w:rsidR="00790C12" w:rsidRPr="00A77F98" w:rsidRDefault="00790C12" w:rsidP="00790C12">
      <w:pPr>
        <w:pStyle w:val="Telobesedila-zamik"/>
        <w:spacing w:after="120" w:line="240" w:lineRule="auto"/>
        <w:ind w:firstLine="0"/>
        <w:jc w:val="both"/>
        <w:rPr>
          <w:rFonts w:ascii="Calibri" w:eastAsia="Arial Unicode MS" w:hAnsi="Calibri" w:cs="Arial Unicode MS"/>
          <w:b/>
          <w:sz w:val="22"/>
          <w:szCs w:val="22"/>
          <w:u w:val="single"/>
          <w:lang w:val="sl-SI"/>
        </w:rPr>
      </w:pPr>
      <w:r w:rsidRPr="00A77F98">
        <w:rPr>
          <w:rFonts w:ascii="Calibri" w:eastAsia="Arial Unicode MS" w:hAnsi="Calibri" w:cs="Arial Unicode MS"/>
          <w:b/>
          <w:sz w:val="22"/>
          <w:szCs w:val="22"/>
          <w:u w:val="single"/>
          <w:lang w:val="sl-SI"/>
        </w:rPr>
        <w:t xml:space="preserve">Organizacija in izvedba hospitacij in pedagoške prakse za študente </w:t>
      </w:r>
    </w:p>
    <w:p w14:paraId="4CFC6DE3" w14:textId="77777777" w:rsidR="00790C12" w:rsidRPr="00A77F98" w:rsidRDefault="00790C12" w:rsidP="00790C12">
      <w:pPr>
        <w:pStyle w:val="Telobesedila2"/>
        <w:autoSpaceDE w:val="0"/>
        <w:autoSpaceDN w:val="0"/>
        <w:adjustRightInd w:val="0"/>
        <w:spacing w:after="120"/>
        <w:rPr>
          <w:rFonts w:ascii="Calibri" w:eastAsia="Arial Unicode MS" w:hAnsi="Calibri" w:cs="Arial Unicode MS"/>
          <w:sz w:val="22"/>
          <w:szCs w:val="22"/>
          <w:lang w:val="sl-SI"/>
        </w:rPr>
      </w:pPr>
      <w:r w:rsidRPr="00A77F98">
        <w:rPr>
          <w:rFonts w:ascii="Calibri" w:eastAsia="Arial Unicode MS" w:hAnsi="Calibri" w:cs="Arial Unicode MS"/>
          <w:sz w:val="22"/>
          <w:szCs w:val="22"/>
          <w:lang w:val="sl-SI"/>
        </w:rPr>
        <w:t>Na šoli je opravljalo obvezno prakso:</w:t>
      </w:r>
    </w:p>
    <w:p w14:paraId="0B1073DC" w14:textId="44207F56" w:rsidR="00790C12" w:rsidRPr="00A77F98" w:rsidRDefault="00790C12" w:rsidP="00810E30">
      <w:pPr>
        <w:pStyle w:val="Telobesedila2"/>
        <w:numPr>
          <w:ilvl w:val="1"/>
          <w:numId w:val="5"/>
        </w:numPr>
        <w:autoSpaceDE w:val="0"/>
        <w:autoSpaceDN w:val="0"/>
        <w:adjustRightInd w:val="0"/>
        <w:spacing w:after="120"/>
        <w:rPr>
          <w:rFonts w:ascii="Calibri" w:eastAsia="Arial Unicode MS" w:hAnsi="Calibri" w:cs="Arial Unicode MS"/>
          <w:b/>
          <w:bCs/>
          <w:sz w:val="22"/>
          <w:szCs w:val="22"/>
          <w:lang w:val="sl-SI"/>
        </w:rPr>
      </w:pPr>
      <w:r w:rsidRPr="00A77F98">
        <w:rPr>
          <w:rFonts w:ascii="Calibri" w:eastAsia="Arial Unicode MS" w:hAnsi="Calibri" w:cs="Arial Unicode MS"/>
          <w:sz w:val="22"/>
          <w:szCs w:val="22"/>
          <w:lang w:val="sl-SI"/>
        </w:rPr>
        <w:t>4 študentke Oddelka za specialno in rehabilitacijsko pedagogiko Pedagoške fakultete iz Ljubljane (PP VI</w:t>
      </w:r>
      <w:r w:rsidR="00D327DE">
        <w:rPr>
          <w:rFonts w:ascii="Calibri" w:eastAsia="Arial Unicode MS" w:hAnsi="Calibri" w:cs="Arial Unicode MS"/>
          <w:sz w:val="22"/>
          <w:szCs w:val="22"/>
          <w:lang w:val="sl-SI"/>
        </w:rPr>
        <w:t>Z</w:t>
      </w:r>
      <w:r w:rsidRPr="00A77F98">
        <w:rPr>
          <w:rFonts w:ascii="Calibri" w:eastAsia="Arial Unicode MS" w:hAnsi="Calibri" w:cs="Arial Unicode MS"/>
          <w:sz w:val="22"/>
          <w:szCs w:val="22"/>
          <w:lang w:val="sl-SI"/>
        </w:rPr>
        <w:t>, PP NIS, delo v predšolskih oddelkih</w:t>
      </w:r>
      <w:r w:rsidR="00D327DE">
        <w:rPr>
          <w:rFonts w:ascii="Calibri" w:eastAsia="Arial Unicode MS" w:hAnsi="Calibri" w:cs="Arial Unicode MS"/>
          <w:sz w:val="22"/>
          <w:szCs w:val="22"/>
          <w:lang w:val="sl-SI"/>
        </w:rPr>
        <w:t>, MSPS</w:t>
      </w:r>
      <w:r w:rsidRPr="00A77F98">
        <w:rPr>
          <w:rFonts w:ascii="Calibri" w:eastAsia="Arial Unicode MS" w:hAnsi="Calibri" w:cs="Arial Unicode MS"/>
          <w:sz w:val="22"/>
          <w:szCs w:val="22"/>
          <w:lang w:val="sl-SI"/>
        </w:rPr>
        <w:t>),</w:t>
      </w:r>
    </w:p>
    <w:p w14:paraId="113982F6" w14:textId="77777777" w:rsidR="00790C12" w:rsidRPr="00A77F98" w:rsidRDefault="00790C12" w:rsidP="00810E30">
      <w:pPr>
        <w:pStyle w:val="Telobesedila2"/>
        <w:numPr>
          <w:ilvl w:val="1"/>
          <w:numId w:val="5"/>
        </w:numPr>
        <w:autoSpaceDE w:val="0"/>
        <w:autoSpaceDN w:val="0"/>
        <w:adjustRightInd w:val="0"/>
        <w:spacing w:after="120"/>
        <w:rPr>
          <w:rFonts w:ascii="Calibri" w:eastAsia="Arial Unicode MS" w:hAnsi="Calibri" w:cs="Arial Unicode MS"/>
          <w:bCs/>
          <w:sz w:val="22"/>
          <w:szCs w:val="22"/>
          <w:lang w:val="sl-SI"/>
        </w:rPr>
      </w:pPr>
      <w:r w:rsidRPr="00A77F98">
        <w:rPr>
          <w:rFonts w:ascii="Calibri" w:eastAsia="Arial Unicode MS" w:hAnsi="Calibri" w:cs="Arial Unicode MS"/>
          <w:sz w:val="22"/>
          <w:szCs w:val="22"/>
          <w:lang w:val="sl-SI"/>
        </w:rPr>
        <w:t xml:space="preserve">1 </w:t>
      </w:r>
      <w:r w:rsidRPr="00A77F98">
        <w:rPr>
          <w:rFonts w:ascii="Calibri" w:eastAsia="Arial Unicode MS" w:hAnsi="Calibri" w:cs="Arial Unicode MS"/>
          <w:bCs/>
          <w:sz w:val="22"/>
          <w:szCs w:val="22"/>
          <w:lang w:val="sl-SI"/>
        </w:rPr>
        <w:t>študentka Edukacijskih ved Pedagoške fakultete Koper.</w:t>
      </w:r>
    </w:p>
    <w:p w14:paraId="6661C825" w14:textId="77777777" w:rsidR="00790C12" w:rsidRPr="00E77151" w:rsidRDefault="00790C12" w:rsidP="00790C12">
      <w:pPr>
        <w:pStyle w:val="Telobesedila2"/>
        <w:autoSpaceDE w:val="0"/>
        <w:autoSpaceDN w:val="0"/>
        <w:adjustRightInd w:val="0"/>
        <w:spacing w:after="120"/>
        <w:ind w:left="1080"/>
        <w:rPr>
          <w:rFonts w:ascii="Calibri" w:eastAsia="Arial Unicode MS" w:hAnsi="Calibri" w:cs="Arial Unicode MS"/>
          <w:bCs/>
          <w:color w:val="FF0000"/>
          <w:sz w:val="22"/>
          <w:szCs w:val="22"/>
          <w:lang w:val="sl-SI"/>
        </w:rPr>
      </w:pPr>
    </w:p>
    <w:p w14:paraId="504816CC" w14:textId="77777777" w:rsidR="00790C12" w:rsidRPr="00D327DE" w:rsidRDefault="00790C12" w:rsidP="004C5D69">
      <w:pPr>
        <w:pStyle w:val="Naslov3"/>
      </w:pPr>
      <w:bookmarkStart w:id="118" w:name="_Toc1401663"/>
      <w:bookmarkStart w:id="119" w:name="_Toc381082243"/>
      <w:r w:rsidRPr="00D327DE">
        <w:t>Sodelovanje s starši</w:t>
      </w:r>
      <w:bookmarkEnd w:id="118"/>
      <w:r w:rsidRPr="00D327DE">
        <w:t xml:space="preserve"> </w:t>
      </w:r>
      <w:bookmarkEnd w:id="119"/>
    </w:p>
    <w:p w14:paraId="789F6467" w14:textId="77777777" w:rsidR="00790C12" w:rsidRPr="00D327DE" w:rsidRDefault="00790C12" w:rsidP="00810E30">
      <w:pPr>
        <w:pStyle w:val="Odstavekseznama"/>
        <w:numPr>
          <w:ilvl w:val="0"/>
          <w:numId w:val="8"/>
        </w:numPr>
        <w:autoSpaceDE w:val="0"/>
        <w:autoSpaceDN w:val="0"/>
        <w:adjustRightInd w:val="0"/>
        <w:spacing w:after="120"/>
        <w:ind w:left="426"/>
        <w:jc w:val="both"/>
        <w:rPr>
          <w:rFonts w:ascii="Calibri" w:eastAsia="Arial Unicode MS" w:hAnsi="Calibri" w:cs="Arial Unicode MS"/>
          <w:color w:val="auto"/>
          <w:sz w:val="22"/>
          <w:szCs w:val="22"/>
          <w:lang w:eastAsia="sl-SI"/>
        </w:rPr>
      </w:pPr>
      <w:r w:rsidRPr="00D327DE">
        <w:rPr>
          <w:rFonts w:ascii="Calibri" w:eastAsia="Arial Unicode MS" w:hAnsi="Calibri" w:cs="Arial Unicode MS"/>
          <w:color w:val="auto"/>
          <w:sz w:val="22"/>
          <w:szCs w:val="22"/>
          <w:lang w:eastAsia="sl-SI"/>
        </w:rPr>
        <w:t xml:space="preserve">roditeljski sestanki: vodil jih je ravnatelj, svetovalna delavka in razredniki. Obravnavali smo program dela v tekočem letu in realizacijo le-tega. Razredniki so pripravili aktualne teme, ki so zanimale starše (šola v naravi, NPZ, karierna orientacija, uresničevanje Vzgojnega načrta…), </w:t>
      </w:r>
    </w:p>
    <w:p w14:paraId="15DBAA86" w14:textId="77777777" w:rsidR="00790C12" w:rsidRPr="00D327DE" w:rsidRDefault="00790C12" w:rsidP="00810E30">
      <w:pPr>
        <w:pStyle w:val="Odstavekseznama"/>
        <w:numPr>
          <w:ilvl w:val="0"/>
          <w:numId w:val="8"/>
        </w:numPr>
        <w:autoSpaceDE w:val="0"/>
        <w:autoSpaceDN w:val="0"/>
        <w:adjustRightInd w:val="0"/>
        <w:spacing w:after="120"/>
        <w:ind w:left="426"/>
        <w:jc w:val="both"/>
        <w:rPr>
          <w:rFonts w:ascii="Calibri" w:eastAsia="Arial Unicode MS" w:hAnsi="Calibri" w:cs="Arial Unicode MS"/>
          <w:color w:val="auto"/>
          <w:sz w:val="22"/>
          <w:szCs w:val="22"/>
          <w:lang w:eastAsia="sl-SI"/>
        </w:rPr>
      </w:pPr>
      <w:r w:rsidRPr="00D327DE">
        <w:rPr>
          <w:rFonts w:ascii="Calibri" w:eastAsia="Arial Unicode MS" w:hAnsi="Calibri" w:cs="Arial Unicode MS"/>
          <w:color w:val="auto"/>
          <w:sz w:val="22"/>
          <w:szCs w:val="22"/>
          <w:lang w:eastAsia="sl-SI"/>
        </w:rPr>
        <w:t>ob koncu šolskega leta in zaključku koledarskega leta je bilo skupno srečanje učencev, staršev in ostalih delavcev šole,</w:t>
      </w:r>
    </w:p>
    <w:p w14:paraId="272987C2" w14:textId="77777777" w:rsidR="00790C12" w:rsidRPr="00D327DE" w:rsidRDefault="00790C12" w:rsidP="00810E30">
      <w:pPr>
        <w:pStyle w:val="Odstavekseznama"/>
        <w:numPr>
          <w:ilvl w:val="0"/>
          <w:numId w:val="8"/>
        </w:numPr>
        <w:autoSpaceDE w:val="0"/>
        <w:autoSpaceDN w:val="0"/>
        <w:adjustRightInd w:val="0"/>
        <w:spacing w:after="120"/>
        <w:ind w:left="426"/>
        <w:jc w:val="both"/>
        <w:rPr>
          <w:rFonts w:ascii="Calibri" w:eastAsia="Arial Unicode MS" w:hAnsi="Calibri" w:cs="Arial Unicode MS"/>
          <w:color w:val="auto"/>
          <w:sz w:val="22"/>
          <w:szCs w:val="22"/>
          <w:lang w:eastAsia="sl-SI"/>
        </w:rPr>
      </w:pPr>
      <w:r w:rsidRPr="00D327DE">
        <w:rPr>
          <w:rFonts w:ascii="Calibri" w:eastAsia="Arial Unicode MS" w:hAnsi="Calibri" w:cs="Arial Unicode MS"/>
          <w:color w:val="auto"/>
          <w:sz w:val="22"/>
          <w:szCs w:val="22"/>
          <w:lang w:eastAsia="sl-SI"/>
        </w:rPr>
        <w:t>razredniki in drugi strokovni delavci so mesečno in tedensko izvajali redne pogovorne ure,</w:t>
      </w:r>
    </w:p>
    <w:p w14:paraId="7F49F657" w14:textId="77777777" w:rsidR="00790C12" w:rsidRPr="00D327DE" w:rsidRDefault="00790C12" w:rsidP="00810E30">
      <w:pPr>
        <w:pStyle w:val="Odstavekseznama"/>
        <w:numPr>
          <w:ilvl w:val="0"/>
          <w:numId w:val="8"/>
        </w:numPr>
        <w:autoSpaceDE w:val="0"/>
        <w:autoSpaceDN w:val="0"/>
        <w:adjustRightInd w:val="0"/>
        <w:spacing w:after="120"/>
        <w:ind w:left="426"/>
        <w:jc w:val="both"/>
        <w:rPr>
          <w:rFonts w:ascii="Calibri" w:eastAsia="Arial Unicode MS" w:hAnsi="Calibri" w:cs="Arial Unicode MS"/>
          <w:color w:val="auto"/>
          <w:sz w:val="22"/>
          <w:szCs w:val="22"/>
          <w:lang w:eastAsia="sl-SI"/>
        </w:rPr>
      </w:pPr>
      <w:r w:rsidRPr="00D327DE">
        <w:rPr>
          <w:rFonts w:ascii="Calibri" w:eastAsia="Arial Unicode MS" w:hAnsi="Calibri" w:cs="Arial Unicode MS"/>
          <w:color w:val="auto"/>
          <w:sz w:val="22"/>
          <w:szCs w:val="22"/>
          <w:lang w:eastAsia="sl-SI"/>
        </w:rPr>
        <w:t>sodelovanje pri načrtovanju, predstavitvi, spremljanju in evalvaciji individualiziranih programov,</w:t>
      </w:r>
    </w:p>
    <w:p w14:paraId="537C51C7" w14:textId="77777777" w:rsidR="00790C12" w:rsidRPr="00D327DE" w:rsidRDefault="00790C12" w:rsidP="00810E30">
      <w:pPr>
        <w:pStyle w:val="Odstavekseznama"/>
        <w:numPr>
          <w:ilvl w:val="0"/>
          <w:numId w:val="8"/>
        </w:numPr>
        <w:autoSpaceDE w:val="0"/>
        <w:autoSpaceDN w:val="0"/>
        <w:adjustRightInd w:val="0"/>
        <w:spacing w:after="120"/>
        <w:ind w:left="426"/>
        <w:jc w:val="both"/>
        <w:rPr>
          <w:rFonts w:ascii="Calibri" w:eastAsia="Arial Unicode MS" w:hAnsi="Calibri" w:cs="Arial Unicode MS"/>
          <w:color w:val="auto"/>
          <w:sz w:val="22"/>
          <w:szCs w:val="22"/>
        </w:rPr>
      </w:pPr>
      <w:r w:rsidRPr="00D327DE">
        <w:rPr>
          <w:rFonts w:ascii="Calibri" w:eastAsia="Arial Unicode MS" w:hAnsi="Calibri" w:cs="Arial Unicode MS"/>
          <w:color w:val="auto"/>
          <w:sz w:val="22"/>
          <w:szCs w:val="22"/>
        </w:rPr>
        <w:t>druga srečanja so organizirali razredniki (družabno srečanje, povabilo na delavnice, prireditve, nastopi). Odziv staršev na povabila je različen, praviloma so srečanja dobro zastopana.</w:t>
      </w:r>
    </w:p>
    <w:p w14:paraId="635A27F7" w14:textId="77777777" w:rsidR="00790C12" w:rsidRPr="00E77151" w:rsidRDefault="00790C12" w:rsidP="00790C12">
      <w:pPr>
        <w:autoSpaceDE w:val="0"/>
        <w:autoSpaceDN w:val="0"/>
        <w:adjustRightInd w:val="0"/>
        <w:ind w:left="66"/>
        <w:jc w:val="both"/>
        <w:rPr>
          <w:rFonts w:ascii="Calibri" w:eastAsia="Arial Unicode MS" w:hAnsi="Calibri" w:cs="Arial Unicode MS"/>
          <w:color w:val="FF0000"/>
          <w:sz w:val="22"/>
          <w:szCs w:val="22"/>
        </w:rPr>
      </w:pPr>
    </w:p>
    <w:p w14:paraId="7B22DA89" w14:textId="4F635547" w:rsidR="00743507" w:rsidRPr="00D327DE" w:rsidRDefault="00743507" w:rsidP="004C5D69">
      <w:pPr>
        <w:pStyle w:val="Naslov3"/>
      </w:pPr>
      <w:bookmarkStart w:id="120" w:name="_Toc1401664"/>
      <w:bookmarkStart w:id="121" w:name="OLE_LINK22"/>
      <w:bookmarkStart w:id="122" w:name="OLE_LINK23"/>
      <w:r>
        <w:t>Mobilna specialno pedagoška služba</w:t>
      </w:r>
      <w:bookmarkEnd w:id="120"/>
      <w:r w:rsidRPr="00D327DE">
        <w:t xml:space="preserve"> </w:t>
      </w:r>
    </w:p>
    <w:p w14:paraId="0EADC95C" w14:textId="321A830D" w:rsidR="00F24625" w:rsidRPr="00F24625" w:rsidRDefault="00F24625" w:rsidP="00F24625">
      <w:pPr>
        <w:spacing w:after="120"/>
        <w:jc w:val="both"/>
        <w:rPr>
          <w:rFonts w:ascii="Calibri" w:hAnsi="Calibri" w:cs="Tahoma"/>
          <w:sz w:val="22"/>
          <w:szCs w:val="22"/>
        </w:rPr>
      </w:pPr>
      <w:r w:rsidRPr="00F24625">
        <w:rPr>
          <w:rFonts w:ascii="Calibri" w:hAnsi="Calibri" w:cs="Tahoma"/>
          <w:sz w:val="22"/>
          <w:szCs w:val="22"/>
        </w:rPr>
        <w:t>Mobilno specialno pedagoško službo (MSPS) opravlja 1</w:t>
      </w:r>
      <w:r w:rsidR="004F3BAE">
        <w:rPr>
          <w:rFonts w:ascii="Calibri" w:hAnsi="Calibri" w:cs="Tahoma"/>
          <w:sz w:val="22"/>
          <w:szCs w:val="22"/>
        </w:rPr>
        <w:t>8</w:t>
      </w:r>
      <w:r w:rsidRPr="00F24625">
        <w:rPr>
          <w:rFonts w:ascii="Calibri" w:hAnsi="Calibri" w:cs="Tahoma"/>
          <w:sz w:val="22"/>
          <w:szCs w:val="22"/>
        </w:rPr>
        <w:t xml:space="preserve"> specialnih pedagoginj, 1 inkluzivna pedagoginja, 2 socialni pedagoginji 1 psihologinja in logopedinja. 1</w:t>
      </w:r>
      <w:r w:rsidR="004F3BAE">
        <w:rPr>
          <w:rFonts w:ascii="Calibri" w:hAnsi="Calibri" w:cs="Tahoma"/>
          <w:sz w:val="22"/>
          <w:szCs w:val="22"/>
        </w:rPr>
        <w:t>3</w:t>
      </w:r>
      <w:r w:rsidRPr="00F24625">
        <w:rPr>
          <w:rFonts w:ascii="Calibri" w:hAnsi="Calibri" w:cs="Tahoma"/>
          <w:sz w:val="22"/>
          <w:szCs w:val="22"/>
        </w:rPr>
        <w:t xml:space="preserve"> strokovnih delavk dela samo na osnovnih šolah, </w:t>
      </w:r>
      <w:r w:rsidR="004F3BAE">
        <w:rPr>
          <w:rFonts w:ascii="Calibri" w:hAnsi="Calibri" w:cs="Tahoma"/>
          <w:sz w:val="22"/>
          <w:szCs w:val="22"/>
        </w:rPr>
        <w:t>9</w:t>
      </w:r>
      <w:r w:rsidRPr="00F24625">
        <w:rPr>
          <w:rFonts w:ascii="Calibri" w:hAnsi="Calibri" w:cs="Tahoma"/>
          <w:sz w:val="22"/>
          <w:szCs w:val="22"/>
        </w:rPr>
        <w:t xml:space="preserve"> pa tudi v vrtcih. </w:t>
      </w:r>
    </w:p>
    <w:p w14:paraId="3C1280C6" w14:textId="785E0FBB" w:rsidR="00F24625" w:rsidRPr="00F24625" w:rsidRDefault="00F24625" w:rsidP="00F24625">
      <w:pPr>
        <w:spacing w:after="120"/>
        <w:jc w:val="both"/>
        <w:rPr>
          <w:rFonts w:ascii="Calibri" w:hAnsi="Calibri" w:cs="Tahoma"/>
          <w:sz w:val="22"/>
          <w:szCs w:val="22"/>
        </w:rPr>
      </w:pPr>
      <w:r w:rsidRPr="00F24625">
        <w:rPr>
          <w:rFonts w:ascii="Calibri" w:hAnsi="Calibri" w:cs="Tahoma"/>
          <w:sz w:val="22"/>
          <w:szCs w:val="22"/>
        </w:rPr>
        <w:t>Dodatno strokovno pomoč (DSP) izvajamo na 1</w:t>
      </w:r>
      <w:r w:rsidR="004F3BAE">
        <w:rPr>
          <w:rFonts w:ascii="Calibri" w:hAnsi="Calibri" w:cs="Tahoma"/>
          <w:sz w:val="22"/>
          <w:szCs w:val="22"/>
        </w:rPr>
        <w:t>5</w:t>
      </w:r>
      <w:r w:rsidRPr="00F24625">
        <w:rPr>
          <w:rFonts w:ascii="Calibri" w:hAnsi="Calibri" w:cs="Tahoma"/>
          <w:sz w:val="22"/>
          <w:szCs w:val="22"/>
        </w:rPr>
        <w:t xml:space="preserve"> osnovnih šolah </w:t>
      </w:r>
      <w:r w:rsidR="004F3BAE">
        <w:rPr>
          <w:rFonts w:ascii="Calibri" w:hAnsi="Calibri" w:cs="Tahoma"/>
          <w:sz w:val="22"/>
          <w:szCs w:val="22"/>
        </w:rPr>
        <w:t>s</w:t>
      </w:r>
      <w:r w:rsidRPr="00F24625">
        <w:rPr>
          <w:rFonts w:ascii="Calibri" w:hAnsi="Calibri" w:cs="Tahoma"/>
          <w:sz w:val="22"/>
          <w:szCs w:val="22"/>
        </w:rPr>
        <w:t xml:space="preserve"> 1</w:t>
      </w:r>
      <w:r w:rsidR="004F3BAE">
        <w:rPr>
          <w:rFonts w:ascii="Calibri" w:hAnsi="Calibri" w:cs="Tahoma"/>
          <w:sz w:val="22"/>
          <w:szCs w:val="22"/>
        </w:rPr>
        <w:t>4</w:t>
      </w:r>
      <w:r w:rsidRPr="00F24625">
        <w:rPr>
          <w:rFonts w:ascii="Calibri" w:hAnsi="Calibri" w:cs="Tahoma"/>
          <w:sz w:val="22"/>
          <w:szCs w:val="22"/>
        </w:rPr>
        <w:t xml:space="preserve"> podružničnimi  šolami</w:t>
      </w:r>
      <w:r w:rsidR="004F3BAE">
        <w:rPr>
          <w:rFonts w:ascii="Calibri" w:hAnsi="Calibri" w:cs="Tahoma"/>
          <w:sz w:val="22"/>
          <w:szCs w:val="22"/>
        </w:rPr>
        <w:t>,</w:t>
      </w:r>
      <w:r w:rsidRPr="00F24625">
        <w:rPr>
          <w:rFonts w:ascii="Calibri" w:hAnsi="Calibri" w:cs="Tahoma"/>
          <w:sz w:val="22"/>
          <w:szCs w:val="22"/>
        </w:rPr>
        <w:t xml:space="preserve"> v </w:t>
      </w:r>
      <w:r w:rsidR="004F3BAE">
        <w:rPr>
          <w:rFonts w:ascii="Calibri" w:hAnsi="Calibri" w:cs="Tahoma"/>
          <w:sz w:val="22"/>
          <w:szCs w:val="22"/>
        </w:rPr>
        <w:t>1</w:t>
      </w:r>
      <w:r w:rsidRPr="00F24625">
        <w:rPr>
          <w:rFonts w:ascii="Calibri" w:hAnsi="Calibri" w:cs="Tahoma"/>
          <w:sz w:val="22"/>
          <w:szCs w:val="22"/>
        </w:rPr>
        <w:t xml:space="preserve"> srednji šol in </w:t>
      </w:r>
      <w:r w:rsidR="004F3BAE">
        <w:rPr>
          <w:rFonts w:ascii="Calibri" w:hAnsi="Calibri" w:cs="Tahoma"/>
          <w:sz w:val="22"/>
          <w:szCs w:val="22"/>
        </w:rPr>
        <w:t>9</w:t>
      </w:r>
      <w:r w:rsidRPr="00F24625">
        <w:rPr>
          <w:rFonts w:ascii="Calibri" w:hAnsi="Calibri" w:cs="Tahoma"/>
          <w:sz w:val="22"/>
          <w:szCs w:val="22"/>
        </w:rPr>
        <w:t xml:space="preserve"> vrtcih. Tedensko izvajamo </w:t>
      </w:r>
      <w:r w:rsidR="004F3BAE">
        <w:rPr>
          <w:rFonts w:ascii="Calibri" w:hAnsi="Calibri" w:cs="Tahoma"/>
          <w:sz w:val="22"/>
          <w:szCs w:val="22"/>
        </w:rPr>
        <w:t>427</w:t>
      </w:r>
      <w:r w:rsidRPr="00F24625">
        <w:rPr>
          <w:rFonts w:ascii="Calibri" w:hAnsi="Calibri" w:cs="Tahoma"/>
          <w:sz w:val="22"/>
          <w:szCs w:val="22"/>
        </w:rPr>
        <w:t xml:space="preserve"> ur dodatne strokovne pomoči. Od tega </w:t>
      </w:r>
      <w:r w:rsidR="004F3BAE">
        <w:rPr>
          <w:rFonts w:ascii="Calibri" w:hAnsi="Calibri" w:cs="Tahoma"/>
          <w:sz w:val="22"/>
          <w:szCs w:val="22"/>
        </w:rPr>
        <w:t>4</w:t>
      </w:r>
      <w:r w:rsidRPr="00F24625">
        <w:rPr>
          <w:rFonts w:ascii="Calibri" w:hAnsi="Calibri" w:cs="Tahoma"/>
          <w:sz w:val="22"/>
          <w:szCs w:val="22"/>
        </w:rPr>
        <w:t>4 ur v vrtcih</w:t>
      </w:r>
      <w:r w:rsidR="004F3BAE">
        <w:rPr>
          <w:rFonts w:ascii="Calibri" w:hAnsi="Calibri" w:cs="Tahoma"/>
          <w:sz w:val="22"/>
          <w:szCs w:val="22"/>
        </w:rPr>
        <w:t xml:space="preserve">, </w:t>
      </w:r>
      <w:r w:rsidRPr="00F24625">
        <w:rPr>
          <w:rFonts w:ascii="Calibri" w:hAnsi="Calibri" w:cs="Tahoma"/>
          <w:sz w:val="22"/>
          <w:szCs w:val="22"/>
        </w:rPr>
        <w:t>3</w:t>
      </w:r>
      <w:r w:rsidR="004F3BAE">
        <w:rPr>
          <w:rFonts w:ascii="Calibri" w:hAnsi="Calibri" w:cs="Tahoma"/>
          <w:sz w:val="22"/>
          <w:szCs w:val="22"/>
        </w:rPr>
        <w:t>76</w:t>
      </w:r>
      <w:r w:rsidRPr="00F24625">
        <w:rPr>
          <w:rFonts w:ascii="Calibri" w:hAnsi="Calibri" w:cs="Tahoma"/>
          <w:sz w:val="22"/>
          <w:szCs w:val="22"/>
        </w:rPr>
        <w:t xml:space="preserve"> ur v osnovnih in </w:t>
      </w:r>
      <w:r w:rsidR="004F3BAE">
        <w:rPr>
          <w:rFonts w:ascii="Calibri" w:hAnsi="Calibri" w:cs="Tahoma"/>
          <w:sz w:val="22"/>
          <w:szCs w:val="22"/>
        </w:rPr>
        <w:t>7</w:t>
      </w:r>
      <w:r w:rsidRPr="00F24625">
        <w:rPr>
          <w:rFonts w:ascii="Calibri" w:hAnsi="Calibri" w:cs="Tahoma"/>
          <w:sz w:val="22"/>
          <w:szCs w:val="22"/>
        </w:rPr>
        <w:t xml:space="preserve"> na srednjih šolah.  Na osnovnih in srednjih šolah se tedensko izvaja </w:t>
      </w:r>
      <w:r w:rsidR="004F3BAE">
        <w:rPr>
          <w:rFonts w:ascii="Calibri" w:hAnsi="Calibri" w:cs="Tahoma"/>
          <w:sz w:val="22"/>
          <w:szCs w:val="22"/>
        </w:rPr>
        <w:t>331</w:t>
      </w:r>
      <w:r w:rsidRPr="00F24625">
        <w:rPr>
          <w:rFonts w:ascii="Calibri" w:hAnsi="Calibri" w:cs="Tahoma"/>
          <w:sz w:val="22"/>
          <w:szCs w:val="22"/>
        </w:rPr>
        <w:t xml:space="preserve"> ur specialno pedagoške obravnave, </w:t>
      </w:r>
      <w:r w:rsidR="004F3BAE">
        <w:rPr>
          <w:rFonts w:ascii="Calibri" w:hAnsi="Calibri" w:cs="Tahoma"/>
          <w:sz w:val="22"/>
          <w:szCs w:val="22"/>
        </w:rPr>
        <w:t>40</w:t>
      </w:r>
      <w:r w:rsidRPr="00F24625">
        <w:rPr>
          <w:rFonts w:ascii="Calibri" w:hAnsi="Calibri" w:cs="Tahoma"/>
          <w:sz w:val="22"/>
          <w:szCs w:val="22"/>
        </w:rPr>
        <w:t xml:space="preserve"> ur socialno pedagoške obravnave, </w:t>
      </w:r>
      <w:r w:rsidR="004F3BAE">
        <w:rPr>
          <w:rFonts w:ascii="Calibri" w:hAnsi="Calibri" w:cs="Tahoma"/>
          <w:sz w:val="22"/>
          <w:szCs w:val="22"/>
        </w:rPr>
        <w:t>4</w:t>
      </w:r>
      <w:r w:rsidRPr="00F24625">
        <w:rPr>
          <w:rFonts w:ascii="Calibri" w:hAnsi="Calibri" w:cs="Tahoma"/>
          <w:sz w:val="22"/>
          <w:szCs w:val="22"/>
        </w:rPr>
        <w:t xml:space="preserve"> ur</w:t>
      </w:r>
      <w:r w:rsidR="004F3BAE">
        <w:rPr>
          <w:rFonts w:ascii="Calibri" w:hAnsi="Calibri" w:cs="Tahoma"/>
          <w:sz w:val="22"/>
          <w:szCs w:val="22"/>
        </w:rPr>
        <w:t>e</w:t>
      </w:r>
      <w:r w:rsidRPr="00F24625">
        <w:rPr>
          <w:rFonts w:ascii="Calibri" w:hAnsi="Calibri" w:cs="Tahoma"/>
          <w:sz w:val="22"/>
          <w:szCs w:val="22"/>
        </w:rPr>
        <w:t xml:space="preserve"> strokovne pomoči psihologa in 1 ura pomoči inkluzivnega pedagoga. V vrtcih se tedensko izvaja </w:t>
      </w:r>
      <w:r w:rsidR="004F3BAE">
        <w:rPr>
          <w:rFonts w:ascii="Calibri" w:hAnsi="Calibri" w:cs="Tahoma"/>
          <w:sz w:val="22"/>
          <w:szCs w:val="22"/>
        </w:rPr>
        <w:t>44</w:t>
      </w:r>
      <w:r w:rsidRPr="00F24625">
        <w:rPr>
          <w:rFonts w:ascii="Calibri" w:hAnsi="Calibri" w:cs="Tahoma"/>
          <w:sz w:val="22"/>
          <w:szCs w:val="22"/>
        </w:rPr>
        <w:t xml:space="preserve"> ur specialno pedagoške obravnave in </w:t>
      </w:r>
      <w:r w:rsidR="004F3BAE">
        <w:rPr>
          <w:rFonts w:ascii="Calibri" w:hAnsi="Calibri" w:cs="Tahoma"/>
          <w:sz w:val="22"/>
          <w:szCs w:val="22"/>
        </w:rPr>
        <w:t>3</w:t>
      </w:r>
      <w:r w:rsidRPr="00F24625">
        <w:rPr>
          <w:rFonts w:ascii="Calibri" w:hAnsi="Calibri" w:cs="Tahoma"/>
          <w:sz w:val="22"/>
          <w:szCs w:val="22"/>
        </w:rPr>
        <w:t xml:space="preserve"> ure logopedske obravnave. DSP prejema 16</w:t>
      </w:r>
      <w:r w:rsidR="004F3BAE">
        <w:rPr>
          <w:rFonts w:ascii="Calibri" w:hAnsi="Calibri" w:cs="Tahoma"/>
          <w:sz w:val="22"/>
          <w:szCs w:val="22"/>
        </w:rPr>
        <w:t>9</w:t>
      </w:r>
      <w:r w:rsidRPr="00F24625">
        <w:rPr>
          <w:rFonts w:ascii="Calibri" w:hAnsi="Calibri" w:cs="Tahoma"/>
          <w:sz w:val="22"/>
          <w:szCs w:val="22"/>
        </w:rPr>
        <w:t xml:space="preserve"> učencev in 2</w:t>
      </w:r>
      <w:r w:rsidR="004F3BAE">
        <w:rPr>
          <w:rFonts w:ascii="Calibri" w:hAnsi="Calibri" w:cs="Tahoma"/>
          <w:sz w:val="22"/>
          <w:szCs w:val="22"/>
        </w:rPr>
        <w:t>5</w:t>
      </w:r>
      <w:r w:rsidRPr="00F24625">
        <w:rPr>
          <w:rFonts w:ascii="Calibri" w:hAnsi="Calibri" w:cs="Tahoma"/>
          <w:sz w:val="22"/>
          <w:szCs w:val="22"/>
        </w:rPr>
        <w:t xml:space="preserve"> predšolskih otrok. </w:t>
      </w:r>
    </w:p>
    <w:p w14:paraId="2CE3082B" w14:textId="6F8567E0" w:rsidR="00F24625" w:rsidRPr="00F24625" w:rsidRDefault="00F24625" w:rsidP="00F24625">
      <w:pPr>
        <w:spacing w:after="120"/>
        <w:jc w:val="both"/>
        <w:rPr>
          <w:rFonts w:ascii="Calibri" w:hAnsi="Calibri" w:cs="Tahoma"/>
          <w:sz w:val="22"/>
          <w:szCs w:val="22"/>
        </w:rPr>
      </w:pPr>
      <w:r w:rsidRPr="00F24625">
        <w:rPr>
          <w:rFonts w:ascii="Calibri" w:hAnsi="Calibri" w:cs="Tahoma"/>
          <w:sz w:val="22"/>
          <w:szCs w:val="22"/>
        </w:rPr>
        <w:t xml:space="preserve">Število tedensko opravljenih ur se je v primerjavi s septembrom povečalo za </w:t>
      </w:r>
      <w:r w:rsidR="004F3BAE">
        <w:rPr>
          <w:rFonts w:ascii="Calibri" w:hAnsi="Calibri" w:cs="Tahoma"/>
          <w:sz w:val="22"/>
          <w:szCs w:val="22"/>
        </w:rPr>
        <w:t>4</w:t>
      </w:r>
      <w:r w:rsidRPr="00F24625">
        <w:rPr>
          <w:rFonts w:ascii="Calibri" w:hAnsi="Calibri" w:cs="Tahoma"/>
          <w:sz w:val="22"/>
          <w:szCs w:val="22"/>
        </w:rPr>
        <w:t>8 to pomeni za 1</w:t>
      </w:r>
      <w:r w:rsidR="00B74764">
        <w:rPr>
          <w:rFonts w:ascii="Calibri" w:hAnsi="Calibri" w:cs="Tahoma"/>
          <w:sz w:val="22"/>
          <w:szCs w:val="22"/>
        </w:rPr>
        <w:t>2,7</w:t>
      </w:r>
      <w:r w:rsidR="004F3BAE">
        <w:rPr>
          <w:rFonts w:ascii="Calibri" w:hAnsi="Calibri" w:cs="Tahoma"/>
          <w:sz w:val="22"/>
          <w:szCs w:val="22"/>
        </w:rPr>
        <w:t xml:space="preserve"> </w:t>
      </w:r>
      <w:r w:rsidRPr="00F24625">
        <w:rPr>
          <w:rFonts w:ascii="Calibri" w:hAnsi="Calibri" w:cs="Tahoma"/>
          <w:sz w:val="22"/>
          <w:szCs w:val="22"/>
        </w:rPr>
        <w:t xml:space="preserve">%. </w:t>
      </w:r>
    </w:p>
    <w:p w14:paraId="1CBD241A" w14:textId="22E1B498" w:rsidR="00F24625" w:rsidRPr="00F24625" w:rsidRDefault="00F24625" w:rsidP="00F24625">
      <w:pPr>
        <w:spacing w:after="120"/>
        <w:jc w:val="both"/>
        <w:rPr>
          <w:rFonts w:ascii="Calibri" w:hAnsi="Calibri" w:cs="Tahoma"/>
          <w:sz w:val="22"/>
          <w:szCs w:val="22"/>
        </w:rPr>
      </w:pPr>
      <w:r w:rsidRPr="00F24625">
        <w:rPr>
          <w:rFonts w:ascii="Calibri" w:hAnsi="Calibri" w:cs="Tahoma"/>
          <w:sz w:val="22"/>
          <w:szCs w:val="22"/>
        </w:rPr>
        <w:t>V prvem polletju šolskega leta 201</w:t>
      </w:r>
      <w:r w:rsidR="00B74764">
        <w:rPr>
          <w:rFonts w:ascii="Calibri" w:hAnsi="Calibri" w:cs="Tahoma"/>
          <w:sz w:val="22"/>
          <w:szCs w:val="22"/>
        </w:rPr>
        <w:t>8</w:t>
      </w:r>
      <w:r w:rsidRPr="00F24625">
        <w:rPr>
          <w:rFonts w:ascii="Calibri" w:hAnsi="Calibri" w:cs="Tahoma"/>
          <w:sz w:val="22"/>
          <w:szCs w:val="22"/>
        </w:rPr>
        <w:t>/201</w:t>
      </w:r>
      <w:r w:rsidR="00B74764">
        <w:rPr>
          <w:rFonts w:ascii="Calibri" w:hAnsi="Calibri" w:cs="Tahoma"/>
          <w:sz w:val="22"/>
          <w:szCs w:val="22"/>
        </w:rPr>
        <w:t>9</w:t>
      </w:r>
      <w:r w:rsidRPr="00F24625">
        <w:rPr>
          <w:rFonts w:ascii="Calibri" w:hAnsi="Calibri" w:cs="Tahoma"/>
          <w:sz w:val="22"/>
          <w:szCs w:val="22"/>
        </w:rPr>
        <w:t xml:space="preserve"> je bilo realiziranih </w:t>
      </w:r>
      <w:r w:rsidR="00B74764">
        <w:rPr>
          <w:rFonts w:ascii="Calibri" w:hAnsi="Calibri" w:cs="Tahoma"/>
          <w:sz w:val="22"/>
          <w:szCs w:val="22"/>
        </w:rPr>
        <w:t>6185</w:t>
      </w:r>
      <w:r w:rsidRPr="00F24625">
        <w:rPr>
          <w:rFonts w:ascii="Calibri" w:hAnsi="Calibri" w:cs="Tahoma"/>
          <w:sz w:val="22"/>
          <w:szCs w:val="22"/>
        </w:rPr>
        <w:t xml:space="preserve"> ur na OŠ</w:t>
      </w:r>
      <w:r w:rsidR="00B74764">
        <w:rPr>
          <w:rFonts w:ascii="Calibri" w:hAnsi="Calibri" w:cs="Tahoma"/>
          <w:sz w:val="22"/>
          <w:szCs w:val="22"/>
        </w:rPr>
        <w:t>, 110</w:t>
      </w:r>
      <w:r w:rsidRPr="00F24625">
        <w:rPr>
          <w:rFonts w:ascii="Calibri" w:hAnsi="Calibri" w:cs="Tahoma"/>
          <w:sz w:val="22"/>
          <w:szCs w:val="22"/>
        </w:rPr>
        <w:t xml:space="preserve"> </w:t>
      </w:r>
      <w:r w:rsidR="00B74764">
        <w:rPr>
          <w:rFonts w:ascii="Calibri" w:hAnsi="Calibri" w:cs="Tahoma"/>
          <w:sz w:val="22"/>
          <w:szCs w:val="22"/>
        </w:rPr>
        <w:t xml:space="preserve">na </w:t>
      </w:r>
      <w:r w:rsidRPr="00F24625">
        <w:rPr>
          <w:rFonts w:ascii="Calibri" w:hAnsi="Calibri" w:cs="Tahoma"/>
          <w:sz w:val="22"/>
          <w:szCs w:val="22"/>
        </w:rPr>
        <w:t xml:space="preserve">SŠ in </w:t>
      </w:r>
      <w:r w:rsidR="00B74764">
        <w:rPr>
          <w:rFonts w:ascii="Calibri" w:hAnsi="Calibri" w:cs="Tahoma"/>
          <w:sz w:val="22"/>
          <w:szCs w:val="22"/>
        </w:rPr>
        <w:t>597</w:t>
      </w:r>
      <w:r w:rsidRPr="00F24625">
        <w:rPr>
          <w:rFonts w:ascii="Calibri" w:hAnsi="Calibri" w:cs="Tahoma"/>
          <w:sz w:val="22"/>
          <w:szCs w:val="22"/>
        </w:rPr>
        <w:t xml:space="preserve"> ur v vrtcih.</w:t>
      </w:r>
    </w:p>
    <w:p w14:paraId="1F1EC20E" w14:textId="1872A7C7" w:rsidR="00F24625" w:rsidRPr="00F24625" w:rsidRDefault="00F24625" w:rsidP="00F24625">
      <w:pPr>
        <w:spacing w:after="120"/>
        <w:jc w:val="both"/>
        <w:rPr>
          <w:rFonts w:ascii="Calibri" w:hAnsi="Calibri" w:cs="Tahoma"/>
          <w:sz w:val="22"/>
          <w:szCs w:val="22"/>
        </w:rPr>
      </w:pPr>
      <w:r w:rsidRPr="00F24625">
        <w:rPr>
          <w:rFonts w:ascii="Calibri" w:hAnsi="Calibri" w:cs="Tahoma"/>
          <w:sz w:val="22"/>
          <w:szCs w:val="22"/>
        </w:rPr>
        <w:t xml:space="preserve">Specialne in socialne pedagoginje se redno se srečujemo na aktivih MSPS. Imele smo </w:t>
      </w:r>
      <w:r w:rsidR="00B74764">
        <w:rPr>
          <w:rFonts w:ascii="Calibri" w:hAnsi="Calibri" w:cs="Tahoma"/>
          <w:sz w:val="22"/>
          <w:szCs w:val="22"/>
        </w:rPr>
        <w:t>5</w:t>
      </w:r>
      <w:r w:rsidRPr="00F24625">
        <w:rPr>
          <w:rFonts w:ascii="Calibri" w:hAnsi="Calibri" w:cs="Tahoma"/>
          <w:sz w:val="22"/>
          <w:szCs w:val="22"/>
        </w:rPr>
        <w:t xml:space="preserve"> aktivov, na katerih smo bile aktivne, zgovorne in ustvarjalne. Pripravljamo se na projektno delo v dveh skupinah.  Izbrale smo področje senzomotorične integracije in učne strategije. </w:t>
      </w:r>
      <w:r w:rsidR="00B74764">
        <w:rPr>
          <w:rFonts w:ascii="Calibri" w:hAnsi="Calibri" w:cs="Tahoma"/>
          <w:sz w:val="22"/>
          <w:szCs w:val="22"/>
        </w:rPr>
        <w:t>3</w:t>
      </w:r>
      <w:r w:rsidRPr="00F24625">
        <w:rPr>
          <w:rFonts w:ascii="Calibri" w:hAnsi="Calibri" w:cs="Tahoma"/>
          <w:sz w:val="22"/>
          <w:szCs w:val="22"/>
        </w:rPr>
        <w:t xml:space="preserve"> specialn</w:t>
      </w:r>
      <w:r w:rsidR="00B74764">
        <w:rPr>
          <w:rFonts w:ascii="Calibri" w:hAnsi="Calibri" w:cs="Tahoma"/>
          <w:sz w:val="22"/>
          <w:szCs w:val="22"/>
        </w:rPr>
        <w:t>e</w:t>
      </w:r>
      <w:r w:rsidRPr="00F24625">
        <w:rPr>
          <w:rFonts w:ascii="Calibri" w:hAnsi="Calibri" w:cs="Tahoma"/>
          <w:sz w:val="22"/>
          <w:szCs w:val="22"/>
        </w:rPr>
        <w:t xml:space="preserve"> pedagoginj</w:t>
      </w:r>
      <w:r w:rsidR="00B74764">
        <w:rPr>
          <w:rFonts w:ascii="Calibri" w:hAnsi="Calibri" w:cs="Tahoma"/>
          <w:sz w:val="22"/>
          <w:szCs w:val="22"/>
        </w:rPr>
        <w:t>e</w:t>
      </w:r>
      <w:r w:rsidRPr="00F24625">
        <w:rPr>
          <w:rFonts w:ascii="Calibri" w:hAnsi="Calibri" w:cs="Tahoma"/>
          <w:sz w:val="22"/>
          <w:szCs w:val="22"/>
        </w:rPr>
        <w:t xml:space="preserve"> </w:t>
      </w:r>
      <w:r w:rsidR="00B74764">
        <w:rPr>
          <w:rFonts w:ascii="Calibri" w:hAnsi="Calibri" w:cs="Tahoma"/>
          <w:sz w:val="22"/>
          <w:szCs w:val="22"/>
        </w:rPr>
        <w:t>so</w:t>
      </w:r>
      <w:r w:rsidRPr="00F24625">
        <w:rPr>
          <w:rFonts w:ascii="Calibri" w:hAnsi="Calibri" w:cs="Tahoma"/>
          <w:sz w:val="22"/>
          <w:szCs w:val="22"/>
        </w:rPr>
        <w:t xml:space="preserve"> izvedl</w:t>
      </w:r>
      <w:r w:rsidR="00B74764">
        <w:rPr>
          <w:rFonts w:ascii="Calibri" w:hAnsi="Calibri" w:cs="Tahoma"/>
          <w:sz w:val="22"/>
          <w:szCs w:val="22"/>
        </w:rPr>
        <w:t>e</w:t>
      </w:r>
      <w:r w:rsidRPr="00F24625">
        <w:rPr>
          <w:rFonts w:ascii="Calibri" w:hAnsi="Calibri" w:cs="Tahoma"/>
          <w:sz w:val="22"/>
          <w:szCs w:val="22"/>
        </w:rPr>
        <w:t xml:space="preserve"> predavanja za starše po šolah. Udeležile smo se </w:t>
      </w:r>
      <w:r w:rsidR="00B74764">
        <w:rPr>
          <w:rFonts w:ascii="Calibri" w:hAnsi="Calibri" w:cs="Tahoma"/>
          <w:sz w:val="22"/>
          <w:szCs w:val="22"/>
        </w:rPr>
        <w:t>15</w:t>
      </w:r>
      <w:r w:rsidRPr="00F24625">
        <w:rPr>
          <w:rFonts w:ascii="Calibri" w:hAnsi="Calibri" w:cs="Tahoma"/>
          <w:sz w:val="22"/>
          <w:szCs w:val="22"/>
        </w:rPr>
        <w:t xml:space="preserve"> izobraževanj</w:t>
      </w:r>
      <w:r w:rsidR="00B74764">
        <w:rPr>
          <w:rFonts w:ascii="Calibri" w:hAnsi="Calibri" w:cs="Tahoma"/>
          <w:sz w:val="22"/>
          <w:szCs w:val="22"/>
        </w:rPr>
        <w:t>.</w:t>
      </w:r>
    </w:p>
    <w:p w14:paraId="11244F24" w14:textId="72F8AA18" w:rsidR="00790C12" w:rsidRPr="00B74764" w:rsidRDefault="00790C12" w:rsidP="00B7476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360"/>
        <w:jc w:val="both"/>
        <w:rPr>
          <w:rFonts w:ascii="Calibri" w:hAnsi="Calibri"/>
          <w:color w:val="FF0000"/>
          <w:sz w:val="22"/>
          <w:szCs w:val="22"/>
          <w:lang w:val="en-US"/>
        </w:rPr>
      </w:pPr>
    </w:p>
    <w:tbl>
      <w:tblPr>
        <w:tblStyle w:val="Tabelamrea"/>
        <w:tblW w:w="0" w:type="auto"/>
        <w:jc w:val="center"/>
        <w:tblLook w:val="04A0" w:firstRow="1" w:lastRow="0" w:firstColumn="1" w:lastColumn="0" w:noHBand="0" w:noVBand="1"/>
      </w:tblPr>
      <w:tblGrid>
        <w:gridCol w:w="3096"/>
        <w:gridCol w:w="1934"/>
        <w:gridCol w:w="1934"/>
      </w:tblGrid>
      <w:tr w:rsidR="00790C12" w:rsidRPr="00E77151" w14:paraId="4500332E" w14:textId="77777777" w:rsidTr="00C96BDC">
        <w:trPr>
          <w:jc w:val="center"/>
        </w:trPr>
        <w:tc>
          <w:tcPr>
            <w:tcW w:w="3096" w:type="dxa"/>
            <w:tcBorders>
              <w:top w:val="nil"/>
              <w:left w:val="nil"/>
            </w:tcBorders>
            <w:vAlign w:val="center"/>
          </w:tcPr>
          <w:p w14:paraId="38FCD692" w14:textId="77777777" w:rsidR="00790C12" w:rsidRPr="00E77151" w:rsidRDefault="00790C12" w:rsidP="00C96BDC">
            <w:pPr>
              <w:spacing w:after="120"/>
              <w:rPr>
                <w:rFonts w:ascii="Calibri" w:hAnsi="Calibri" w:cs="Arial"/>
                <w:color w:val="FF0000"/>
                <w:sz w:val="22"/>
                <w:szCs w:val="22"/>
              </w:rPr>
            </w:pPr>
          </w:p>
        </w:tc>
        <w:tc>
          <w:tcPr>
            <w:tcW w:w="1934" w:type="dxa"/>
            <w:shd w:val="clear" w:color="auto" w:fill="FF9900"/>
            <w:vAlign w:val="center"/>
          </w:tcPr>
          <w:p w14:paraId="56C0653F" w14:textId="5CEE66EB" w:rsidR="00790C12" w:rsidRPr="005A6F78" w:rsidRDefault="00790C12" w:rsidP="00F24625">
            <w:pPr>
              <w:spacing w:after="120"/>
              <w:jc w:val="center"/>
              <w:rPr>
                <w:rFonts w:ascii="Calibri" w:hAnsi="Calibri" w:cs="Arial"/>
                <w:b/>
                <w:sz w:val="22"/>
                <w:szCs w:val="22"/>
              </w:rPr>
            </w:pPr>
            <w:r w:rsidRPr="005A6F78">
              <w:rPr>
                <w:rFonts w:ascii="Calibri" w:hAnsi="Calibri" w:cs="Arial"/>
                <w:b/>
                <w:sz w:val="22"/>
                <w:szCs w:val="22"/>
              </w:rPr>
              <w:t>junij 201</w:t>
            </w:r>
            <w:r w:rsidR="00881508">
              <w:rPr>
                <w:rFonts w:ascii="Calibri" w:hAnsi="Calibri" w:cs="Arial"/>
                <w:b/>
                <w:sz w:val="22"/>
                <w:szCs w:val="22"/>
              </w:rPr>
              <w:t>8</w:t>
            </w:r>
          </w:p>
        </w:tc>
        <w:tc>
          <w:tcPr>
            <w:tcW w:w="1934" w:type="dxa"/>
            <w:shd w:val="clear" w:color="auto" w:fill="FF9900"/>
          </w:tcPr>
          <w:p w14:paraId="2DF9034C" w14:textId="32E8D122" w:rsidR="00790C12" w:rsidRPr="005A6F78" w:rsidRDefault="00790C12" w:rsidP="00F24625">
            <w:pPr>
              <w:spacing w:after="120"/>
              <w:jc w:val="center"/>
              <w:rPr>
                <w:rFonts w:ascii="Calibri" w:hAnsi="Calibri" w:cs="Arial"/>
                <w:b/>
                <w:sz w:val="22"/>
                <w:szCs w:val="22"/>
              </w:rPr>
            </w:pPr>
            <w:r w:rsidRPr="005A6F78">
              <w:rPr>
                <w:rFonts w:ascii="Calibri" w:hAnsi="Calibri" w:cs="Arial"/>
                <w:b/>
                <w:sz w:val="22"/>
                <w:szCs w:val="22"/>
              </w:rPr>
              <w:t>december 201</w:t>
            </w:r>
            <w:r w:rsidR="00881508">
              <w:rPr>
                <w:rFonts w:ascii="Calibri" w:hAnsi="Calibri" w:cs="Arial"/>
                <w:b/>
                <w:sz w:val="22"/>
                <w:szCs w:val="22"/>
              </w:rPr>
              <w:t>8</w:t>
            </w:r>
          </w:p>
        </w:tc>
      </w:tr>
      <w:tr w:rsidR="00790C12" w:rsidRPr="00E77151" w14:paraId="287DFDC1" w14:textId="77777777" w:rsidTr="00C96BDC">
        <w:trPr>
          <w:jc w:val="center"/>
        </w:trPr>
        <w:tc>
          <w:tcPr>
            <w:tcW w:w="3096" w:type="dxa"/>
            <w:shd w:val="clear" w:color="auto" w:fill="FF9900"/>
            <w:vAlign w:val="center"/>
          </w:tcPr>
          <w:p w14:paraId="33B84ADF" w14:textId="77777777"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MSRP</w:t>
            </w:r>
          </w:p>
        </w:tc>
        <w:tc>
          <w:tcPr>
            <w:tcW w:w="1934" w:type="dxa"/>
            <w:vAlign w:val="center"/>
          </w:tcPr>
          <w:p w14:paraId="401D1AB6" w14:textId="4ADA1F02" w:rsidR="00790C12" w:rsidRPr="005A6F78" w:rsidRDefault="00F24625" w:rsidP="00C96BDC">
            <w:pPr>
              <w:spacing w:after="120"/>
              <w:jc w:val="center"/>
              <w:rPr>
                <w:rFonts w:ascii="Calibri" w:hAnsi="Calibri" w:cs="Arial"/>
                <w:sz w:val="22"/>
                <w:szCs w:val="22"/>
              </w:rPr>
            </w:pPr>
            <w:r w:rsidRPr="005A6F78">
              <w:rPr>
                <w:rFonts w:ascii="Calibri" w:hAnsi="Calibri" w:cs="Arial"/>
                <w:sz w:val="22"/>
                <w:szCs w:val="22"/>
              </w:rPr>
              <w:t>1</w:t>
            </w:r>
            <w:r w:rsidR="00561A7D">
              <w:rPr>
                <w:rFonts w:ascii="Calibri" w:hAnsi="Calibri" w:cs="Arial"/>
                <w:sz w:val="22"/>
                <w:szCs w:val="22"/>
              </w:rPr>
              <w:t>9</w:t>
            </w:r>
          </w:p>
        </w:tc>
        <w:tc>
          <w:tcPr>
            <w:tcW w:w="1934" w:type="dxa"/>
          </w:tcPr>
          <w:p w14:paraId="37969FD2" w14:textId="3D338F4B" w:rsidR="00790C12" w:rsidRPr="005A6F78" w:rsidRDefault="00561A7D" w:rsidP="00C96BDC">
            <w:pPr>
              <w:spacing w:after="120"/>
              <w:jc w:val="center"/>
              <w:rPr>
                <w:rFonts w:ascii="Calibri" w:hAnsi="Calibri" w:cs="Arial"/>
                <w:sz w:val="22"/>
                <w:szCs w:val="22"/>
              </w:rPr>
            </w:pPr>
            <w:r>
              <w:rPr>
                <w:rFonts w:ascii="Calibri" w:hAnsi="Calibri" w:cs="Arial"/>
                <w:sz w:val="22"/>
                <w:szCs w:val="22"/>
              </w:rPr>
              <w:t>22</w:t>
            </w:r>
          </w:p>
        </w:tc>
      </w:tr>
      <w:tr w:rsidR="00790C12" w:rsidRPr="00E77151" w14:paraId="225D5A84" w14:textId="77777777" w:rsidTr="00C96BDC">
        <w:trPr>
          <w:jc w:val="center"/>
        </w:trPr>
        <w:tc>
          <w:tcPr>
            <w:tcW w:w="3096" w:type="dxa"/>
            <w:shd w:val="clear" w:color="auto" w:fill="FF9900"/>
            <w:vAlign w:val="center"/>
          </w:tcPr>
          <w:p w14:paraId="047C8D04" w14:textId="77777777"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OŠ</w:t>
            </w:r>
          </w:p>
        </w:tc>
        <w:tc>
          <w:tcPr>
            <w:tcW w:w="1934" w:type="dxa"/>
            <w:vAlign w:val="center"/>
          </w:tcPr>
          <w:p w14:paraId="393A72E6" w14:textId="769FCB97" w:rsidR="00790C12" w:rsidRPr="005A6F78" w:rsidRDefault="00790C12" w:rsidP="00C96BDC">
            <w:pPr>
              <w:spacing w:after="120"/>
              <w:jc w:val="center"/>
              <w:rPr>
                <w:rFonts w:ascii="Calibri" w:hAnsi="Calibri" w:cs="Arial"/>
                <w:sz w:val="22"/>
                <w:szCs w:val="22"/>
              </w:rPr>
            </w:pPr>
            <w:r w:rsidRPr="005A6F78">
              <w:rPr>
                <w:rFonts w:ascii="Calibri" w:hAnsi="Calibri" w:cs="Arial"/>
                <w:sz w:val="22"/>
                <w:szCs w:val="22"/>
              </w:rPr>
              <w:t>1</w:t>
            </w:r>
            <w:r w:rsidR="00881508">
              <w:rPr>
                <w:rFonts w:ascii="Calibri" w:hAnsi="Calibri" w:cs="Arial"/>
                <w:sz w:val="22"/>
                <w:szCs w:val="22"/>
              </w:rPr>
              <w:t>4</w:t>
            </w:r>
          </w:p>
        </w:tc>
        <w:tc>
          <w:tcPr>
            <w:tcW w:w="1934" w:type="dxa"/>
          </w:tcPr>
          <w:p w14:paraId="1256ADFC" w14:textId="530CB966" w:rsidR="00790C12" w:rsidRPr="005A6F78" w:rsidRDefault="00790C12" w:rsidP="005A6F78">
            <w:pPr>
              <w:spacing w:after="120"/>
              <w:jc w:val="center"/>
              <w:rPr>
                <w:rFonts w:ascii="Calibri" w:hAnsi="Calibri" w:cs="Arial"/>
                <w:sz w:val="22"/>
                <w:szCs w:val="22"/>
              </w:rPr>
            </w:pPr>
            <w:r w:rsidRPr="005A6F78">
              <w:rPr>
                <w:rFonts w:ascii="Calibri" w:hAnsi="Calibri" w:cs="Arial"/>
                <w:sz w:val="22"/>
                <w:szCs w:val="22"/>
              </w:rPr>
              <w:t>1</w:t>
            </w:r>
            <w:r w:rsidR="00561A7D">
              <w:rPr>
                <w:rFonts w:ascii="Calibri" w:hAnsi="Calibri" w:cs="Arial"/>
                <w:sz w:val="22"/>
                <w:szCs w:val="22"/>
              </w:rPr>
              <w:t>5</w:t>
            </w:r>
          </w:p>
        </w:tc>
      </w:tr>
      <w:tr w:rsidR="00790C12" w:rsidRPr="00E77151" w14:paraId="6D6DB520" w14:textId="77777777" w:rsidTr="00C96BDC">
        <w:trPr>
          <w:jc w:val="center"/>
        </w:trPr>
        <w:tc>
          <w:tcPr>
            <w:tcW w:w="3096" w:type="dxa"/>
            <w:shd w:val="clear" w:color="auto" w:fill="FF9900"/>
            <w:vAlign w:val="center"/>
          </w:tcPr>
          <w:p w14:paraId="726635BE" w14:textId="77777777"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vrtcev</w:t>
            </w:r>
          </w:p>
        </w:tc>
        <w:tc>
          <w:tcPr>
            <w:tcW w:w="1934" w:type="dxa"/>
            <w:vAlign w:val="center"/>
          </w:tcPr>
          <w:p w14:paraId="5628B847" w14:textId="6CBEE0C9" w:rsidR="00790C12" w:rsidRPr="005A6F78" w:rsidRDefault="00561A7D" w:rsidP="00C96BDC">
            <w:pPr>
              <w:spacing w:after="120"/>
              <w:jc w:val="center"/>
              <w:rPr>
                <w:rFonts w:ascii="Calibri" w:hAnsi="Calibri" w:cs="Arial"/>
                <w:sz w:val="22"/>
                <w:szCs w:val="22"/>
              </w:rPr>
            </w:pPr>
            <w:r>
              <w:rPr>
                <w:rFonts w:ascii="Calibri" w:hAnsi="Calibri" w:cs="Arial"/>
                <w:sz w:val="22"/>
                <w:szCs w:val="22"/>
              </w:rPr>
              <w:t>5</w:t>
            </w:r>
          </w:p>
        </w:tc>
        <w:tc>
          <w:tcPr>
            <w:tcW w:w="1934" w:type="dxa"/>
          </w:tcPr>
          <w:p w14:paraId="7332582D" w14:textId="4422258D" w:rsidR="00790C12" w:rsidRPr="005A6F78" w:rsidRDefault="00561A7D" w:rsidP="00C96BDC">
            <w:pPr>
              <w:spacing w:after="120"/>
              <w:jc w:val="center"/>
              <w:rPr>
                <w:rFonts w:ascii="Calibri" w:hAnsi="Calibri" w:cs="Arial"/>
                <w:sz w:val="22"/>
                <w:szCs w:val="22"/>
              </w:rPr>
            </w:pPr>
            <w:r>
              <w:rPr>
                <w:rFonts w:ascii="Calibri" w:hAnsi="Calibri" w:cs="Arial"/>
                <w:sz w:val="22"/>
                <w:szCs w:val="22"/>
              </w:rPr>
              <w:t>9</w:t>
            </w:r>
          </w:p>
        </w:tc>
      </w:tr>
      <w:tr w:rsidR="00790C12" w:rsidRPr="00E77151" w14:paraId="5BCF80B1" w14:textId="77777777" w:rsidTr="00C96BDC">
        <w:trPr>
          <w:jc w:val="center"/>
        </w:trPr>
        <w:tc>
          <w:tcPr>
            <w:tcW w:w="3096" w:type="dxa"/>
            <w:shd w:val="clear" w:color="auto" w:fill="FF9900"/>
            <w:vAlign w:val="center"/>
          </w:tcPr>
          <w:p w14:paraId="24CA735B" w14:textId="77777777"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srednjih šol</w:t>
            </w:r>
          </w:p>
        </w:tc>
        <w:tc>
          <w:tcPr>
            <w:tcW w:w="1934" w:type="dxa"/>
            <w:vAlign w:val="center"/>
          </w:tcPr>
          <w:p w14:paraId="05B81EBD" w14:textId="3755A26C" w:rsidR="00790C12" w:rsidRPr="005A6F78" w:rsidRDefault="00561A7D" w:rsidP="00C96BDC">
            <w:pPr>
              <w:spacing w:after="120"/>
              <w:jc w:val="center"/>
              <w:rPr>
                <w:rFonts w:ascii="Calibri" w:hAnsi="Calibri" w:cs="Arial"/>
                <w:sz w:val="22"/>
                <w:szCs w:val="22"/>
              </w:rPr>
            </w:pPr>
            <w:r>
              <w:rPr>
                <w:rFonts w:ascii="Calibri" w:hAnsi="Calibri" w:cs="Arial"/>
                <w:sz w:val="22"/>
                <w:szCs w:val="22"/>
              </w:rPr>
              <w:t>1</w:t>
            </w:r>
          </w:p>
        </w:tc>
        <w:tc>
          <w:tcPr>
            <w:tcW w:w="1934" w:type="dxa"/>
          </w:tcPr>
          <w:p w14:paraId="037FE060" w14:textId="4F98C131" w:rsidR="00790C12" w:rsidRPr="005A6F78" w:rsidRDefault="00561A7D" w:rsidP="00C96BDC">
            <w:pPr>
              <w:spacing w:after="120"/>
              <w:jc w:val="center"/>
              <w:rPr>
                <w:rFonts w:ascii="Calibri" w:hAnsi="Calibri" w:cs="Arial"/>
                <w:sz w:val="22"/>
                <w:szCs w:val="22"/>
              </w:rPr>
            </w:pPr>
            <w:r>
              <w:rPr>
                <w:rFonts w:ascii="Calibri" w:hAnsi="Calibri" w:cs="Arial"/>
                <w:sz w:val="22"/>
                <w:szCs w:val="22"/>
              </w:rPr>
              <w:t>1</w:t>
            </w:r>
          </w:p>
        </w:tc>
      </w:tr>
      <w:tr w:rsidR="00790C12" w:rsidRPr="00E77151" w14:paraId="08463D19" w14:textId="77777777" w:rsidTr="00C96BDC">
        <w:trPr>
          <w:jc w:val="center"/>
        </w:trPr>
        <w:tc>
          <w:tcPr>
            <w:tcW w:w="3096" w:type="dxa"/>
            <w:shd w:val="clear" w:color="auto" w:fill="FF9900"/>
            <w:vAlign w:val="center"/>
          </w:tcPr>
          <w:p w14:paraId="4288DA85" w14:textId="77777777"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lokacij</w:t>
            </w:r>
          </w:p>
        </w:tc>
        <w:tc>
          <w:tcPr>
            <w:tcW w:w="1934" w:type="dxa"/>
            <w:vAlign w:val="center"/>
          </w:tcPr>
          <w:p w14:paraId="17340074" w14:textId="196760DF" w:rsidR="00790C12" w:rsidRPr="005A6F78" w:rsidRDefault="00790C12" w:rsidP="00C96BDC">
            <w:pPr>
              <w:spacing w:after="120"/>
              <w:jc w:val="center"/>
              <w:rPr>
                <w:rFonts w:ascii="Calibri" w:hAnsi="Calibri" w:cs="Arial"/>
                <w:sz w:val="22"/>
                <w:szCs w:val="22"/>
              </w:rPr>
            </w:pPr>
            <w:r w:rsidRPr="005A6F78">
              <w:rPr>
                <w:rFonts w:ascii="Calibri" w:hAnsi="Calibri" w:cs="Arial"/>
                <w:sz w:val="22"/>
                <w:szCs w:val="22"/>
              </w:rPr>
              <w:t>4</w:t>
            </w:r>
            <w:r w:rsidR="00561A7D">
              <w:rPr>
                <w:rFonts w:ascii="Calibri" w:hAnsi="Calibri" w:cs="Arial"/>
                <w:sz w:val="22"/>
                <w:szCs w:val="22"/>
              </w:rPr>
              <w:t>1</w:t>
            </w:r>
          </w:p>
        </w:tc>
        <w:tc>
          <w:tcPr>
            <w:tcW w:w="1934" w:type="dxa"/>
          </w:tcPr>
          <w:p w14:paraId="41021757" w14:textId="491F0BBC" w:rsidR="00790C12" w:rsidRPr="005A6F78" w:rsidRDefault="005A6F78" w:rsidP="00C96BDC">
            <w:pPr>
              <w:spacing w:after="120"/>
              <w:jc w:val="center"/>
              <w:rPr>
                <w:rFonts w:ascii="Calibri" w:hAnsi="Calibri" w:cs="Arial"/>
                <w:sz w:val="22"/>
                <w:szCs w:val="22"/>
              </w:rPr>
            </w:pPr>
            <w:r w:rsidRPr="005A6F78">
              <w:rPr>
                <w:rFonts w:ascii="Calibri" w:hAnsi="Calibri" w:cs="Arial"/>
                <w:sz w:val="22"/>
                <w:szCs w:val="22"/>
              </w:rPr>
              <w:t>4</w:t>
            </w:r>
            <w:r w:rsidR="00561A7D">
              <w:rPr>
                <w:rFonts w:ascii="Calibri" w:hAnsi="Calibri" w:cs="Arial"/>
                <w:sz w:val="22"/>
                <w:szCs w:val="22"/>
              </w:rPr>
              <w:t>2</w:t>
            </w:r>
          </w:p>
        </w:tc>
      </w:tr>
      <w:tr w:rsidR="00790C12" w:rsidRPr="00E77151" w14:paraId="64BE0320" w14:textId="77777777" w:rsidTr="00C96BDC">
        <w:trPr>
          <w:jc w:val="center"/>
        </w:trPr>
        <w:tc>
          <w:tcPr>
            <w:tcW w:w="3096" w:type="dxa"/>
            <w:shd w:val="clear" w:color="auto" w:fill="FF9900"/>
            <w:vAlign w:val="center"/>
          </w:tcPr>
          <w:p w14:paraId="09A2AF6B" w14:textId="12C12E4C"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ur DSP - OŠ</w:t>
            </w:r>
            <w:r w:rsidR="005A6F78">
              <w:rPr>
                <w:rFonts w:ascii="Calibri" w:hAnsi="Calibri" w:cs="Arial"/>
                <w:b/>
                <w:sz w:val="22"/>
                <w:szCs w:val="22"/>
              </w:rPr>
              <w:t xml:space="preserve"> + SŠ</w:t>
            </w:r>
          </w:p>
        </w:tc>
        <w:tc>
          <w:tcPr>
            <w:tcW w:w="1934" w:type="dxa"/>
            <w:vAlign w:val="center"/>
          </w:tcPr>
          <w:p w14:paraId="41304C5A" w14:textId="7E7EF2BF" w:rsidR="00790C12" w:rsidRPr="005A6F78" w:rsidRDefault="005A6F78" w:rsidP="00C96BDC">
            <w:pPr>
              <w:spacing w:after="120"/>
              <w:jc w:val="center"/>
              <w:rPr>
                <w:rFonts w:ascii="Calibri" w:hAnsi="Calibri" w:cs="Arial"/>
                <w:sz w:val="22"/>
                <w:szCs w:val="22"/>
              </w:rPr>
            </w:pPr>
            <w:r>
              <w:rPr>
                <w:rFonts w:ascii="Calibri" w:hAnsi="Calibri" w:cs="Arial"/>
                <w:sz w:val="22"/>
                <w:szCs w:val="22"/>
              </w:rPr>
              <w:t>3</w:t>
            </w:r>
            <w:r w:rsidR="00561A7D">
              <w:rPr>
                <w:rFonts w:ascii="Calibri" w:hAnsi="Calibri" w:cs="Arial"/>
                <w:sz w:val="22"/>
                <w:szCs w:val="22"/>
              </w:rPr>
              <w:t>61</w:t>
            </w:r>
          </w:p>
        </w:tc>
        <w:tc>
          <w:tcPr>
            <w:tcW w:w="1934" w:type="dxa"/>
          </w:tcPr>
          <w:p w14:paraId="74EDE02D" w14:textId="18E0F269" w:rsidR="00790C12" w:rsidRPr="005A6F78" w:rsidRDefault="00561A7D" w:rsidP="005A6F78">
            <w:pPr>
              <w:spacing w:after="120"/>
              <w:jc w:val="center"/>
              <w:rPr>
                <w:rFonts w:ascii="Calibri" w:hAnsi="Calibri" w:cs="Arial"/>
                <w:sz w:val="22"/>
                <w:szCs w:val="22"/>
              </w:rPr>
            </w:pPr>
            <w:r>
              <w:rPr>
                <w:rFonts w:ascii="Calibri" w:hAnsi="Calibri" w:cs="Arial"/>
                <w:sz w:val="22"/>
                <w:szCs w:val="22"/>
              </w:rPr>
              <w:t>427</w:t>
            </w:r>
          </w:p>
        </w:tc>
      </w:tr>
      <w:tr w:rsidR="00790C12" w:rsidRPr="00E77151" w14:paraId="374E61F6" w14:textId="77777777" w:rsidTr="00C96BDC">
        <w:trPr>
          <w:jc w:val="center"/>
        </w:trPr>
        <w:tc>
          <w:tcPr>
            <w:tcW w:w="3096" w:type="dxa"/>
            <w:shd w:val="clear" w:color="auto" w:fill="FF9900"/>
            <w:vAlign w:val="center"/>
          </w:tcPr>
          <w:p w14:paraId="688AC84D" w14:textId="77777777"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ur DSP - vrtci</w:t>
            </w:r>
          </w:p>
        </w:tc>
        <w:tc>
          <w:tcPr>
            <w:tcW w:w="1934" w:type="dxa"/>
            <w:vAlign w:val="center"/>
          </w:tcPr>
          <w:p w14:paraId="2F331E78" w14:textId="224E432C" w:rsidR="00790C12" w:rsidRPr="005A6F78" w:rsidRDefault="00561A7D" w:rsidP="00C96BDC">
            <w:pPr>
              <w:spacing w:after="120"/>
              <w:jc w:val="center"/>
              <w:rPr>
                <w:rFonts w:ascii="Calibri" w:hAnsi="Calibri" w:cs="Arial"/>
                <w:sz w:val="22"/>
                <w:szCs w:val="22"/>
              </w:rPr>
            </w:pPr>
            <w:r>
              <w:rPr>
                <w:rFonts w:ascii="Calibri" w:hAnsi="Calibri" w:cs="Arial"/>
                <w:sz w:val="22"/>
                <w:szCs w:val="22"/>
              </w:rPr>
              <w:t>41</w:t>
            </w:r>
          </w:p>
        </w:tc>
        <w:tc>
          <w:tcPr>
            <w:tcW w:w="1934" w:type="dxa"/>
          </w:tcPr>
          <w:p w14:paraId="5724BC08" w14:textId="07597EEC" w:rsidR="00790C12" w:rsidRPr="005A6F78" w:rsidRDefault="00561A7D" w:rsidP="00C96BDC">
            <w:pPr>
              <w:spacing w:after="120"/>
              <w:jc w:val="center"/>
              <w:rPr>
                <w:rFonts w:ascii="Calibri" w:hAnsi="Calibri" w:cs="Arial"/>
                <w:sz w:val="22"/>
                <w:szCs w:val="22"/>
              </w:rPr>
            </w:pPr>
            <w:r>
              <w:rPr>
                <w:rFonts w:ascii="Calibri" w:hAnsi="Calibri" w:cs="Arial"/>
                <w:sz w:val="22"/>
                <w:szCs w:val="22"/>
              </w:rPr>
              <w:t>4</w:t>
            </w:r>
            <w:r w:rsidR="005A6F78" w:rsidRPr="005A6F78">
              <w:rPr>
                <w:rFonts w:ascii="Calibri" w:hAnsi="Calibri" w:cs="Arial"/>
                <w:sz w:val="22"/>
                <w:szCs w:val="22"/>
              </w:rPr>
              <w:t>4</w:t>
            </w:r>
          </w:p>
        </w:tc>
      </w:tr>
      <w:tr w:rsidR="00790C12" w:rsidRPr="00E77151" w14:paraId="5BA71604" w14:textId="77777777" w:rsidTr="00C96BDC">
        <w:trPr>
          <w:jc w:val="center"/>
        </w:trPr>
        <w:tc>
          <w:tcPr>
            <w:tcW w:w="3096" w:type="dxa"/>
            <w:shd w:val="clear" w:color="auto" w:fill="FF9900"/>
            <w:vAlign w:val="center"/>
          </w:tcPr>
          <w:p w14:paraId="5510F927" w14:textId="77777777"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otrok OŠ</w:t>
            </w:r>
          </w:p>
        </w:tc>
        <w:tc>
          <w:tcPr>
            <w:tcW w:w="1934" w:type="dxa"/>
            <w:vAlign w:val="center"/>
          </w:tcPr>
          <w:p w14:paraId="07331E65" w14:textId="7A0A0560" w:rsidR="00790C12" w:rsidRPr="005A6F78" w:rsidRDefault="005A6F78" w:rsidP="00C96BDC">
            <w:pPr>
              <w:spacing w:after="120"/>
              <w:jc w:val="center"/>
              <w:rPr>
                <w:rFonts w:ascii="Calibri" w:hAnsi="Calibri" w:cs="Arial"/>
                <w:sz w:val="22"/>
                <w:szCs w:val="22"/>
              </w:rPr>
            </w:pPr>
            <w:r>
              <w:rPr>
                <w:rFonts w:ascii="Calibri" w:hAnsi="Calibri" w:cs="Arial"/>
                <w:sz w:val="22"/>
                <w:szCs w:val="22"/>
              </w:rPr>
              <w:t>17</w:t>
            </w:r>
            <w:r w:rsidR="00561A7D">
              <w:rPr>
                <w:rFonts w:ascii="Calibri" w:hAnsi="Calibri" w:cs="Arial"/>
                <w:sz w:val="22"/>
                <w:szCs w:val="22"/>
              </w:rPr>
              <w:t>4</w:t>
            </w:r>
          </w:p>
        </w:tc>
        <w:tc>
          <w:tcPr>
            <w:tcW w:w="1934" w:type="dxa"/>
          </w:tcPr>
          <w:p w14:paraId="4F21B845" w14:textId="1FFEA98E" w:rsidR="00790C12" w:rsidRPr="005A6F78" w:rsidRDefault="00790C12" w:rsidP="005A6F78">
            <w:pPr>
              <w:spacing w:after="120"/>
              <w:jc w:val="center"/>
              <w:rPr>
                <w:rFonts w:ascii="Calibri" w:hAnsi="Calibri" w:cs="Arial"/>
                <w:sz w:val="22"/>
                <w:szCs w:val="22"/>
              </w:rPr>
            </w:pPr>
            <w:r w:rsidRPr="005A6F78">
              <w:rPr>
                <w:rFonts w:ascii="Calibri" w:hAnsi="Calibri" w:cs="Arial"/>
                <w:sz w:val="22"/>
                <w:szCs w:val="22"/>
              </w:rPr>
              <w:t>1</w:t>
            </w:r>
            <w:r w:rsidR="005A6F78" w:rsidRPr="005A6F78">
              <w:rPr>
                <w:rFonts w:ascii="Calibri" w:hAnsi="Calibri" w:cs="Arial"/>
                <w:sz w:val="22"/>
                <w:szCs w:val="22"/>
              </w:rPr>
              <w:t>6</w:t>
            </w:r>
            <w:r w:rsidR="00561A7D">
              <w:rPr>
                <w:rFonts w:ascii="Calibri" w:hAnsi="Calibri" w:cs="Arial"/>
                <w:sz w:val="22"/>
                <w:szCs w:val="22"/>
              </w:rPr>
              <w:t>9</w:t>
            </w:r>
          </w:p>
        </w:tc>
      </w:tr>
      <w:tr w:rsidR="00790C12" w:rsidRPr="00E77151" w14:paraId="013B25AF" w14:textId="77777777" w:rsidTr="00C96BDC">
        <w:trPr>
          <w:jc w:val="center"/>
        </w:trPr>
        <w:tc>
          <w:tcPr>
            <w:tcW w:w="3096" w:type="dxa"/>
            <w:shd w:val="clear" w:color="auto" w:fill="FF9900"/>
            <w:vAlign w:val="center"/>
          </w:tcPr>
          <w:p w14:paraId="34048752" w14:textId="77777777" w:rsidR="00790C12" w:rsidRPr="005A6F78" w:rsidRDefault="00790C12" w:rsidP="00C96BDC">
            <w:pPr>
              <w:spacing w:after="120"/>
              <w:rPr>
                <w:rFonts w:ascii="Calibri" w:hAnsi="Calibri" w:cs="Arial"/>
                <w:b/>
                <w:sz w:val="22"/>
                <w:szCs w:val="22"/>
              </w:rPr>
            </w:pPr>
            <w:r w:rsidRPr="005A6F78">
              <w:rPr>
                <w:rFonts w:ascii="Calibri" w:hAnsi="Calibri" w:cs="Arial"/>
                <w:b/>
                <w:sz w:val="22"/>
                <w:szCs w:val="22"/>
              </w:rPr>
              <w:t>Število otrok - vrtci</w:t>
            </w:r>
          </w:p>
        </w:tc>
        <w:tc>
          <w:tcPr>
            <w:tcW w:w="1934" w:type="dxa"/>
            <w:vAlign w:val="center"/>
          </w:tcPr>
          <w:p w14:paraId="2CC835E6" w14:textId="39CC3095" w:rsidR="00790C12" w:rsidRPr="005A6F78" w:rsidRDefault="00561A7D" w:rsidP="005A6F78">
            <w:pPr>
              <w:spacing w:after="120"/>
              <w:jc w:val="center"/>
              <w:rPr>
                <w:rFonts w:ascii="Calibri" w:hAnsi="Calibri" w:cs="Arial"/>
                <w:sz w:val="22"/>
                <w:szCs w:val="22"/>
              </w:rPr>
            </w:pPr>
            <w:r>
              <w:rPr>
                <w:rFonts w:ascii="Calibri" w:hAnsi="Calibri" w:cs="Arial"/>
                <w:sz w:val="22"/>
                <w:szCs w:val="22"/>
              </w:rPr>
              <w:t>25</w:t>
            </w:r>
          </w:p>
        </w:tc>
        <w:tc>
          <w:tcPr>
            <w:tcW w:w="1934" w:type="dxa"/>
          </w:tcPr>
          <w:p w14:paraId="17C87B9E" w14:textId="3A2A79F1" w:rsidR="00790C12" w:rsidRPr="005A6F78" w:rsidRDefault="005A6F78" w:rsidP="00C96BDC">
            <w:pPr>
              <w:spacing w:after="120"/>
              <w:jc w:val="center"/>
              <w:rPr>
                <w:rFonts w:ascii="Calibri" w:hAnsi="Calibri" w:cs="Arial"/>
                <w:sz w:val="22"/>
                <w:szCs w:val="22"/>
              </w:rPr>
            </w:pPr>
            <w:r w:rsidRPr="005A6F78">
              <w:rPr>
                <w:rFonts w:ascii="Calibri" w:hAnsi="Calibri" w:cs="Arial"/>
                <w:sz w:val="22"/>
                <w:szCs w:val="22"/>
              </w:rPr>
              <w:t>2</w:t>
            </w:r>
            <w:r w:rsidR="00561A7D">
              <w:rPr>
                <w:rFonts w:ascii="Calibri" w:hAnsi="Calibri" w:cs="Arial"/>
                <w:sz w:val="22"/>
                <w:szCs w:val="22"/>
              </w:rPr>
              <w:t>5</w:t>
            </w:r>
          </w:p>
        </w:tc>
      </w:tr>
    </w:tbl>
    <w:p w14:paraId="561AC171" w14:textId="54CA292E" w:rsidR="00790C12" w:rsidRPr="00334DFD" w:rsidRDefault="00790C12" w:rsidP="005A6F78">
      <w:pPr>
        <w:spacing w:after="120"/>
        <w:ind w:left="1276" w:right="1134"/>
        <w:jc w:val="both"/>
        <w:rPr>
          <w:rFonts w:ascii="Calibri" w:hAnsi="Calibri" w:cs="Arial"/>
          <w:sz w:val="18"/>
          <w:szCs w:val="22"/>
          <w:lang w:val="en-US"/>
        </w:rPr>
      </w:pPr>
      <w:r w:rsidRPr="005A6F78">
        <w:rPr>
          <w:rFonts w:ascii="Calibri" w:eastAsia="Arial Unicode MS" w:hAnsi="Calibri" w:cs="Arial Unicode MS"/>
          <w:b/>
          <w:sz w:val="18"/>
          <w:szCs w:val="22"/>
        </w:rPr>
        <w:t xml:space="preserve">Preglednica štev. </w:t>
      </w:r>
      <w:r w:rsidR="005A6F78" w:rsidRPr="005A6F78">
        <w:rPr>
          <w:rFonts w:ascii="Calibri" w:eastAsia="Arial Unicode MS" w:hAnsi="Calibri" w:cs="Arial Unicode MS"/>
          <w:b/>
          <w:sz w:val="18"/>
          <w:szCs w:val="22"/>
        </w:rPr>
        <w:t>9</w:t>
      </w:r>
      <w:r w:rsidRPr="005A6F78">
        <w:rPr>
          <w:rFonts w:ascii="Calibri" w:eastAsia="Arial Unicode MS" w:hAnsi="Calibri" w:cs="Arial Unicode MS"/>
          <w:sz w:val="18"/>
          <w:szCs w:val="22"/>
        </w:rPr>
        <w:t xml:space="preserve">: </w:t>
      </w:r>
      <w:r w:rsidRPr="005A6F78">
        <w:rPr>
          <w:rFonts w:ascii="Calibri" w:hAnsi="Calibri" w:cs="Arial"/>
          <w:sz w:val="18"/>
          <w:szCs w:val="22"/>
          <w:lang w:val="en-US"/>
        </w:rPr>
        <w:t xml:space="preserve">Primerjava ur DSP ob zključku šolskega leta </w:t>
      </w:r>
      <w:r w:rsidR="005A6F78">
        <w:rPr>
          <w:rFonts w:ascii="Calibri" w:hAnsi="Calibri" w:cs="Arial"/>
          <w:sz w:val="18"/>
          <w:szCs w:val="22"/>
          <w:lang w:val="en-US"/>
        </w:rPr>
        <w:t>201</w:t>
      </w:r>
      <w:r w:rsidR="00561A7D">
        <w:rPr>
          <w:rFonts w:ascii="Calibri" w:hAnsi="Calibri" w:cs="Arial"/>
          <w:sz w:val="18"/>
          <w:szCs w:val="22"/>
          <w:lang w:val="en-US"/>
        </w:rPr>
        <w:t>7</w:t>
      </w:r>
      <w:r w:rsidR="005A6F78">
        <w:rPr>
          <w:rFonts w:ascii="Calibri" w:hAnsi="Calibri" w:cs="Arial"/>
          <w:sz w:val="18"/>
          <w:szCs w:val="22"/>
          <w:lang w:val="en-US"/>
        </w:rPr>
        <w:t>/201</w:t>
      </w:r>
      <w:r w:rsidR="00561A7D">
        <w:rPr>
          <w:rFonts w:ascii="Calibri" w:hAnsi="Calibri" w:cs="Arial"/>
          <w:sz w:val="18"/>
          <w:szCs w:val="22"/>
          <w:lang w:val="en-US"/>
        </w:rPr>
        <w:t>8</w:t>
      </w:r>
      <w:r w:rsidR="005A6F78">
        <w:rPr>
          <w:rFonts w:ascii="Calibri" w:hAnsi="Calibri" w:cs="Arial"/>
          <w:sz w:val="18"/>
          <w:szCs w:val="22"/>
          <w:lang w:val="en-US"/>
        </w:rPr>
        <w:t xml:space="preserve"> in konec </w:t>
      </w:r>
      <w:r w:rsidR="005A6F78" w:rsidRPr="00334DFD">
        <w:rPr>
          <w:rFonts w:ascii="Calibri" w:hAnsi="Calibri" w:cs="Arial"/>
          <w:sz w:val="18"/>
          <w:szCs w:val="22"/>
          <w:lang w:val="en-US"/>
        </w:rPr>
        <w:t>decembra 201</w:t>
      </w:r>
      <w:r w:rsidR="00561A7D">
        <w:rPr>
          <w:rFonts w:ascii="Calibri" w:hAnsi="Calibri" w:cs="Arial"/>
          <w:sz w:val="18"/>
          <w:szCs w:val="22"/>
          <w:lang w:val="en-US"/>
        </w:rPr>
        <w:t>8</w:t>
      </w:r>
      <w:r w:rsidRPr="00334DFD">
        <w:rPr>
          <w:rFonts w:ascii="Calibri" w:hAnsi="Calibri" w:cs="Arial"/>
          <w:sz w:val="18"/>
          <w:szCs w:val="22"/>
          <w:lang w:val="en-US"/>
        </w:rPr>
        <w:t>.</w:t>
      </w:r>
      <w:bookmarkStart w:id="123" w:name="_Toc381082245"/>
      <w:bookmarkEnd w:id="121"/>
      <w:bookmarkEnd w:id="122"/>
    </w:p>
    <w:p w14:paraId="5B7C012A" w14:textId="3770E16D" w:rsidR="00790C12" w:rsidRPr="00334DFD" w:rsidRDefault="00790C12" w:rsidP="004C5D69">
      <w:pPr>
        <w:pStyle w:val="Naslov3"/>
        <w:numPr>
          <w:ilvl w:val="1"/>
          <w:numId w:val="43"/>
        </w:numPr>
        <w:rPr>
          <w:rFonts w:eastAsia="Arial Unicode MS" w:cs="Arial Unicode MS"/>
          <w:lang w:eastAsia="sl-SI"/>
        </w:rPr>
      </w:pPr>
      <w:bookmarkStart w:id="124" w:name="_Toc1401665"/>
      <w:r w:rsidRPr="00334DFD">
        <w:t>Ocena uspeha pri doseganju zastavljenih ciljev</w:t>
      </w:r>
      <w:bookmarkEnd w:id="124"/>
      <w:r w:rsidRPr="00334DFD">
        <w:t xml:space="preserve"> </w:t>
      </w:r>
      <w:bookmarkEnd w:id="123"/>
    </w:p>
    <w:p w14:paraId="3F457E6D" w14:textId="337D6305"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Upoštevaje fizične, finančne in opisne kazalce iz letnega programa za leto 201</w:t>
      </w:r>
      <w:r w:rsidR="00561A7D">
        <w:rPr>
          <w:rFonts w:ascii="Calibri" w:eastAsia="Arial Unicode MS" w:hAnsi="Calibri" w:cs="Arial Unicode MS"/>
          <w:sz w:val="22"/>
          <w:szCs w:val="22"/>
          <w:lang w:eastAsia="sl-SI"/>
        </w:rPr>
        <w:t>8</w:t>
      </w:r>
      <w:r w:rsidRPr="00334DFD">
        <w:rPr>
          <w:rFonts w:ascii="Calibri" w:eastAsia="Arial Unicode MS" w:hAnsi="Calibri" w:cs="Arial Unicode MS"/>
          <w:sz w:val="22"/>
          <w:szCs w:val="22"/>
          <w:lang w:eastAsia="sl-SI"/>
        </w:rPr>
        <w:t xml:space="preserve"> ugotavljamo, da so bili cilji realizirani. Šola deluje stabilno, trenda upadanja števila učencev </w:t>
      </w:r>
      <w:r w:rsidR="00561A7D">
        <w:rPr>
          <w:rFonts w:ascii="Calibri" w:eastAsia="Arial Unicode MS" w:hAnsi="Calibri" w:cs="Arial Unicode MS"/>
          <w:sz w:val="22"/>
          <w:szCs w:val="22"/>
          <w:lang w:eastAsia="sl-SI"/>
        </w:rPr>
        <w:t>ni</w:t>
      </w:r>
      <w:r w:rsidRPr="00334DFD">
        <w:rPr>
          <w:rFonts w:ascii="Calibri" w:eastAsia="Arial Unicode MS" w:hAnsi="Calibri" w:cs="Arial Unicode MS"/>
          <w:sz w:val="22"/>
          <w:szCs w:val="22"/>
          <w:lang w:eastAsia="sl-SI"/>
        </w:rPr>
        <w:t xml:space="preserve">. Sprotna vlaganja in sanacije pripomorejo k dobremu stanju stavbe, naprav in zunanjega videza. </w:t>
      </w:r>
    </w:p>
    <w:p w14:paraId="680FF117"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Skrbno načrtujemo porabo proračunskih sredstev in jih rabimo strogo namensko. </w:t>
      </w:r>
    </w:p>
    <w:p w14:paraId="46A0E2DC"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Pri doseganju ciljev iz finančnega načrta smo se </w:t>
      </w:r>
      <w:r w:rsidRPr="00334DFD">
        <w:rPr>
          <w:rFonts w:ascii="Calibri" w:eastAsia="Arial Unicode MS" w:hAnsi="Calibri" w:cs="Arial Unicode MS"/>
          <w:b/>
          <w:bCs/>
          <w:sz w:val="22"/>
          <w:szCs w:val="22"/>
          <w:lang w:eastAsia="sl-SI"/>
        </w:rPr>
        <w:t>srečevali z naslednjimi tveganji</w:t>
      </w:r>
      <w:r w:rsidRPr="00334DFD">
        <w:rPr>
          <w:rFonts w:ascii="Calibri" w:eastAsia="Arial Unicode MS" w:hAnsi="Calibri" w:cs="Arial Unicode MS"/>
          <w:sz w:val="22"/>
          <w:szCs w:val="22"/>
          <w:lang w:eastAsia="sl-SI"/>
        </w:rPr>
        <w:t xml:space="preserve">: </w:t>
      </w:r>
    </w:p>
    <w:p w14:paraId="252BF428"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b/>
          <w:bCs/>
          <w:sz w:val="22"/>
          <w:szCs w:val="22"/>
          <w:lang w:eastAsia="sl-SI"/>
        </w:rPr>
        <w:t xml:space="preserve">Obveznosti s strani staršev - </w:t>
      </w:r>
      <w:r w:rsidRPr="00334DFD">
        <w:rPr>
          <w:rFonts w:ascii="Calibri" w:eastAsia="Arial Unicode MS" w:hAnsi="Calibri" w:cs="Arial Unicode MS"/>
          <w:bCs/>
          <w:sz w:val="22"/>
          <w:szCs w:val="22"/>
          <w:lang w:eastAsia="sl-SI"/>
        </w:rPr>
        <w:t>s</w:t>
      </w:r>
      <w:r w:rsidRPr="00334DFD">
        <w:rPr>
          <w:rFonts w:ascii="Calibri" w:eastAsia="Arial Unicode MS" w:hAnsi="Calibri" w:cs="Arial Unicode MS"/>
          <w:sz w:val="22"/>
          <w:szCs w:val="22"/>
          <w:lang w:eastAsia="sl-SI"/>
        </w:rPr>
        <w:t>premljamo stalne težave z rednim poravnavanjem obveznosti s stani nekaterih staršev.</w:t>
      </w:r>
    </w:p>
    <w:p w14:paraId="22425B08"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Šola je z vsemi donatorji podpisala pogodbo, s katero se je zavezala, da bo sredstva porabila namensko v okviru pogodbenih obveznosti. Donatorji praviloma namenijo sredstva za izboljšanje statusa učencev, pomoč socialno ogroženim, dvigovanje kvalitete vzgojno izobraževalnega procesa, za nakup didaktičnih in terapevtskih pripomočkov, za zdravo preživljanje prostega časa… Pogodbene obveznosti vedno dosledno izpolnjujemo in jih dokazujemo s poročili oz. računi.</w:t>
      </w:r>
    </w:p>
    <w:p w14:paraId="66AAF3BB"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p>
    <w:p w14:paraId="4755451E" w14:textId="77777777" w:rsidR="00790C12" w:rsidRPr="00334DFD" w:rsidRDefault="00790C12" w:rsidP="004C5D69">
      <w:pPr>
        <w:pStyle w:val="Naslov3"/>
        <w:numPr>
          <w:ilvl w:val="1"/>
          <w:numId w:val="37"/>
        </w:numPr>
      </w:pPr>
      <w:bookmarkStart w:id="125" w:name="_Toc1401666"/>
      <w:r w:rsidRPr="00334DFD">
        <w:t>Ocena gospodarnosti in učinkovitosti poslovanja</w:t>
      </w:r>
      <w:bookmarkEnd w:id="125"/>
      <w:r w:rsidRPr="00334DFD">
        <w:t xml:space="preserve"> </w:t>
      </w:r>
    </w:p>
    <w:p w14:paraId="2D49773A"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Zaposleni šole smo nenehno pozorni na gospodarno ravnanje z materialom in opremo. Skrbimo za redna in sprotna popravila in odpravljanje napak, opozarjamo na racionalno rabo energetskih virov (elektrika, voda, ogrevanje). Za odpravljanje napak iščemo najprej notranje vire. Pri izvajanju del iščemo tudi več ponudnikov kot je zakonsko predpisano, da dejansko primerjamo cene storitev in nato izberemo najugodnejšega. </w:t>
      </w:r>
    </w:p>
    <w:p w14:paraId="766FB20D"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Naloge, ki si jih zastavimo, temeljito premislimo in načrtujemo. Upoštevamo možnosti, sposobnosti in izkušnje (lastne in tuje). Menimo, da na vseh področjih ravnamo s sredstvi skrajno racionalno in gospodarno, v kar nas sili tudi dejstvo, da je novih nalog in potreb, ki zahtevajo dodatna finančna sredstva, vedno več. </w:t>
      </w:r>
    </w:p>
    <w:p w14:paraId="360E8F97"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Gospodarnost je razvidna tudi iz števila prijav na razpise za različne vire: pridobitev opreme in učnih in didaktičnih pripomočkov, knjižna gradiva, projekte. </w:t>
      </w:r>
    </w:p>
    <w:p w14:paraId="46E08A20" w14:textId="654EFE10" w:rsidR="006A03AF" w:rsidRPr="00334DFD" w:rsidRDefault="006A03AF" w:rsidP="00790C12">
      <w:pPr>
        <w:autoSpaceDE w:val="0"/>
        <w:autoSpaceDN w:val="0"/>
        <w:adjustRightInd w:val="0"/>
        <w:spacing w:after="120"/>
        <w:jc w:val="both"/>
        <w:rPr>
          <w:rFonts w:ascii="Calibri" w:eastAsia="Arial Unicode MS" w:hAnsi="Calibri" w:cs="Arial Unicode MS"/>
          <w:sz w:val="22"/>
          <w:szCs w:val="22"/>
          <w:lang w:eastAsia="sl-SI"/>
        </w:rPr>
      </w:pPr>
      <w:bookmarkStart w:id="126" w:name="_Toc381082247"/>
    </w:p>
    <w:p w14:paraId="56FC57B5" w14:textId="77777777" w:rsidR="00790C12" w:rsidRPr="00334DFD" w:rsidRDefault="00790C12" w:rsidP="004C5D69">
      <w:pPr>
        <w:pStyle w:val="Naslov3"/>
        <w:numPr>
          <w:ilvl w:val="1"/>
          <w:numId w:val="38"/>
        </w:numPr>
      </w:pPr>
      <w:r w:rsidRPr="00334DFD">
        <w:br w:type="page"/>
      </w:r>
    </w:p>
    <w:p w14:paraId="29BD9A70" w14:textId="1BC4CA40" w:rsidR="00790C12" w:rsidRPr="00334DFD" w:rsidRDefault="00790C12" w:rsidP="004C5D69">
      <w:pPr>
        <w:pStyle w:val="Naslov3"/>
        <w:numPr>
          <w:ilvl w:val="1"/>
          <w:numId w:val="38"/>
        </w:numPr>
      </w:pPr>
      <w:bookmarkStart w:id="127" w:name="_Toc1401667"/>
      <w:r w:rsidRPr="00334DFD">
        <w:t>Ocena delovanja sistema notranjega finančnega nadzora</w:t>
      </w:r>
      <w:bookmarkEnd w:id="127"/>
      <w:r w:rsidRPr="00334DFD">
        <w:t xml:space="preserve"> </w:t>
      </w:r>
      <w:bookmarkEnd w:id="126"/>
    </w:p>
    <w:p w14:paraId="69DA92CD"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V zvezi z notranjim finančnim nadzorom imamo vzpostavljena naslednja interna pravila in postopke:</w:t>
      </w:r>
    </w:p>
    <w:p w14:paraId="013EB3B2" w14:textId="77777777" w:rsidR="00790C12" w:rsidRPr="00334DFD" w:rsidRDefault="00790C12" w:rsidP="00810E30">
      <w:pPr>
        <w:numPr>
          <w:ilvl w:val="1"/>
          <w:numId w:val="5"/>
        </w:num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Pravilnik o računovodstvu,</w:t>
      </w:r>
    </w:p>
    <w:p w14:paraId="5D805262" w14:textId="77777777" w:rsidR="00790C12" w:rsidRPr="00334DFD" w:rsidRDefault="00790C12" w:rsidP="00810E30">
      <w:pPr>
        <w:numPr>
          <w:ilvl w:val="1"/>
          <w:numId w:val="5"/>
        </w:num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Pravilnik o gibanju knjigovodskih listin,</w:t>
      </w:r>
    </w:p>
    <w:p w14:paraId="1EE56594" w14:textId="77777777" w:rsidR="00790C12" w:rsidRPr="00334DFD" w:rsidRDefault="00790C12" w:rsidP="00810E30">
      <w:pPr>
        <w:numPr>
          <w:ilvl w:val="1"/>
          <w:numId w:val="5"/>
        </w:num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Pravilnik o popisu,</w:t>
      </w:r>
    </w:p>
    <w:p w14:paraId="617693E3" w14:textId="77777777" w:rsidR="00790C12" w:rsidRPr="00334DFD" w:rsidRDefault="00790C12" w:rsidP="00810E30">
      <w:pPr>
        <w:numPr>
          <w:ilvl w:val="1"/>
          <w:numId w:val="5"/>
        </w:num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Register tveganj,</w:t>
      </w:r>
    </w:p>
    <w:p w14:paraId="1D14635A" w14:textId="77777777" w:rsidR="00790C12" w:rsidRPr="00334DFD" w:rsidRDefault="00790C12" w:rsidP="00810E30">
      <w:pPr>
        <w:numPr>
          <w:ilvl w:val="1"/>
          <w:numId w:val="5"/>
        </w:num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Samoocenitveni vprašalnik, ki ga izpolnjujemo na podlagi registra tveganj in drugih dokumentov (LDN, akt o sistematizaciji, zapisniki, finančni načrt..),</w:t>
      </w:r>
    </w:p>
    <w:p w14:paraId="32343F26" w14:textId="77777777" w:rsidR="00790C12" w:rsidRPr="00334DFD" w:rsidRDefault="00790C12" w:rsidP="00810E30">
      <w:pPr>
        <w:numPr>
          <w:ilvl w:val="1"/>
          <w:numId w:val="5"/>
        </w:num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Obrazec v zvezi s protikorupcijsko zakonodajo, Načrt integritete.</w:t>
      </w:r>
    </w:p>
    <w:p w14:paraId="19676B46"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Vzpostavljeni so postopki notranje kontrole obdelovanja knjigovodskih listin, prejetih računov. Šola ni pridobila dodatnih sredstev za pokrivanje stroškov interne revizije, zato revizija ni bila izvedena.</w:t>
      </w:r>
    </w:p>
    <w:p w14:paraId="2F8B276F"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Priloga dokumentu je Izjava o oceni notranjega nadzora javnih financ.</w:t>
      </w:r>
    </w:p>
    <w:p w14:paraId="0874A059"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p>
    <w:p w14:paraId="7D3833B2" w14:textId="77777777" w:rsidR="00790C12" w:rsidRPr="00334DFD" w:rsidRDefault="00790C12" w:rsidP="004C5D69">
      <w:pPr>
        <w:pStyle w:val="Naslov3"/>
        <w:numPr>
          <w:ilvl w:val="1"/>
          <w:numId w:val="39"/>
        </w:numPr>
        <w:rPr>
          <w:rFonts w:eastAsia="Arial Unicode MS" w:cs="Arial Unicode MS"/>
          <w:lang w:eastAsia="sl-SI"/>
        </w:rPr>
      </w:pPr>
      <w:bookmarkStart w:id="128" w:name="_Toc1401668"/>
      <w:r w:rsidRPr="00334DFD">
        <w:t>Ocena učinkov poslovanja na druga področja, predvsem na gospodarstvo, socialo, varstvo okolja, regionalni razvoj in urejanje prostora</w:t>
      </w:r>
      <w:bookmarkEnd w:id="128"/>
      <w:r w:rsidRPr="00334DFD">
        <w:t xml:space="preserve"> </w:t>
      </w:r>
    </w:p>
    <w:p w14:paraId="70242ACC" w14:textId="77777777" w:rsidR="00790C12" w:rsidRPr="00334DFD" w:rsidRDefault="00790C12" w:rsidP="00790C12">
      <w:pPr>
        <w:autoSpaceDE w:val="0"/>
        <w:autoSpaceDN w:val="0"/>
        <w:adjustRightInd w:val="0"/>
        <w:spacing w:after="120"/>
        <w:jc w:val="both"/>
        <w:rPr>
          <w:rFonts w:ascii="Calibri" w:eastAsia="Arial Unicode MS" w:hAnsi="Calibri" w:cs="Arial Unicode MS"/>
          <w:b/>
          <w:sz w:val="22"/>
          <w:szCs w:val="22"/>
          <w:lang w:eastAsia="sl-SI"/>
        </w:rPr>
      </w:pPr>
      <w:r w:rsidRPr="00334DFD">
        <w:rPr>
          <w:rFonts w:ascii="Calibri" w:eastAsia="Arial Unicode MS" w:hAnsi="Calibri" w:cs="Arial Unicode MS"/>
          <w:b/>
          <w:sz w:val="22"/>
          <w:szCs w:val="22"/>
          <w:lang w:eastAsia="sl-SI"/>
        </w:rPr>
        <w:t xml:space="preserve">Gospodarstvo </w:t>
      </w:r>
    </w:p>
    <w:p w14:paraId="368ACD1F" w14:textId="6663EF10"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Izobraževanje in približanje gospodarskih dejavnosti je redni del vzgojno izobraževalnega procesa. Z gospodarstvom sodelujemo v sodelovanju s starši učencev, ko nam ponudijo ogled njihovega poklica oz. dejavnosti, ki jo opravljajo.</w:t>
      </w:r>
      <w:r w:rsidR="00B033D2">
        <w:rPr>
          <w:rFonts w:ascii="Calibri" w:eastAsia="Arial Unicode MS" w:hAnsi="Calibri" w:cs="Arial Unicode MS"/>
          <w:sz w:val="22"/>
          <w:szCs w:val="22"/>
          <w:lang w:eastAsia="sl-SI"/>
        </w:rPr>
        <w:t xml:space="preserve"> V letu 2019 bo šola postala implementacijska šola v okviru projekta POGUM, ki vzpodbuja in razvija podjetniške kompetence zaposlenih in učiteljev.</w:t>
      </w:r>
    </w:p>
    <w:p w14:paraId="05EBDF3A"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Gospodarstvo je tudi občasni vir dodatnih sredstev, ki nam jih donirajo pretežno za pomoč učencem in izboljšanje vzgojno izobraževalnega dela. </w:t>
      </w:r>
    </w:p>
    <w:p w14:paraId="43351761" w14:textId="77777777" w:rsidR="00B033D2" w:rsidRDefault="00B033D2" w:rsidP="00790C12">
      <w:pPr>
        <w:autoSpaceDE w:val="0"/>
        <w:autoSpaceDN w:val="0"/>
        <w:adjustRightInd w:val="0"/>
        <w:spacing w:after="120"/>
        <w:jc w:val="both"/>
        <w:rPr>
          <w:rFonts w:ascii="Calibri" w:eastAsia="Arial Unicode MS" w:hAnsi="Calibri" w:cs="Arial Unicode MS"/>
          <w:b/>
          <w:sz w:val="22"/>
          <w:szCs w:val="22"/>
          <w:lang w:eastAsia="sl-SI"/>
        </w:rPr>
      </w:pPr>
    </w:p>
    <w:p w14:paraId="44DF7A0E" w14:textId="122F7F58" w:rsidR="00790C12" w:rsidRPr="00334DFD" w:rsidRDefault="00790C12" w:rsidP="00790C12">
      <w:pPr>
        <w:autoSpaceDE w:val="0"/>
        <w:autoSpaceDN w:val="0"/>
        <w:adjustRightInd w:val="0"/>
        <w:spacing w:after="120"/>
        <w:jc w:val="both"/>
        <w:rPr>
          <w:rFonts w:ascii="Calibri" w:eastAsia="Arial Unicode MS" w:hAnsi="Calibri" w:cs="Arial Unicode MS"/>
          <w:b/>
          <w:sz w:val="22"/>
          <w:szCs w:val="22"/>
          <w:lang w:eastAsia="sl-SI"/>
        </w:rPr>
      </w:pPr>
      <w:r w:rsidRPr="00334DFD">
        <w:rPr>
          <w:rFonts w:ascii="Calibri" w:eastAsia="Arial Unicode MS" w:hAnsi="Calibri" w:cs="Arial Unicode MS"/>
          <w:b/>
          <w:sz w:val="22"/>
          <w:szCs w:val="22"/>
          <w:lang w:eastAsia="sl-SI"/>
        </w:rPr>
        <w:t xml:space="preserve">Socialno področje </w:t>
      </w:r>
    </w:p>
    <w:p w14:paraId="4C5A3796"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Nekaj sredstev z Ministrstva za šolstvo in šport in občin je namenjenih raznim socialnim transferjem. Družinam pomagamo pri subvencijah pri prehrani, plačilu šole v naravi, plačilu stroškov za učne ekskurzije, športne dneve, vstopnine.  Iz lastnih virov ter iskanju donatorskih sredstev pomagamo učencem pri nabavi šolskih potrebščin in drugih gradiv, ki niso vir učbeniškega sklada. Opažamo porast težjih ekonomskih razmer družin in se temu primerno odzivamo s programi.</w:t>
      </w:r>
    </w:p>
    <w:p w14:paraId="3C1360CA"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V prihodnje pričakujemo še porast finančnih stisk ter posledično tudi drugih psihosocialnih težav. Aktivno delujemo na preventivnem področju v pomoč učencem in staršem. </w:t>
      </w:r>
    </w:p>
    <w:p w14:paraId="4E75036B" w14:textId="77777777" w:rsidR="00790C12" w:rsidRPr="00334DFD" w:rsidRDefault="00790C12" w:rsidP="00790C12">
      <w:pPr>
        <w:autoSpaceDE w:val="0"/>
        <w:autoSpaceDN w:val="0"/>
        <w:adjustRightInd w:val="0"/>
        <w:spacing w:after="120"/>
        <w:jc w:val="both"/>
        <w:rPr>
          <w:rFonts w:ascii="Calibri" w:eastAsia="Arial Unicode MS" w:hAnsi="Calibri" w:cs="Arial Unicode MS"/>
          <w:b/>
          <w:sz w:val="22"/>
          <w:szCs w:val="22"/>
          <w:lang w:eastAsia="sl-SI"/>
        </w:rPr>
      </w:pPr>
    </w:p>
    <w:p w14:paraId="7A10F822" w14:textId="77777777" w:rsidR="00790C12" w:rsidRPr="00334DFD" w:rsidRDefault="00790C12" w:rsidP="00790C12">
      <w:pPr>
        <w:autoSpaceDE w:val="0"/>
        <w:autoSpaceDN w:val="0"/>
        <w:adjustRightInd w:val="0"/>
        <w:spacing w:after="120"/>
        <w:jc w:val="both"/>
        <w:rPr>
          <w:rFonts w:ascii="Calibri" w:eastAsia="Arial Unicode MS" w:hAnsi="Calibri" w:cs="Arial Unicode MS"/>
          <w:b/>
          <w:sz w:val="22"/>
          <w:szCs w:val="22"/>
          <w:lang w:eastAsia="sl-SI"/>
        </w:rPr>
      </w:pPr>
      <w:r w:rsidRPr="00334DFD">
        <w:rPr>
          <w:rFonts w:ascii="Calibri" w:eastAsia="Arial Unicode MS" w:hAnsi="Calibri" w:cs="Arial Unicode MS"/>
          <w:b/>
          <w:sz w:val="22"/>
          <w:szCs w:val="22"/>
          <w:lang w:eastAsia="sl-SI"/>
        </w:rPr>
        <w:t xml:space="preserve">Varstvo okolja </w:t>
      </w:r>
    </w:p>
    <w:p w14:paraId="780C2F80" w14:textId="089A2370"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Na šoli izvajamo ločeno zbiranje odpadkov. V sodelovanju s Komunalo Nova Gorica, informiramo učence o ekologiji in pomembnosti ločevanja odpadkov. Sodelujemo pri lokalnih projektih. Šola </w:t>
      </w:r>
      <w:r w:rsidR="00334DFD">
        <w:rPr>
          <w:rFonts w:ascii="Calibri" w:eastAsia="Arial Unicode MS" w:hAnsi="Calibri" w:cs="Arial Unicode MS"/>
          <w:sz w:val="22"/>
          <w:szCs w:val="22"/>
          <w:lang w:eastAsia="sl-SI"/>
        </w:rPr>
        <w:t>izvaja aktivnosti v okviru</w:t>
      </w:r>
      <w:r w:rsidRPr="00334DFD">
        <w:rPr>
          <w:rFonts w:ascii="Calibri" w:eastAsia="Arial Unicode MS" w:hAnsi="Calibri" w:cs="Arial Unicode MS"/>
          <w:sz w:val="22"/>
          <w:szCs w:val="22"/>
          <w:lang w:eastAsia="sl-SI"/>
        </w:rPr>
        <w:t xml:space="preserve"> projekt</w:t>
      </w:r>
      <w:r w:rsidR="00334DFD">
        <w:rPr>
          <w:rFonts w:ascii="Calibri" w:eastAsia="Arial Unicode MS" w:hAnsi="Calibri" w:cs="Arial Unicode MS"/>
          <w:sz w:val="22"/>
          <w:szCs w:val="22"/>
          <w:lang w:eastAsia="sl-SI"/>
        </w:rPr>
        <w:t>a</w:t>
      </w:r>
      <w:r w:rsidRPr="00334DFD">
        <w:rPr>
          <w:rFonts w:ascii="Calibri" w:eastAsia="Arial Unicode MS" w:hAnsi="Calibri" w:cs="Arial Unicode MS"/>
          <w:sz w:val="22"/>
          <w:szCs w:val="22"/>
          <w:lang w:eastAsia="sl-SI"/>
        </w:rPr>
        <w:t xml:space="preserve"> EKO ŠOLA</w:t>
      </w:r>
      <w:r w:rsidR="00B033D2">
        <w:rPr>
          <w:rFonts w:ascii="Calibri" w:eastAsia="Arial Unicode MS" w:hAnsi="Calibri" w:cs="Arial Unicode MS"/>
          <w:sz w:val="22"/>
          <w:szCs w:val="22"/>
          <w:lang w:eastAsia="sl-SI"/>
        </w:rPr>
        <w:t xml:space="preserve"> in je v letu 2018 pridobila </w:t>
      </w:r>
      <w:r w:rsidR="00673FB9">
        <w:rPr>
          <w:rFonts w:ascii="Calibri" w:eastAsia="Arial Unicode MS" w:hAnsi="Calibri" w:cs="Arial Unicode MS"/>
          <w:sz w:val="22"/>
          <w:szCs w:val="22"/>
          <w:lang w:eastAsia="sl-SI"/>
        </w:rPr>
        <w:t>EKO zastavo.</w:t>
      </w:r>
      <w:r w:rsidRPr="00334DFD">
        <w:rPr>
          <w:rFonts w:ascii="Calibri" w:eastAsia="Arial Unicode MS" w:hAnsi="Calibri" w:cs="Arial Unicode MS"/>
          <w:sz w:val="22"/>
          <w:szCs w:val="22"/>
          <w:lang w:eastAsia="sl-SI"/>
        </w:rPr>
        <w:t>.</w:t>
      </w:r>
    </w:p>
    <w:p w14:paraId="06874B26" w14:textId="77777777" w:rsidR="00790C12" w:rsidRPr="00E77151" w:rsidRDefault="00790C12" w:rsidP="00790C12">
      <w:pPr>
        <w:autoSpaceDE w:val="0"/>
        <w:autoSpaceDN w:val="0"/>
        <w:adjustRightInd w:val="0"/>
        <w:spacing w:after="120"/>
        <w:jc w:val="both"/>
        <w:rPr>
          <w:rFonts w:ascii="Calibri" w:eastAsia="Arial Unicode MS" w:hAnsi="Calibri" w:cs="Arial Unicode MS"/>
          <w:b/>
          <w:color w:val="FF0000"/>
          <w:sz w:val="22"/>
          <w:szCs w:val="22"/>
          <w:lang w:eastAsia="sl-SI"/>
        </w:rPr>
      </w:pPr>
    </w:p>
    <w:p w14:paraId="7EC0076B" w14:textId="77777777" w:rsidR="00673FB9" w:rsidRDefault="00673FB9">
      <w:pPr>
        <w:spacing w:after="200" w:line="276" w:lineRule="auto"/>
        <w:rPr>
          <w:rFonts w:ascii="Calibri" w:eastAsia="Arial Unicode MS" w:hAnsi="Calibri" w:cs="Arial Unicode MS"/>
          <w:b/>
          <w:sz w:val="22"/>
          <w:szCs w:val="22"/>
          <w:lang w:eastAsia="sl-SI"/>
        </w:rPr>
      </w:pPr>
      <w:r>
        <w:rPr>
          <w:rFonts w:ascii="Calibri" w:eastAsia="Arial Unicode MS" w:hAnsi="Calibri" w:cs="Arial Unicode MS"/>
          <w:b/>
          <w:sz w:val="22"/>
          <w:szCs w:val="22"/>
          <w:lang w:eastAsia="sl-SI"/>
        </w:rPr>
        <w:br w:type="page"/>
      </w:r>
    </w:p>
    <w:p w14:paraId="0F5A97D8" w14:textId="1C4E3125" w:rsidR="00790C12" w:rsidRPr="00334DFD" w:rsidRDefault="00790C12" w:rsidP="00790C12">
      <w:pPr>
        <w:autoSpaceDE w:val="0"/>
        <w:autoSpaceDN w:val="0"/>
        <w:adjustRightInd w:val="0"/>
        <w:spacing w:after="120"/>
        <w:jc w:val="both"/>
        <w:rPr>
          <w:rFonts w:ascii="Calibri" w:eastAsia="Arial Unicode MS" w:hAnsi="Calibri" w:cs="Arial Unicode MS"/>
          <w:b/>
          <w:sz w:val="22"/>
          <w:szCs w:val="22"/>
          <w:lang w:eastAsia="sl-SI"/>
        </w:rPr>
      </w:pPr>
      <w:r w:rsidRPr="00334DFD">
        <w:rPr>
          <w:rFonts w:ascii="Calibri" w:eastAsia="Arial Unicode MS" w:hAnsi="Calibri" w:cs="Arial Unicode MS"/>
          <w:b/>
          <w:sz w:val="22"/>
          <w:szCs w:val="22"/>
          <w:lang w:eastAsia="sl-SI"/>
        </w:rPr>
        <w:t xml:space="preserve">Regionalni razvoj </w:t>
      </w:r>
    </w:p>
    <w:p w14:paraId="2180054C" w14:textId="77777777" w:rsidR="00790C12" w:rsidRPr="00334DFD"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Srednje šole iz regije predstavljajo našim učencem svoje programe, sodelujemo z njimi pri kariernem usmerjanju, pridobivanju praktičnega znanja, izdelavi izdelkov, sledimo zaposlitvenim tokovom. </w:t>
      </w:r>
    </w:p>
    <w:p w14:paraId="4758078E" w14:textId="22D722FD" w:rsidR="00790C12"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334DFD">
        <w:rPr>
          <w:rFonts w:ascii="Calibri" w:eastAsia="Arial Unicode MS" w:hAnsi="Calibri" w:cs="Arial Unicode MS"/>
          <w:sz w:val="22"/>
          <w:szCs w:val="22"/>
          <w:lang w:eastAsia="sl-SI"/>
        </w:rPr>
        <w:t xml:space="preserve">Z lokalno skupnostjo sodelujemo pri pripravah projektov in načrtovanja smotrnejše rabe energije, varčevanju z energijo, ravnanje z odpadki. Sledimo trendom in standardom širše skupnosti za osveščanje otrok in odraslih pri ekološki osveščenosti. </w:t>
      </w:r>
    </w:p>
    <w:p w14:paraId="666A2C39" w14:textId="77777777" w:rsidR="00B033D2" w:rsidRDefault="00B033D2" w:rsidP="00790C12">
      <w:pPr>
        <w:autoSpaceDE w:val="0"/>
        <w:autoSpaceDN w:val="0"/>
        <w:adjustRightInd w:val="0"/>
        <w:spacing w:after="120"/>
        <w:jc w:val="both"/>
        <w:rPr>
          <w:rFonts w:ascii="Calibri" w:eastAsia="Arial Unicode MS" w:hAnsi="Calibri" w:cs="Arial Unicode MS"/>
          <w:b/>
          <w:sz w:val="22"/>
          <w:szCs w:val="22"/>
          <w:lang w:eastAsia="sl-SI"/>
        </w:rPr>
      </w:pPr>
    </w:p>
    <w:p w14:paraId="1726AF5A" w14:textId="4BC1D737" w:rsidR="00790C12" w:rsidRPr="00334DFD" w:rsidRDefault="00790C12" w:rsidP="00790C12">
      <w:pPr>
        <w:autoSpaceDE w:val="0"/>
        <w:autoSpaceDN w:val="0"/>
        <w:adjustRightInd w:val="0"/>
        <w:spacing w:after="120"/>
        <w:jc w:val="both"/>
        <w:rPr>
          <w:rFonts w:ascii="Calibri" w:eastAsia="Arial Unicode MS" w:hAnsi="Calibri" w:cs="Arial Unicode MS"/>
          <w:b/>
          <w:sz w:val="22"/>
          <w:szCs w:val="22"/>
          <w:lang w:eastAsia="sl-SI"/>
        </w:rPr>
      </w:pPr>
      <w:r w:rsidRPr="00334DFD">
        <w:rPr>
          <w:rFonts w:ascii="Calibri" w:eastAsia="Arial Unicode MS" w:hAnsi="Calibri" w:cs="Arial Unicode MS"/>
          <w:b/>
          <w:sz w:val="22"/>
          <w:szCs w:val="22"/>
          <w:lang w:eastAsia="sl-SI"/>
        </w:rPr>
        <w:t xml:space="preserve">Urejanje prostora </w:t>
      </w:r>
    </w:p>
    <w:p w14:paraId="4221BE3A" w14:textId="27E98FCE" w:rsidR="00790C12" w:rsidRDefault="00790C12" w:rsidP="00790C12">
      <w:pPr>
        <w:autoSpaceDE w:val="0"/>
        <w:autoSpaceDN w:val="0"/>
        <w:adjustRightInd w:val="0"/>
        <w:spacing w:after="120"/>
        <w:jc w:val="both"/>
        <w:rPr>
          <w:rFonts w:ascii="Calibri" w:eastAsia="Arial Unicode MS" w:hAnsi="Calibri" w:cs="Arial Unicode MS"/>
          <w:sz w:val="22"/>
          <w:szCs w:val="22"/>
        </w:rPr>
      </w:pPr>
      <w:r w:rsidRPr="00334DFD">
        <w:rPr>
          <w:rFonts w:ascii="Calibri" w:eastAsia="Arial Unicode MS" w:hAnsi="Calibri" w:cs="Arial Unicode MS"/>
          <w:sz w:val="22"/>
          <w:szCs w:val="22"/>
          <w:lang w:eastAsia="sl-SI"/>
        </w:rPr>
        <w:t xml:space="preserve">Šola si prizadeva za urejen videz stavbe, urejenost notranjih prostorov, sprotno odpravljanje poškodb in napak, urejenost zunanjih površin. Sproti sami prebelimo učilnice, izvedemo </w:t>
      </w:r>
      <w:r w:rsidRPr="00334DFD">
        <w:rPr>
          <w:rFonts w:ascii="Calibri" w:eastAsia="Arial Unicode MS" w:hAnsi="Calibri" w:cs="Arial Unicode MS"/>
          <w:sz w:val="22"/>
          <w:szCs w:val="22"/>
        </w:rPr>
        <w:t xml:space="preserve">manjša popravila, opravimo zamenjavo pip in napeljav v WC-jih, poškodovano pohištvo, žaluzije. Vozilo za prevoz šolskih otrok redno vzdržujemo na pooblaščenem servisu. </w:t>
      </w:r>
    </w:p>
    <w:p w14:paraId="463E9618" w14:textId="46EC5380" w:rsidR="00673FB9" w:rsidRDefault="00673FB9" w:rsidP="00790C12">
      <w:pPr>
        <w:autoSpaceDE w:val="0"/>
        <w:autoSpaceDN w:val="0"/>
        <w:adjustRightInd w:val="0"/>
        <w:spacing w:after="120"/>
        <w:jc w:val="both"/>
        <w:rPr>
          <w:rFonts w:ascii="Calibri" w:eastAsia="Arial Unicode MS" w:hAnsi="Calibri" w:cs="Arial Unicode MS"/>
          <w:sz w:val="22"/>
          <w:szCs w:val="22"/>
        </w:rPr>
      </w:pPr>
      <w:r>
        <w:rPr>
          <w:rFonts w:ascii="Calibri" w:eastAsia="Arial Unicode MS" w:hAnsi="Calibri" w:cs="Arial Unicode MS"/>
          <w:sz w:val="22"/>
          <w:szCs w:val="22"/>
        </w:rPr>
        <w:t>V letu 2018 se je v delu šole, kjer je bila varilnica in kovinarska delavnica, začelo izvajati gradbena dela za vzpostavitev Centra za krepitev zdravja, ki bo deloval pod okriljem Zdravstvenega doma Nova Gorica. V delu stavbe in okolici bodo popolnoma prenovljene električne in strojne inštalacije, notranje stavbno pohištvo in oprema. V dogovoru z MONG, ZD Nova Gorica in OŠ Kozara Nova Gorica, bodo prostori v uporabi za potrebe dejavnosti ZD Nova Gorica za obdobje največ 5 let po predaji prostorov namenu, oziroma manj, če bo ZD Nova Gorica prej pridobil nove prostore v okviru gradnje novega zdravstvenega doma.</w:t>
      </w:r>
    </w:p>
    <w:p w14:paraId="734C3CF9" w14:textId="19E7CD6F" w:rsidR="00673FB9" w:rsidRPr="00334DFD" w:rsidRDefault="00673FB9" w:rsidP="00790C12">
      <w:pPr>
        <w:autoSpaceDE w:val="0"/>
        <w:autoSpaceDN w:val="0"/>
        <w:adjustRightInd w:val="0"/>
        <w:spacing w:after="120"/>
        <w:jc w:val="both"/>
        <w:rPr>
          <w:rFonts w:ascii="Calibri" w:eastAsia="Arial Unicode MS" w:hAnsi="Calibri" w:cs="Arial Unicode MS"/>
          <w:sz w:val="22"/>
          <w:szCs w:val="22"/>
        </w:rPr>
      </w:pPr>
      <w:r>
        <w:rPr>
          <w:rFonts w:ascii="Calibri" w:eastAsia="Arial Unicode MS" w:hAnsi="Calibri" w:cs="Arial Unicode MS"/>
          <w:sz w:val="22"/>
          <w:szCs w:val="22"/>
        </w:rPr>
        <w:t>Po preteku tega roka bo OŠ Kozara dobila v uporabo prenovljene prostore brez obveznosti.</w:t>
      </w:r>
    </w:p>
    <w:p w14:paraId="238B8932" w14:textId="77777777" w:rsidR="00790C12" w:rsidRPr="00E77151" w:rsidRDefault="00790C12" w:rsidP="00790C12">
      <w:pPr>
        <w:pStyle w:val="Default"/>
        <w:spacing w:after="120"/>
        <w:jc w:val="both"/>
        <w:rPr>
          <w:rFonts w:ascii="Calibri" w:eastAsia="Arial Unicode MS" w:hAnsi="Calibri" w:cs="Arial Unicode MS"/>
          <w:color w:val="FF0000"/>
          <w:sz w:val="22"/>
          <w:szCs w:val="22"/>
        </w:rPr>
      </w:pPr>
    </w:p>
    <w:p w14:paraId="3B1AF9A3" w14:textId="3F27865F" w:rsidR="00790C12" w:rsidRPr="00756CB5" w:rsidRDefault="00790C12" w:rsidP="004C5D69">
      <w:pPr>
        <w:pStyle w:val="Naslov3"/>
        <w:numPr>
          <w:ilvl w:val="1"/>
          <w:numId w:val="43"/>
        </w:numPr>
        <w:rPr>
          <w:rFonts w:eastAsia="Arial Unicode MS" w:cs="Arial Unicode MS"/>
          <w:lang w:eastAsia="sl-SI"/>
        </w:rPr>
      </w:pPr>
      <w:bookmarkStart w:id="129" w:name="_Toc381082249"/>
      <w:bookmarkStart w:id="130" w:name="_Toc1401669"/>
      <w:r w:rsidRPr="00756CB5">
        <w:t xml:space="preserve">Analiza kadrovanja in kadrovske politike in stanje v letu </w:t>
      </w:r>
      <w:bookmarkEnd w:id="129"/>
      <w:r w:rsidRPr="00756CB5">
        <w:t>201</w:t>
      </w:r>
      <w:r w:rsidR="00411D4D">
        <w:t>8</w:t>
      </w:r>
      <w:bookmarkEnd w:id="130"/>
      <w:r w:rsidRPr="00756CB5">
        <w:t xml:space="preserve"> </w:t>
      </w:r>
    </w:p>
    <w:tbl>
      <w:tblPr>
        <w:tblW w:w="70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9"/>
        <w:gridCol w:w="1740"/>
        <w:gridCol w:w="1740"/>
      </w:tblGrid>
      <w:tr w:rsidR="00790C12" w:rsidRPr="00F15C81" w14:paraId="4A354D59" w14:textId="77777777" w:rsidTr="00C96BDC">
        <w:tc>
          <w:tcPr>
            <w:tcW w:w="3619" w:type="dxa"/>
            <w:tcBorders>
              <w:top w:val="double" w:sz="4" w:space="0" w:color="auto"/>
              <w:left w:val="single" w:sz="4" w:space="0" w:color="auto"/>
              <w:bottom w:val="single" w:sz="4" w:space="0" w:color="auto"/>
              <w:right w:val="single" w:sz="4" w:space="0" w:color="auto"/>
            </w:tcBorders>
            <w:shd w:val="clear" w:color="auto" w:fill="FF9900"/>
          </w:tcPr>
          <w:p w14:paraId="14E7BE14" w14:textId="77777777" w:rsidR="00790C12" w:rsidRPr="00F15C81" w:rsidRDefault="00790C12" w:rsidP="00C96BDC">
            <w:pPr>
              <w:pStyle w:val="Telobesedila-zamik"/>
              <w:spacing w:line="240" w:lineRule="auto"/>
              <w:ind w:firstLine="0"/>
              <w:rPr>
                <w:rFonts w:ascii="Calibri" w:eastAsia="Arial Unicode MS" w:hAnsi="Calibri" w:cs="Arial Unicode MS"/>
                <w:b/>
                <w:lang w:val="sl-SI"/>
              </w:rPr>
            </w:pPr>
          </w:p>
        </w:tc>
        <w:tc>
          <w:tcPr>
            <w:tcW w:w="1740" w:type="dxa"/>
            <w:tcBorders>
              <w:top w:val="double" w:sz="4" w:space="0" w:color="auto"/>
              <w:left w:val="single" w:sz="4" w:space="0" w:color="auto"/>
              <w:bottom w:val="single" w:sz="4" w:space="0" w:color="auto"/>
              <w:right w:val="single" w:sz="4" w:space="0" w:color="auto"/>
            </w:tcBorders>
            <w:shd w:val="clear" w:color="auto" w:fill="FF9900"/>
          </w:tcPr>
          <w:p w14:paraId="1973D345" w14:textId="3AD6FB85" w:rsidR="00790C12" w:rsidRPr="00F15C81" w:rsidRDefault="00790C12" w:rsidP="00756CB5">
            <w:pPr>
              <w:pStyle w:val="Telobesedila-zamik"/>
              <w:spacing w:line="240" w:lineRule="auto"/>
              <w:ind w:firstLine="0"/>
              <w:jc w:val="center"/>
              <w:rPr>
                <w:rFonts w:ascii="Calibri" w:eastAsia="Arial Unicode MS" w:hAnsi="Calibri" w:cs="Arial Unicode MS"/>
                <w:b/>
                <w:lang w:val="sl-SI"/>
              </w:rPr>
            </w:pPr>
            <w:r w:rsidRPr="00F15C81">
              <w:rPr>
                <w:rFonts w:ascii="Calibri" w:eastAsia="Arial Unicode MS" w:hAnsi="Calibri" w:cs="Arial Unicode MS"/>
                <w:b/>
                <w:lang w:val="sl-SI"/>
              </w:rPr>
              <w:t>31. 12. 201</w:t>
            </w:r>
            <w:r w:rsidR="00D12B5A">
              <w:rPr>
                <w:rFonts w:ascii="Calibri" w:eastAsia="Arial Unicode MS" w:hAnsi="Calibri" w:cs="Arial Unicode MS"/>
                <w:b/>
                <w:lang w:val="sl-SI"/>
              </w:rPr>
              <w:t>7</w:t>
            </w:r>
          </w:p>
        </w:tc>
        <w:tc>
          <w:tcPr>
            <w:tcW w:w="1740" w:type="dxa"/>
            <w:tcBorders>
              <w:top w:val="double" w:sz="4" w:space="0" w:color="auto"/>
              <w:left w:val="single" w:sz="4" w:space="0" w:color="auto"/>
              <w:bottom w:val="single" w:sz="4" w:space="0" w:color="auto"/>
              <w:right w:val="single" w:sz="4" w:space="0" w:color="auto"/>
            </w:tcBorders>
            <w:shd w:val="clear" w:color="auto" w:fill="FF9900"/>
          </w:tcPr>
          <w:p w14:paraId="0B7CB4EB" w14:textId="3DFC0903" w:rsidR="00790C12" w:rsidRPr="00F15C81" w:rsidRDefault="00790C12" w:rsidP="00334DFD">
            <w:pPr>
              <w:pStyle w:val="Telobesedila-zamik"/>
              <w:spacing w:line="240" w:lineRule="auto"/>
              <w:ind w:firstLine="0"/>
              <w:jc w:val="center"/>
              <w:rPr>
                <w:rFonts w:ascii="Calibri" w:eastAsia="Arial Unicode MS" w:hAnsi="Calibri" w:cs="Arial Unicode MS"/>
                <w:b/>
                <w:lang w:val="sl-SI"/>
              </w:rPr>
            </w:pPr>
            <w:r w:rsidRPr="00F15C81">
              <w:rPr>
                <w:rFonts w:ascii="Calibri" w:eastAsia="Arial Unicode MS" w:hAnsi="Calibri" w:cs="Arial Unicode MS"/>
                <w:b/>
                <w:lang w:val="sl-SI"/>
              </w:rPr>
              <w:t>31. 12. 201</w:t>
            </w:r>
            <w:r w:rsidR="00673FB9" w:rsidRPr="00F15C81">
              <w:rPr>
                <w:rFonts w:ascii="Calibri" w:eastAsia="Arial Unicode MS" w:hAnsi="Calibri" w:cs="Arial Unicode MS"/>
                <w:b/>
                <w:lang w:val="sl-SI"/>
              </w:rPr>
              <w:t>8</w:t>
            </w:r>
          </w:p>
        </w:tc>
      </w:tr>
      <w:tr w:rsidR="00673FB9" w:rsidRPr="00F15C81" w14:paraId="43A50959" w14:textId="77777777" w:rsidTr="000324A3">
        <w:tc>
          <w:tcPr>
            <w:tcW w:w="3619" w:type="dxa"/>
            <w:tcBorders>
              <w:top w:val="double" w:sz="4" w:space="0" w:color="auto"/>
              <w:left w:val="single" w:sz="4" w:space="0" w:color="auto"/>
              <w:bottom w:val="single" w:sz="4" w:space="0" w:color="auto"/>
              <w:right w:val="single" w:sz="4" w:space="0" w:color="auto"/>
            </w:tcBorders>
            <w:shd w:val="clear" w:color="auto" w:fill="FF9900"/>
            <w:hideMark/>
          </w:tcPr>
          <w:p w14:paraId="79E52F16" w14:textId="77777777" w:rsidR="00673FB9" w:rsidRPr="00F15C81" w:rsidRDefault="00673FB9" w:rsidP="00673FB9">
            <w:pPr>
              <w:pStyle w:val="Telobesedila-zamik"/>
              <w:spacing w:line="240" w:lineRule="auto"/>
              <w:ind w:firstLine="0"/>
              <w:rPr>
                <w:rFonts w:ascii="Calibri" w:eastAsia="Arial Unicode MS" w:hAnsi="Calibri" w:cs="Arial Unicode MS"/>
                <w:lang w:val="sl-SI"/>
              </w:rPr>
            </w:pPr>
            <w:r w:rsidRPr="00F15C81">
              <w:rPr>
                <w:rFonts w:ascii="Calibri" w:eastAsia="Arial Unicode MS" w:hAnsi="Calibri" w:cs="Arial Unicode MS"/>
                <w:lang w:val="sl-SI"/>
              </w:rPr>
              <w:t>Število strokovnih delavcev</w:t>
            </w:r>
          </w:p>
        </w:tc>
        <w:tc>
          <w:tcPr>
            <w:tcW w:w="1740" w:type="dxa"/>
            <w:tcBorders>
              <w:top w:val="double" w:sz="4" w:space="0" w:color="auto"/>
              <w:left w:val="single" w:sz="4" w:space="0" w:color="auto"/>
              <w:bottom w:val="single" w:sz="4" w:space="0" w:color="auto"/>
              <w:right w:val="single" w:sz="4" w:space="0" w:color="auto"/>
            </w:tcBorders>
            <w:vAlign w:val="center"/>
            <w:hideMark/>
          </w:tcPr>
          <w:p w14:paraId="684C6470" w14:textId="464948CC"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40</w:t>
            </w:r>
          </w:p>
        </w:tc>
        <w:tc>
          <w:tcPr>
            <w:tcW w:w="1740" w:type="dxa"/>
            <w:tcBorders>
              <w:top w:val="double" w:sz="4" w:space="0" w:color="auto"/>
              <w:left w:val="single" w:sz="4" w:space="0" w:color="auto"/>
              <w:bottom w:val="single" w:sz="4" w:space="0" w:color="auto"/>
              <w:right w:val="single" w:sz="4" w:space="0" w:color="auto"/>
            </w:tcBorders>
            <w:vAlign w:val="center"/>
            <w:hideMark/>
          </w:tcPr>
          <w:p w14:paraId="55B609DB" w14:textId="34BD2E4E"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4</w:t>
            </w:r>
            <w:r w:rsidR="00345EAC">
              <w:rPr>
                <w:rFonts w:ascii="Calibri" w:eastAsia="Arial Unicode MS" w:hAnsi="Calibri" w:cs="Arial Unicode MS"/>
                <w:lang w:val="sl-SI"/>
              </w:rPr>
              <w:t>2</w:t>
            </w:r>
          </w:p>
        </w:tc>
      </w:tr>
      <w:tr w:rsidR="00673FB9" w:rsidRPr="00F15C81" w14:paraId="25ADC1D9" w14:textId="77777777" w:rsidTr="000324A3">
        <w:tc>
          <w:tcPr>
            <w:tcW w:w="3619" w:type="dxa"/>
            <w:tcBorders>
              <w:top w:val="single" w:sz="4" w:space="0" w:color="auto"/>
              <w:left w:val="single" w:sz="4" w:space="0" w:color="auto"/>
              <w:bottom w:val="single" w:sz="4" w:space="0" w:color="auto"/>
              <w:right w:val="single" w:sz="4" w:space="0" w:color="auto"/>
            </w:tcBorders>
            <w:shd w:val="clear" w:color="auto" w:fill="FF9900"/>
            <w:hideMark/>
          </w:tcPr>
          <w:p w14:paraId="2D647FAA" w14:textId="77777777" w:rsidR="00673FB9" w:rsidRPr="00F15C81" w:rsidRDefault="00673FB9" w:rsidP="00673FB9">
            <w:pPr>
              <w:pStyle w:val="Telobesedila-zamik"/>
              <w:spacing w:line="240" w:lineRule="auto"/>
              <w:ind w:firstLine="0"/>
              <w:rPr>
                <w:rFonts w:ascii="Calibri" w:eastAsia="Arial Unicode MS" w:hAnsi="Calibri" w:cs="Arial Unicode MS"/>
                <w:lang w:val="sl-SI"/>
              </w:rPr>
            </w:pPr>
            <w:r w:rsidRPr="00F15C81">
              <w:rPr>
                <w:rFonts w:ascii="Calibri" w:eastAsia="Arial Unicode MS" w:hAnsi="Calibri" w:cs="Arial Unicode MS"/>
                <w:lang w:val="sl-SI"/>
              </w:rPr>
              <w:t>Število administrativno tehničnih delavcev</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382588E" w14:textId="6C03B489"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10</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A8BF11D" w14:textId="4CED5FCC"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1</w:t>
            </w:r>
            <w:r w:rsidR="004D2B3D">
              <w:rPr>
                <w:rFonts w:ascii="Calibri" w:eastAsia="Arial Unicode MS" w:hAnsi="Calibri" w:cs="Arial Unicode MS"/>
                <w:lang w:val="sl-SI"/>
              </w:rPr>
              <w:t>2</w:t>
            </w:r>
          </w:p>
        </w:tc>
      </w:tr>
      <w:tr w:rsidR="00673FB9" w:rsidRPr="00F15C81" w14:paraId="027F84CD" w14:textId="77777777" w:rsidTr="000324A3">
        <w:tc>
          <w:tcPr>
            <w:tcW w:w="3619" w:type="dxa"/>
            <w:tcBorders>
              <w:top w:val="single" w:sz="4" w:space="0" w:color="auto"/>
              <w:left w:val="single" w:sz="4" w:space="0" w:color="auto"/>
              <w:bottom w:val="single" w:sz="4" w:space="0" w:color="auto"/>
              <w:right w:val="single" w:sz="4" w:space="0" w:color="auto"/>
            </w:tcBorders>
            <w:shd w:val="clear" w:color="auto" w:fill="FF9900"/>
          </w:tcPr>
          <w:p w14:paraId="536A53BF" w14:textId="71165887" w:rsidR="00673FB9" w:rsidRPr="00F15C81" w:rsidRDefault="00673FB9" w:rsidP="00673FB9">
            <w:pPr>
              <w:pStyle w:val="Telobesedila-zamik"/>
              <w:spacing w:line="240" w:lineRule="auto"/>
              <w:ind w:firstLine="0"/>
              <w:rPr>
                <w:rFonts w:ascii="Calibri" w:eastAsia="Arial Unicode MS" w:hAnsi="Calibri" w:cs="Arial Unicode MS"/>
                <w:lang w:val="sl-SI"/>
              </w:rPr>
            </w:pPr>
            <w:r w:rsidRPr="00F15C81">
              <w:rPr>
                <w:rFonts w:ascii="Calibri" w:eastAsia="Arial Unicode MS" w:hAnsi="Calibri" w:cs="Arial Unicode MS"/>
                <w:lang w:val="sl-SI"/>
              </w:rPr>
              <w:t>Število spremljevalcev učencev z motnjami</w:t>
            </w:r>
          </w:p>
        </w:tc>
        <w:tc>
          <w:tcPr>
            <w:tcW w:w="1740" w:type="dxa"/>
            <w:tcBorders>
              <w:top w:val="single" w:sz="4" w:space="0" w:color="auto"/>
              <w:left w:val="single" w:sz="4" w:space="0" w:color="auto"/>
              <w:bottom w:val="single" w:sz="4" w:space="0" w:color="auto"/>
              <w:right w:val="single" w:sz="4" w:space="0" w:color="auto"/>
            </w:tcBorders>
            <w:vAlign w:val="center"/>
          </w:tcPr>
          <w:p w14:paraId="311BB069" w14:textId="44E65BD8"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2</w:t>
            </w:r>
          </w:p>
        </w:tc>
        <w:tc>
          <w:tcPr>
            <w:tcW w:w="1740" w:type="dxa"/>
            <w:tcBorders>
              <w:top w:val="single" w:sz="4" w:space="0" w:color="auto"/>
              <w:left w:val="single" w:sz="4" w:space="0" w:color="auto"/>
              <w:bottom w:val="single" w:sz="4" w:space="0" w:color="auto"/>
              <w:right w:val="single" w:sz="4" w:space="0" w:color="auto"/>
            </w:tcBorders>
            <w:vAlign w:val="center"/>
          </w:tcPr>
          <w:p w14:paraId="0E4B86D0" w14:textId="586DEE7C" w:rsidR="00673FB9" w:rsidRPr="00F15C81" w:rsidRDefault="00411D4D"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3</w:t>
            </w:r>
          </w:p>
        </w:tc>
      </w:tr>
      <w:tr w:rsidR="00673FB9" w:rsidRPr="00F15C81" w14:paraId="7574CE71" w14:textId="77777777" w:rsidTr="000324A3">
        <w:tc>
          <w:tcPr>
            <w:tcW w:w="3619" w:type="dxa"/>
            <w:tcBorders>
              <w:top w:val="single" w:sz="4" w:space="0" w:color="auto"/>
              <w:left w:val="single" w:sz="4" w:space="0" w:color="auto"/>
              <w:bottom w:val="single" w:sz="4" w:space="0" w:color="auto"/>
              <w:right w:val="single" w:sz="4" w:space="0" w:color="auto"/>
            </w:tcBorders>
            <w:shd w:val="clear" w:color="auto" w:fill="FF9900"/>
          </w:tcPr>
          <w:p w14:paraId="63E88B2F" w14:textId="1D20C794" w:rsidR="00673FB9" w:rsidRPr="00F15C81" w:rsidRDefault="00673FB9" w:rsidP="00673FB9">
            <w:pPr>
              <w:pStyle w:val="Telobesedila-zamik"/>
              <w:spacing w:line="240" w:lineRule="auto"/>
              <w:ind w:firstLine="0"/>
              <w:rPr>
                <w:rFonts w:ascii="Calibri" w:eastAsia="Arial Unicode MS" w:hAnsi="Calibri" w:cs="Arial Unicode MS"/>
                <w:lang w:val="sl-SI"/>
              </w:rPr>
            </w:pPr>
            <w:r w:rsidRPr="00F15C81">
              <w:rPr>
                <w:rFonts w:ascii="Calibri" w:eastAsia="Arial Unicode MS" w:hAnsi="Calibri" w:cs="Arial Unicode MS"/>
                <w:lang w:val="sl-SI"/>
              </w:rPr>
              <w:t>Število delavcev zaposlenih preko evropskih projektov</w:t>
            </w:r>
          </w:p>
        </w:tc>
        <w:tc>
          <w:tcPr>
            <w:tcW w:w="1740" w:type="dxa"/>
            <w:tcBorders>
              <w:top w:val="single" w:sz="4" w:space="0" w:color="auto"/>
              <w:left w:val="single" w:sz="4" w:space="0" w:color="auto"/>
              <w:bottom w:val="single" w:sz="4" w:space="0" w:color="auto"/>
              <w:right w:val="single" w:sz="4" w:space="0" w:color="auto"/>
            </w:tcBorders>
            <w:vAlign w:val="center"/>
          </w:tcPr>
          <w:p w14:paraId="6B306CFA" w14:textId="419A3F96"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3</w:t>
            </w:r>
          </w:p>
        </w:tc>
        <w:tc>
          <w:tcPr>
            <w:tcW w:w="1740" w:type="dxa"/>
            <w:tcBorders>
              <w:top w:val="single" w:sz="4" w:space="0" w:color="auto"/>
              <w:left w:val="single" w:sz="4" w:space="0" w:color="auto"/>
              <w:bottom w:val="single" w:sz="4" w:space="0" w:color="auto"/>
              <w:right w:val="single" w:sz="4" w:space="0" w:color="auto"/>
            </w:tcBorders>
            <w:vAlign w:val="center"/>
          </w:tcPr>
          <w:p w14:paraId="3BD1AA08" w14:textId="70C5BE4C" w:rsidR="00673FB9" w:rsidRPr="00F15C81" w:rsidRDefault="00411D4D"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0</w:t>
            </w:r>
          </w:p>
        </w:tc>
      </w:tr>
      <w:tr w:rsidR="00673FB9" w:rsidRPr="00F15C81" w14:paraId="3BE0C766" w14:textId="77777777" w:rsidTr="000324A3">
        <w:tc>
          <w:tcPr>
            <w:tcW w:w="3619" w:type="dxa"/>
            <w:tcBorders>
              <w:top w:val="single" w:sz="4" w:space="0" w:color="auto"/>
              <w:left w:val="single" w:sz="4" w:space="0" w:color="auto"/>
              <w:bottom w:val="single" w:sz="4" w:space="0" w:color="auto"/>
              <w:right w:val="single" w:sz="4" w:space="0" w:color="auto"/>
            </w:tcBorders>
            <w:shd w:val="clear" w:color="auto" w:fill="FF9900"/>
          </w:tcPr>
          <w:p w14:paraId="1317483A" w14:textId="09CF92E7" w:rsidR="00673FB9" w:rsidRPr="00F15C81" w:rsidRDefault="00673FB9" w:rsidP="00673FB9">
            <w:pPr>
              <w:pStyle w:val="Telobesedila-zamik"/>
              <w:spacing w:line="240" w:lineRule="auto"/>
              <w:ind w:firstLine="0"/>
              <w:rPr>
                <w:rFonts w:ascii="Calibri" w:eastAsia="Arial Unicode MS" w:hAnsi="Calibri" w:cs="Arial Unicode MS"/>
                <w:lang w:val="sl-SI"/>
              </w:rPr>
            </w:pPr>
            <w:r w:rsidRPr="00F15C81">
              <w:rPr>
                <w:rFonts w:ascii="Calibri" w:eastAsia="Arial Unicode MS" w:hAnsi="Calibri" w:cs="Arial Unicode MS"/>
                <w:lang w:val="sl-SI"/>
              </w:rPr>
              <w:t>Število delavcev zaposlenih preko javnih del</w:t>
            </w:r>
          </w:p>
        </w:tc>
        <w:tc>
          <w:tcPr>
            <w:tcW w:w="1740" w:type="dxa"/>
            <w:tcBorders>
              <w:top w:val="single" w:sz="4" w:space="0" w:color="auto"/>
              <w:left w:val="single" w:sz="4" w:space="0" w:color="auto"/>
              <w:bottom w:val="single" w:sz="4" w:space="0" w:color="auto"/>
              <w:right w:val="single" w:sz="4" w:space="0" w:color="auto"/>
            </w:tcBorders>
            <w:vAlign w:val="center"/>
          </w:tcPr>
          <w:p w14:paraId="7F3A9C94" w14:textId="1673472B"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2</w:t>
            </w:r>
          </w:p>
        </w:tc>
        <w:tc>
          <w:tcPr>
            <w:tcW w:w="1740" w:type="dxa"/>
            <w:tcBorders>
              <w:top w:val="single" w:sz="4" w:space="0" w:color="auto"/>
              <w:left w:val="single" w:sz="4" w:space="0" w:color="auto"/>
              <w:bottom w:val="single" w:sz="4" w:space="0" w:color="auto"/>
              <w:right w:val="single" w:sz="4" w:space="0" w:color="auto"/>
            </w:tcBorders>
            <w:vAlign w:val="center"/>
          </w:tcPr>
          <w:p w14:paraId="0695CCDC" w14:textId="0EBB8D6F"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2</w:t>
            </w:r>
          </w:p>
        </w:tc>
      </w:tr>
      <w:tr w:rsidR="00673FB9" w:rsidRPr="00F15C81" w14:paraId="2D228E47" w14:textId="77777777" w:rsidTr="000324A3">
        <w:tc>
          <w:tcPr>
            <w:tcW w:w="3619" w:type="dxa"/>
            <w:tcBorders>
              <w:top w:val="single" w:sz="4" w:space="0" w:color="auto"/>
              <w:left w:val="single" w:sz="4" w:space="0" w:color="auto"/>
              <w:bottom w:val="single" w:sz="4" w:space="0" w:color="auto"/>
              <w:right w:val="single" w:sz="4" w:space="0" w:color="auto"/>
            </w:tcBorders>
            <w:shd w:val="clear" w:color="auto" w:fill="FF9900"/>
          </w:tcPr>
          <w:p w14:paraId="1E42DBC2" w14:textId="31105541" w:rsidR="00673FB9" w:rsidRPr="00F15C81" w:rsidRDefault="00673FB9" w:rsidP="00673FB9">
            <w:pPr>
              <w:pStyle w:val="Telobesedila-zamik"/>
              <w:spacing w:line="240" w:lineRule="auto"/>
              <w:ind w:firstLine="0"/>
              <w:rPr>
                <w:rFonts w:ascii="Calibri" w:eastAsia="Arial Unicode MS" w:hAnsi="Calibri" w:cs="Arial Unicode MS"/>
                <w:lang w:val="sl-SI"/>
              </w:rPr>
            </w:pPr>
            <w:r w:rsidRPr="00F15C81">
              <w:rPr>
                <w:rFonts w:ascii="Calibri" w:eastAsia="Arial Unicode MS" w:hAnsi="Calibri" w:cs="Arial Unicode MS"/>
                <w:lang w:val="sl-SI"/>
              </w:rPr>
              <w:t>Število delavk na porodniški odsotnosti</w:t>
            </w:r>
          </w:p>
        </w:tc>
        <w:tc>
          <w:tcPr>
            <w:tcW w:w="1740" w:type="dxa"/>
            <w:tcBorders>
              <w:top w:val="single" w:sz="4" w:space="0" w:color="auto"/>
              <w:left w:val="single" w:sz="4" w:space="0" w:color="auto"/>
              <w:bottom w:val="single" w:sz="4" w:space="0" w:color="auto"/>
              <w:right w:val="single" w:sz="4" w:space="0" w:color="auto"/>
            </w:tcBorders>
            <w:vAlign w:val="center"/>
          </w:tcPr>
          <w:p w14:paraId="05F569A3" w14:textId="00D1F9D5"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2</w:t>
            </w:r>
          </w:p>
        </w:tc>
        <w:tc>
          <w:tcPr>
            <w:tcW w:w="1740" w:type="dxa"/>
            <w:tcBorders>
              <w:top w:val="single" w:sz="4" w:space="0" w:color="auto"/>
              <w:left w:val="single" w:sz="4" w:space="0" w:color="auto"/>
              <w:bottom w:val="single" w:sz="4" w:space="0" w:color="auto"/>
              <w:right w:val="single" w:sz="4" w:space="0" w:color="auto"/>
            </w:tcBorders>
            <w:vAlign w:val="center"/>
          </w:tcPr>
          <w:p w14:paraId="32E2429F" w14:textId="671877E7" w:rsidR="00673FB9" w:rsidRPr="00F15C81" w:rsidRDefault="00411D4D"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1</w:t>
            </w:r>
          </w:p>
        </w:tc>
      </w:tr>
      <w:tr w:rsidR="00673FB9" w:rsidRPr="00F15C81" w14:paraId="41E8EF40" w14:textId="77777777" w:rsidTr="000324A3">
        <w:trPr>
          <w:trHeight w:val="547"/>
        </w:trPr>
        <w:tc>
          <w:tcPr>
            <w:tcW w:w="3619" w:type="dxa"/>
            <w:tcBorders>
              <w:top w:val="single" w:sz="4" w:space="0" w:color="auto"/>
              <w:left w:val="single" w:sz="4" w:space="0" w:color="auto"/>
              <w:right w:val="single" w:sz="4" w:space="0" w:color="auto"/>
            </w:tcBorders>
            <w:shd w:val="clear" w:color="auto" w:fill="FF9900"/>
          </w:tcPr>
          <w:p w14:paraId="15F27348" w14:textId="0FDF0F5A" w:rsidR="00673FB9" w:rsidRPr="00F15C81" w:rsidRDefault="00673FB9" w:rsidP="00673FB9">
            <w:pPr>
              <w:pStyle w:val="Telobesedila-zamik"/>
              <w:spacing w:line="240" w:lineRule="auto"/>
              <w:ind w:firstLine="0"/>
              <w:rPr>
                <w:rFonts w:ascii="Calibri" w:eastAsia="Arial Unicode MS" w:hAnsi="Calibri" w:cs="Arial Unicode MS"/>
                <w:lang w:val="sl-SI"/>
              </w:rPr>
            </w:pPr>
            <w:r w:rsidRPr="00F15C81">
              <w:rPr>
                <w:rFonts w:ascii="Calibri" w:eastAsia="Arial Unicode MS" w:hAnsi="Calibri" w:cs="Arial Unicode MS"/>
                <w:lang w:val="sl-SI"/>
              </w:rPr>
              <w:t xml:space="preserve">Število delavcev na dolgotrajni bolniški odsotnosti </w:t>
            </w:r>
          </w:p>
        </w:tc>
        <w:tc>
          <w:tcPr>
            <w:tcW w:w="1740" w:type="dxa"/>
            <w:tcBorders>
              <w:top w:val="single" w:sz="4" w:space="0" w:color="auto"/>
              <w:left w:val="single" w:sz="4" w:space="0" w:color="auto"/>
              <w:right w:val="single" w:sz="4" w:space="0" w:color="auto"/>
            </w:tcBorders>
            <w:vAlign w:val="center"/>
          </w:tcPr>
          <w:p w14:paraId="49D7A41E" w14:textId="088BC120" w:rsidR="00673FB9" w:rsidRPr="00F15C81" w:rsidRDefault="00673FB9" w:rsidP="00673FB9">
            <w:pPr>
              <w:pStyle w:val="Telobesedila-zamik"/>
              <w:spacing w:line="240" w:lineRule="auto"/>
              <w:ind w:firstLine="0"/>
              <w:jc w:val="center"/>
              <w:rPr>
                <w:rFonts w:ascii="Calibri" w:eastAsia="Arial Unicode MS" w:hAnsi="Calibri" w:cs="Arial Unicode MS"/>
                <w:lang w:val="sl-SI"/>
              </w:rPr>
            </w:pPr>
            <w:r w:rsidRPr="00F15C81">
              <w:rPr>
                <w:rFonts w:ascii="Calibri" w:eastAsia="Arial Unicode MS" w:hAnsi="Calibri" w:cs="Arial Unicode MS"/>
                <w:lang w:val="sl-SI"/>
              </w:rPr>
              <w:t>1</w:t>
            </w:r>
          </w:p>
        </w:tc>
        <w:tc>
          <w:tcPr>
            <w:tcW w:w="1740" w:type="dxa"/>
            <w:tcBorders>
              <w:top w:val="single" w:sz="4" w:space="0" w:color="auto"/>
              <w:left w:val="single" w:sz="4" w:space="0" w:color="auto"/>
              <w:right w:val="single" w:sz="4" w:space="0" w:color="auto"/>
            </w:tcBorders>
            <w:vAlign w:val="center"/>
          </w:tcPr>
          <w:p w14:paraId="790B4F2A" w14:textId="2EC086FB" w:rsidR="00411D4D" w:rsidRPr="004D2B3D" w:rsidRDefault="004D2B3D" w:rsidP="00411D4D">
            <w:pPr>
              <w:pStyle w:val="Telobesedila-zamik"/>
              <w:spacing w:line="240" w:lineRule="auto"/>
              <w:ind w:firstLine="0"/>
              <w:jc w:val="center"/>
              <w:rPr>
                <w:rFonts w:ascii="Calibri" w:eastAsia="Arial Unicode MS" w:hAnsi="Calibri" w:cs="Arial Unicode MS"/>
                <w:lang w:val="sl-SI"/>
              </w:rPr>
            </w:pPr>
            <w:r w:rsidRPr="004D2B3D">
              <w:rPr>
                <w:rFonts w:ascii="Calibri" w:eastAsia="Arial Unicode MS" w:hAnsi="Calibri" w:cs="Arial Unicode MS"/>
                <w:lang w:val="sl-SI"/>
              </w:rPr>
              <w:t>2</w:t>
            </w:r>
          </w:p>
        </w:tc>
      </w:tr>
      <w:tr w:rsidR="00673FB9" w:rsidRPr="00F15C81" w14:paraId="0622BF22" w14:textId="77777777" w:rsidTr="000324A3">
        <w:tc>
          <w:tcPr>
            <w:tcW w:w="3619" w:type="dxa"/>
            <w:tcBorders>
              <w:top w:val="single" w:sz="4" w:space="0" w:color="auto"/>
              <w:left w:val="single" w:sz="4" w:space="0" w:color="auto"/>
              <w:bottom w:val="single" w:sz="4" w:space="0" w:color="auto"/>
              <w:right w:val="single" w:sz="4" w:space="0" w:color="auto"/>
            </w:tcBorders>
            <w:shd w:val="clear" w:color="auto" w:fill="FF9900"/>
            <w:hideMark/>
          </w:tcPr>
          <w:p w14:paraId="202F40CB" w14:textId="77777777" w:rsidR="00673FB9" w:rsidRPr="00F15C81" w:rsidRDefault="00673FB9" w:rsidP="00673FB9">
            <w:pPr>
              <w:pStyle w:val="Telobesedila-zamik"/>
              <w:spacing w:line="240" w:lineRule="auto"/>
              <w:ind w:firstLine="0"/>
              <w:rPr>
                <w:rFonts w:ascii="Calibri" w:eastAsia="Arial Unicode MS" w:hAnsi="Calibri" w:cs="Arial Unicode MS"/>
                <w:b/>
                <w:lang w:val="sl-SI"/>
              </w:rPr>
            </w:pPr>
            <w:r w:rsidRPr="00F15C81">
              <w:rPr>
                <w:rFonts w:ascii="Calibri" w:eastAsia="Arial Unicode MS" w:hAnsi="Calibri" w:cs="Arial Unicode MS"/>
                <w:b/>
                <w:lang w:val="sl-SI"/>
              </w:rPr>
              <w:t>SKUPAJ</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FD57DB8" w14:textId="6D397F22" w:rsidR="00673FB9" w:rsidRPr="00F15C81" w:rsidRDefault="00673FB9" w:rsidP="00673FB9">
            <w:pPr>
              <w:pStyle w:val="Telobesedila-zamik"/>
              <w:spacing w:line="240" w:lineRule="auto"/>
              <w:ind w:firstLine="0"/>
              <w:jc w:val="center"/>
              <w:rPr>
                <w:rFonts w:ascii="Calibri" w:eastAsia="Arial Unicode MS" w:hAnsi="Calibri" w:cs="Arial Unicode MS"/>
                <w:b/>
                <w:lang w:val="sl-SI"/>
              </w:rPr>
            </w:pPr>
            <w:r w:rsidRPr="00F15C81">
              <w:rPr>
                <w:rFonts w:ascii="Calibri" w:eastAsia="Arial Unicode MS" w:hAnsi="Calibri" w:cs="Arial Unicode MS"/>
                <w:b/>
                <w:lang w:val="sl-SI"/>
              </w:rPr>
              <w:t>60</w:t>
            </w:r>
          </w:p>
        </w:tc>
        <w:tc>
          <w:tcPr>
            <w:tcW w:w="1740" w:type="dxa"/>
            <w:tcBorders>
              <w:top w:val="single" w:sz="4" w:space="0" w:color="auto"/>
              <w:left w:val="single" w:sz="4" w:space="0" w:color="auto"/>
              <w:bottom w:val="single" w:sz="4" w:space="0" w:color="auto"/>
              <w:right w:val="single" w:sz="4" w:space="0" w:color="auto"/>
            </w:tcBorders>
            <w:vAlign w:val="center"/>
            <w:hideMark/>
          </w:tcPr>
          <w:p w14:paraId="4C44CABE" w14:textId="0D0E3C10" w:rsidR="00673FB9" w:rsidRPr="00F15C81" w:rsidRDefault="00673FB9" w:rsidP="00673FB9">
            <w:pPr>
              <w:pStyle w:val="Telobesedila-zamik"/>
              <w:spacing w:line="240" w:lineRule="auto"/>
              <w:ind w:firstLine="0"/>
              <w:jc w:val="center"/>
              <w:rPr>
                <w:rFonts w:ascii="Calibri" w:eastAsia="Arial Unicode MS" w:hAnsi="Calibri" w:cs="Arial Unicode MS"/>
                <w:b/>
                <w:highlight w:val="yellow"/>
                <w:lang w:val="sl-SI"/>
              </w:rPr>
            </w:pPr>
            <w:r w:rsidRPr="00F15C81">
              <w:rPr>
                <w:rFonts w:ascii="Calibri" w:eastAsia="Arial Unicode MS" w:hAnsi="Calibri" w:cs="Arial Unicode MS"/>
                <w:b/>
                <w:lang w:val="sl-SI"/>
              </w:rPr>
              <w:t>6</w:t>
            </w:r>
            <w:r w:rsidR="00345EAC">
              <w:rPr>
                <w:rFonts w:ascii="Calibri" w:eastAsia="Arial Unicode MS" w:hAnsi="Calibri" w:cs="Arial Unicode MS"/>
                <w:b/>
                <w:lang w:val="sl-SI"/>
              </w:rPr>
              <w:t>2</w:t>
            </w:r>
          </w:p>
        </w:tc>
      </w:tr>
    </w:tbl>
    <w:p w14:paraId="7E0B223C" w14:textId="732E11D2" w:rsidR="00790C12" w:rsidRPr="00756CB5" w:rsidRDefault="00756CB5" w:rsidP="00790C12">
      <w:pPr>
        <w:pStyle w:val="Telobesedila-zamik"/>
        <w:spacing w:line="240" w:lineRule="auto"/>
        <w:ind w:firstLine="0"/>
        <w:jc w:val="both"/>
        <w:rPr>
          <w:rFonts w:ascii="Calibri" w:eastAsia="Arial Unicode MS" w:hAnsi="Calibri" w:cs="Arial Unicode MS"/>
          <w:sz w:val="22"/>
          <w:szCs w:val="22"/>
          <w:lang w:val="sl-SI"/>
        </w:rPr>
      </w:pPr>
      <w:r w:rsidRPr="00756CB5">
        <w:rPr>
          <w:rFonts w:ascii="Calibri" w:hAnsi="Calibri"/>
          <w:b/>
          <w:sz w:val="16"/>
          <w:szCs w:val="22"/>
          <w:lang w:val="sl-SI"/>
        </w:rPr>
        <w:t>Preglednica št.</w:t>
      </w:r>
      <w:r w:rsidR="001956B0">
        <w:rPr>
          <w:rFonts w:ascii="Calibri" w:hAnsi="Calibri"/>
          <w:b/>
          <w:sz w:val="16"/>
          <w:szCs w:val="22"/>
          <w:lang w:val="sl-SI"/>
        </w:rPr>
        <w:t xml:space="preserve"> </w:t>
      </w:r>
      <w:r w:rsidRPr="00756CB5">
        <w:rPr>
          <w:rFonts w:ascii="Calibri" w:hAnsi="Calibri"/>
          <w:b/>
          <w:sz w:val="16"/>
          <w:szCs w:val="22"/>
          <w:lang w:val="sl-SI"/>
        </w:rPr>
        <w:t>10</w:t>
      </w:r>
      <w:r w:rsidR="00790C12" w:rsidRPr="00756CB5">
        <w:rPr>
          <w:rFonts w:ascii="Calibri" w:hAnsi="Calibri"/>
          <w:b/>
          <w:sz w:val="16"/>
          <w:szCs w:val="22"/>
          <w:lang w:val="sl-SI"/>
        </w:rPr>
        <w:t>:</w:t>
      </w:r>
      <w:r w:rsidR="00A227F5">
        <w:rPr>
          <w:rFonts w:ascii="Calibri" w:eastAsia="Arial Unicode MS" w:hAnsi="Calibri" w:cs="Arial Unicode MS"/>
          <w:sz w:val="16"/>
          <w:szCs w:val="22"/>
          <w:lang w:val="sl-SI"/>
        </w:rPr>
        <w:t xml:space="preserve"> Š</w:t>
      </w:r>
      <w:r w:rsidR="00790C12" w:rsidRPr="00756CB5">
        <w:rPr>
          <w:rFonts w:ascii="Calibri" w:eastAsia="Arial Unicode MS" w:hAnsi="Calibri" w:cs="Arial Unicode MS"/>
          <w:sz w:val="16"/>
          <w:szCs w:val="22"/>
          <w:lang w:val="sl-SI"/>
        </w:rPr>
        <w:t xml:space="preserve">tevilo </w:t>
      </w:r>
      <w:r w:rsidR="00A227F5">
        <w:rPr>
          <w:rFonts w:ascii="Calibri" w:eastAsia="Arial Unicode MS" w:hAnsi="Calibri" w:cs="Arial Unicode MS"/>
          <w:sz w:val="16"/>
          <w:szCs w:val="22"/>
          <w:lang w:val="sl-SI"/>
        </w:rPr>
        <w:t xml:space="preserve">in </w:t>
      </w:r>
      <w:r w:rsidR="00C23440">
        <w:rPr>
          <w:rFonts w:ascii="Calibri" w:eastAsia="Arial Unicode MS" w:hAnsi="Calibri" w:cs="Arial Unicode MS"/>
          <w:sz w:val="16"/>
          <w:szCs w:val="22"/>
          <w:lang w:val="sl-SI"/>
        </w:rPr>
        <w:t xml:space="preserve">struktura </w:t>
      </w:r>
      <w:r w:rsidR="00790C12" w:rsidRPr="00756CB5">
        <w:rPr>
          <w:rFonts w:ascii="Calibri" w:eastAsia="Arial Unicode MS" w:hAnsi="Calibri" w:cs="Arial Unicode MS"/>
          <w:sz w:val="16"/>
          <w:szCs w:val="22"/>
          <w:lang w:val="sl-SI"/>
        </w:rPr>
        <w:t>zaposlenih delavcev v primerjavi z letom 201</w:t>
      </w:r>
      <w:r w:rsidR="00411D4D">
        <w:rPr>
          <w:rFonts w:ascii="Calibri" w:eastAsia="Arial Unicode MS" w:hAnsi="Calibri" w:cs="Arial Unicode MS"/>
          <w:sz w:val="16"/>
          <w:szCs w:val="22"/>
          <w:lang w:val="sl-SI"/>
        </w:rPr>
        <w:t>7</w:t>
      </w:r>
      <w:r w:rsidR="00A227F5">
        <w:rPr>
          <w:rFonts w:ascii="Calibri" w:eastAsia="Arial Unicode MS" w:hAnsi="Calibri" w:cs="Arial Unicode MS"/>
          <w:sz w:val="16"/>
          <w:szCs w:val="22"/>
          <w:lang w:val="sl-SI"/>
        </w:rPr>
        <w:t>.</w:t>
      </w:r>
    </w:p>
    <w:tbl>
      <w:tblPr>
        <w:tblStyle w:val="Tabelamrea"/>
        <w:tblpPr w:leftFromText="180" w:rightFromText="180" w:vertAnchor="text" w:horzAnchor="page" w:tblpX="1526" w:tblpY="389"/>
        <w:tblW w:w="0" w:type="auto"/>
        <w:tblLook w:val="04A0" w:firstRow="1" w:lastRow="0" w:firstColumn="1" w:lastColumn="0" w:noHBand="0" w:noVBand="1"/>
      </w:tblPr>
      <w:tblGrid>
        <w:gridCol w:w="2660"/>
        <w:gridCol w:w="1559"/>
      </w:tblGrid>
      <w:tr w:rsidR="00EC3F46" w:rsidRPr="00F15C81" w14:paraId="31CCA655" w14:textId="77777777" w:rsidTr="00EC3F46">
        <w:tc>
          <w:tcPr>
            <w:tcW w:w="2660" w:type="dxa"/>
            <w:shd w:val="clear" w:color="auto" w:fill="F79646" w:themeFill="accent6"/>
          </w:tcPr>
          <w:p w14:paraId="51ABDC8F" w14:textId="77777777" w:rsidR="00EC3F46" w:rsidRPr="00F15C81" w:rsidRDefault="00EC3F46" w:rsidP="00EC3F46">
            <w:pPr>
              <w:autoSpaceDE w:val="0"/>
              <w:autoSpaceDN w:val="0"/>
              <w:adjustRightInd w:val="0"/>
              <w:rPr>
                <w:rFonts w:ascii="Calibri" w:eastAsia="Arial Unicode MS" w:hAnsi="Calibri" w:cs="Arial Unicode MS"/>
                <w:b/>
                <w:bCs/>
                <w:sz w:val="20"/>
                <w:szCs w:val="20"/>
                <w:lang w:eastAsia="sl-SI"/>
              </w:rPr>
            </w:pPr>
            <w:r w:rsidRPr="00F15C81">
              <w:rPr>
                <w:rFonts w:ascii="Calibri" w:eastAsia="Arial Unicode MS" w:hAnsi="Calibri" w:cs="Arial Unicode MS"/>
                <w:b/>
                <w:bCs/>
                <w:sz w:val="20"/>
                <w:szCs w:val="20"/>
                <w:lang w:eastAsia="sl-SI"/>
              </w:rPr>
              <w:t>Naziv</w:t>
            </w:r>
          </w:p>
        </w:tc>
        <w:tc>
          <w:tcPr>
            <w:tcW w:w="1559" w:type="dxa"/>
            <w:shd w:val="clear" w:color="auto" w:fill="F79646" w:themeFill="accent6"/>
          </w:tcPr>
          <w:p w14:paraId="49392EFE" w14:textId="3273FFAE" w:rsidR="00EC3F46" w:rsidRPr="00F15C81" w:rsidRDefault="00EC3F46" w:rsidP="00EC3F46">
            <w:pPr>
              <w:autoSpaceDE w:val="0"/>
              <w:autoSpaceDN w:val="0"/>
              <w:adjustRightInd w:val="0"/>
              <w:jc w:val="center"/>
              <w:rPr>
                <w:rFonts w:ascii="Calibri" w:eastAsia="Arial Unicode MS" w:hAnsi="Calibri" w:cs="Arial Unicode MS"/>
                <w:b/>
                <w:bCs/>
                <w:sz w:val="20"/>
                <w:szCs w:val="20"/>
                <w:lang w:eastAsia="sl-SI"/>
              </w:rPr>
            </w:pPr>
            <w:r w:rsidRPr="00F15C81">
              <w:rPr>
                <w:rFonts w:ascii="Calibri" w:eastAsia="Arial Unicode MS" w:hAnsi="Calibri" w:cs="Arial Unicode MS"/>
                <w:b/>
                <w:bCs/>
                <w:sz w:val="20"/>
                <w:szCs w:val="20"/>
                <w:lang w:eastAsia="sl-SI"/>
              </w:rPr>
              <w:t>31. 12. 201</w:t>
            </w:r>
            <w:r w:rsidR="00411D4D" w:rsidRPr="00F15C81">
              <w:rPr>
                <w:rFonts w:ascii="Calibri" w:eastAsia="Arial Unicode MS" w:hAnsi="Calibri" w:cs="Arial Unicode MS"/>
                <w:b/>
                <w:bCs/>
                <w:sz w:val="20"/>
                <w:szCs w:val="20"/>
                <w:lang w:eastAsia="sl-SI"/>
              </w:rPr>
              <w:t>8</w:t>
            </w:r>
          </w:p>
        </w:tc>
      </w:tr>
      <w:tr w:rsidR="00EC3F46" w:rsidRPr="00F15C81" w14:paraId="11E80500" w14:textId="77777777" w:rsidTr="00EC3F46">
        <w:tc>
          <w:tcPr>
            <w:tcW w:w="2660" w:type="dxa"/>
          </w:tcPr>
          <w:p w14:paraId="1315DF7A" w14:textId="553EE939" w:rsidR="00EC3F46" w:rsidRPr="00F15C81" w:rsidRDefault="00EC3F46" w:rsidP="00EC3F46">
            <w:pPr>
              <w:autoSpaceDE w:val="0"/>
              <w:autoSpaceDN w:val="0"/>
              <w:adjustRightInd w:val="0"/>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Brez naziva</w:t>
            </w:r>
          </w:p>
        </w:tc>
        <w:tc>
          <w:tcPr>
            <w:tcW w:w="1559" w:type="dxa"/>
          </w:tcPr>
          <w:p w14:paraId="492B0191" w14:textId="078F4396" w:rsidR="00EC3F46" w:rsidRPr="00F15C81" w:rsidRDefault="00EC3F46" w:rsidP="00EC3F46">
            <w:pPr>
              <w:autoSpaceDE w:val="0"/>
              <w:autoSpaceDN w:val="0"/>
              <w:adjustRightInd w:val="0"/>
              <w:jc w:val="center"/>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1</w:t>
            </w:r>
            <w:r w:rsidR="00345EAC">
              <w:rPr>
                <w:rFonts w:ascii="Calibri" w:eastAsia="Arial Unicode MS" w:hAnsi="Calibri" w:cs="Arial Unicode MS"/>
                <w:bCs/>
                <w:sz w:val="20"/>
                <w:szCs w:val="20"/>
                <w:lang w:eastAsia="sl-SI"/>
              </w:rPr>
              <w:t>5</w:t>
            </w:r>
          </w:p>
        </w:tc>
      </w:tr>
      <w:tr w:rsidR="00EC3F46" w:rsidRPr="00F15C81" w14:paraId="7DB187E5" w14:textId="77777777" w:rsidTr="00EC3F46">
        <w:tc>
          <w:tcPr>
            <w:tcW w:w="2660" w:type="dxa"/>
          </w:tcPr>
          <w:p w14:paraId="0D148501" w14:textId="698618E7" w:rsidR="00EC3F46" w:rsidRPr="00F15C81" w:rsidRDefault="00EC3F46" w:rsidP="00EC3F46">
            <w:pPr>
              <w:autoSpaceDE w:val="0"/>
              <w:autoSpaceDN w:val="0"/>
              <w:adjustRightInd w:val="0"/>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Mentor</w:t>
            </w:r>
          </w:p>
        </w:tc>
        <w:tc>
          <w:tcPr>
            <w:tcW w:w="1559" w:type="dxa"/>
          </w:tcPr>
          <w:p w14:paraId="673F2D16" w14:textId="5000AD51" w:rsidR="00EC3F46" w:rsidRPr="00F15C81" w:rsidRDefault="00BE51EF" w:rsidP="00EC3F46">
            <w:pPr>
              <w:autoSpaceDE w:val="0"/>
              <w:autoSpaceDN w:val="0"/>
              <w:adjustRightInd w:val="0"/>
              <w:jc w:val="center"/>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1</w:t>
            </w:r>
            <w:r w:rsidR="00F15C81" w:rsidRPr="00F15C81">
              <w:rPr>
                <w:rFonts w:ascii="Calibri" w:eastAsia="Arial Unicode MS" w:hAnsi="Calibri" w:cs="Arial Unicode MS"/>
                <w:bCs/>
                <w:sz w:val="20"/>
                <w:szCs w:val="20"/>
                <w:lang w:eastAsia="sl-SI"/>
              </w:rPr>
              <w:t>7</w:t>
            </w:r>
          </w:p>
        </w:tc>
      </w:tr>
      <w:tr w:rsidR="00EC3F46" w:rsidRPr="00F15C81" w14:paraId="0A5EE62B" w14:textId="77777777" w:rsidTr="00EC3F46">
        <w:tc>
          <w:tcPr>
            <w:tcW w:w="2660" w:type="dxa"/>
          </w:tcPr>
          <w:p w14:paraId="1EB75368" w14:textId="58765705" w:rsidR="00EC3F46" w:rsidRPr="00F15C81" w:rsidRDefault="00EC3F46" w:rsidP="00EC3F46">
            <w:pPr>
              <w:autoSpaceDE w:val="0"/>
              <w:autoSpaceDN w:val="0"/>
              <w:adjustRightInd w:val="0"/>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Svetovalec</w:t>
            </w:r>
          </w:p>
        </w:tc>
        <w:tc>
          <w:tcPr>
            <w:tcW w:w="1559" w:type="dxa"/>
          </w:tcPr>
          <w:p w14:paraId="7A076FF4" w14:textId="0E07C8B6" w:rsidR="00EC3F46" w:rsidRPr="00F15C81" w:rsidRDefault="00BE51EF" w:rsidP="00EC3F46">
            <w:pPr>
              <w:autoSpaceDE w:val="0"/>
              <w:autoSpaceDN w:val="0"/>
              <w:adjustRightInd w:val="0"/>
              <w:jc w:val="center"/>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1</w:t>
            </w:r>
            <w:r w:rsidR="00F15C81" w:rsidRPr="00F15C81">
              <w:rPr>
                <w:rFonts w:ascii="Calibri" w:eastAsia="Arial Unicode MS" w:hAnsi="Calibri" w:cs="Arial Unicode MS"/>
                <w:bCs/>
                <w:sz w:val="20"/>
                <w:szCs w:val="20"/>
                <w:lang w:eastAsia="sl-SI"/>
              </w:rPr>
              <w:t>2</w:t>
            </w:r>
          </w:p>
        </w:tc>
      </w:tr>
      <w:tr w:rsidR="00EC3F46" w:rsidRPr="00F15C81" w14:paraId="59DAF909" w14:textId="77777777" w:rsidTr="00EC3F46">
        <w:tc>
          <w:tcPr>
            <w:tcW w:w="2660" w:type="dxa"/>
          </w:tcPr>
          <w:p w14:paraId="75B0C347" w14:textId="4EF53362" w:rsidR="00EC3F46" w:rsidRPr="00F15C81" w:rsidRDefault="00EC3F46" w:rsidP="00EC3F46">
            <w:pPr>
              <w:autoSpaceDE w:val="0"/>
              <w:autoSpaceDN w:val="0"/>
              <w:adjustRightInd w:val="0"/>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Svetnik</w:t>
            </w:r>
          </w:p>
        </w:tc>
        <w:tc>
          <w:tcPr>
            <w:tcW w:w="1559" w:type="dxa"/>
          </w:tcPr>
          <w:p w14:paraId="19407BD2" w14:textId="56717B9F" w:rsidR="00EC3F46" w:rsidRPr="00F15C81" w:rsidRDefault="00BE51EF" w:rsidP="00EC3F46">
            <w:pPr>
              <w:autoSpaceDE w:val="0"/>
              <w:autoSpaceDN w:val="0"/>
              <w:adjustRightInd w:val="0"/>
              <w:jc w:val="center"/>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0</w:t>
            </w:r>
          </w:p>
        </w:tc>
      </w:tr>
      <w:tr w:rsidR="00EC3F46" w:rsidRPr="00F15C81" w14:paraId="46573359" w14:textId="77777777" w:rsidTr="00EC3F46">
        <w:tc>
          <w:tcPr>
            <w:tcW w:w="2660" w:type="dxa"/>
            <w:shd w:val="clear" w:color="auto" w:fill="F79646" w:themeFill="accent6"/>
          </w:tcPr>
          <w:p w14:paraId="4090AEA1" w14:textId="19F0C60E" w:rsidR="00EC3F46" w:rsidRPr="00F15C81" w:rsidRDefault="00EC3F46" w:rsidP="00EC3F46">
            <w:pPr>
              <w:autoSpaceDE w:val="0"/>
              <w:autoSpaceDN w:val="0"/>
              <w:adjustRightInd w:val="0"/>
              <w:rPr>
                <w:rFonts w:ascii="Calibri" w:eastAsia="Arial Unicode MS" w:hAnsi="Calibri" w:cs="Arial Unicode MS"/>
                <w:bCs/>
                <w:sz w:val="20"/>
                <w:szCs w:val="20"/>
                <w:lang w:eastAsia="sl-SI"/>
              </w:rPr>
            </w:pPr>
            <w:r w:rsidRPr="00F15C81">
              <w:rPr>
                <w:rFonts w:ascii="Calibri" w:eastAsia="Arial Unicode MS" w:hAnsi="Calibri" w:cs="Arial Unicode MS"/>
                <w:bCs/>
                <w:sz w:val="20"/>
                <w:szCs w:val="20"/>
                <w:lang w:eastAsia="sl-SI"/>
              </w:rPr>
              <w:t>Skupaj strokovni delavci</w:t>
            </w:r>
          </w:p>
        </w:tc>
        <w:tc>
          <w:tcPr>
            <w:tcW w:w="1559" w:type="dxa"/>
          </w:tcPr>
          <w:p w14:paraId="09882099" w14:textId="625D5274" w:rsidR="00EC3F46" w:rsidRPr="00F15C81" w:rsidRDefault="00EC3F46" w:rsidP="00EC3F46">
            <w:pPr>
              <w:autoSpaceDE w:val="0"/>
              <w:autoSpaceDN w:val="0"/>
              <w:adjustRightInd w:val="0"/>
              <w:jc w:val="center"/>
              <w:rPr>
                <w:rFonts w:ascii="Calibri" w:eastAsia="Arial Unicode MS" w:hAnsi="Calibri" w:cs="Arial Unicode MS"/>
                <w:b/>
                <w:bCs/>
                <w:sz w:val="20"/>
                <w:szCs w:val="20"/>
                <w:lang w:eastAsia="sl-SI"/>
              </w:rPr>
            </w:pPr>
            <w:r w:rsidRPr="00F15C81">
              <w:rPr>
                <w:rFonts w:ascii="Calibri" w:eastAsia="Arial Unicode MS" w:hAnsi="Calibri" w:cs="Arial Unicode MS"/>
                <w:b/>
                <w:bCs/>
                <w:sz w:val="20"/>
                <w:szCs w:val="20"/>
                <w:lang w:eastAsia="sl-SI"/>
              </w:rPr>
              <w:t>4</w:t>
            </w:r>
            <w:r w:rsidR="00345EAC">
              <w:rPr>
                <w:rFonts w:ascii="Calibri" w:eastAsia="Arial Unicode MS" w:hAnsi="Calibri" w:cs="Arial Unicode MS"/>
                <w:b/>
                <w:bCs/>
                <w:sz w:val="20"/>
                <w:szCs w:val="20"/>
                <w:lang w:eastAsia="sl-SI"/>
              </w:rPr>
              <w:t>4</w:t>
            </w:r>
          </w:p>
        </w:tc>
      </w:tr>
    </w:tbl>
    <w:p w14:paraId="0C2D626B" w14:textId="77777777" w:rsidR="00790C12" w:rsidRDefault="00790C12" w:rsidP="00790C12">
      <w:pPr>
        <w:autoSpaceDE w:val="0"/>
        <w:autoSpaceDN w:val="0"/>
        <w:adjustRightInd w:val="0"/>
        <w:rPr>
          <w:rFonts w:ascii="Calibri" w:eastAsia="Arial Unicode MS" w:hAnsi="Calibri" w:cs="Arial Unicode MS"/>
          <w:b/>
          <w:bCs/>
          <w:color w:val="FF0000"/>
          <w:sz w:val="22"/>
          <w:szCs w:val="22"/>
          <w:lang w:eastAsia="sl-SI"/>
        </w:rPr>
      </w:pPr>
    </w:p>
    <w:p w14:paraId="15D13D5A" w14:textId="77777777" w:rsidR="00D277CF" w:rsidRPr="00E77151" w:rsidRDefault="00D277CF" w:rsidP="00790C12">
      <w:pPr>
        <w:autoSpaceDE w:val="0"/>
        <w:autoSpaceDN w:val="0"/>
        <w:adjustRightInd w:val="0"/>
        <w:rPr>
          <w:rFonts w:ascii="Calibri" w:eastAsia="Arial Unicode MS" w:hAnsi="Calibri" w:cs="Arial Unicode MS"/>
          <w:b/>
          <w:bCs/>
          <w:color w:val="FF0000"/>
          <w:sz w:val="22"/>
          <w:szCs w:val="22"/>
          <w:lang w:eastAsia="sl-SI"/>
        </w:rPr>
      </w:pPr>
    </w:p>
    <w:p w14:paraId="1A59A5CA" w14:textId="77777777" w:rsidR="00EC3F46" w:rsidRDefault="00EC3F46" w:rsidP="00790C12">
      <w:pPr>
        <w:autoSpaceDE w:val="0"/>
        <w:autoSpaceDN w:val="0"/>
        <w:adjustRightInd w:val="0"/>
        <w:spacing w:after="120"/>
        <w:jc w:val="both"/>
        <w:rPr>
          <w:rFonts w:ascii="Calibri" w:eastAsia="Arial Unicode MS" w:hAnsi="Calibri" w:cs="Arial Unicode MS"/>
          <w:sz w:val="22"/>
          <w:szCs w:val="22"/>
          <w:lang w:eastAsia="sl-SI"/>
        </w:rPr>
      </w:pPr>
    </w:p>
    <w:p w14:paraId="7C3A02A8" w14:textId="77777777" w:rsidR="00EC3F46" w:rsidRDefault="00EC3F46" w:rsidP="00790C12">
      <w:pPr>
        <w:autoSpaceDE w:val="0"/>
        <w:autoSpaceDN w:val="0"/>
        <w:adjustRightInd w:val="0"/>
        <w:spacing w:after="120"/>
        <w:jc w:val="both"/>
        <w:rPr>
          <w:rFonts w:ascii="Calibri" w:eastAsia="Arial Unicode MS" w:hAnsi="Calibri" w:cs="Arial Unicode MS"/>
          <w:sz w:val="22"/>
          <w:szCs w:val="22"/>
          <w:lang w:eastAsia="sl-SI"/>
        </w:rPr>
      </w:pPr>
    </w:p>
    <w:p w14:paraId="5884E3C9" w14:textId="77777777" w:rsidR="00EC3F46" w:rsidRDefault="00EC3F46" w:rsidP="00790C12">
      <w:pPr>
        <w:autoSpaceDE w:val="0"/>
        <w:autoSpaceDN w:val="0"/>
        <w:adjustRightInd w:val="0"/>
        <w:spacing w:after="120"/>
        <w:jc w:val="both"/>
        <w:rPr>
          <w:rFonts w:ascii="Calibri" w:eastAsia="Arial Unicode MS" w:hAnsi="Calibri" w:cs="Arial Unicode MS"/>
          <w:sz w:val="22"/>
          <w:szCs w:val="22"/>
          <w:lang w:eastAsia="sl-SI"/>
        </w:rPr>
      </w:pPr>
    </w:p>
    <w:p w14:paraId="7D23807D" w14:textId="77777777" w:rsidR="00EC3F46" w:rsidRDefault="00EC3F46" w:rsidP="00790C12">
      <w:pPr>
        <w:autoSpaceDE w:val="0"/>
        <w:autoSpaceDN w:val="0"/>
        <w:adjustRightInd w:val="0"/>
        <w:spacing w:after="120"/>
        <w:jc w:val="both"/>
        <w:rPr>
          <w:rFonts w:ascii="Calibri" w:eastAsia="Arial Unicode MS" w:hAnsi="Calibri" w:cs="Arial Unicode MS"/>
          <w:sz w:val="22"/>
          <w:szCs w:val="22"/>
          <w:lang w:eastAsia="sl-SI"/>
        </w:rPr>
      </w:pPr>
    </w:p>
    <w:p w14:paraId="3CDA55DE" w14:textId="10851898" w:rsidR="00A227F5" w:rsidRDefault="00A227F5" w:rsidP="00790C12">
      <w:pPr>
        <w:autoSpaceDE w:val="0"/>
        <w:autoSpaceDN w:val="0"/>
        <w:adjustRightInd w:val="0"/>
        <w:spacing w:after="120"/>
        <w:jc w:val="both"/>
        <w:rPr>
          <w:rFonts w:ascii="Calibri" w:eastAsia="Arial Unicode MS" w:hAnsi="Calibri" w:cs="Arial Unicode MS"/>
          <w:sz w:val="22"/>
          <w:szCs w:val="22"/>
          <w:lang w:eastAsia="sl-SI"/>
        </w:rPr>
      </w:pPr>
      <w:r w:rsidRPr="00756CB5">
        <w:rPr>
          <w:rFonts w:ascii="Calibri" w:hAnsi="Calibri"/>
          <w:b/>
          <w:sz w:val="16"/>
          <w:szCs w:val="22"/>
        </w:rPr>
        <w:t>Preglednica št.</w:t>
      </w:r>
      <w:r>
        <w:rPr>
          <w:rFonts w:ascii="Calibri" w:hAnsi="Calibri"/>
          <w:b/>
          <w:sz w:val="16"/>
          <w:szCs w:val="22"/>
        </w:rPr>
        <w:t xml:space="preserve"> </w:t>
      </w:r>
      <w:r w:rsidRPr="00756CB5">
        <w:rPr>
          <w:rFonts w:ascii="Calibri" w:hAnsi="Calibri"/>
          <w:b/>
          <w:sz w:val="16"/>
          <w:szCs w:val="22"/>
        </w:rPr>
        <w:t>1</w:t>
      </w:r>
      <w:r>
        <w:rPr>
          <w:rFonts w:ascii="Calibri" w:hAnsi="Calibri"/>
          <w:b/>
          <w:sz w:val="16"/>
          <w:szCs w:val="22"/>
        </w:rPr>
        <w:t>1</w:t>
      </w:r>
      <w:r w:rsidRPr="00756CB5">
        <w:rPr>
          <w:rFonts w:ascii="Calibri" w:hAnsi="Calibri"/>
          <w:b/>
          <w:sz w:val="16"/>
          <w:szCs w:val="22"/>
        </w:rPr>
        <w:t>:</w:t>
      </w:r>
      <w:r w:rsidRPr="00756CB5">
        <w:rPr>
          <w:rFonts w:ascii="Calibri" w:eastAsia="Arial Unicode MS" w:hAnsi="Calibri" w:cs="Arial Unicode MS"/>
          <w:sz w:val="16"/>
          <w:szCs w:val="22"/>
        </w:rPr>
        <w:t xml:space="preserve"> </w:t>
      </w:r>
      <w:r>
        <w:rPr>
          <w:rFonts w:ascii="Calibri" w:eastAsia="Arial Unicode MS" w:hAnsi="Calibri" w:cs="Arial Unicode MS"/>
          <w:sz w:val="16"/>
          <w:szCs w:val="22"/>
        </w:rPr>
        <w:t xml:space="preserve">Doseženi nazivi strokovnih delavcev. </w:t>
      </w:r>
    </w:p>
    <w:p w14:paraId="7EBE59E9" w14:textId="77777777" w:rsidR="00F15C81" w:rsidRDefault="00F15C81">
      <w:r>
        <w:br w:type="page"/>
      </w:r>
    </w:p>
    <w:tbl>
      <w:tblPr>
        <w:tblStyle w:val="Tabelamrea"/>
        <w:tblW w:w="0" w:type="auto"/>
        <w:tblInd w:w="108" w:type="dxa"/>
        <w:tblLook w:val="04A0" w:firstRow="1" w:lastRow="0" w:firstColumn="1" w:lastColumn="0" w:noHBand="0" w:noVBand="1"/>
      </w:tblPr>
      <w:tblGrid>
        <w:gridCol w:w="2784"/>
        <w:gridCol w:w="670"/>
        <w:gridCol w:w="672"/>
        <w:gridCol w:w="673"/>
        <w:gridCol w:w="674"/>
        <w:gridCol w:w="672"/>
        <w:gridCol w:w="674"/>
        <w:gridCol w:w="729"/>
        <w:gridCol w:w="729"/>
        <w:gridCol w:w="677"/>
      </w:tblGrid>
      <w:tr w:rsidR="00A227F5" w:rsidRPr="00C23440" w14:paraId="195E2C16" w14:textId="77777777" w:rsidTr="00F15C81">
        <w:tc>
          <w:tcPr>
            <w:tcW w:w="2784" w:type="dxa"/>
            <w:shd w:val="clear" w:color="auto" w:fill="F79646" w:themeFill="accent6"/>
          </w:tcPr>
          <w:p w14:paraId="71A298CC" w14:textId="6185B5C3" w:rsidR="00A227F5" w:rsidRPr="00C23440" w:rsidRDefault="00A227F5" w:rsidP="00345EAC">
            <w:pPr>
              <w:autoSpaceDE w:val="0"/>
              <w:autoSpaceDN w:val="0"/>
              <w:adjustRightInd w:val="0"/>
              <w:rPr>
                <w:rFonts w:ascii="Calibri" w:eastAsia="Arial Unicode MS" w:hAnsi="Calibri" w:cs="Arial Unicode MS"/>
                <w:b/>
                <w:bCs/>
                <w:sz w:val="22"/>
                <w:szCs w:val="22"/>
                <w:lang w:eastAsia="sl-SI"/>
              </w:rPr>
            </w:pPr>
            <w:r w:rsidRPr="00C23440">
              <w:rPr>
                <w:rFonts w:ascii="Calibri" w:eastAsia="Arial Unicode MS" w:hAnsi="Calibri" w:cs="Arial Unicode MS"/>
                <w:b/>
                <w:bCs/>
                <w:sz w:val="22"/>
                <w:szCs w:val="22"/>
                <w:lang w:eastAsia="sl-SI"/>
              </w:rPr>
              <w:t>Stopnja str</w:t>
            </w:r>
            <w:r w:rsidR="00345EAC">
              <w:rPr>
                <w:rFonts w:ascii="Calibri" w:eastAsia="Arial Unicode MS" w:hAnsi="Calibri" w:cs="Arial Unicode MS"/>
                <w:b/>
                <w:bCs/>
                <w:sz w:val="22"/>
                <w:szCs w:val="22"/>
                <w:lang w:eastAsia="sl-SI"/>
              </w:rPr>
              <w:t>okovne</w:t>
            </w:r>
            <w:r w:rsidRPr="00C23440">
              <w:rPr>
                <w:rFonts w:ascii="Calibri" w:eastAsia="Arial Unicode MS" w:hAnsi="Calibri" w:cs="Arial Unicode MS"/>
                <w:b/>
                <w:bCs/>
                <w:sz w:val="22"/>
                <w:szCs w:val="22"/>
                <w:lang w:eastAsia="sl-SI"/>
              </w:rPr>
              <w:t xml:space="preserve"> izobrazbe</w:t>
            </w:r>
          </w:p>
        </w:tc>
        <w:tc>
          <w:tcPr>
            <w:tcW w:w="670" w:type="dxa"/>
            <w:shd w:val="clear" w:color="auto" w:fill="F79646" w:themeFill="accent6"/>
          </w:tcPr>
          <w:p w14:paraId="05CCB6FC" w14:textId="77777777" w:rsidR="00A227F5" w:rsidRPr="00C23440"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I.</w:t>
            </w:r>
          </w:p>
        </w:tc>
        <w:tc>
          <w:tcPr>
            <w:tcW w:w="672" w:type="dxa"/>
            <w:shd w:val="clear" w:color="auto" w:fill="F79646" w:themeFill="accent6"/>
          </w:tcPr>
          <w:p w14:paraId="1994922E" w14:textId="77777777" w:rsidR="00A227F5" w:rsidRPr="00C23440"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II.</w:t>
            </w:r>
          </w:p>
        </w:tc>
        <w:tc>
          <w:tcPr>
            <w:tcW w:w="673" w:type="dxa"/>
            <w:shd w:val="clear" w:color="auto" w:fill="F79646" w:themeFill="accent6"/>
          </w:tcPr>
          <w:p w14:paraId="73B89DC3" w14:textId="77777777" w:rsidR="00A227F5" w:rsidRPr="00C23440"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III.</w:t>
            </w:r>
          </w:p>
        </w:tc>
        <w:tc>
          <w:tcPr>
            <w:tcW w:w="674" w:type="dxa"/>
            <w:shd w:val="clear" w:color="auto" w:fill="F79646" w:themeFill="accent6"/>
          </w:tcPr>
          <w:p w14:paraId="0C8944BE" w14:textId="77777777" w:rsidR="00A227F5" w:rsidRPr="00C23440"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IV.</w:t>
            </w:r>
          </w:p>
        </w:tc>
        <w:tc>
          <w:tcPr>
            <w:tcW w:w="672" w:type="dxa"/>
            <w:shd w:val="clear" w:color="auto" w:fill="F79646" w:themeFill="accent6"/>
          </w:tcPr>
          <w:p w14:paraId="091EED17" w14:textId="77777777" w:rsidR="00A227F5" w:rsidRPr="00C23440"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V.</w:t>
            </w:r>
          </w:p>
        </w:tc>
        <w:tc>
          <w:tcPr>
            <w:tcW w:w="674" w:type="dxa"/>
            <w:shd w:val="clear" w:color="auto" w:fill="F79646" w:themeFill="accent6"/>
          </w:tcPr>
          <w:p w14:paraId="027A4A73" w14:textId="77777777" w:rsidR="00A227F5"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VI.</w:t>
            </w:r>
          </w:p>
        </w:tc>
        <w:tc>
          <w:tcPr>
            <w:tcW w:w="729" w:type="dxa"/>
            <w:shd w:val="clear" w:color="auto" w:fill="F79646" w:themeFill="accent6"/>
          </w:tcPr>
          <w:p w14:paraId="2886CF02" w14:textId="77777777" w:rsidR="00A227F5"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VII./1</w:t>
            </w:r>
          </w:p>
        </w:tc>
        <w:tc>
          <w:tcPr>
            <w:tcW w:w="729" w:type="dxa"/>
            <w:shd w:val="clear" w:color="auto" w:fill="F79646" w:themeFill="accent6"/>
          </w:tcPr>
          <w:p w14:paraId="56C0402B" w14:textId="77777777" w:rsidR="00A227F5" w:rsidRPr="00C23440"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VII./2</w:t>
            </w:r>
          </w:p>
        </w:tc>
        <w:tc>
          <w:tcPr>
            <w:tcW w:w="677" w:type="dxa"/>
            <w:shd w:val="clear" w:color="auto" w:fill="F79646" w:themeFill="accent6"/>
          </w:tcPr>
          <w:p w14:paraId="286A8432" w14:textId="77777777" w:rsidR="00A227F5" w:rsidRPr="00C23440" w:rsidRDefault="00A227F5" w:rsidP="00A227F5">
            <w:pPr>
              <w:autoSpaceDE w:val="0"/>
              <w:autoSpaceDN w:val="0"/>
              <w:adjustRightInd w:val="0"/>
              <w:jc w:val="center"/>
              <w:rPr>
                <w:rFonts w:ascii="Calibri" w:eastAsia="Arial Unicode MS" w:hAnsi="Calibri" w:cs="Arial Unicode MS"/>
                <w:b/>
                <w:bCs/>
                <w:sz w:val="22"/>
                <w:szCs w:val="22"/>
                <w:lang w:eastAsia="sl-SI"/>
              </w:rPr>
            </w:pPr>
            <w:r>
              <w:rPr>
                <w:rFonts w:ascii="Calibri" w:eastAsia="Arial Unicode MS" w:hAnsi="Calibri" w:cs="Arial Unicode MS"/>
                <w:b/>
                <w:bCs/>
                <w:sz w:val="22"/>
                <w:szCs w:val="22"/>
                <w:lang w:eastAsia="sl-SI"/>
              </w:rPr>
              <w:t>VIII.</w:t>
            </w:r>
          </w:p>
        </w:tc>
      </w:tr>
      <w:tr w:rsidR="00A227F5" w:rsidRPr="00C23440" w14:paraId="7AFE0156" w14:textId="77777777" w:rsidTr="00F15C81">
        <w:tc>
          <w:tcPr>
            <w:tcW w:w="2784" w:type="dxa"/>
          </w:tcPr>
          <w:p w14:paraId="4CCE0B21" w14:textId="77777777" w:rsidR="00A227F5" w:rsidRPr="00C23440" w:rsidRDefault="00A227F5" w:rsidP="00A227F5">
            <w:pPr>
              <w:autoSpaceDE w:val="0"/>
              <w:autoSpaceDN w:val="0"/>
              <w:adjustRightInd w:val="0"/>
              <w:jc w:val="both"/>
              <w:rPr>
                <w:rFonts w:ascii="Calibri" w:eastAsia="Arial Unicode MS" w:hAnsi="Calibri" w:cs="Arial Unicode MS"/>
                <w:bCs/>
                <w:sz w:val="22"/>
                <w:szCs w:val="22"/>
                <w:lang w:eastAsia="sl-SI"/>
              </w:rPr>
            </w:pPr>
            <w:r w:rsidRPr="00C23440">
              <w:rPr>
                <w:rFonts w:ascii="Calibri" w:eastAsia="Arial Unicode MS" w:hAnsi="Calibri" w:cs="Arial Unicode MS"/>
                <w:bCs/>
                <w:sz w:val="22"/>
                <w:szCs w:val="22"/>
                <w:lang w:eastAsia="sl-SI"/>
              </w:rPr>
              <w:t>Število delavcev</w:t>
            </w:r>
          </w:p>
        </w:tc>
        <w:tc>
          <w:tcPr>
            <w:tcW w:w="670" w:type="dxa"/>
          </w:tcPr>
          <w:p w14:paraId="178DC13D" w14:textId="01165B53" w:rsidR="00A227F5" w:rsidRPr="00C23440" w:rsidRDefault="006833F0"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0</w:t>
            </w:r>
          </w:p>
        </w:tc>
        <w:tc>
          <w:tcPr>
            <w:tcW w:w="672" w:type="dxa"/>
          </w:tcPr>
          <w:p w14:paraId="343B093E" w14:textId="77777777" w:rsidR="00A227F5" w:rsidRPr="00C23440" w:rsidRDefault="00A227F5"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1</w:t>
            </w:r>
          </w:p>
        </w:tc>
        <w:tc>
          <w:tcPr>
            <w:tcW w:w="673" w:type="dxa"/>
          </w:tcPr>
          <w:p w14:paraId="57DE5F52" w14:textId="77777777" w:rsidR="00A227F5" w:rsidRPr="00C23440" w:rsidRDefault="00A227F5"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1</w:t>
            </w:r>
          </w:p>
        </w:tc>
        <w:tc>
          <w:tcPr>
            <w:tcW w:w="674" w:type="dxa"/>
          </w:tcPr>
          <w:p w14:paraId="08FBB7CA" w14:textId="77777777" w:rsidR="00A227F5" w:rsidRPr="00C23440" w:rsidRDefault="00A227F5"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3</w:t>
            </w:r>
          </w:p>
        </w:tc>
        <w:tc>
          <w:tcPr>
            <w:tcW w:w="672" w:type="dxa"/>
          </w:tcPr>
          <w:p w14:paraId="3BC6828C" w14:textId="7C7B73EE" w:rsidR="00A227F5" w:rsidRPr="00C23440" w:rsidRDefault="00345EAC"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5</w:t>
            </w:r>
          </w:p>
        </w:tc>
        <w:tc>
          <w:tcPr>
            <w:tcW w:w="674" w:type="dxa"/>
          </w:tcPr>
          <w:p w14:paraId="498AF73F" w14:textId="619CA73F" w:rsidR="00A227F5" w:rsidRDefault="00345EAC"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9</w:t>
            </w:r>
          </w:p>
        </w:tc>
        <w:tc>
          <w:tcPr>
            <w:tcW w:w="729" w:type="dxa"/>
          </w:tcPr>
          <w:p w14:paraId="733C032D" w14:textId="27EBF6B3" w:rsidR="00A227F5" w:rsidRDefault="00345EAC"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1</w:t>
            </w:r>
          </w:p>
        </w:tc>
        <w:tc>
          <w:tcPr>
            <w:tcW w:w="729" w:type="dxa"/>
          </w:tcPr>
          <w:p w14:paraId="6052C6A3" w14:textId="68156DCF" w:rsidR="00A227F5" w:rsidRPr="00C23440" w:rsidRDefault="00345EAC"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41</w:t>
            </w:r>
          </w:p>
        </w:tc>
        <w:tc>
          <w:tcPr>
            <w:tcW w:w="677" w:type="dxa"/>
          </w:tcPr>
          <w:p w14:paraId="629B4DA1" w14:textId="77777777" w:rsidR="00A227F5" w:rsidRPr="00C23440" w:rsidRDefault="00A227F5" w:rsidP="00A227F5">
            <w:pPr>
              <w:autoSpaceDE w:val="0"/>
              <w:autoSpaceDN w:val="0"/>
              <w:adjustRightInd w:val="0"/>
              <w:jc w:val="center"/>
              <w:rPr>
                <w:rFonts w:ascii="Calibri" w:eastAsia="Arial Unicode MS" w:hAnsi="Calibri" w:cs="Arial Unicode MS"/>
                <w:bCs/>
                <w:sz w:val="22"/>
                <w:szCs w:val="22"/>
                <w:lang w:eastAsia="sl-SI"/>
              </w:rPr>
            </w:pPr>
            <w:r>
              <w:rPr>
                <w:rFonts w:ascii="Calibri" w:eastAsia="Arial Unicode MS" w:hAnsi="Calibri" w:cs="Arial Unicode MS"/>
                <w:bCs/>
                <w:sz w:val="22"/>
                <w:szCs w:val="22"/>
                <w:lang w:eastAsia="sl-SI"/>
              </w:rPr>
              <w:t>1</w:t>
            </w:r>
          </w:p>
        </w:tc>
      </w:tr>
    </w:tbl>
    <w:p w14:paraId="7D863700" w14:textId="4485835E" w:rsidR="00A227F5" w:rsidRPr="00E77151" w:rsidRDefault="00A227F5" w:rsidP="00A227F5">
      <w:pPr>
        <w:autoSpaceDE w:val="0"/>
        <w:autoSpaceDN w:val="0"/>
        <w:adjustRightInd w:val="0"/>
        <w:jc w:val="both"/>
        <w:rPr>
          <w:rFonts w:ascii="Calibri" w:eastAsia="Arial Unicode MS" w:hAnsi="Calibri" w:cs="Arial Unicode MS"/>
          <w:b/>
          <w:bCs/>
          <w:color w:val="FF0000"/>
          <w:sz w:val="22"/>
          <w:szCs w:val="22"/>
          <w:lang w:eastAsia="sl-SI"/>
        </w:rPr>
      </w:pPr>
      <w:r w:rsidRPr="00756CB5">
        <w:rPr>
          <w:rFonts w:ascii="Calibri" w:hAnsi="Calibri"/>
          <w:b/>
          <w:sz w:val="16"/>
          <w:szCs w:val="22"/>
        </w:rPr>
        <w:t>Preglednica št.</w:t>
      </w:r>
      <w:r>
        <w:rPr>
          <w:rFonts w:ascii="Calibri" w:hAnsi="Calibri"/>
          <w:b/>
          <w:sz w:val="16"/>
          <w:szCs w:val="22"/>
        </w:rPr>
        <w:t xml:space="preserve"> </w:t>
      </w:r>
      <w:r w:rsidRPr="00756CB5">
        <w:rPr>
          <w:rFonts w:ascii="Calibri" w:hAnsi="Calibri"/>
          <w:b/>
          <w:sz w:val="16"/>
          <w:szCs w:val="22"/>
        </w:rPr>
        <w:t>1</w:t>
      </w:r>
      <w:r>
        <w:rPr>
          <w:rFonts w:ascii="Calibri" w:hAnsi="Calibri"/>
          <w:b/>
          <w:sz w:val="16"/>
          <w:szCs w:val="22"/>
        </w:rPr>
        <w:t>2</w:t>
      </w:r>
      <w:r w:rsidRPr="00756CB5">
        <w:rPr>
          <w:rFonts w:ascii="Calibri" w:hAnsi="Calibri"/>
          <w:b/>
          <w:sz w:val="16"/>
          <w:szCs w:val="22"/>
        </w:rPr>
        <w:t>:</w:t>
      </w:r>
      <w:r w:rsidRPr="00756CB5">
        <w:rPr>
          <w:rFonts w:ascii="Calibri" w:eastAsia="Arial Unicode MS" w:hAnsi="Calibri" w:cs="Arial Unicode MS"/>
          <w:sz w:val="16"/>
          <w:szCs w:val="22"/>
        </w:rPr>
        <w:t xml:space="preserve"> </w:t>
      </w:r>
      <w:r>
        <w:rPr>
          <w:rFonts w:ascii="Calibri" w:eastAsia="Arial Unicode MS" w:hAnsi="Calibri" w:cs="Arial Unicode MS"/>
          <w:sz w:val="16"/>
          <w:szCs w:val="22"/>
        </w:rPr>
        <w:t>Pregled števila zaposlenih po stopnji izobrazbe</w:t>
      </w:r>
    </w:p>
    <w:p w14:paraId="1F1D0688" w14:textId="77777777" w:rsidR="00A227F5" w:rsidRDefault="00A227F5" w:rsidP="00790C12">
      <w:pPr>
        <w:autoSpaceDE w:val="0"/>
        <w:autoSpaceDN w:val="0"/>
        <w:adjustRightInd w:val="0"/>
        <w:spacing w:after="120"/>
        <w:jc w:val="both"/>
        <w:rPr>
          <w:rFonts w:ascii="Calibri" w:eastAsia="Arial Unicode MS" w:hAnsi="Calibri" w:cs="Arial Unicode MS"/>
          <w:sz w:val="22"/>
          <w:szCs w:val="22"/>
          <w:lang w:eastAsia="sl-SI"/>
        </w:rPr>
      </w:pPr>
    </w:p>
    <w:p w14:paraId="442557D8" w14:textId="7C1ACEF0" w:rsidR="00790C12" w:rsidRPr="00C23440"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23440">
        <w:rPr>
          <w:rFonts w:ascii="Calibri" w:eastAsia="Arial Unicode MS" w:hAnsi="Calibri" w:cs="Arial Unicode MS"/>
          <w:sz w:val="22"/>
          <w:szCs w:val="22"/>
          <w:lang w:eastAsia="sl-SI"/>
        </w:rPr>
        <w:t xml:space="preserve">Skupaj zaposlenih delavcev na dan 31. 12. </w:t>
      </w:r>
      <w:r w:rsidRPr="00C23440">
        <w:rPr>
          <w:rFonts w:ascii="Calibri" w:eastAsia="Arial Unicode MS" w:hAnsi="Calibri" w:cs="Arial Unicode MS"/>
          <w:bCs/>
          <w:sz w:val="22"/>
          <w:szCs w:val="22"/>
          <w:lang w:eastAsia="sl-SI"/>
        </w:rPr>
        <w:t>201</w:t>
      </w:r>
      <w:r w:rsidR="00D815D6">
        <w:rPr>
          <w:rFonts w:ascii="Calibri" w:eastAsia="Arial Unicode MS" w:hAnsi="Calibri" w:cs="Arial Unicode MS"/>
          <w:bCs/>
          <w:sz w:val="22"/>
          <w:szCs w:val="22"/>
          <w:lang w:eastAsia="sl-SI"/>
        </w:rPr>
        <w:t>8</w:t>
      </w:r>
      <w:r w:rsidR="004F554D" w:rsidRPr="00C23440">
        <w:rPr>
          <w:rFonts w:ascii="Calibri" w:eastAsia="Arial Unicode MS" w:hAnsi="Calibri" w:cs="Arial Unicode MS"/>
          <w:bCs/>
          <w:sz w:val="22"/>
          <w:szCs w:val="22"/>
          <w:lang w:eastAsia="sl-SI"/>
        </w:rPr>
        <w:t xml:space="preserve"> </w:t>
      </w:r>
      <w:r w:rsidRPr="00C23440">
        <w:rPr>
          <w:rFonts w:ascii="Calibri" w:eastAsia="Arial Unicode MS" w:hAnsi="Calibri" w:cs="Arial Unicode MS"/>
          <w:bCs/>
          <w:sz w:val="22"/>
          <w:szCs w:val="22"/>
          <w:lang w:eastAsia="sl-SI"/>
        </w:rPr>
        <w:t xml:space="preserve">je bilo </w:t>
      </w:r>
      <w:r w:rsidR="00C23440" w:rsidRPr="00C23440">
        <w:rPr>
          <w:rFonts w:ascii="Calibri" w:eastAsia="Arial Unicode MS" w:hAnsi="Calibri" w:cs="Arial Unicode MS"/>
          <w:bCs/>
          <w:sz w:val="22"/>
          <w:szCs w:val="22"/>
          <w:lang w:eastAsia="sl-SI"/>
        </w:rPr>
        <w:t>6</w:t>
      </w:r>
      <w:r w:rsidR="00345EAC">
        <w:rPr>
          <w:rFonts w:ascii="Calibri" w:eastAsia="Arial Unicode MS" w:hAnsi="Calibri" w:cs="Arial Unicode MS"/>
          <w:bCs/>
          <w:sz w:val="22"/>
          <w:szCs w:val="22"/>
          <w:lang w:eastAsia="sl-SI"/>
        </w:rPr>
        <w:t>2</w:t>
      </w:r>
      <w:r w:rsidRPr="00C23440">
        <w:rPr>
          <w:rFonts w:ascii="Calibri" w:eastAsia="Arial Unicode MS" w:hAnsi="Calibri" w:cs="Arial Unicode MS"/>
          <w:sz w:val="22"/>
          <w:szCs w:val="22"/>
          <w:lang w:eastAsia="sl-SI"/>
        </w:rPr>
        <w:t>, kar je za dva več kot v istem obdobju leta 201</w:t>
      </w:r>
      <w:r w:rsidR="00345EAC">
        <w:rPr>
          <w:rFonts w:ascii="Calibri" w:eastAsia="Arial Unicode MS" w:hAnsi="Calibri" w:cs="Arial Unicode MS"/>
          <w:sz w:val="22"/>
          <w:szCs w:val="22"/>
          <w:lang w:eastAsia="sl-SI"/>
        </w:rPr>
        <w:t>7</w:t>
      </w:r>
      <w:r w:rsidRPr="00C23440">
        <w:rPr>
          <w:rFonts w:ascii="Calibri" w:eastAsia="Arial Unicode MS" w:hAnsi="Calibri" w:cs="Arial Unicode MS"/>
          <w:sz w:val="22"/>
          <w:szCs w:val="22"/>
          <w:lang w:eastAsia="sl-SI"/>
        </w:rPr>
        <w:t xml:space="preserve">. </w:t>
      </w:r>
    </w:p>
    <w:p w14:paraId="3778C4AA" w14:textId="77777777" w:rsidR="0095089F" w:rsidRDefault="00345EAC"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Sedem</w:t>
      </w:r>
      <w:r w:rsidR="00790C12" w:rsidRPr="00C23440">
        <w:rPr>
          <w:rFonts w:ascii="Calibri" w:eastAsia="Arial Unicode MS" w:hAnsi="Calibri" w:cs="Arial Unicode MS"/>
          <w:sz w:val="22"/>
          <w:szCs w:val="22"/>
          <w:lang w:eastAsia="sl-SI"/>
        </w:rPr>
        <w:t xml:space="preserve"> delavk je bilo zaposlenih za krajši delovni čas, </w:t>
      </w:r>
      <w:r w:rsidR="00C23440" w:rsidRPr="00C23440">
        <w:rPr>
          <w:rFonts w:ascii="Calibri" w:eastAsia="Arial Unicode MS" w:hAnsi="Calibri" w:cs="Arial Unicode MS"/>
          <w:sz w:val="22"/>
          <w:szCs w:val="22"/>
          <w:lang w:eastAsia="sl-SI"/>
        </w:rPr>
        <w:t>dve</w:t>
      </w:r>
      <w:r w:rsidR="00790C12" w:rsidRPr="00C23440">
        <w:rPr>
          <w:rFonts w:ascii="Calibri" w:eastAsia="Arial Unicode MS" w:hAnsi="Calibri" w:cs="Arial Unicode MS"/>
          <w:sz w:val="22"/>
          <w:szCs w:val="22"/>
          <w:lang w:eastAsia="sl-SI"/>
        </w:rPr>
        <w:t xml:space="preserve"> delavk</w:t>
      </w:r>
      <w:r w:rsidR="00C23440" w:rsidRPr="00C23440">
        <w:rPr>
          <w:rFonts w:ascii="Calibri" w:eastAsia="Arial Unicode MS" w:hAnsi="Calibri" w:cs="Arial Unicode MS"/>
          <w:sz w:val="22"/>
          <w:szCs w:val="22"/>
          <w:lang w:eastAsia="sl-SI"/>
        </w:rPr>
        <w:t>i</w:t>
      </w:r>
      <w:r w:rsidR="00790C12" w:rsidRPr="00C23440">
        <w:rPr>
          <w:rFonts w:ascii="Calibri" w:eastAsia="Arial Unicode MS" w:hAnsi="Calibri" w:cs="Arial Unicode MS"/>
          <w:sz w:val="22"/>
          <w:szCs w:val="22"/>
          <w:lang w:eastAsia="sl-SI"/>
        </w:rPr>
        <w:t xml:space="preserve"> s</w:t>
      </w:r>
      <w:r w:rsidR="00C23440" w:rsidRPr="00C23440">
        <w:rPr>
          <w:rFonts w:ascii="Calibri" w:eastAsia="Arial Unicode MS" w:hAnsi="Calibri" w:cs="Arial Unicode MS"/>
          <w:sz w:val="22"/>
          <w:szCs w:val="22"/>
          <w:lang w:eastAsia="sl-SI"/>
        </w:rPr>
        <w:t>ta</w:t>
      </w:r>
      <w:r w:rsidR="00790C12" w:rsidRPr="00C23440">
        <w:rPr>
          <w:rFonts w:ascii="Calibri" w:eastAsia="Arial Unicode MS" w:hAnsi="Calibri" w:cs="Arial Unicode MS"/>
          <w:sz w:val="22"/>
          <w:szCs w:val="22"/>
          <w:lang w:eastAsia="sl-SI"/>
        </w:rPr>
        <w:t xml:space="preserve"> bil</w:t>
      </w:r>
      <w:r w:rsidR="00C23440" w:rsidRPr="00C23440">
        <w:rPr>
          <w:rFonts w:ascii="Calibri" w:eastAsia="Arial Unicode MS" w:hAnsi="Calibri" w:cs="Arial Unicode MS"/>
          <w:sz w:val="22"/>
          <w:szCs w:val="22"/>
          <w:lang w:eastAsia="sl-SI"/>
        </w:rPr>
        <w:t>i</w:t>
      </w:r>
      <w:r w:rsidR="00790C12" w:rsidRPr="00C23440">
        <w:rPr>
          <w:rFonts w:ascii="Calibri" w:eastAsia="Arial Unicode MS" w:hAnsi="Calibri" w:cs="Arial Unicode MS"/>
          <w:sz w:val="22"/>
          <w:szCs w:val="22"/>
          <w:lang w:eastAsia="sl-SI"/>
        </w:rPr>
        <w:t xml:space="preserve"> zaposlen</w:t>
      </w:r>
      <w:r w:rsidR="00C23440" w:rsidRPr="00C23440">
        <w:rPr>
          <w:rFonts w:ascii="Calibri" w:eastAsia="Arial Unicode MS" w:hAnsi="Calibri" w:cs="Arial Unicode MS"/>
          <w:sz w:val="22"/>
          <w:szCs w:val="22"/>
          <w:lang w:eastAsia="sl-SI"/>
        </w:rPr>
        <w:t>i</w:t>
      </w:r>
      <w:r w:rsidR="00790C12" w:rsidRPr="00C23440">
        <w:rPr>
          <w:rFonts w:ascii="Calibri" w:eastAsia="Arial Unicode MS" w:hAnsi="Calibri" w:cs="Arial Unicode MS"/>
          <w:sz w:val="22"/>
          <w:szCs w:val="22"/>
          <w:lang w:eastAsia="sl-SI"/>
        </w:rPr>
        <w:t xml:space="preserve"> preko javnih del</w:t>
      </w:r>
      <w:r w:rsidR="00C23440" w:rsidRPr="00C23440">
        <w:rPr>
          <w:rFonts w:ascii="Calibri" w:eastAsia="Arial Unicode MS" w:hAnsi="Calibri" w:cs="Arial Unicode MS"/>
          <w:sz w:val="22"/>
          <w:szCs w:val="22"/>
          <w:lang w:eastAsia="sl-SI"/>
        </w:rPr>
        <w:t xml:space="preserve">, </w:t>
      </w:r>
      <w:r w:rsidR="004D2B3D">
        <w:rPr>
          <w:rFonts w:ascii="Calibri" w:eastAsia="Arial Unicode MS" w:hAnsi="Calibri" w:cs="Arial Unicode MS"/>
          <w:sz w:val="22"/>
          <w:szCs w:val="22"/>
          <w:lang w:eastAsia="sl-SI"/>
        </w:rPr>
        <w:t>ena</w:t>
      </w:r>
      <w:r w:rsidR="00790C12" w:rsidRPr="00C23440">
        <w:rPr>
          <w:rFonts w:ascii="Calibri" w:eastAsia="Arial Unicode MS" w:hAnsi="Calibri" w:cs="Arial Unicode MS"/>
          <w:sz w:val="22"/>
          <w:szCs w:val="22"/>
          <w:lang w:eastAsia="sl-SI"/>
        </w:rPr>
        <w:t xml:space="preserve"> delavk</w:t>
      </w:r>
      <w:r w:rsidR="004D2B3D">
        <w:rPr>
          <w:rFonts w:ascii="Calibri" w:eastAsia="Arial Unicode MS" w:hAnsi="Calibri" w:cs="Arial Unicode MS"/>
          <w:sz w:val="22"/>
          <w:szCs w:val="22"/>
          <w:lang w:eastAsia="sl-SI"/>
        </w:rPr>
        <w:t>a</w:t>
      </w:r>
      <w:r w:rsidR="00790C12" w:rsidRPr="00C23440">
        <w:rPr>
          <w:rFonts w:ascii="Calibri" w:eastAsia="Arial Unicode MS" w:hAnsi="Calibri" w:cs="Arial Unicode MS"/>
          <w:sz w:val="22"/>
          <w:szCs w:val="22"/>
          <w:lang w:eastAsia="sl-SI"/>
        </w:rPr>
        <w:t xml:space="preserve"> </w:t>
      </w:r>
      <w:r w:rsidR="004D2B3D">
        <w:rPr>
          <w:rFonts w:ascii="Calibri" w:eastAsia="Arial Unicode MS" w:hAnsi="Calibri" w:cs="Arial Unicode MS"/>
          <w:sz w:val="22"/>
          <w:szCs w:val="22"/>
          <w:lang w:eastAsia="sl-SI"/>
        </w:rPr>
        <w:t>je</w:t>
      </w:r>
      <w:r w:rsidR="00790C12" w:rsidRPr="00C23440">
        <w:rPr>
          <w:rFonts w:ascii="Calibri" w:eastAsia="Arial Unicode MS" w:hAnsi="Calibri" w:cs="Arial Unicode MS"/>
          <w:sz w:val="22"/>
          <w:szCs w:val="22"/>
          <w:lang w:eastAsia="sl-SI"/>
        </w:rPr>
        <w:t xml:space="preserve"> na porodniškem dopustu</w:t>
      </w:r>
      <w:r w:rsidR="00C23440" w:rsidRPr="00C23440">
        <w:rPr>
          <w:rFonts w:ascii="Calibri" w:eastAsia="Arial Unicode MS" w:hAnsi="Calibri" w:cs="Arial Unicode MS"/>
          <w:sz w:val="22"/>
          <w:szCs w:val="22"/>
          <w:lang w:eastAsia="sl-SI"/>
        </w:rPr>
        <w:t xml:space="preserve"> in</w:t>
      </w:r>
      <w:r w:rsidR="00790C12" w:rsidRPr="00C23440">
        <w:rPr>
          <w:rFonts w:ascii="Calibri" w:eastAsia="Arial Unicode MS" w:hAnsi="Calibri" w:cs="Arial Unicode MS"/>
          <w:sz w:val="22"/>
          <w:szCs w:val="22"/>
          <w:lang w:eastAsia="sl-SI"/>
        </w:rPr>
        <w:t xml:space="preserve"> </w:t>
      </w:r>
      <w:r w:rsidR="004D2B3D">
        <w:rPr>
          <w:rFonts w:ascii="Calibri" w:eastAsia="Arial Unicode MS" w:hAnsi="Calibri" w:cs="Arial Unicode MS"/>
          <w:sz w:val="22"/>
          <w:szCs w:val="22"/>
          <w:lang w:eastAsia="sl-SI"/>
        </w:rPr>
        <w:t>tri</w:t>
      </w:r>
      <w:r w:rsidR="00790C12" w:rsidRPr="00C23440">
        <w:rPr>
          <w:rFonts w:ascii="Calibri" w:eastAsia="Arial Unicode MS" w:hAnsi="Calibri" w:cs="Arial Unicode MS"/>
          <w:sz w:val="22"/>
          <w:szCs w:val="22"/>
          <w:lang w:eastAsia="sl-SI"/>
        </w:rPr>
        <w:t xml:space="preserve"> </w:t>
      </w:r>
      <w:r w:rsidR="00C23440" w:rsidRPr="00C23440">
        <w:rPr>
          <w:rFonts w:ascii="Calibri" w:eastAsia="Arial Unicode MS" w:hAnsi="Calibri" w:cs="Arial Unicode MS"/>
          <w:sz w:val="22"/>
          <w:szCs w:val="22"/>
          <w:lang w:eastAsia="sl-SI"/>
        </w:rPr>
        <w:t>delavk</w:t>
      </w:r>
      <w:r w:rsidR="004D2B3D">
        <w:rPr>
          <w:rFonts w:ascii="Calibri" w:eastAsia="Arial Unicode MS" w:hAnsi="Calibri" w:cs="Arial Unicode MS"/>
          <w:sz w:val="22"/>
          <w:szCs w:val="22"/>
          <w:lang w:eastAsia="sl-SI"/>
        </w:rPr>
        <w:t>e</w:t>
      </w:r>
      <w:r w:rsidR="00C23440" w:rsidRPr="00C23440">
        <w:rPr>
          <w:rFonts w:ascii="Calibri" w:eastAsia="Arial Unicode MS" w:hAnsi="Calibri" w:cs="Arial Unicode MS"/>
          <w:sz w:val="22"/>
          <w:szCs w:val="22"/>
          <w:lang w:eastAsia="sl-SI"/>
        </w:rPr>
        <w:t xml:space="preserve"> </w:t>
      </w:r>
      <w:r w:rsidR="004D2B3D">
        <w:rPr>
          <w:rFonts w:ascii="Calibri" w:eastAsia="Arial Unicode MS" w:hAnsi="Calibri" w:cs="Arial Unicode MS"/>
          <w:sz w:val="22"/>
          <w:szCs w:val="22"/>
          <w:lang w:eastAsia="sl-SI"/>
        </w:rPr>
        <w:t>so</w:t>
      </w:r>
      <w:r w:rsidR="00790C12" w:rsidRPr="00C23440">
        <w:rPr>
          <w:rFonts w:ascii="Calibri" w:eastAsia="Arial Unicode MS" w:hAnsi="Calibri" w:cs="Arial Unicode MS"/>
          <w:sz w:val="22"/>
          <w:szCs w:val="22"/>
          <w:lang w:eastAsia="sl-SI"/>
        </w:rPr>
        <w:t xml:space="preserve"> na dolgotrajni bolniški odsotnosti. </w:t>
      </w:r>
    </w:p>
    <w:p w14:paraId="67A7E36A" w14:textId="75222AF4" w:rsidR="00790C12" w:rsidRDefault="004D2B3D"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Ena delavk</w:t>
      </w:r>
      <w:r w:rsidR="0095089F">
        <w:rPr>
          <w:rFonts w:ascii="Calibri" w:eastAsia="Arial Unicode MS" w:hAnsi="Calibri" w:cs="Arial Unicode MS"/>
          <w:sz w:val="22"/>
          <w:szCs w:val="22"/>
          <w:lang w:eastAsia="sl-SI"/>
        </w:rPr>
        <w:t xml:space="preserve">a je prejela odločbo ZPIZ o prilagoditvi delovnega mesta v skladu s fizičnimi omejitvami, ki jih ima pri delu. Postopek </w:t>
      </w:r>
      <w:r w:rsidR="006416E5">
        <w:rPr>
          <w:rFonts w:ascii="Calibri" w:eastAsia="Arial Unicode MS" w:hAnsi="Calibri" w:cs="Arial Unicode MS"/>
          <w:sz w:val="22"/>
          <w:szCs w:val="22"/>
          <w:lang w:eastAsia="sl-SI"/>
        </w:rPr>
        <w:t>iskanja ustreznega delovnega mesta poteka v sodelovanju z Ministrstvom za izobraževanje, znanost in šport.</w:t>
      </w:r>
    </w:p>
    <w:p w14:paraId="3AD6CDAC" w14:textId="1C099241" w:rsidR="006416E5" w:rsidRPr="00C23440" w:rsidRDefault="006416E5"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Eni strokovni delavki je zaradi hudih kršitev obveznosti iz pogodbe o zaposlitvi, hudih kršitev določil Kolektivne pogodbe vzgoje in izobraževanja, hudih kršitev določil Zakona o delovnih razmerjih, hudih kršitev določil Zakona o usmerjanju otrok s posebnimi potrebami in hudih kršitev moralnih in etičnih načel pri delu z otroki s posebnimi potrebami dne 17. 12. 2018 prenehalo delovno razmerje na šoli.</w:t>
      </w:r>
    </w:p>
    <w:p w14:paraId="2ECC5391" w14:textId="09F85BF4" w:rsidR="00790C12" w:rsidRPr="00C23440" w:rsidRDefault="006416E5"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Sicer pa v</w:t>
      </w:r>
      <w:r w:rsidR="00790C12" w:rsidRPr="00C23440">
        <w:rPr>
          <w:rFonts w:ascii="Calibri" w:eastAsia="Arial Unicode MS" w:hAnsi="Calibri" w:cs="Arial Unicode MS"/>
          <w:sz w:val="22"/>
          <w:szCs w:val="22"/>
          <w:lang w:eastAsia="sl-SI"/>
        </w:rPr>
        <w:t xml:space="preserve">edno bolj izpolnjujemo zaposlitvene vrzeli z ustrezno usposobljenim kadrom. </w:t>
      </w:r>
    </w:p>
    <w:p w14:paraId="6FAEB764" w14:textId="08F69615" w:rsidR="00790C12" w:rsidRPr="00C23440"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23440">
        <w:rPr>
          <w:rFonts w:ascii="Calibri" w:eastAsia="Arial Unicode MS" w:hAnsi="Calibri" w:cs="Arial Unicode MS"/>
          <w:b/>
          <w:bCs/>
          <w:sz w:val="22"/>
          <w:szCs w:val="22"/>
          <w:lang w:eastAsia="sl-SI"/>
        </w:rPr>
        <w:t xml:space="preserve">Razpise </w:t>
      </w:r>
      <w:r w:rsidRPr="00C23440">
        <w:rPr>
          <w:rFonts w:ascii="Calibri" w:eastAsia="Arial Unicode MS" w:hAnsi="Calibri" w:cs="Arial Unicode MS"/>
          <w:sz w:val="22"/>
          <w:szCs w:val="22"/>
          <w:lang w:eastAsia="sl-SI"/>
        </w:rPr>
        <w:t xml:space="preserve">smo izpeljali v skladu z zakonskimi predpisi. </w:t>
      </w:r>
      <w:r w:rsidR="006416E5">
        <w:rPr>
          <w:rFonts w:ascii="Calibri" w:eastAsia="Arial Unicode MS" w:hAnsi="Calibri" w:cs="Arial Unicode MS"/>
          <w:sz w:val="22"/>
          <w:szCs w:val="22"/>
          <w:lang w:eastAsia="sl-SI"/>
        </w:rPr>
        <w:t>Ena strokovna delavka</w:t>
      </w:r>
      <w:r w:rsidRPr="00C23440">
        <w:rPr>
          <w:rFonts w:ascii="Calibri" w:eastAsia="Arial Unicode MS" w:hAnsi="Calibri" w:cs="Arial Unicode MS"/>
          <w:sz w:val="22"/>
          <w:szCs w:val="22"/>
          <w:lang w:eastAsia="sl-SI"/>
        </w:rPr>
        <w:t xml:space="preserve"> je tudi zaključil</w:t>
      </w:r>
      <w:r w:rsidR="006416E5">
        <w:rPr>
          <w:rFonts w:ascii="Calibri" w:eastAsia="Arial Unicode MS" w:hAnsi="Calibri" w:cs="Arial Unicode MS"/>
          <w:sz w:val="22"/>
          <w:szCs w:val="22"/>
          <w:lang w:eastAsia="sl-SI"/>
        </w:rPr>
        <w:t>a</w:t>
      </w:r>
      <w:r w:rsidRPr="00C23440">
        <w:rPr>
          <w:rFonts w:ascii="Calibri" w:eastAsia="Arial Unicode MS" w:hAnsi="Calibri" w:cs="Arial Unicode MS"/>
          <w:sz w:val="22"/>
          <w:szCs w:val="22"/>
          <w:lang w:eastAsia="sl-SI"/>
        </w:rPr>
        <w:t xml:space="preserve"> šolanje in pridobil</w:t>
      </w:r>
      <w:r w:rsidR="006416E5">
        <w:rPr>
          <w:rFonts w:ascii="Calibri" w:eastAsia="Arial Unicode MS" w:hAnsi="Calibri" w:cs="Arial Unicode MS"/>
          <w:sz w:val="22"/>
          <w:szCs w:val="22"/>
          <w:lang w:eastAsia="sl-SI"/>
        </w:rPr>
        <w:t>a</w:t>
      </w:r>
      <w:r w:rsidRPr="00C23440">
        <w:rPr>
          <w:rFonts w:ascii="Calibri" w:eastAsia="Arial Unicode MS" w:hAnsi="Calibri" w:cs="Arial Unicode MS"/>
          <w:sz w:val="22"/>
          <w:szCs w:val="22"/>
          <w:lang w:eastAsia="sl-SI"/>
        </w:rPr>
        <w:t xml:space="preserve"> zahtevano izobrazbo</w:t>
      </w:r>
      <w:r w:rsidR="006416E5">
        <w:rPr>
          <w:rFonts w:ascii="Calibri" w:eastAsia="Arial Unicode MS" w:hAnsi="Calibri" w:cs="Arial Unicode MS"/>
          <w:sz w:val="22"/>
          <w:szCs w:val="22"/>
          <w:lang w:eastAsia="sl-SI"/>
        </w:rPr>
        <w:t>. Pri petih delavkah</w:t>
      </w:r>
      <w:r w:rsidRPr="00C23440">
        <w:rPr>
          <w:rFonts w:ascii="Calibri" w:eastAsia="Arial Unicode MS" w:hAnsi="Calibri" w:cs="Arial Unicode MS"/>
          <w:sz w:val="22"/>
          <w:szCs w:val="22"/>
          <w:lang w:eastAsia="sl-SI"/>
        </w:rPr>
        <w:t xml:space="preserve"> so vzpostavljene aktivnosti za </w:t>
      </w:r>
      <w:r w:rsidR="006416E5">
        <w:rPr>
          <w:rFonts w:ascii="Calibri" w:eastAsia="Arial Unicode MS" w:hAnsi="Calibri" w:cs="Arial Unicode MS"/>
          <w:sz w:val="22"/>
          <w:szCs w:val="22"/>
          <w:lang w:eastAsia="sl-SI"/>
        </w:rPr>
        <w:t>pridobitev pogojev za pristop k opravljanju strokovnega izpita</w:t>
      </w:r>
      <w:r w:rsidRPr="00C23440">
        <w:rPr>
          <w:rFonts w:ascii="Calibri" w:eastAsia="Arial Unicode MS" w:hAnsi="Calibri" w:cs="Arial Unicode MS"/>
          <w:sz w:val="22"/>
          <w:szCs w:val="22"/>
          <w:lang w:eastAsia="sl-SI"/>
        </w:rPr>
        <w:t xml:space="preserve">. Za pridobitev ustreznega kadra smo na trgu delovne sile iskali različne informacije, tako s pomočjo Zavoda za zaposlovanje, študentk kot tudi osebnih prijav kandidatov. </w:t>
      </w:r>
    </w:p>
    <w:p w14:paraId="50D17B9A" w14:textId="4A370F0C" w:rsidR="00790C12" w:rsidRPr="00C23440"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23440">
        <w:rPr>
          <w:rFonts w:ascii="Calibri" w:eastAsia="Arial Unicode MS" w:hAnsi="Calibri" w:cs="Arial Unicode MS"/>
          <w:sz w:val="22"/>
          <w:szCs w:val="22"/>
          <w:lang w:eastAsia="sl-SI"/>
        </w:rPr>
        <w:t xml:space="preserve">Del zaposlitev za določen čas ostaja, </w:t>
      </w:r>
      <w:r w:rsidR="006416E5">
        <w:rPr>
          <w:rFonts w:ascii="Calibri" w:eastAsia="Arial Unicode MS" w:hAnsi="Calibri" w:cs="Arial Unicode MS"/>
          <w:sz w:val="22"/>
          <w:szCs w:val="22"/>
          <w:lang w:eastAsia="sl-SI"/>
        </w:rPr>
        <w:t>predvsem na račun povečevanja števila zaposlenih v mobilni specialno pedagoški službi, posledično pa prihaja do pomanjkanja ustreznega kadra na matični šoli. Vrzeli skuašmo zapolniti z zaposlovanjem strokovnega kadra, ki je po izobrazbi soroden specialnim in rehabilitacijskim pedagogom – inkluzivni pedagog, socialni pedagog</w:t>
      </w:r>
      <w:r w:rsidRPr="00C23440">
        <w:rPr>
          <w:rFonts w:ascii="Calibri" w:eastAsia="Arial Unicode MS" w:hAnsi="Calibri" w:cs="Arial Unicode MS"/>
          <w:sz w:val="22"/>
          <w:szCs w:val="22"/>
          <w:lang w:eastAsia="sl-SI"/>
        </w:rPr>
        <w:t xml:space="preserve">. </w:t>
      </w:r>
    </w:p>
    <w:p w14:paraId="0F7FA9E6" w14:textId="4745B7AE" w:rsidR="00790C12" w:rsidRPr="00C23440"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23440">
        <w:rPr>
          <w:rFonts w:ascii="Calibri" w:eastAsia="Arial Unicode MS" w:hAnsi="Calibri" w:cs="Arial Unicode MS"/>
          <w:sz w:val="22"/>
          <w:szCs w:val="22"/>
          <w:lang w:eastAsia="sl-SI"/>
        </w:rPr>
        <w:t xml:space="preserve">Na šoli je </w:t>
      </w:r>
      <w:r w:rsidR="006416E5">
        <w:rPr>
          <w:rFonts w:ascii="Calibri" w:eastAsia="Arial Unicode MS" w:hAnsi="Calibri" w:cs="Arial Unicode MS"/>
          <w:sz w:val="22"/>
          <w:szCs w:val="22"/>
          <w:lang w:eastAsia="sl-SI"/>
        </w:rPr>
        <w:t>bila na dan 31. 12. 201</w:t>
      </w:r>
      <w:r w:rsidR="0014271F">
        <w:rPr>
          <w:rFonts w:ascii="Calibri" w:eastAsia="Arial Unicode MS" w:hAnsi="Calibri" w:cs="Arial Unicode MS"/>
          <w:sz w:val="22"/>
          <w:szCs w:val="22"/>
          <w:lang w:eastAsia="sl-SI"/>
        </w:rPr>
        <w:t>8</w:t>
      </w:r>
      <w:r w:rsidR="006416E5">
        <w:rPr>
          <w:rFonts w:ascii="Calibri" w:eastAsia="Arial Unicode MS" w:hAnsi="Calibri" w:cs="Arial Unicode MS"/>
          <w:sz w:val="22"/>
          <w:szCs w:val="22"/>
          <w:lang w:eastAsia="sl-SI"/>
        </w:rPr>
        <w:t xml:space="preserve"> </w:t>
      </w:r>
      <w:r w:rsidRPr="00C23440">
        <w:rPr>
          <w:rFonts w:ascii="Calibri" w:eastAsia="Arial Unicode MS" w:hAnsi="Calibri" w:cs="Arial Unicode MS"/>
          <w:sz w:val="22"/>
          <w:szCs w:val="22"/>
          <w:lang w:eastAsia="sl-SI"/>
        </w:rPr>
        <w:t xml:space="preserve">zaposlena ena invalidna oseba. Ker šola ne izpolnjuje kvote dveh zaposlenih invalidnih delavcev, mora </w:t>
      </w:r>
      <w:r w:rsidRPr="00C23440">
        <w:rPr>
          <w:rFonts w:ascii="Calibri" w:eastAsiaTheme="minorHAnsi" w:hAnsi="Calibri" w:cs="OpenSans"/>
          <w:sz w:val="22"/>
          <w:szCs w:val="22"/>
          <w:lang w:val="en-US"/>
        </w:rPr>
        <w:t>šola za vsakega invalida, ki bi ga morala zaposliti za izpolnitev predpisane kvote, plačati 70 % minimalne plače v sklad prispevek za vzpodbujanje zaposlovanja invalidov</w:t>
      </w:r>
      <w:r w:rsidRPr="00C23440">
        <w:rPr>
          <w:rFonts w:ascii="Calibri" w:eastAsia="Arial Unicode MS" w:hAnsi="Calibri" w:cs="Arial Unicode MS"/>
          <w:sz w:val="22"/>
          <w:szCs w:val="22"/>
          <w:lang w:eastAsia="sl-SI"/>
        </w:rPr>
        <w:t>.</w:t>
      </w:r>
    </w:p>
    <w:p w14:paraId="2FA5A610" w14:textId="5834A364" w:rsidR="00790C12" w:rsidRPr="00C23440"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C23440">
        <w:rPr>
          <w:rFonts w:ascii="Calibri" w:eastAsia="Arial Unicode MS" w:hAnsi="Calibri" w:cs="Arial Unicode MS"/>
          <w:sz w:val="22"/>
          <w:szCs w:val="22"/>
          <w:lang w:eastAsia="sl-SI"/>
        </w:rPr>
        <w:t xml:space="preserve">S skladu z veljavnimi predpisi so bili delavci pred nastopom dela napoteni na zdravniške preglede. Del zaposlenih smo napotili na </w:t>
      </w:r>
      <w:r w:rsidR="006416E5" w:rsidRPr="00C23440">
        <w:rPr>
          <w:rFonts w:ascii="Calibri" w:eastAsia="Arial Unicode MS" w:hAnsi="Calibri" w:cs="Arial Unicode MS"/>
          <w:sz w:val="22"/>
          <w:szCs w:val="22"/>
          <w:lang w:eastAsia="sl-SI"/>
        </w:rPr>
        <w:t xml:space="preserve">preventivne </w:t>
      </w:r>
      <w:r w:rsidRPr="00C23440">
        <w:rPr>
          <w:rFonts w:ascii="Calibri" w:eastAsia="Arial Unicode MS" w:hAnsi="Calibri" w:cs="Arial Unicode MS"/>
          <w:sz w:val="22"/>
          <w:szCs w:val="22"/>
          <w:lang w:eastAsia="sl-SI"/>
        </w:rPr>
        <w:t xml:space="preserve">sistematske zdravstvene preglede. </w:t>
      </w:r>
    </w:p>
    <w:p w14:paraId="00E06E8F" w14:textId="77777777" w:rsidR="00790C12" w:rsidRPr="00C23440" w:rsidRDefault="00790C12" w:rsidP="00790C12">
      <w:pPr>
        <w:pStyle w:val="Default"/>
        <w:spacing w:after="120"/>
        <w:jc w:val="both"/>
        <w:rPr>
          <w:rFonts w:ascii="Calibri" w:eastAsia="Arial Unicode MS" w:hAnsi="Calibri" w:cs="Arial Unicode MS"/>
          <w:color w:val="auto"/>
          <w:sz w:val="22"/>
          <w:szCs w:val="22"/>
        </w:rPr>
      </w:pPr>
      <w:r w:rsidRPr="00C23440">
        <w:rPr>
          <w:rFonts w:ascii="Calibri" w:eastAsia="Arial Unicode MS" w:hAnsi="Calibri" w:cs="Arial Unicode MS"/>
          <w:color w:val="auto"/>
          <w:sz w:val="22"/>
          <w:szCs w:val="22"/>
        </w:rPr>
        <w:t>Kadrovska struktura in izpolnjevanje zaposlitvenih pogojev strokovnih delavcev se vsako leto izboljšuje. Šola zaposluje delavce, ki ustrezajo kadrovskim pogojem ali absolvente, ki se izobražujejo in bodo z dokončanjem izobraževanja pogojem ustrezali.</w:t>
      </w:r>
    </w:p>
    <w:p w14:paraId="356D3D33" w14:textId="77777777" w:rsidR="00C23440" w:rsidRDefault="00C23440" w:rsidP="00790C12">
      <w:pPr>
        <w:autoSpaceDE w:val="0"/>
        <w:autoSpaceDN w:val="0"/>
        <w:adjustRightInd w:val="0"/>
        <w:jc w:val="both"/>
        <w:rPr>
          <w:rFonts w:ascii="Calibri" w:eastAsia="Arial Unicode MS" w:hAnsi="Calibri" w:cs="Arial Unicode MS"/>
          <w:b/>
          <w:bCs/>
          <w:color w:val="FF0000"/>
          <w:sz w:val="22"/>
          <w:szCs w:val="22"/>
          <w:lang w:eastAsia="sl-SI"/>
        </w:rPr>
      </w:pPr>
    </w:p>
    <w:p w14:paraId="7D2B675E" w14:textId="77777777" w:rsidR="00790C12" w:rsidRPr="00A227F5" w:rsidRDefault="00790C12" w:rsidP="00790C12">
      <w:pPr>
        <w:autoSpaceDE w:val="0"/>
        <w:autoSpaceDN w:val="0"/>
        <w:adjustRightInd w:val="0"/>
        <w:jc w:val="both"/>
        <w:rPr>
          <w:rFonts w:ascii="Calibri" w:eastAsia="Arial Unicode MS" w:hAnsi="Calibri" w:cs="Arial Unicode MS"/>
          <w:b/>
          <w:bCs/>
          <w:sz w:val="22"/>
          <w:szCs w:val="22"/>
          <w:lang w:eastAsia="sl-SI"/>
        </w:rPr>
      </w:pPr>
      <w:r w:rsidRPr="00A227F5">
        <w:rPr>
          <w:rFonts w:ascii="Calibri" w:eastAsia="Arial Unicode MS" w:hAnsi="Calibri" w:cs="Arial Unicode MS"/>
          <w:b/>
          <w:bCs/>
          <w:sz w:val="22"/>
          <w:szCs w:val="22"/>
          <w:lang w:eastAsia="sl-SI"/>
        </w:rPr>
        <w:t xml:space="preserve">Razvoj kadrov </w:t>
      </w:r>
    </w:p>
    <w:p w14:paraId="05297F2F" w14:textId="77777777" w:rsidR="00790C12" w:rsidRPr="00A227F5" w:rsidRDefault="00790C12" w:rsidP="00790C12">
      <w:pPr>
        <w:autoSpaceDE w:val="0"/>
        <w:autoSpaceDN w:val="0"/>
        <w:adjustRightInd w:val="0"/>
        <w:spacing w:after="120"/>
        <w:jc w:val="both"/>
        <w:rPr>
          <w:rFonts w:ascii="Calibri" w:eastAsia="Arial Unicode MS" w:hAnsi="Calibri" w:cs="Arial Unicode MS"/>
          <w:bCs/>
          <w:sz w:val="22"/>
          <w:szCs w:val="22"/>
          <w:lang w:eastAsia="sl-SI"/>
        </w:rPr>
      </w:pPr>
      <w:r w:rsidRPr="00A227F5">
        <w:rPr>
          <w:rFonts w:ascii="Calibri" w:eastAsia="Arial Unicode MS" w:hAnsi="Calibri" w:cs="Arial Unicode MS"/>
          <w:bCs/>
          <w:sz w:val="22"/>
          <w:szCs w:val="22"/>
          <w:lang w:eastAsia="sl-SI"/>
        </w:rPr>
        <w:t>V šoli se trudimo spremljati in vnašati v naše delo dognanja sodobnih pedagoških znanosti, metod in načel specialno pedagoškega dela, specialne pedagogike, logopedije, psihologije, fizioterapije, kot tudi ostalih vedenj, ki pripomorejo k uspešnemu učenju, vzgoji, k čim večji samostojnosti in vključevanju učencev v družbeno skupnost. Mlajšim sodelavcem nudimo podporo, da lahko teoretična znanja dopolnjujejo s praktičnim delom.</w:t>
      </w:r>
    </w:p>
    <w:p w14:paraId="2400CF45" w14:textId="77777777" w:rsidR="00790C12" w:rsidRPr="00A227F5" w:rsidRDefault="00790C12" w:rsidP="00790C12">
      <w:pPr>
        <w:autoSpaceDE w:val="0"/>
        <w:autoSpaceDN w:val="0"/>
        <w:adjustRightInd w:val="0"/>
        <w:spacing w:after="120"/>
        <w:jc w:val="both"/>
        <w:rPr>
          <w:rFonts w:ascii="Calibri" w:eastAsia="Arial Unicode MS" w:hAnsi="Calibri" w:cs="Arial Unicode MS"/>
          <w:bCs/>
          <w:sz w:val="22"/>
          <w:szCs w:val="22"/>
          <w:lang w:eastAsia="sl-SI"/>
        </w:rPr>
      </w:pPr>
      <w:r w:rsidRPr="00A227F5">
        <w:rPr>
          <w:rFonts w:ascii="Calibri" w:eastAsia="Arial Unicode MS" w:hAnsi="Calibri" w:cs="Arial Unicode MS"/>
          <w:bCs/>
          <w:sz w:val="22"/>
          <w:szCs w:val="22"/>
          <w:lang w:eastAsia="sl-SI"/>
        </w:rPr>
        <w:t xml:space="preserve">Razvoj kadrov dosegamo z internimi izobraževanji,  izobraževanji po Katalogu stalnega strokovnega izpopolnjevanja na spletni strani MIZŠ, hospitacijami, sodelovanjem na simpozijih, strokovnih srečanjih, izobraževanjih administrativno tehničnega osebja ter sodelovanjem na študijskih skupinah. Podrobnejša realizacija je v poročilu LDN. </w:t>
      </w:r>
    </w:p>
    <w:p w14:paraId="4E1C4F73" w14:textId="77777777" w:rsidR="00790C12" w:rsidRPr="00E77151" w:rsidRDefault="00790C12" w:rsidP="00790C12">
      <w:pPr>
        <w:autoSpaceDE w:val="0"/>
        <w:autoSpaceDN w:val="0"/>
        <w:adjustRightInd w:val="0"/>
        <w:jc w:val="both"/>
        <w:rPr>
          <w:rFonts w:ascii="Calibri" w:eastAsia="Arial Unicode MS" w:hAnsi="Calibri" w:cs="Arial Unicode MS"/>
          <w:bCs/>
          <w:color w:val="FF0000"/>
          <w:sz w:val="22"/>
          <w:szCs w:val="22"/>
          <w:lang w:eastAsia="sl-SI"/>
        </w:rPr>
      </w:pPr>
    </w:p>
    <w:p w14:paraId="2F20D043" w14:textId="77777777" w:rsidR="00790C12" w:rsidRPr="00A227F5" w:rsidRDefault="00790C12" w:rsidP="004C5D69">
      <w:pPr>
        <w:pStyle w:val="Naslov3"/>
        <w:numPr>
          <w:ilvl w:val="1"/>
          <w:numId w:val="43"/>
        </w:numPr>
      </w:pPr>
      <w:bookmarkStart w:id="131" w:name="_Toc1401670"/>
      <w:r w:rsidRPr="00A227F5">
        <w:t>Investicije ter investicijska vlaganja</w:t>
      </w:r>
      <w:bookmarkEnd w:id="131"/>
    </w:p>
    <w:p w14:paraId="18E259E2" w14:textId="03C22A6F" w:rsidR="00790C12" w:rsidRPr="00A227F5" w:rsidRDefault="00790C12" w:rsidP="00790C12">
      <w:pPr>
        <w:pStyle w:val="Telobesedila-zamik"/>
        <w:spacing w:line="240" w:lineRule="auto"/>
        <w:ind w:firstLine="0"/>
        <w:jc w:val="both"/>
        <w:rPr>
          <w:rFonts w:ascii="Calibri" w:eastAsia="Arial Unicode MS" w:hAnsi="Calibri" w:cs="Arial Unicode MS"/>
          <w:sz w:val="22"/>
          <w:szCs w:val="22"/>
          <w:lang w:val="sl-SI"/>
        </w:rPr>
      </w:pPr>
      <w:r w:rsidRPr="00A227F5">
        <w:rPr>
          <w:rFonts w:ascii="Calibri" w:eastAsia="Arial Unicode MS" w:hAnsi="Calibri" w:cs="Arial Unicode MS"/>
          <w:sz w:val="22"/>
          <w:szCs w:val="22"/>
          <w:lang w:val="sl-SI"/>
        </w:rPr>
        <w:t>V</w:t>
      </w:r>
      <w:r w:rsidRPr="00A227F5">
        <w:rPr>
          <w:rFonts w:ascii="Calibri" w:eastAsia="Arial Unicode MS" w:hAnsi="Calibri" w:cs="Arial Unicode MS"/>
          <w:sz w:val="22"/>
          <w:szCs w:val="22"/>
        </w:rPr>
        <w:t xml:space="preserve"> letu 201</w:t>
      </w:r>
      <w:r w:rsidR="001A24CF">
        <w:rPr>
          <w:rFonts w:ascii="Calibri" w:eastAsia="Arial Unicode MS" w:hAnsi="Calibri" w:cs="Arial Unicode MS"/>
          <w:sz w:val="22"/>
          <w:szCs w:val="22"/>
          <w:lang w:val="sl-SI"/>
        </w:rPr>
        <w:t>8</w:t>
      </w:r>
      <w:r w:rsidRPr="00A227F5">
        <w:rPr>
          <w:rFonts w:ascii="Calibri" w:eastAsia="Arial Unicode MS" w:hAnsi="Calibri" w:cs="Arial Unicode MS"/>
          <w:sz w:val="22"/>
          <w:szCs w:val="22"/>
          <w:lang w:val="sl-SI"/>
        </w:rPr>
        <w:t xml:space="preserve"> ni bilo investicijskih vlaganj v objekt.</w:t>
      </w:r>
    </w:p>
    <w:p w14:paraId="3E9EE7C7" w14:textId="77777777" w:rsidR="00790C12" w:rsidRPr="00E77151" w:rsidRDefault="00790C12" w:rsidP="00790C12">
      <w:pPr>
        <w:rPr>
          <w:rFonts w:ascii="Calibri" w:hAnsi="Calibri"/>
          <w:color w:val="FF0000"/>
          <w:sz w:val="22"/>
          <w:szCs w:val="22"/>
          <w:lang w:eastAsia="x-none"/>
        </w:rPr>
      </w:pPr>
    </w:p>
    <w:p w14:paraId="712E8B5E" w14:textId="77777777" w:rsidR="00790C12" w:rsidRPr="00A227F5" w:rsidRDefault="00790C12" w:rsidP="004C5D69">
      <w:pPr>
        <w:pStyle w:val="Naslov3"/>
        <w:numPr>
          <w:ilvl w:val="1"/>
          <w:numId w:val="40"/>
        </w:numPr>
        <w:rPr>
          <w:rFonts w:eastAsia="Arial Unicode MS" w:cs="Arial Unicode MS"/>
          <w:lang w:eastAsia="sl-SI"/>
        </w:rPr>
      </w:pPr>
      <w:bookmarkStart w:id="132" w:name="_Toc1401671"/>
      <w:bookmarkStart w:id="133" w:name="_Toc381082251"/>
      <w:r w:rsidRPr="00A227F5">
        <w:t>Oprema in učni pripomočki</w:t>
      </w:r>
      <w:bookmarkEnd w:id="132"/>
      <w:r w:rsidRPr="00A227F5">
        <w:t xml:space="preserve"> </w:t>
      </w:r>
    </w:p>
    <w:bookmarkEnd w:id="133"/>
    <w:p w14:paraId="65752F2F" w14:textId="77777777" w:rsidR="001A24CF" w:rsidRDefault="009C2EAD"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 xml:space="preserve">Poleti smo </w:t>
      </w:r>
      <w:r w:rsidR="001A24CF">
        <w:rPr>
          <w:rFonts w:ascii="Calibri" w:eastAsia="Arial Unicode MS" w:hAnsi="Calibri" w:cs="Arial Unicode MS"/>
          <w:sz w:val="22"/>
          <w:szCs w:val="22"/>
          <w:lang w:eastAsia="sl-SI"/>
        </w:rPr>
        <w:t>v okviru investicijskega vzdrževanja izvedli naslednja vzdrževalna dela:</w:t>
      </w:r>
    </w:p>
    <w:tbl>
      <w:tblPr>
        <w:tblW w:w="5660" w:type="dxa"/>
        <w:tblLook w:val="04A0" w:firstRow="1" w:lastRow="0" w:firstColumn="1" w:lastColumn="0" w:noHBand="0" w:noVBand="1"/>
      </w:tblPr>
      <w:tblGrid>
        <w:gridCol w:w="4526"/>
        <w:gridCol w:w="1134"/>
      </w:tblGrid>
      <w:tr w:rsidR="001A24CF" w:rsidRPr="001A24CF" w14:paraId="29B5CFBE" w14:textId="77777777" w:rsidTr="001A24CF">
        <w:trPr>
          <w:trHeight w:val="413"/>
        </w:trPr>
        <w:tc>
          <w:tcPr>
            <w:tcW w:w="4526" w:type="dxa"/>
            <w:tcBorders>
              <w:top w:val="single" w:sz="8" w:space="0" w:color="auto"/>
              <w:left w:val="single" w:sz="8" w:space="0" w:color="auto"/>
              <w:bottom w:val="single" w:sz="8" w:space="0" w:color="auto"/>
              <w:right w:val="single" w:sz="8" w:space="0" w:color="auto"/>
            </w:tcBorders>
            <w:shd w:val="clear" w:color="auto" w:fill="F79646" w:themeFill="accent6"/>
            <w:vAlign w:val="center"/>
            <w:hideMark/>
          </w:tcPr>
          <w:p w14:paraId="382AB0A2" w14:textId="77777777" w:rsidR="001A24CF" w:rsidRPr="001A24CF" w:rsidRDefault="001A24CF" w:rsidP="001A24CF">
            <w:pPr>
              <w:rPr>
                <w:rFonts w:ascii="Calibri" w:hAnsi="Calibri"/>
                <w:b/>
                <w:color w:val="000000"/>
                <w:sz w:val="20"/>
                <w:szCs w:val="20"/>
              </w:rPr>
            </w:pPr>
            <w:r w:rsidRPr="001A24CF">
              <w:rPr>
                <w:rFonts w:ascii="Calibri" w:hAnsi="Calibri"/>
                <w:b/>
                <w:color w:val="000000"/>
                <w:sz w:val="20"/>
                <w:szCs w:val="20"/>
              </w:rPr>
              <w:t xml:space="preserve">Naziv </w:t>
            </w:r>
          </w:p>
        </w:tc>
        <w:tc>
          <w:tcPr>
            <w:tcW w:w="1134" w:type="dxa"/>
            <w:tcBorders>
              <w:top w:val="single" w:sz="8" w:space="0" w:color="auto"/>
              <w:left w:val="single" w:sz="8" w:space="0" w:color="auto"/>
              <w:bottom w:val="single" w:sz="8" w:space="0" w:color="auto"/>
              <w:right w:val="single" w:sz="8" w:space="0" w:color="auto"/>
            </w:tcBorders>
            <w:shd w:val="clear" w:color="auto" w:fill="F79646" w:themeFill="accent6"/>
            <w:noWrap/>
            <w:vAlign w:val="center"/>
            <w:hideMark/>
          </w:tcPr>
          <w:p w14:paraId="60E0C36B" w14:textId="66770492" w:rsidR="001A24CF" w:rsidRPr="001A24CF" w:rsidRDefault="001A24CF" w:rsidP="001A24CF">
            <w:pPr>
              <w:rPr>
                <w:rFonts w:ascii="Calibri" w:hAnsi="Calibri"/>
                <w:b/>
                <w:color w:val="000000"/>
                <w:sz w:val="20"/>
                <w:szCs w:val="20"/>
              </w:rPr>
            </w:pPr>
            <w:r w:rsidRPr="001A24CF">
              <w:rPr>
                <w:rFonts w:ascii="Calibri" w:hAnsi="Calibri"/>
                <w:b/>
                <w:color w:val="000000"/>
                <w:sz w:val="20"/>
                <w:szCs w:val="20"/>
              </w:rPr>
              <w:t>Vrednost</w:t>
            </w:r>
          </w:p>
        </w:tc>
      </w:tr>
      <w:tr w:rsidR="001A24CF" w:rsidRPr="001A24CF" w14:paraId="5B19CAC7" w14:textId="77777777" w:rsidTr="001A24CF">
        <w:trPr>
          <w:trHeight w:val="400"/>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91DD96" w14:textId="77777777" w:rsidR="001A24CF" w:rsidRPr="001A24CF" w:rsidRDefault="001A24CF" w:rsidP="001A24CF">
            <w:pPr>
              <w:rPr>
                <w:rFonts w:ascii="Calibri" w:hAnsi="Calibri"/>
                <w:color w:val="000000"/>
                <w:sz w:val="20"/>
                <w:szCs w:val="20"/>
              </w:rPr>
            </w:pPr>
            <w:r w:rsidRPr="001A24CF">
              <w:rPr>
                <w:rFonts w:ascii="Calibri" w:hAnsi="Calibri"/>
                <w:color w:val="000000"/>
                <w:sz w:val="20"/>
                <w:szCs w:val="20"/>
              </w:rPr>
              <w:t>Obnova sanitarij za zaposlene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34792F" w14:textId="1B5D03E0" w:rsidR="001A24CF" w:rsidRPr="001A24CF" w:rsidRDefault="001A24CF" w:rsidP="001A24CF">
            <w:pPr>
              <w:jc w:val="right"/>
              <w:rPr>
                <w:rFonts w:ascii="Calibri" w:hAnsi="Calibri"/>
                <w:color w:val="000000"/>
                <w:sz w:val="20"/>
                <w:szCs w:val="20"/>
              </w:rPr>
            </w:pPr>
            <w:r w:rsidRPr="001A24CF">
              <w:rPr>
                <w:rFonts w:ascii="Calibri" w:hAnsi="Calibri"/>
                <w:color w:val="000000"/>
                <w:sz w:val="20"/>
                <w:szCs w:val="20"/>
              </w:rPr>
              <w:t>15.</w:t>
            </w:r>
            <w:r w:rsidR="00FF50D7">
              <w:rPr>
                <w:rFonts w:ascii="Calibri" w:hAnsi="Calibri"/>
                <w:color w:val="000000"/>
                <w:sz w:val="20"/>
                <w:szCs w:val="20"/>
              </w:rPr>
              <w:t>951,74</w:t>
            </w:r>
          </w:p>
        </w:tc>
      </w:tr>
      <w:tr w:rsidR="001A24CF" w:rsidRPr="001A24CF" w14:paraId="16ADBF8A" w14:textId="77777777" w:rsidTr="001A24CF">
        <w:trPr>
          <w:trHeight w:val="400"/>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8511CF" w14:textId="1D426694" w:rsidR="001A24CF" w:rsidRPr="001A24CF" w:rsidRDefault="001A24CF" w:rsidP="001A24CF">
            <w:pPr>
              <w:rPr>
                <w:rFonts w:ascii="Calibri" w:hAnsi="Calibri"/>
                <w:color w:val="000000"/>
                <w:sz w:val="20"/>
                <w:szCs w:val="20"/>
              </w:rPr>
            </w:pPr>
            <w:r w:rsidRPr="001A24CF">
              <w:rPr>
                <w:rFonts w:ascii="Calibri" w:hAnsi="Calibri"/>
                <w:color w:val="000000"/>
                <w:sz w:val="20"/>
                <w:szCs w:val="20"/>
              </w:rPr>
              <w:t xml:space="preserve">Dobava in montaža klimatskih naprav v </w:t>
            </w:r>
            <w:r>
              <w:rPr>
                <w:rFonts w:ascii="Calibri" w:hAnsi="Calibri"/>
                <w:color w:val="000000"/>
                <w:sz w:val="20"/>
                <w:szCs w:val="20"/>
              </w:rPr>
              <w:t>2</w:t>
            </w:r>
            <w:r w:rsidRPr="001A24CF">
              <w:rPr>
                <w:rFonts w:ascii="Calibri" w:hAnsi="Calibri"/>
                <w:color w:val="000000"/>
                <w:sz w:val="20"/>
                <w:szCs w:val="20"/>
              </w:rPr>
              <w:t xml:space="preserve"> učilnic</w:t>
            </w:r>
            <w:r>
              <w:rPr>
                <w:rFonts w:ascii="Calibri" w:hAnsi="Calibri"/>
                <w:color w:val="000000"/>
                <w:sz w:val="20"/>
                <w:szCs w:val="20"/>
              </w:rPr>
              <w:t>i</w:t>
            </w:r>
            <w:r w:rsidRPr="001A24CF">
              <w:rPr>
                <w:rFonts w:ascii="Calibri" w:hAnsi="Calibri"/>
                <w:color w:val="000000"/>
                <w:sz w:val="20"/>
                <w:szCs w:val="20"/>
              </w:rPr>
              <w:t xml:space="preserve"> šole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726C33" w14:textId="77777777" w:rsidR="001A24CF" w:rsidRPr="001A24CF" w:rsidRDefault="001A24CF" w:rsidP="001A24CF">
            <w:pPr>
              <w:jc w:val="right"/>
              <w:rPr>
                <w:rFonts w:ascii="Calibri" w:hAnsi="Calibri"/>
                <w:color w:val="000000"/>
                <w:sz w:val="20"/>
                <w:szCs w:val="20"/>
              </w:rPr>
            </w:pPr>
            <w:r w:rsidRPr="001A24CF">
              <w:rPr>
                <w:rFonts w:ascii="Calibri" w:hAnsi="Calibri"/>
                <w:color w:val="000000"/>
                <w:sz w:val="20"/>
                <w:szCs w:val="20"/>
              </w:rPr>
              <w:t>4.727,00</w:t>
            </w:r>
          </w:p>
        </w:tc>
      </w:tr>
      <w:tr w:rsidR="001A24CF" w:rsidRPr="001A24CF" w14:paraId="7E82A592" w14:textId="77777777" w:rsidTr="001A24CF">
        <w:trPr>
          <w:trHeight w:val="400"/>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99D0E6" w14:textId="77777777" w:rsidR="001A24CF" w:rsidRPr="001A24CF" w:rsidRDefault="001A24CF" w:rsidP="001A24CF">
            <w:pPr>
              <w:rPr>
                <w:rFonts w:ascii="Calibri" w:hAnsi="Calibri"/>
                <w:color w:val="000000"/>
                <w:sz w:val="20"/>
                <w:szCs w:val="20"/>
              </w:rPr>
            </w:pPr>
            <w:r w:rsidRPr="001A24CF">
              <w:rPr>
                <w:rFonts w:ascii="Calibri" w:hAnsi="Calibri"/>
                <w:color w:val="000000"/>
                <w:sz w:val="20"/>
                <w:szCs w:val="20"/>
              </w:rPr>
              <w:t>Zamenjava pohištva v pisarni ravnatelja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3F53E8" w14:textId="65C847DB" w:rsidR="001A24CF" w:rsidRPr="001A24CF" w:rsidRDefault="001A24CF" w:rsidP="001A24CF">
            <w:pPr>
              <w:jc w:val="right"/>
              <w:rPr>
                <w:rFonts w:ascii="Calibri" w:hAnsi="Calibri"/>
                <w:color w:val="000000"/>
                <w:sz w:val="20"/>
                <w:szCs w:val="20"/>
              </w:rPr>
            </w:pPr>
            <w:r w:rsidRPr="001A24CF">
              <w:rPr>
                <w:rFonts w:ascii="Calibri" w:hAnsi="Calibri"/>
                <w:color w:val="000000"/>
                <w:sz w:val="20"/>
                <w:szCs w:val="20"/>
              </w:rPr>
              <w:t>3.</w:t>
            </w:r>
            <w:r>
              <w:rPr>
                <w:rFonts w:ascii="Calibri" w:hAnsi="Calibri"/>
                <w:color w:val="000000"/>
                <w:sz w:val="20"/>
                <w:szCs w:val="20"/>
              </w:rPr>
              <w:t>345,60</w:t>
            </w:r>
          </w:p>
        </w:tc>
      </w:tr>
      <w:tr w:rsidR="001A24CF" w:rsidRPr="001A24CF" w14:paraId="40A7E930" w14:textId="77777777" w:rsidTr="001A24CF">
        <w:trPr>
          <w:trHeight w:val="400"/>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16DE60" w14:textId="55514BFF" w:rsidR="001A24CF" w:rsidRPr="001A24CF" w:rsidRDefault="001A24CF" w:rsidP="001A24CF">
            <w:pPr>
              <w:rPr>
                <w:rFonts w:ascii="Calibri" w:hAnsi="Calibri"/>
                <w:color w:val="000000"/>
                <w:sz w:val="20"/>
                <w:szCs w:val="20"/>
              </w:rPr>
            </w:pPr>
            <w:r w:rsidRPr="001A24CF">
              <w:rPr>
                <w:rFonts w:ascii="Calibri" w:hAnsi="Calibri"/>
                <w:color w:val="000000"/>
                <w:sz w:val="20"/>
                <w:szCs w:val="20"/>
              </w:rPr>
              <w:t xml:space="preserve">SIO 2020 </w:t>
            </w:r>
            <w:r>
              <w:rPr>
                <w:rFonts w:ascii="Calibri" w:hAnsi="Calibri"/>
                <w:color w:val="000000"/>
                <w:sz w:val="20"/>
                <w:szCs w:val="20"/>
              </w:rPr>
              <w:t>–</w:t>
            </w:r>
            <w:r w:rsidRPr="001A24CF">
              <w:rPr>
                <w:rFonts w:ascii="Calibri" w:hAnsi="Calibri"/>
                <w:color w:val="000000"/>
                <w:sz w:val="20"/>
                <w:szCs w:val="20"/>
              </w:rPr>
              <w:t xml:space="preserve"> rač</w:t>
            </w:r>
            <w:r>
              <w:rPr>
                <w:rFonts w:ascii="Calibri" w:hAnsi="Calibri"/>
                <w:color w:val="000000"/>
                <w:sz w:val="20"/>
                <w:szCs w:val="20"/>
              </w:rPr>
              <w:t xml:space="preserve">unalniki </w:t>
            </w:r>
            <w:r w:rsidR="00FF50D7">
              <w:rPr>
                <w:rFonts w:ascii="Calibri" w:hAnsi="Calibri"/>
                <w:color w:val="000000"/>
                <w:sz w:val="20"/>
                <w:szCs w:val="20"/>
              </w:rPr>
              <w:t>v sklopu projekta</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DD16C" w14:textId="2DF5B0B1" w:rsidR="001A24CF" w:rsidRPr="001A24CF" w:rsidRDefault="00901C37" w:rsidP="001A24CF">
            <w:pPr>
              <w:jc w:val="right"/>
              <w:rPr>
                <w:rFonts w:ascii="Calibri" w:hAnsi="Calibri"/>
                <w:color w:val="000000"/>
                <w:sz w:val="20"/>
                <w:szCs w:val="20"/>
              </w:rPr>
            </w:pPr>
            <w:r>
              <w:rPr>
                <w:rFonts w:ascii="Calibri" w:hAnsi="Calibri"/>
                <w:color w:val="000000"/>
                <w:sz w:val="20"/>
                <w:szCs w:val="20"/>
              </w:rPr>
              <w:t>2.062,45</w:t>
            </w:r>
          </w:p>
        </w:tc>
      </w:tr>
      <w:tr w:rsidR="001A24CF" w:rsidRPr="001A24CF" w14:paraId="00C5C4B1" w14:textId="77777777" w:rsidTr="00FF50D7">
        <w:trPr>
          <w:trHeight w:val="420"/>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A99ED2" w14:textId="77777777" w:rsidR="001A24CF" w:rsidRPr="001A24CF" w:rsidRDefault="001A24CF" w:rsidP="001A24CF">
            <w:pPr>
              <w:rPr>
                <w:rFonts w:ascii="Calibri" w:hAnsi="Calibri"/>
                <w:color w:val="000000"/>
                <w:sz w:val="20"/>
                <w:szCs w:val="20"/>
              </w:rPr>
            </w:pPr>
            <w:r w:rsidRPr="001A24CF">
              <w:rPr>
                <w:rFonts w:ascii="Calibri" w:hAnsi="Calibri"/>
                <w:color w:val="000000"/>
                <w:sz w:val="20"/>
                <w:szCs w:val="20"/>
              </w:rPr>
              <w:t>Videonadzor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4525BF" w14:textId="2FB0020E" w:rsidR="001A24CF" w:rsidRPr="001A24CF" w:rsidRDefault="001A24CF" w:rsidP="001A24CF">
            <w:pPr>
              <w:jc w:val="right"/>
              <w:rPr>
                <w:rFonts w:ascii="Calibri" w:hAnsi="Calibri"/>
                <w:color w:val="000000"/>
                <w:sz w:val="20"/>
                <w:szCs w:val="20"/>
              </w:rPr>
            </w:pPr>
            <w:r w:rsidRPr="001A24CF">
              <w:rPr>
                <w:rFonts w:ascii="Calibri" w:hAnsi="Calibri"/>
                <w:color w:val="000000"/>
                <w:sz w:val="20"/>
                <w:szCs w:val="20"/>
              </w:rPr>
              <w:t>2.</w:t>
            </w:r>
            <w:r w:rsidR="00FF50D7">
              <w:rPr>
                <w:rFonts w:ascii="Calibri" w:hAnsi="Calibri"/>
                <w:color w:val="000000"/>
                <w:sz w:val="20"/>
                <w:szCs w:val="20"/>
              </w:rPr>
              <w:t>442,44</w:t>
            </w:r>
          </w:p>
        </w:tc>
      </w:tr>
      <w:tr w:rsidR="001A24CF" w:rsidRPr="001A24CF" w14:paraId="11F8BDD9" w14:textId="77777777" w:rsidTr="00FF50D7">
        <w:trPr>
          <w:trHeight w:val="420"/>
        </w:trPr>
        <w:tc>
          <w:tcPr>
            <w:tcW w:w="4526" w:type="dxa"/>
            <w:tcBorders>
              <w:top w:val="single" w:sz="8" w:space="0" w:color="auto"/>
              <w:left w:val="single" w:sz="8" w:space="0" w:color="auto"/>
              <w:bottom w:val="single" w:sz="8" w:space="0" w:color="auto"/>
              <w:right w:val="nil"/>
            </w:tcBorders>
            <w:shd w:val="clear" w:color="auto" w:fill="F79646" w:themeFill="accent6"/>
            <w:vAlign w:val="center"/>
            <w:hideMark/>
          </w:tcPr>
          <w:p w14:paraId="3E176589" w14:textId="77777777" w:rsidR="001A24CF" w:rsidRPr="001A24CF" w:rsidRDefault="001A24CF" w:rsidP="001A24CF">
            <w:pPr>
              <w:rPr>
                <w:rFonts w:ascii="Calibri" w:hAnsi="Calibri"/>
                <w:color w:val="000000"/>
                <w:sz w:val="20"/>
                <w:szCs w:val="20"/>
              </w:rPr>
            </w:pPr>
            <w:r w:rsidRPr="001A24CF">
              <w:rPr>
                <w:rFonts w:ascii="Calibri" w:hAnsi="Calibri"/>
                <w:color w:val="000000"/>
                <w:sz w:val="20"/>
                <w:szCs w:val="20"/>
              </w:rPr>
              <w:t>SKUPAJ</w:t>
            </w:r>
          </w:p>
        </w:tc>
        <w:tc>
          <w:tcPr>
            <w:tcW w:w="1134" w:type="dxa"/>
            <w:tcBorders>
              <w:top w:val="single" w:sz="8" w:space="0" w:color="auto"/>
              <w:left w:val="nil"/>
              <w:bottom w:val="single" w:sz="8" w:space="0" w:color="auto"/>
              <w:right w:val="single" w:sz="8" w:space="0" w:color="auto"/>
            </w:tcBorders>
            <w:shd w:val="clear" w:color="auto" w:fill="F79646" w:themeFill="accent6"/>
            <w:vAlign w:val="center"/>
            <w:hideMark/>
          </w:tcPr>
          <w:p w14:paraId="40582E65" w14:textId="664EB30A" w:rsidR="001A24CF" w:rsidRPr="001A24CF" w:rsidRDefault="00FF50D7" w:rsidP="001A24CF">
            <w:pPr>
              <w:jc w:val="right"/>
              <w:rPr>
                <w:rFonts w:ascii="Calibri" w:hAnsi="Calibri"/>
                <w:b/>
                <w:bCs/>
                <w:color w:val="000000"/>
                <w:sz w:val="20"/>
                <w:szCs w:val="20"/>
              </w:rPr>
            </w:pPr>
            <w:r>
              <w:rPr>
                <w:rFonts w:ascii="Calibri" w:hAnsi="Calibri"/>
                <w:b/>
                <w:bCs/>
                <w:color w:val="000000"/>
                <w:sz w:val="20"/>
                <w:szCs w:val="20"/>
              </w:rPr>
              <w:t>28.</w:t>
            </w:r>
            <w:r w:rsidR="00810E30">
              <w:rPr>
                <w:rFonts w:ascii="Calibri" w:hAnsi="Calibri"/>
                <w:b/>
                <w:bCs/>
                <w:color w:val="000000"/>
                <w:sz w:val="20"/>
                <w:szCs w:val="20"/>
              </w:rPr>
              <w:t>529,23</w:t>
            </w:r>
          </w:p>
        </w:tc>
      </w:tr>
    </w:tbl>
    <w:p w14:paraId="6AA1AAF8" w14:textId="77777777" w:rsidR="001A24CF" w:rsidRDefault="001A24CF" w:rsidP="00790C12">
      <w:pPr>
        <w:autoSpaceDE w:val="0"/>
        <w:autoSpaceDN w:val="0"/>
        <w:adjustRightInd w:val="0"/>
        <w:spacing w:after="120"/>
        <w:jc w:val="both"/>
        <w:rPr>
          <w:rFonts w:ascii="Calibri" w:eastAsia="Arial Unicode MS" w:hAnsi="Calibri" w:cs="Arial Unicode MS"/>
          <w:sz w:val="22"/>
          <w:szCs w:val="22"/>
          <w:lang w:eastAsia="sl-SI"/>
        </w:rPr>
      </w:pPr>
    </w:p>
    <w:p w14:paraId="150D9994" w14:textId="2674E141" w:rsidR="00901C37" w:rsidRDefault="00901C37"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 xml:space="preserve">Šola je pridobila sredstva v višini 27.953,00 EUR </w:t>
      </w:r>
      <w:r w:rsidR="00810E30">
        <w:rPr>
          <w:rFonts w:ascii="Calibri" w:eastAsia="Arial Unicode MS" w:hAnsi="Calibri" w:cs="Arial Unicode MS"/>
          <w:sz w:val="22"/>
          <w:szCs w:val="22"/>
          <w:lang w:eastAsia="sl-SI"/>
        </w:rPr>
        <w:t>s strani občin ustanoviteljic v obliki sredstev za investicijsko vzdrževanje, preostanek sredstev v višini 576,23 EUR pa iz presežka dohodkov nad prihodki iz preteklih let.</w:t>
      </w:r>
    </w:p>
    <w:p w14:paraId="642C5FCF" w14:textId="458832B1" w:rsidR="00790C12" w:rsidRPr="00A227F5"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A227F5">
        <w:rPr>
          <w:rFonts w:ascii="Calibri" w:eastAsia="Arial Unicode MS" w:hAnsi="Calibri" w:cs="Arial Unicode MS"/>
          <w:sz w:val="22"/>
          <w:szCs w:val="22"/>
          <w:lang w:eastAsia="sl-SI"/>
        </w:rPr>
        <w:t>Gospodarno smo skrbeli za sprotna popravila, opravljali redne servise in popravila aparatov in strojev, popravila ključavnic, kljuk, vodovodnih pip, prepleskali nekatere prostore. V poletnih počitnicah smo opravili generalno čiščenje šole.</w:t>
      </w:r>
    </w:p>
    <w:p w14:paraId="15646F4E" w14:textId="77777777" w:rsidR="00790C12" w:rsidRPr="00E77151" w:rsidRDefault="00790C12" w:rsidP="00790C12">
      <w:pPr>
        <w:autoSpaceDE w:val="0"/>
        <w:autoSpaceDN w:val="0"/>
        <w:adjustRightInd w:val="0"/>
        <w:spacing w:after="120"/>
        <w:jc w:val="both"/>
        <w:rPr>
          <w:rFonts w:ascii="Calibri" w:eastAsia="Arial Unicode MS" w:hAnsi="Calibri" w:cs="Arial Unicode MS"/>
          <w:color w:val="FF0000"/>
          <w:sz w:val="22"/>
          <w:szCs w:val="22"/>
          <w:lang w:eastAsia="sl-SI"/>
        </w:rPr>
      </w:pPr>
    </w:p>
    <w:p w14:paraId="490EB46A" w14:textId="77777777" w:rsidR="00790C12" w:rsidRPr="00A227F5" w:rsidRDefault="00790C12" w:rsidP="004C5D69">
      <w:pPr>
        <w:pStyle w:val="Naslov3"/>
        <w:numPr>
          <w:ilvl w:val="1"/>
          <w:numId w:val="43"/>
        </w:numPr>
      </w:pPr>
      <w:bookmarkStart w:id="134" w:name="_Toc1401672"/>
      <w:bookmarkStart w:id="135" w:name="_Toc381082252"/>
      <w:r w:rsidRPr="00A227F5">
        <w:t>Nastanek morebitnih nedopustnih ali nepričakovanih posledic pri izvajanju programa</w:t>
      </w:r>
      <w:bookmarkEnd w:id="134"/>
      <w:r w:rsidRPr="00A227F5">
        <w:t xml:space="preserve"> </w:t>
      </w:r>
    </w:p>
    <w:bookmarkEnd w:id="135"/>
    <w:p w14:paraId="542C1F5F" w14:textId="69FEF1FC" w:rsidR="00790C12" w:rsidRPr="00A227F5" w:rsidRDefault="0026089A" w:rsidP="00790C12">
      <w:pPr>
        <w:autoSpaceDE w:val="0"/>
        <w:autoSpaceDN w:val="0"/>
        <w:adjustRightInd w:val="0"/>
        <w:spacing w:after="120"/>
        <w:jc w:val="both"/>
        <w:rPr>
          <w:rFonts w:ascii="Calibri" w:eastAsia="Arial Unicode MS" w:hAnsi="Calibri" w:cs="Arial Unicode MS"/>
          <w:sz w:val="22"/>
          <w:szCs w:val="22"/>
          <w:lang w:eastAsia="sl-SI"/>
        </w:rPr>
      </w:pPr>
      <w:r>
        <w:rPr>
          <w:rFonts w:ascii="Calibri" w:eastAsia="Arial Unicode MS" w:hAnsi="Calibri" w:cs="Arial Unicode MS"/>
          <w:sz w:val="22"/>
          <w:szCs w:val="22"/>
          <w:lang w:eastAsia="sl-SI"/>
        </w:rPr>
        <w:t>Tudi v</w:t>
      </w:r>
      <w:r w:rsidR="00790C12" w:rsidRPr="00A227F5">
        <w:rPr>
          <w:rFonts w:ascii="Calibri" w:eastAsia="Arial Unicode MS" w:hAnsi="Calibri" w:cs="Arial Unicode MS"/>
          <w:sz w:val="22"/>
          <w:szCs w:val="22"/>
          <w:lang w:eastAsia="sl-SI"/>
        </w:rPr>
        <w:t xml:space="preserve"> naslednjem poslovnem letu pričakujemo socialne in ekonomske težave družin in s tem morebitno povečanje neplačnikov oz. plačil z zamikom. S stalnim pregledom bomo sproti urejali in kontrolirali morebitne izpade ter iskali še dodatne vire za ublažitev. Za dolgove, ki so tik pred zapadlostjo, smo sprožili postopke izterjave.</w:t>
      </w:r>
    </w:p>
    <w:p w14:paraId="3BBC69B0" w14:textId="77777777" w:rsidR="00790C12" w:rsidRPr="00A227F5"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A227F5">
        <w:rPr>
          <w:rFonts w:ascii="Calibri" w:eastAsia="Arial Unicode MS" w:hAnsi="Calibri" w:cs="Arial Unicode MS"/>
          <w:sz w:val="22"/>
          <w:szCs w:val="22"/>
          <w:lang w:eastAsia="sl-SI"/>
        </w:rPr>
        <w:t xml:space="preserve">Poslovno in računovodsko poročilo je nastalo na podlagi dejanskih in izkazanih dokumentov. </w:t>
      </w:r>
    </w:p>
    <w:p w14:paraId="462F472D" w14:textId="749638C5" w:rsidR="00790C12" w:rsidRPr="00A227F5" w:rsidRDefault="00790C12" w:rsidP="00790C12">
      <w:pPr>
        <w:autoSpaceDE w:val="0"/>
        <w:autoSpaceDN w:val="0"/>
        <w:adjustRightInd w:val="0"/>
        <w:spacing w:after="120"/>
        <w:jc w:val="both"/>
        <w:rPr>
          <w:rFonts w:ascii="Calibri" w:eastAsia="Arial Unicode MS" w:hAnsi="Calibri" w:cs="Arial Unicode MS"/>
          <w:sz w:val="20"/>
          <w:szCs w:val="22"/>
          <w:lang w:eastAsia="sl-SI"/>
        </w:rPr>
      </w:pPr>
      <w:r w:rsidRPr="00A227F5">
        <w:rPr>
          <w:rFonts w:ascii="Calibri" w:eastAsia="Arial Unicode MS" w:hAnsi="Calibri" w:cs="Arial Unicode MS"/>
          <w:sz w:val="22"/>
          <w:szCs w:val="22"/>
          <w:lang w:eastAsia="sl-SI"/>
        </w:rPr>
        <w:t>Poslovno leto ocenjujem kot uspešno na vsebinski in programsko izvedbeni ravni. Na področju poslovanja in financ je bilo poslovno leto uspešno</w:t>
      </w:r>
      <w:r w:rsidR="00A227F5">
        <w:rPr>
          <w:rFonts w:ascii="Calibri" w:eastAsia="Arial Unicode MS" w:hAnsi="Calibri" w:cs="Arial Unicode MS"/>
          <w:sz w:val="22"/>
          <w:szCs w:val="22"/>
          <w:lang w:eastAsia="sl-SI"/>
        </w:rPr>
        <w:t xml:space="preserve">. </w:t>
      </w:r>
    </w:p>
    <w:p w14:paraId="1ECA52B4" w14:textId="77777777" w:rsidR="00790C12" w:rsidRPr="00A227F5" w:rsidRDefault="00790C12" w:rsidP="00790C12">
      <w:pPr>
        <w:autoSpaceDE w:val="0"/>
        <w:autoSpaceDN w:val="0"/>
        <w:adjustRightInd w:val="0"/>
        <w:spacing w:after="120"/>
        <w:jc w:val="both"/>
        <w:rPr>
          <w:rFonts w:ascii="Calibri" w:eastAsia="Arial Unicode MS" w:hAnsi="Calibri" w:cs="Arial Unicode MS"/>
          <w:sz w:val="22"/>
          <w:szCs w:val="22"/>
          <w:lang w:eastAsia="sl-SI"/>
        </w:rPr>
      </w:pPr>
      <w:r w:rsidRPr="00A227F5">
        <w:rPr>
          <w:rFonts w:ascii="Calibri" w:eastAsia="Arial Unicode MS" w:hAnsi="Calibri" w:cs="Arial Unicode MS"/>
          <w:sz w:val="22"/>
          <w:szCs w:val="22"/>
          <w:lang w:eastAsia="sl-SI"/>
        </w:rPr>
        <w:t xml:space="preserve">Dokumenti s podatki so dostopni v arhivih šole. </w:t>
      </w:r>
    </w:p>
    <w:p w14:paraId="5D74278F" w14:textId="3581E83A" w:rsidR="00790C12" w:rsidRDefault="00790C12" w:rsidP="00810E30">
      <w:pPr>
        <w:spacing w:after="120"/>
        <w:rPr>
          <w:rFonts w:ascii="Calibri" w:eastAsia="Arial Unicode MS" w:hAnsi="Calibri" w:cs="Arial Unicode MS"/>
          <w:color w:val="FF0000"/>
          <w:sz w:val="22"/>
          <w:szCs w:val="22"/>
          <w:lang w:eastAsia="sl-SI"/>
        </w:rPr>
      </w:pPr>
      <w:bookmarkStart w:id="136" w:name="_Toc381082253"/>
    </w:p>
    <w:p w14:paraId="53B6C5CC" w14:textId="77777777" w:rsidR="00810E30" w:rsidRPr="008F0D06" w:rsidRDefault="00810E30" w:rsidP="00810E30">
      <w:pPr>
        <w:spacing w:after="120"/>
        <w:rPr>
          <w:rFonts w:ascii="Calibri" w:hAnsi="Calibri"/>
          <w:sz w:val="22"/>
          <w:szCs w:val="22"/>
        </w:rPr>
      </w:pPr>
    </w:p>
    <w:p w14:paraId="4C1E7004" w14:textId="77777777" w:rsidR="00790C12" w:rsidRPr="008F0D06" w:rsidRDefault="00790C12" w:rsidP="008F0D06">
      <w:pPr>
        <w:spacing w:after="120"/>
        <w:jc w:val="right"/>
        <w:rPr>
          <w:rFonts w:ascii="Calibri" w:hAnsi="Calibri"/>
          <w:sz w:val="22"/>
          <w:szCs w:val="22"/>
        </w:rPr>
      </w:pPr>
    </w:p>
    <w:p w14:paraId="29029842" w14:textId="77777777" w:rsidR="00790C12" w:rsidRPr="008F0D06" w:rsidRDefault="00790C12" w:rsidP="008F0D06">
      <w:pPr>
        <w:spacing w:after="120"/>
        <w:jc w:val="right"/>
        <w:rPr>
          <w:rFonts w:ascii="Calibri" w:hAnsi="Calibri"/>
          <w:b/>
          <w:sz w:val="22"/>
          <w:szCs w:val="22"/>
        </w:rPr>
      </w:pPr>
      <w:bookmarkStart w:id="137" w:name="_Toc380584363"/>
      <w:r w:rsidRPr="008F0D06">
        <w:rPr>
          <w:rFonts w:ascii="Calibri" w:hAnsi="Calibri"/>
          <w:sz w:val="22"/>
          <w:szCs w:val="22"/>
        </w:rPr>
        <w:t>Poslovno poročilo pripravil:</w:t>
      </w:r>
      <w:bookmarkEnd w:id="137"/>
    </w:p>
    <w:p w14:paraId="56D82EF1" w14:textId="77777777" w:rsidR="00790C12" w:rsidRPr="008F0D06" w:rsidRDefault="00790C12" w:rsidP="008F0D06">
      <w:pPr>
        <w:spacing w:after="120"/>
        <w:jc w:val="right"/>
        <w:rPr>
          <w:rFonts w:ascii="Calibri" w:hAnsi="Calibri"/>
          <w:b/>
          <w:sz w:val="22"/>
          <w:szCs w:val="22"/>
        </w:rPr>
      </w:pPr>
      <w:bookmarkStart w:id="138" w:name="_Toc380584364"/>
      <w:r w:rsidRPr="008F0D06">
        <w:rPr>
          <w:rFonts w:ascii="Calibri" w:hAnsi="Calibri"/>
          <w:sz w:val="22"/>
          <w:szCs w:val="22"/>
        </w:rPr>
        <w:t>Edvard Vrabič,</w:t>
      </w:r>
      <w:bookmarkEnd w:id="138"/>
    </w:p>
    <w:p w14:paraId="541D3DEE" w14:textId="551CFFD2" w:rsidR="00901C37" w:rsidRDefault="00901C37" w:rsidP="00E540AC">
      <w:pPr>
        <w:spacing w:after="120"/>
        <w:jc w:val="right"/>
        <w:rPr>
          <w:rFonts w:ascii="Calibri" w:hAnsi="Calibri"/>
          <w:sz w:val="22"/>
          <w:szCs w:val="22"/>
        </w:rPr>
      </w:pPr>
      <w:bookmarkStart w:id="139" w:name="_Toc380584365"/>
      <w:r w:rsidRPr="008F0D06">
        <w:rPr>
          <w:rFonts w:ascii="Calibri" w:hAnsi="Calibri"/>
          <w:sz w:val="22"/>
          <w:szCs w:val="22"/>
        </w:rPr>
        <w:t>R</w:t>
      </w:r>
      <w:r w:rsidR="00790C12" w:rsidRPr="008F0D06">
        <w:rPr>
          <w:rFonts w:ascii="Calibri" w:hAnsi="Calibri"/>
          <w:sz w:val="22"/>
          <w:szCs w:val="22"/>
        </w:rPr>
        <w:t>avnatelj</w:t>
      </w:r>
      <w:bookmarkEnd w:id="139"/>
    </w:p>
    <w:p w14:paraId="0F5B4237" w14:textId="77777777" w:rsidR="00901C37" w:rsidRDefault="00901C37">
      <w:pPr>
        <w:spacing w:after="200" w:line="276" w:lineRule="auto"/>
        <w:rPr>
          <w:rFonts w:ascii="Calibri" w:hAnsi="Calibri"/>
          <w:sz w:val="22"/>
          <w:szCs w:val="22"/>
        </w:rPr>
      </w:pPr>
      <w:r>
        <w:rPr>
          <w:rFonts w:ascii="Calibri" w:hAnsi="Calibri"/>
          <w:sz w:val="22"/>
          <w:szCs w:val="22"/>
        </w:rPr>
        <w:br w:type="page"/>
      </w:r>
    </w:p>
    <w:p w14:paraId="3B08042F" w14:textId="77777777" w:rsidR="00901C37" w:rsidRPr="00CE2CD0" w:rsidRDefault="00901C37" w:rsidP="00901C37">
      <w:pPr>
        <w:spacing w:after="120"/>
        <w:rPr>
          <w:rStyle w:val="Naslov2Znak"/>
          <w:rFonts w:ascii="Calibri" w:hAnsi="Calibri"/>
        </w:rPr>
      </w:pPr>
      <w:bookmarkStart w:id="140" w:name="_Toc1401673"/>
      <w:r w:rsidRPr="009B7FAE">
        <w:rPr>
          <w:rStyle w:val="Naslov1Znak"/>
          <w:rFonts w:ascii="Calibri" w:hAnsi="Calibri"/>
        </w:rPr>
        <w:t>RAČUNOVODSKO POROČILO</w:t>
      </w:r>
      <w:bookmarkEnd w:id="140"/>
    </w:p>
    <w:p w14:paraId="3D954E80" w14:textId="77777777" w:rsidR="00901C37" w:rsidRPr="00B42516" w:rsidRDefault="00901C37" w:rsidP="00901C37">
      <w:pPr>
        <w:pStyle w:val="Telobesedila-zamik"/>
        <w:spacing w:line="276" w:lineRule="auto"/>
        <w:jc w:val="both"/>
        <w:rPr>
          <w:rFonts w:ascii="Calibri" w:hAnsi="Calibri"/>
          <w:sz w:val="22"/>
          <w:szCs w:val="22"/>
        </w:rPr>
      </w:pPr>
    </w:p>
    <w:p w14:paraId="23F14CA8" w14:textId="77777777" w:rsidR="00901C37" w:rsidRPr="00B42516" w:rsidRDefault="00901C37" w:rsidP="00901C37">
      <w:pPr>
        <w:pStyle w:val="Telobesedila-zamik"/>
        <w:spacing w:after="120" w:line="240" w:lineRule="auto"/>
        <w:ind w:firstLine="0"/>
        <w:jc w:val="both"/>
        <w:rPr>
          <w:rFonts w:ascii="Calibri" w:hAnsi="Calibri"/>
          <w:sz w:val="22"/>
          <w:szCs w:val="22"/>
        </w:rPr>
      </w:pPr>
      <w:r w:rsidRPr="00B42516">
        <w:rPr>
          <w:rFonts w:ascii="Calibri" w:hAnsi="Calibri"/>
          <w:sz w:val="22"/>
          <w:szCs w:val="22"/>
          <w:lang w:val="sl-SI"/>
        </w:rPr>
        <w:t>Osnovna šola Kozara Nova Gorica sodi med določene uporabnike enotnega kontnega načrta in sicer med posredne uporabnike proračuna (Uradni list št. 13/2000)</w:t>
      </w:r>
      <w:r w:rsidRPr="00B42516">
        <w:rPr>
          <w:rFonts w:ascii="Calibri" w:hAnsi="Calibri"/>
          <w:sz w:val="22"/>
          <w:szCs w:val="22"/>
        </w:rPr>
        <w:t>, določeni</w:t>
      </w:r>
    </w:p>
    <w:p w14:paraId="7B169FCC" w14:textId="77777777" w:rsidR="00901C37" w:rsidRPr="00B42516" w:rsidRDefault="00901C37" w:rsidP="00901C37">
      <w:pPr>
        <w:pStyle w:val="Default"/>
        <w:spacing w:after="120"/>
        <w:jc w:val="both"/>
        <w:rPr>
          <w:rFonts w:ascii="Calibri" w:hAnsi="Calibri"/>
          <w:color w:val="auto"/>
          <w:sz w:val="22"/>
          <w:szCs w:val="22"/>
        </w:rPr>
      </w:pPr>
      <w:r w:rsidRPr="00B42516">
        <w:rPr>
          <w:rFonts w:ascii="Calibri" w:hAnsi="Calibri"/>
          <w:color w:val="auto"/>
          <w:sz w:val="22"/>
          <w:szCs w:val="22"/>
        </w:rPr>
        <w:t xml:space="preserve">uporabnik enotnega kontnega načrta s šifro proračunskega uporabnika 69043. </w:t>
      </w:r>
    </w:p>
    <w:p w14:paraId="2DFD3BFD" w14:textId="77777777" w:rsidR="00901C37" w:rsidRPr="00B42516" w:rsidRDefault="00901C37" w:rsidP="00901C37">
      <w:pPr>
        <w:pStyle w:val="Default"/>
        <w:spacing w:after="120"/>
        <w:jc w:val="both"/>
        <w:rPr>
          <w:rFonts w:ascii="Calibri" w:hAnsi="Calibri"/>
          <w:color w:val="auto"/>
          <w:sz w:val="22"/>
          <w:szCs w:val="22"/>
        </w:rPr>
      </w:pPr>
      <w:r w:rsidRPr="00B42516">
        <w:rPr>
          <w:rFonts w:ascii="Calibri" w:hAnsi="Calibri"/>
          <w:color w:val="auto"/>
          <w:sz w:val="22"/>
          <w:szCs w:val="22"/>
        </w:rPr>
        <w:t xml:space="preserve">Del letnega poročila je tudi računovodsko poročilo, kjer so obravnavani računovodski izkazi. Pri sestavljanju letnega poročila so bile upoštevane naslednje pravne podlage: </w:t>
      </w:r>
    </w:p>
    <w:p w14:paraId="66F31B85"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Pr>
          <w:rFonts w:ascii="Calibri" w:hAnsi="Calibri"/>
          <w:color w:val="auto"/>
          <w:sz w:val="22"/>
          <w:szCs w:val="22"/>
        </w:rPr>
        <w:t>SRS 2016,</w:t>
      </w:r>
    </w:p>
    <w:p w14:paraId="1773A984"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sidRPr="00B42516">
        <w:rPr>
          <w:rFonts w:ascii="Calibri" w:hAnsi="Calibri"/>
          <w:color w:val="auto"/>
          <w:sz w:val="22"/>
          <w:szCs w:val="22"/>
        </w:rPr>
        <w:t xml:space="preserve">Zakon o javnih financah (Uradni list RS št. 11/11-UPB4,110/11 in 46/13), </w:t>
      </w:r>
    </w:p>
    <w:p w14:paraId="4B3AEB85"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sidRPr="00B42516">
        <w:rPr>
          <w:rFonts w:ascii="Calibri" w:hAnsi="Calibri"/>
          <w:color w:val="auto"/>
          <w:sz w:val="22"/>
          <w:szCs w:val="22"/>
        </w:rPr>
        <w:t xml:space="preserve">Zakon o računovodstvu (Uradni list RS, št. 23/99 in 30/02-1253), </w:t>
      </w:r>
    </w:p>
    <w:p w14:paraId="2E6A1A7E"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sidRPr="00B42516">
        <w:rPr>
          <w:rFonts w:ascii="Calibri" w:hAnsi="Calibri"/>
          <w:color w:val="auto"/>
          <w:sz w:val="22"/>
          <w:szCs w:val="22"/>
        </w:rPr>
        <w:t xml:space="preserve">Pravilnik o razčlenjevanju in merjenju prihodkov in odhodkov pravnih oseb javnega prava (Uradni list RS 134/03, 34/04, 13/05, 114/06-4631, 138/06, 120/07, 112/09 in 58/10 in 97/12), </w:t>
      </w:r>
    </w:p>
    <w:p w14:paraId="3787310F"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sidRPr="00B42516">
        <w:rPr>
          <w:rFonts w:ascii="Calibri" w:hAnsi="Calibri"/>
          <w:color w:val="auto"/>
          <w:sz w:val="22"/>
          <w:szCs w:val="22"/>
        </w:rPr>
        <w:t xml:space="preserve">Pravilnik o enotnem kontnem načrtu za proračun, proračunske uporabnike in druge osebe javnega prava (Uradni list RS št. 112/09, 58/10, 104/10 in 104/11 in 97/12, 84/16), </w:t>
      </w:r>
    </w:p>
    <w:p w14:paraId="5871EBC2"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sidRPr="00B42516">
        <w:rPr>
          <w:rFonts w:ascii="Calibri" w:hAnsi="Calibri"/>
          <w:color w:val="auto"/>
          <w:sz w:val="22"/>
          <w:szCs w:val="22"/>
        </w:rPr>
        <w:t xml:space="preserve">Pravilnik o načinu in stopnjah odpisa neopredmetenih sredstev in opredmetenih osnovnih sredstev (Uradni list RS št. 45/05, 114/06-4831, 138/06, 120/07, 48/09, 112/09 in 58/10), </w:t>
      </w:r>
    </w:p>
    <w:p w14:paraId="256E4D1E"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sidRPr="00B42516">
        <w:rPr>
          <w:rFonts w:ascii="Calibri" w:hAnsi="Calibri"/>
          <w:color w:val="auto"/>
          <w:sz w:val="22"/>
          <w:szCs w:val="22"/>
        </w:rPr>
        <w:t xml:space="preserve">Pravilnik o načinu in rokih usklajevanja terjatev in obveznosti po 37. členu Zakona o računovodstvu (Uradni list RS št. 117/02 in 134/03), </w:t>
      </w:r>
    </w:p>
    <w:p w14:paraId="139130FF"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sidRPr="00B42516">
        <w:rPr>
          <w:rFonts w:ascii="Calibri" w:hAnsi="Calibri"/>
          <w:color w:val="auto"/>
          <w:sz w:val="22"/>
          <w:szCs w:val="22"/>
        </w:rPr>
        <w:t>Pravilnik o sestavljanju letnih poročil za proračun, proračunske uporabnike in druge osebe javnega prava (Uradni list RS št. 115/02, 21/03, 134/03, 126/04,120/07, 124/08, 58/10, popr. 60/10, 104/10 in 104/11</w:t>
      </w:r>
      <w:r>
        <w:rPr>
          <w:rFonts w:ascii="Calibri" w:hAnsi="Calibri"/>
          <w:color w:val="auto"/>
          <w:sz w:val="22"/>
          <w:szCs w:val="22"/>
        </w:rPr>
        <w:t>, 86/16</w:t>
      </w:r>
      <w:r w:rsidRPr="00B42516">
        <w:rPr>
          <w:rFonts w:ascii="Calibri" w:hAnsi="Calibri"/>
          <w:color w:val="auto"/>
          <w:sz w:val="22"/>
          <w:szCs w:val="22"/>
        </w:rPr>
        <w:t xml:space="preserve">) </w:t>
      </w:r>
    </w:p>
    <w:p w14:paraId="441169D9" w14:textId="77777777" w:rsidR="00901C37" w:rsidRPr="00B42516" w:rsidRDefault="00901C37" w:rsidP="00810E30">
      <w:pPr>
        <w:pStyle w:val="Default"/>
        <w:numPr>
          <w:ilvl w:val="0"/>
          <w:numId w:val="89"/>
        </w:numPr>
        <w:spacing w:after="120"/>
        <w:jc w:val="both"/>
        <w:rPr>
          <w:rFonts w:ascii="Calibri" w:hAnsi="Calibri"/>
          <w:color w:val="auto"/>
          <w:sz w:val="22"/>
          <w:szCs w:val="22"/>
        </w:rPr>
      </w:pPr>
      <w:r w:rsidRPr="00B42516">
        <w:rPr>
          <w:rFonts w:ascii="Calibri" w:hAnsi="Calibri"/>
          <w:color w:val="auto"/>
          <w:sz w:val="22"/>
          <w:szCs w:val="22"/>
        </w:rPr>
        <w:t xml:space="preserve">Navodilo o pripravi zaključnega računa državnega in občinskega proračuna ter metodologije za pripravo poročila o doseženih ciljih in rezultatih neposrednih in posrednih uporabnikov proračuna (Uradni list RS št. 12/01, 10/06, 8/07 in 102/10). </w:t>
      </w:r>
    </w:p>
    <w:p w14:paraId="6B16810C" w14:textId="77777777" w:rsidR="00901C37" w:rsidRPr="00B42516" w:rsidRDefault="00901C37" w:rsidP="00901C37">
      <w:pPr>
        <w:spacing w:after="120"/>
        <w:jc w:val="both"/>
        <w:rPr>
          <w:rFonts w:ascii="Calibri" w:hAnsi="Calibri"/>
          <w:sz w:val="22"/>
          <w:szCs w:val="22"/>
        </w:rPr>
      </w:pPr>
    </w:p>
    <w:p w14:paraId="596193AE" w14:textId="77777777" w:rsidR="00901C37" w:rsidRPr="00B42516" w:rsidRDefault="00901C37" w:rsidP="00901C37">
      <w:pPr>
        <w:pStyle w:val="Default"/>
        <w:spacing w:after="120"/>
        <w:jc w:val="both"/>
        <w:rPr>
          <w:rFonts w:ascii="Calibri" w:hAnsi="Calibri"/>
          <w:color w:val="auto"/>
          <w:sz w:val="22"/>
          <w:szCs w:val="22"/>
        </w:rPr>
      </w:pPr>
      <w:r w:rsidRPr="00B42516">
        <w:rPr>
          <w:rFonts w:ascii="Calibri" w:hAnsi="Calibri"/>
          <w:b/>
          <w:bCs/>
          <w:color w:val="auto"/>
          <w:sz w:val="22"/>
          <w:szCs w:val="22"/>
        </w:rPr>
        <w:t xml:space="preserve">Letno poročilo </w:t>
      </w:r>
      <w:r w:rsidRPr="00B42516">
        <w:rPr>
          <w:rFonts w:ascii="Calibri" w:hAnsi="Calibri"/>
          <w:color w:val="auto"/>
          <w:sz w:val="22"/>
          <w:szCs w:val="22"/>
        </w:rPr>
        <w:t xml:space="preserve">določenega uporabnika enotnega kontnega načrta je v skladu z 21. členom Zakona o računovodstvu sestavljeno iz : </w:t>
      </w:r>
    </w:p>
    <w:p w14:paraId="0F6B70D3" w14:textId="77777777" w:rsidR="00901C37" w:rsidRPr="00B42516" w:rsidRDefault="00901C37" w:rsidP="00810E30">
      <w:pPr>
        <w:pStyle w:val="Odstavekseznama"/>
        <w:numPr>
          <w:ilvl w:val="0"/>
          <w:numId w:val="83"/>
        </w:numPr>
        <w:spacing w:after="120"/>
        <w:jc w:val="both"/>
        <w:rPr>
          <w:rFonts w:ascii="Calibri" w:hAnsi="Calibri"/>
          <w:color w:val="auto"/>
          <w:sz w:val="22"/>
          <w:szCs w:val="22"/>
        </w:rPr>
      </w:pPr>
      <w:r w:rsidRPr="00B42516">
        <w:rPr>
          <w:rFonts w:ascii="Calibri" w:hAnsi="Calibri"/>
          <w:color w:val="auto"/>
          <w:sz w:val="22"/>
          <w:szCs w:val="22"/>
        </w:rPr>
        <w:t xml:space="preserve">RAČUNOVODSKEGA POROČILA </w:t>
      </w:r>
    </w:p>
    <w:p w14:paraId="27D416BC" w14:textId="77777777" w:rsidR="00901C37" w:rsidRPr="00B42516" w:rsidRDefault="00901C37" w:rsidP="00810E30">
      <w:pPr>
        <w:pStyle w:val="Default"/>
        <w:numPr>
          <w:ilvl w:val="0"/>
          <w:numId w:val="81"/>
        </w:numPr>
        <w:spacing w:after="120"/>
        <w:ind w:left="1134"/>
        <w:jc w:val="both"/>
        <w:rPr>
          <w:rFonts w:ascii="Calibri" w:hAnsi="Calibri"/>
          <w:color w:val="auto"/>
          <w:sz w:val="22"/>
          <w:szCs w:val="22"/>
        </w:rPr>
      </w:pPr>
      <w:r w:rsidRPr="00B42516">
        <w:rPr>
          <w:rFonts w:ascii="Calibri" w:hAnsi="Calibri"/>
          <w:color w:val="auto"/>
          <w:sz w:val="22"/>
          <w:szCs w:val="22"/>
        </w:rPr>
        <w:t xml:space="preserve">bilanca stanja </w:t>
      </w:r>
    </w:p>
    <w:p w14:paraId="0E78FA19" w14:textId="77777777" w:rsidR="00901C37" w:rsidRPr="00B42516" w:rsidRDefault="00901C37" w:rsidP="00810E30">
      <w:pPr>
        <w:pStyle w:val="Default"/>
        <w:numPr>
          <w:ilvl w:val="0"/>
          <w:numId w:val="81"/>
        </w:numPr>
        <w:spacing w:after="120"/>
        <w:ind w:left="1134"/>
        <w:jc w:val="both"/>
        <w:rPr>
          <w:rFonts w:ascii="Calibri" w:hAnsi="Calibri"/>
          <w:color w:val="auto"/>
          <w:sz w:val="22"/>
          <w:szCs w:val="22"/>
        </w:rPr>
      </w:pPr>
      <w:r w:rsidRPr="00B42516">
        <w:rPr>
          <w:rFonts w:ascii="Calibri" w:hAnsi="Calibri"/>
          <w:color w:val="auto"/>
          <w:sz w:val="22"/>
          <w:szCs w:val="22"/>
        </w:rPr>
        <w:t xml:space="preserve">izkaz prihodkov in odhodkov </w:t>
      </w:r>
    </w:p>
    <w:p w14:paraId="521F55B7" w14:textId="77777777" w:rsidR="00901C37" w:rsidRPr="00B42516" w:rsidRDefault="00901C37" w:rsidP="00810E30">
      <w:pPr>
        <w:pStyle w:val="Odstavekseznama"/>
        <w:numPr>
          <w:ilvl w:val="0"/>
          <w:numId w:val="81"/>
        </w:numPr>
        <w:spacing w:after="120"/>
        <w:ind w:left="1134"/>
        <w:jc w:val="both"/>
        <w:rPr>
          <w:rFonts w:ascii="Calibri" w:hAnsi="Calibri"/>
          <w:color w:val="auto"/>
          <w:sz w:val="22"/>
          <w:szCs w:val="22"/>
        </w:rPr>
      </w:pPr>
      <w:r w:rsidRPr="00B42516">
        <w:rPr>
          <w:rFonts w:ascii="Calibri" w:hAnsi="Calibri"/>
          <w:color w:val="auto"/>
          <w:sz w:val="22"/>
          <w:szCs w:val="22"/>
        </w:rPr>
        <w:t>pojasnila k obema izkazoma</w:t>
      </w:r>
    </w:p>
    <w:p w14:paraId="17283602" w14:textId="77777777" w:rsidR="00901C37" w:rsidRPr="00B42516" w:rsidRDefault="00901C37" w:rsidP="00901C37">
      <w:pPr>
        <w:widowControl w:val="0"/>
        <w:autoSpaceDE w:val="0"/>
        <w:autoSpaceDN w:val="0"/>
        <w:adjustRightInd w:val="0"/>
        <w:spacing w:after="120"/>
        <w:jc w:val="both"/>
        <w:rPr>
          <w:rFonts w:ascii="Calibri" w:hAnsi="Calibri" w:cs="Symbol"/>
          <w:sz w:val="22"/>
          <w:szCs w:val="22"/>
        </w:rPr>
      </w:pPr>
    </w:p>
    <w:p w14:paraId="7CACAD1C" w14:textId="77777777" w:rsidR="00901C37" w:rsidRPr="00B42516" w:rsidRDefault="00901C37" w:rsidP="00810E30">
      <w:pPr>
        <w:pStyle w:val="Odstavekseznama"/>
        <w:numPr>
          <w:ilvl w:val="0"/>
          <w:numId w:val="82"/>
        </w:numPr>
        <w:spacing w:after="120"/>
        <w:jc w:val="both"/>
        <w:rPr>
          <w:rFonts w:ascii="Calibri" w:hAnsi="Calibri"/>
          <w:color w:val="auto"/>
          <w:sz w:val="22"/>
          <w:szCs w:val="22"/>
        </w:rPr>
      </w:pPr>
      <w:r w:rsidRPr="00B42516">
        <w:rPr>
          <w:rFonts w:ascii="Calibri" w:hAnsi="Calibri"/>
          <w:color w:val="auto"/>
          <w:sz w:val="22"/>
          <w:szCs w:val="22"/>
        </w:rPr>
        <w:t xml:space="preserve">POSLOVNEGA POROČILA </w:t>
      </w:r>
    </w:p>
    <w:p w14:paraId="077A08D5" w14:textId="77777777" w:rsidR="00901C37" w:rsidRPr="00B42516" w:rsidRDefault="00901C37" w:rsidP="00810E30">
      <w:pPr>
        <w:pStyle w:val="Odstavekseznama"/>
        <w:widowControl w:val="0"/>
        <w:numPr>
          <w:ilvl w:val="0"/>
          <w:numId w:val="84"/>
        </w:numPr>
        <w:autoSpaceDE w:val="0"/>
        <w:autoSpaceDN w:val="0"/>
        <w:adjustRightInd w:val="0"/>
        <w:spacing w:after="120"/>
        <w:ind w:left="1134"/>
        <w:jc w:val="both"/>
        <w:rPr>
          <w:rFonts w:ascii="Calibri" w:hAnsi="Calibri" w:cs="Candara"/>
          <w:color w:val="auto"/>
          <w:sz w:val="22"/>
          <w:szCs w:val="22"/>
        </w:rPr>
      </w:pPr>
      <w:r w:rsidRPr="00B42516">
        <w:rPr>
          <w:rFonts w:ascii="Calibri" w:hAnsi="Calibri" w:cs="Candara"/>
          <w:color w:val="auto"/>
          <w:sz w:val="22"/>
          <w:szCs w:val="22"/>
        </w:rPr>
        <w:t xml:space="preserve">poročilo o doseženih ciljih in rezultatih </w:t>
      </w:r>
    </w:p>
    <w:p w14:paraId="6FB17804" w14:textId="77777777" w:rsidR="00901C37" w:rsidRPr="00B42516" w:rsidRDefault="00901C37" w:rsidP="00901C37">
      <w:pPr>
        <w:widowControl w:val="0"/>
        <w:autoSpaceDE w:val="0"/>
        <w:autoSpaceDN w:val="0"/>
        <w:adjustRightInd w:val="0"/>
        <w:spacing w:after="120"/>
        <w:ind w:left="414"/>
        <w:jc w:val="both"/>
        <w:rPr>
          <w:rFonts w:ascii="Calibri" w:hAnsi="Calibri" w:cs="Candara"/>
          <w:sz w:val="22"/>
          <w:szCs w:val="22"/>
        </w:rPr>
      </w:pPr>
    </w:p>
    <w:p w14:paraId="06562AD7" w14:textId="77777777" w:rsidR="00901C37" w:rsidRPr="00B42516" w:rsidRDefault="00901C37" w:rsidP="00810E30">
      <w:pPr>
        <w:pStyle w:val="Odstavekseznama"/>
        <w:numPr>
          <w:ilvl w:val="0"/>
          <w:numId w:val="85"/>
        </w:numPr>
        <w:spacing w:after="120"/>
        <w:jc w:val="both"/>
        <w:rPr>
          <w:rFonts w:ascii="Calibri" w:hAnsi="Calibri"/>
          <w:color w:val="auto"/>
          <w:sz w:val="22"/>
          <w:szCs w:val="22"/>
        </w:rPr>
      </w:pPr>
      <w:r w:rsidRPr="00B42516">
        <w:rPr>
          <w:rFonts w:ascii="Calibri" w:hAnsi="Calibri"/>
          <w:color w:val="auto"/>
          <w:sz w:val="22"/>
          <w:szCs w:val="22"/>
        </w:rPr>
        <w:t xml:space="preserve">IZJAVE O OCENI NOTRANJEGA NADZORA JAVNIH FINANC </w:t>
      </w:r>
    </w:p>
    <w:p w14:paraId="32B63779" w14:textId="77777777" w:rsidR="00901C37" w:rsidRPr="00B42516" w:rsidRDefault="00901C37" w:rsidP="00901C37">
      <w:pPr>
        <w:spacing w:after="120"/>
        <w:jc w:val="both"/>
        <w:rPr>
          <w:rFonts w:ascii="Calibri" w:hAnsi="Calibri"/>
          <w:sz w:val="22"/>
          <w:szCs w:val="22"/>
        </w:rPr>
      </w:pPr>
    </w:p>
    <w:p w14:paraId="137AEDBC" w14:textId="77777777" w:rsidR="00901C37" w:rsidRPr="00B42516" w:rsidRDefault="00901C37" w:rsidP="004C5D69">
      <w:pPr>
        <w:pStyle w:val="Naslov3"/>
      </w:pPr>
      <w:r w:rsidRPr="00B42516">
        <w:br w:type="page"/>
      </w:r>
    </w:p>
    <w:p w14:paraId="6DFEF16D" w14:textId="77777777" w:rsidR="00901C37" w:rsidRPr="00B42516" w:rsidRDefault="00901C37" w:rsidP="00901C37">
      <w:pPr>
        <w:pStyle w:val="Naslov2"/>
        <w:rPr>
          <w:rFonts w:ascii="Calibri" w:hAnsi="Calibri"/>
          <w:sz w:val="22"/>
          <w:szCs w:val="22"/>
        </w:rPr>
      </w:pPr>
      <w:bookmarkStart w:id="141" w:name="_Toc380783145"/>
      <w:bookmarkStart w:id="142" w:name="_Toc1401674"/>
      <w:r w:rsidRPr="00B42516">
        <w:rPr>
          <w:rFonts w:ascii="Calibri" w:hAnsi="Calibri"/>
          <w:sz w:val="22"/>
          <w:szCs w:val="22"/>
        </w:rPr>
        <w:t>I. BILANCA STANJA</w:t>
      </w:r>
      <w:bookmarkEnd w:id="141"/>
      <w:bookmarkEnd w:id="142"/>
    </w:p>
    <w:p w14:paraId="6880E246" w14:textId="77777777" w:rsidR="00901C37" w:rsidRPr="00B42516" w:rsidRDefault="00901C37" w:rsidP="00901C37">
      <w:pPr>
        <w:pStyle w:val="Default"/>
        <w:spacing w:after="120"/>
        <w:jc w:val="both"/>
        <w:rPr>
          <w:rFonts w:ascii="Calibri" w:hAnsi="Calibri"/>
          <w:color w:val="auto"/>
          <w:sz w:val="22"/>
          <w:szCs w:val="22"/>
        </w:rPr>
      </w:pPr>
      <w:r w:rsidRPr="00B42516">
        <w:rPr>
          <w:rFonts w:ascii="Calibri" w:hAnsi="Calibri"/>
          <w:color w:val="auto"/>
          <w:sz w:val="22"/>
          <w:szCs w:val="22"/>
        </w:rPr>
        <w:t xml:space="preserve">Prilogi k bilanci stanja sta: </w:t>
      </w:r>
    </w:p>
    <w:p w14:paraId="3375850D" w14:textId="77777777" w:rsidR="00901C37" w:rsidRPr="00B42516" w:rsidRDefault="00901C37" w:rsidP="00810E30">
      <w:pPr>
        <w:pStyle w:val="Odstavekseznama"/>
        <w:numPr>
          <w:ilvl w:val="0"/>
          <w:numId w:val="85"/>
        </w:numPr>
        <w:spacing w:after="120"/>
        <w:jc w:val="both"/>
        <w:rPr>
          <w:rFonts w:ascii="Calibri" w:hAnsi="Calibri"/>
          <w:color w:val="auto"/>
          <w:sz w:val="22"/>
          <w:szCs w:val="22"/>
        </w:rPr>
      </w:pPr>
      <w:r w:rsidRPr="00B42516">
        <w:rPr>
          <w:rFonts w:ascii="Calibri" w:hAnsi="Calibri"/>
          <w:color w:val="auto"/>
          <w:sz w:val="22"/>
          <w:szCs w:val="22"/>
        </w:rPr>
        <w:t>stanje in gibanje neopredmetenih dolgoročnih sredstev in opredmetenih osnovnih sredstev</w:t>
      </w:r>
      <w:r>
        <w:rPr>
          <w:rFonts w:ascii="Calibri" w:hAnsi="Calibri"/>
          <w:color w:val="auto"/>
          <w:sz w:val="22"/>
          <w:szCs w:val="22"/>
        </w:rPr>
        <w:t>,</w:t>
      </w:r>
    </w:p>
    <w:p w14:paraId="3E7E1399" w14:textId="77777777" w:rsidR="00901C37" w:rsidRPr="00B42516" w:rsidRDefault="00901C37" w:rsidP="00810E30">
      <w:pPr>
        <w:pStyle w:val="Odstavekseznama"/>
        <w:numPr>
          <w:ilvl w:val="0"/>
          <w:numId w:val="85"/>
        </w:numPr>
        <w:spacing w:after="120"/>
        <w:jc w:val="both"/>
        <w:rPr>
          <w:rFonts w:ascii="Calibri" w:hAnsi="Calibri"/>
          <w:color w:val="auto"/>
          <w:sz w:val="22"/>
          <w:szCs w:val="22"/>
        </w:rPr>
      </w:pPr>
      <w:r w:rsidRPr="00B42516">
        <w:rPr>
          <w:rFonts w:ascii="Calibri" w:hAnsi="Calibri"/>
          <w:color w:val="auto"/>
          <w:sz w:val="22"/>
          <w:szCs w:val="22"/>
        </w:rPr>
        <w:t>stanje in gibanje dolgoročnih naložb in posojil</w:t>
      </w:r>
      <w:r>
        <w:rPr>
          <w:rFonts w:ascii="Calibri" w:hAnsi="Calibri"/>
          <w:color w:val="auto"/>
          <w:sz w:val="22"/>
          <w:szCs w:val="22"/>
        </w:rPr>
        <w:t>.</w:t>
      </w:r>
    </w:p>
    <w:p w14:paraId="05C2A030" w14:textId="77777777" w:rsidR="00901C37" w:rsidRPr="00B42516" w:rsidRDefault="00901C37" w:rsidP="004C5D69">
      <w:pPr>
        <w:pStyle w:val="Naslov3"/>
      </w:pPr>
    </w:p>
    <w:p w14:paraId="16880F7B" w14:textId="77777777" w:rsidR="00901C37" w:rsidRPr="00B42516" w:rsidRDefault="00901C37" w:rsidP="00901C37">
      <w:pPr>
        <w:pStyle w:val="Naslov2"/>
        <w:rPr>
          <w:rFonts w:ascii="Calibri" w:hAnsi="Calibri"/>
          <w:sz w:val="22"/>
          <w:szCs w:val="22"/>
        </w:rPr>
      </w:pPr>
      <w:bookmarkStart w:id="143" w:name="_Toc380783146"/>
      <w:bookmarkStart w:id="144" w:name="_Toc1401675"/>
      <w:r w:rsidRPr="00B42516">
        <w:rPr>
          <w:rFonts w:ascii="Calibri" w:hAnsi="Calibri"/>
          <w:sz w:val="22"/>
          <w:szCs w:val="22"/>
        </w:rPr>
        <w:t>II. IZKAZ PRIHODKOV IN ODHODKOV</w:t>
      </w:r>
      <w:bookmarkEnd w:id="143"/>
      <w:bookmarkEnd w:id="144"/>
    </w:p>
    <w:p w14:paraId="7CC6A471" w14:textId="77777777" w:rsidR="00901C37" w:rsidRPr="00B42516" w:rsidRDefault="00901C37" w:rsidP="00901C37">
      <w:pPr>
        <w:pStyle w:val="Default"/>
        <w:spacing w:after="120"/>
        <w:jc w:val="both"/>
        <w:rPr>
          <w:rFonts w:ascii="Calibri" w:hAnsi="Calibri"/>
          <w:color w:val="auto"/>
          <w:sz w:val="22"/>
          <w:szCs w:val="22"/>
        </w:rPr>
      </w:pPr>
      <w:r w:rsidRPr="00B42516">
        <w:rPr>
          <w:rFonts w:ascii="Calibri" w:hAnsi="Calibri"/>
          <w:color w:val="auto"/>
          <w:sz w:val="22"/>
          <w:szCs w:val="22"/>
        </w:rPr>
        <w:t xml:space="preserve">Priloga k izkazu prihodkov in odhodkov je </w:t>
      </w:r>
    </w:p>
    <w:p w14:paraId="6B9F7D2E" w14:textId="77777777" w:rsidR="00901C37" w:rsidRPr="00B42516" w:rsidRDefault="00901C37" w:rsidP="00901C37">
      <w:pPr>
        <w:pStyle w:val="Default"/>
        <w:spacing w:after="120"/>
        <w:jc w:val="both"/>
        <w:rPr>
          <w:rFonts w:ascii="Calibri" w:hAnsi="Calibri"/>
          <w:b/>
          <w:bCs/>
          <w:color w:val="auto"/>
          <w:sz w:val="22"/>
          <w:szCs w:val="22"/>
        </w:rPr>
      </w:pPr>
      <w:r w:rsidRPr="00B42516">
        <w:rPr>
          <w:rFonts w:ascii="Calibri" w:hAnsi="Calibri"/>
          <w:b/>
          <w:bCs/>
          <w:color w:val="auto"/>
          <w:sz w:val="22"/>
          <w:szCs w:val="22"/>
        </w:rPr>
        <w:t>izkaz prihodkov in odhodkov določenih uporabnikov po vrstah dejavnosti</w:t>
      </w:r>
    </w:p>
    <w:p w14:paraId="609250E9" w14:textId="77777777" w:rsidR="00901C37" w:rsidRPr="00B42516" w:rsidRDefault="00901C37" w:rsidP="00901C37">
      <w:pPr>
        <w:pStyle w:val="Default"/>
        <w:spacing w:after="120"/>
        <w:jc w:val="both"/>
        <w:rPr>
          <w:rFonts w:ascii="Calibri" w:hAnsi="Calibri"/>
          <w:color w:val="auto"/>
          <w:sz w:val="22"/>
          <w:szCs w:val="22"/>
        </w:rPr>
      </w:pPr>
      <w:r w:rsidRPr="00B42516">
        <w:rPr>
          <w:rFonts w:ascii="Calibri" w:hAnsi="Calibri"/>
          <w:color w:val="auto"/>
          <w:sz w:val="22"/>
          <w:szCs w:val="22"/>
        </w:rPr>
        <w:t xml:space="preserve">Posebna vrsta predpisanih vrednostnih pojasnil pa so tako imenovani evidenčni izkazi, ki jih določa Pravilnik o sestavljanju letnih poročil v 21. in 25. členu. </w:t>
      </w:r>
    </w:p>
    <w:p w14:paraId="6836D694" w14:textId="77777777" w:rsidR="00901C37" w:rsidRPr="00B42516" w:rsidRDefault="00901C37" w:rsidP="00901C37">
      <w:pPr>
        <w:pStyle w:val="Default"/>
        <w:spacing w:after="120"/>
        <w:jc w:val="both"/>
        <w:rPr>
          <w:rFonts w:ascii="Calibri" w:hAnsi="Calibri"/>
          <w:color w:val="auto"/>
          <w:sz w:val="22"/>
          <w:szCs w:val="22"/>
        </w:rPr>
      </w:pPr>
      <w:r w:rsidRPr="00B42516">
        <w:rPr>
          <w:rFonts w:ascii="Calibri" w:hAnsi="Calibri"/>
          <w:color w:val="auto"/>
          <w:sz w:val="22"/>
          <w:szCs w:val="22"/>
        </w:rPr>
        <w:t xml:space="preserve">Predlaga se jih na sledečih obrazcih: </w:t>
      </w:r>
    </w:p>
    <w:p w14:paraId="1AD2E71A" w14:textId="77777777" w:rsidR="00901C37" w:rsidRPr="00B42516" w:rsidRDefault="00901C37" w:rsidP="00810E30">
      <w:pPr>
        <w:pStyle w:val="Odstavekseznama"/>
        <w:numPr>
          <w:ilvl w:val="0"/>
          <w:numId w:val="86"/>
        </w:numPr>
        <w:spacing w:after="120"/>
        <w:jc w:val="both"/>
        <w:rPr>
          <w:rFonts w:ascii="Calibri" w:hAnsi="Calibri"/>
          <w:b/>
          <w:color w:val="auto"/>
          <w:sz w:val="22"/>
          <w:szCs w:val="22"/>
        </w:rPr>
      </w:pPr>
      <w:r w:rsidRPr="00B42516">
        <w:rPr>
          <w:rFonts w:ascii="Calibri" w:hAnsi="Calibri"/>
          <w:b/>
          <w:color w:val="auto"/>
          <w:sz w:val="22"/>
          <w:szCs w:val="22"/>
        </w:rPr>
        <w:t>Izkaz prihodkov in odhodkov določenih uporabnikov po načelu denarnega toka</w:t>
      </w:r>
    </w:p>
    <w:p w14:paraId="27F8832C" w14:textId="77777777" w:rsidR="00901C37" w:rsidRPr="00B42516" w:rsidRDefault="00901C37" w:rsidP="00810E30">
      <w:pPr>
        <w:pStyle w:val="Odstavekseznama"/>
        <w:numPr>
          <w:ilvl w:val="0"/>
          <w:numId w:val="86"/>
        </w:numPr>
        <w:spacing w:after="120"/>
        <w:jc w:val="both"/>
        <w:rPr>
          <w:rFonts w:ascii="Calibri" w:hAnsi="Calibri"/>
          <w:b/>
          <w:color w:val="auto"/>
          <w:sz w:val="22"/>
          <w:szCs w:val="22"/>
        </w:rPr>
      </w:pPr>
      <w:r w:rsidRPr="00B42516">
        <w:rPr>
          <w:rFonts w:ascii="Calibri" w:hAnsi="Calibri"/>
          <w:b/>
          <w:color w:val="auto"/>
          <w:sz w:val="22"/>
          <w:szCs w:val="22"/>
        </w:rPr>
        <w:t>izkaz računa finančnih terjatev in naložb določenih uporabnikov</w:t>
      </w:r>
    </w:p>
    <w:p w14:paraId="03CD07B4" w14:textId="77777777" w:rsidR="00901C37" w:rsidRPr="00B42516" w:rsidRDefault="00901C37" w:rsidP="00810E30">
      <w:pPr>
        <w:pStyle w:val="Odstavekseznama"/>
        <w:numPr>
          <w:ilvl w:val="0"/>
          <w:numId w:val="86"/>
        </w:numPr>
        <w:spacing w:after="120"/>
        <w:jc w:val="both"/>
        <w:rPr>
          <w:rFonts w:ascii="Calibri" w:hAnsi="Calibri"/>
          <w:b/>
          <w:color w:val="auto"/>
          <w:sz w:val="22"/>
          <w:szCs w:val="22"/>
        </w:rPr>
      </w:pPr>
      <w:r w:rsidRPr="00B42516">
        <w:rPr>
          <w:rFonts w:ascii="Calibri" w:hAnsi="Calibri"/>
          <w:b/>
          <w:color w:val="auto"/>
          <w:sz w:val="22"/>
          <w:szCs w:val="22"/>
        </w:rPr>
        <w:t>izkaz računa financiranja določenih uporabnikov</w:t>
      </w:r>
    </w:p>
    <w:p w14:paraId="6BAD3A43" w14:textId="77777777" w:rsidR="00901C37" w:rsidRPr="00B42516" w:rsidRDefault="00901C37" w:rsidP="004C5D69">
      <w:pPr>
        <w:pStyle w:val="Naslov3"/>
      </w:pPr>
    </w:p>
    <w:p w14:paraId="6FA10D2E" w14:textId="77777777" w:rsidR="00901C37" w:rsidRPr="00B42516" w:rsidRDefault="00901C37" w:rsidP="00901C37">
      <w:pPr>
        <w:pStyle w:val="Naslov2"/>
        <w:rPr>
          <w:rFonts w:ascii="Calibri" w:hAnsi="Calibri"/>
          <w:sz w:val="22"/>
          <w:szCs w:val="22"/>
        </w:rPr>
      </w:pPr>
      <w:bookmarkStart w:id="145" w:name="_Toc380783147"/>
      <w:bookmarkStart w:id="146" w:name="_Toc1401676"/>
      <w:r w:rsidRPr="00B42516">
        <w:rPr>
          <w:rFonts w:ascii="Calibri" w:hAnsi="Calibri"/>
          <w:sz w:val="22"/>
          <w:szCs w:val="22"/>
        </w:rPr>
        <w:t>III. POJASNILA K POSTAVKAM IZKAZA BILANCE STANJA</w:t>
      </w:r>
      <w:bookmarkEnd w:id="145"/>
      <w:bookmarkEnd w:id="146"/>
      <w:r w:rsidRPr="00B42516">
        <w:rPr>
          <w:rFonts w:ascii="Calibri" w:hAnsi="Calibri"/>
          <w:sz w:val="22"/>
          <w:szCs w:val="22"/>
        </w:rPr>
        <w:t xml:space="preserve"> </w:t>
      </w:r>
    </w:p>
    <w:p w14:paraId="10838CD5" w14:textId="77777777" w:rsidR="00901C37" w:rsidRPr="00B42516" w:rsidRDefault="00901C37" w:rsidP="00901C37">
      <w:pPr>
        <w:pStyle w:val="Default"/>
        <w:spacing w:after="120"/>
        <w:jc w:val="both"/>
        <w:rPr>
          <w:rFonts w:ascii="Calibri" w:hAnsi="Calibri"/>
          <w:color w:val="auto"/>
          <w:sz w:val="22"/>
          <w:szCs w:val="22"/>
        </w:rPr>
      </w:pPr>
      <w:r w:rsidRPr="00B42516">
        <w:rPr>
          <w:rFonts w:ascii="Calibri" w:hAnsi="Calibri"/>
          <w:color w:val="auto"/>
          <w:sz w:val="22"/>
          <w:szCs w:val="22"/>
        </w:rPr>
        <w:t xml:space="preserve">Bilanca stanja je temeljni računovodski izkaz, ki prikazuje višino in strukturo sredstev in obveznosti do virov sredstev na določen dan, običajno na zadnji dan tekočega leta. Podlaga za sestavo so poslovne knjige – glavna, kot temeljna kontna poslovna knjiga in pomožne. </w:t>
      </w:r>
    </w:p>
    <w:p w14:paraId="21BE893E" w14:textId="77777777" w:rsidR="00901C37" w:rsidRPr="00B42516" w:rsidRDefault="00901C37" w:rsidP="00901C37">
      <w:pPr>
        <w:spacing w:after="120"/>
        <w:jc w:val="both"/>
        <w:rPr>
          <w:rFonts w:ascii="Calibri" w:hAnsi="Calibri"/>
          <w:sz w:val="22"/>
          <w:szCs w:val="22"/>
        </w:rPr>
      </w:pPr>
      <w:r w:rsidRPr="00B42516">
        <w:rPr>
          <w:rFonts w:ascii="Calibri" w:hAnsi="Calibri"/>
          <w:sz w:val="22"/>
          <w:szCs w:val="22"/>
        </w:rPr>
        <w:t>Sredstva in obveznosti do njihovih virov se usklajujejo z rednim popisom. Sredstva beležimo na aktivni strani, obveznosti do virov sredstev pa na pasivni strani bilance. Obe strani morata biti v bilančnem ravnovesju.</w:t>
      </w:r>
    </w:p>
    <w:p w14:paraId="25A3DC67" w14:textId="77777777" w:rsidR="00901C37" w:rsidRPr="00E77151" w:rsidRDefault="00901C37" w:rsidP="00901C37">
      <w:pPr>
        <w:rPr>
          <w:rFonts w:ascii="Calibri" w:hAnsi="Calibri"/>
          <w:color w:val="FF0000"/>
          <w:sz w:val="22"/>
          <w:szCs w:val="22"/>
        </w:rPr>
      </w:pPr>
    </w:p>
    <w:p w14:paraId="1A4B1CD5" w14:textId="08F8DDBC" w:rsidR="00901C37" w:rsidRDefault="00901C37" w:rsidP="00901C37">
      <w:pPr>
        <w:rPr>
          <w:rFonts w:ascii="Calibri" w:hAnsi="Calibri"/>
          <w:b/>
          <w:bCs/>
          <w:sz w:val="22"/>
          <w:szCs w:val="22"/>
        </w:rPr>
      </w:pPr>
      <w:bookmarkStart w:id="147" w:name="_Toc1401677"/>
      <w:r w:rsidRPr="0034543E">
        <w:rPr>
          <w:rStyle w:val="Naslov3Znak"/>
          <w:szCs w:val="22"/>
        </w:rPr>
        <w:t>SREDSTVA – AKTIVA</w:t>
      </w:r>
      <w:bookmarkEnd w:id="147"/>
      <w:r w:rsidRPr="0034543E">
        <w:rPr>
          <w:rFonts w:ascii="Calibri" w:hAnsi="Calibri"/>
          <w:b/>
          <w:bCs/>
          <w:sz w:val="22"/>
          <w:szCs w:val="22"/>
        </w:rPr>
        <w:t xml:space="preserve"> (vrednosti brez centov)</w:t>
      </w:r>
    </w:p>
    <w:p w14:paraId="4E5F25DA" w14:textId="77777777" w:rsidR="00901C37" w:rsidRPr="0034543E" w:rsidRDefault="00901C37" w:rsidP="00901C37">
      <w:pPr>
        <w:rPr>
          <w:rFonts w:ascii="Calibri" w:hAnsi="Calibri"/>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985"/>
      </w:tblGrid>
      <w:tr w:rsidR="00901C37" w:rsidRPr="0034543E" w14:paraId="62961549" w14:textId="77777777" w:rsidTr="00901C37">
        <w:trPr>
          <w:trHeight w:val="110"/>
        </w:trPr>
        <w:tc>
          <w:tcPr>
            <w:tcW w:w="5211" w:type="dxa"/>
            <w:tcBorders>
              <w:top w:val="nil"/>
              <w:left w:val="nil"/>
            </w:tcBorders>
          </w:tcPr>
          <w:p w14:paraId="4E9DE0CF"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w:t>
            </w:r>
          </w:p>
        </w:tc>
        <w:tc>
          <w:tcPr>
            <w:tcW w:w="1701" w:type="dxa"/>
          </w:tcPr>
          <w:p w14:paraId="19C63F57"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2017</w:t>
            </w:r>
          </w:p>
        </w:tc>
        <w:tc>
          <w:tcPr>
            <w:tcW w:w="1985" w:type="dxa"/>
          </w:tcPr>
          <w:p w14:paraId="6578B3C9"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201</w:t>
            </w:r>
            <w:r>
              <w:rPr>
                <w:rFonts w:ascii="Calibri" w:hAnsi="Calibri"/>
                <w:b/>
                <w:color w:val="auto"/>
                <w:sz w:val="22"/>
                <w:szCs w:val="22"/>
              </w:rPr>
              <w:t>8</w:t>
            </w:r>
          </w:p>
        </w:tc>
      </w:tr>
      <w:tr w:rsidR="00901C37" w:rsidRPr="0034543E" w14:paraId="67EC50D6" w14:textId="77777777" w:rsidTr="00901C37">
        <w:trPr>
          <w:trHeight w:val="110"/>
        </w:trPr>
        <w:tc>
          <w:tcPr>
            <w:tcW w:w="5211" w:type="dxa"/>
          </w:tcPr>
          <w:p w14:paraId="32BB879C"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 xml:space="preserve">Dolgoročna sredstva in sredstva v upravljanju </w:t>
            </w:r>
          </w:p>
        </w:tc>
        <w:tc>
          <w:tcPr>
            <w:tcW w:w="1701" w:type="dxa"/>
          </w:tcPr>
          <w:p w14:paraId="5F4E2956"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773.655</w:t>
            </w:r>
          </w:p>
        </w:tc>
        <w:tc>
          <w:tcPr>
            <w:tcW w:w="1985" w:type="dxa"/>
          </w:tcPr>
          <w:p w14:paraId="5494B4E3" w14:textId="77777777" w:rsidR="00901C37" w:rsidRPr="0034543E" w:rsidRDefault="00901C37" w:rsidP="00901C37">
            <w:pPr>
              <w:pStyle w:val="Default"/>
              <w:jc w:val="center"/>
              <w:rPr>
                <w:rFonts w:ascii="Calibri" w:hAnsi="Calibri"/>
                <w:color w:val="auto"/>
                <w:sz w:val="22"/>
                <w:szCs w:val="22"/>
              </w:rPr>
            </w:pPr>
            <w:r>
              <w:rPr>
                <w:rFonts w:ascii="Calibri" w:hAnsi="Calibri"/>
                <w:color w:val="auto"/>
                <w:sz w:val="22"/>
                <w:szCs w:val="22"/>
              </w:rPr>
              <w:t>734.411</w:t>
            </w:r>
          </w:p>
        </w:tc>
      </w:tr>
      <w:tr w:rsidR="00901C37" w:rsidRPr="0034543E" w14:paraId="4D89E7E8" w14:textId="77777777" w:rsidTr="00901C37">
        <w:trPr>
          <w:trHeight w:val="308"/>
        </w:trPr>
        <w:tc>
          <w:tcPr>
            <w:tcW w:w="5211" w:type="dxa"/>
            <w:tcBorders>
              <w:bottom w:val="single" w:sz="4" w:space="0" w:color="auto"/>
            </w:tcBorders>
          </w:tcPr>
          <w:p w14:paraId="6FE622EA"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 xml:space="preserve">Kratkoročna sredstva in aktivne časovne razmejitve </w:t>
            </w:r>
          </w:p>
        </w:tc>
        <w:tc>
          <w:tcPr>
            <w:tcW w:w="1701" w:type="dxa"/>
            <w:tcBorders>
              <w:bottom w:val="single" w:sz="4" w:space="0" w:color="auto"/>
            </w:tcBorders>
          </w:tcPr>
          <w:p w14:paraId="6AD670E7"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165.532</w:t>
            </w:r>
          </w:p>
        </w:tc>
        <w:tc>
          <w:tcPr>
            <w:tcW w:w="1985" w:type="dxa"/>
            <w:tcBorders>
              <w:bottom w:val="single" w:sz="4" w:space="0" w:color="auto"/>
            </w:tcBorders>
          </w:tcPr>
          <w:p w14:paraId="3FB63E89" w14:textId="77777777" w:rsidR="00901C37" w:rsidRPr="0034543E" w:rsidRDefault="00901C37" w:rsidP="00901C37">
            <w:pPr>
              <w:pStyle w:val="Default"/>
              <w:jc w:val="center"/>
              <w:rPr>
                <w:rFonts w:ascii="Calibri" w:hAnsi="Calibri"/>
                <w:color w:val="auto"/>
                <w:sz w:val="22"/>
                <w:szCs w:val="22"/>
              </w:rPr>
            </w:pPr>
            <w:r>
              <w:rPr>
                <w:rFonts w:ascii="Calibri" w:hAnsi="Calibri"/>
                <w:color w:val="auto"/>
                <w:sz w:val="22"/>
                <w:szCs w:val="22"/>
              </w:rPr>
              <w:t>209.163</w:t>
            </w:r>
          </w:p>
        </w:tc>
      </w:tr>
      <w:tr w:rsidR="00901C37" w:rsidRPr="0034543E" w14:paraId="661D8688" w14:textId="77777777" w:rsidTr="00901C37">
        <w:trPr>
          <w:trHeight w:val="110"/>
        </w:trPr>
        <w:tc>
          <w:tcPr>
            <w:tcW w:w="5211" w:type="dxa"/>
            <w:shd w:val="clear" w:color="auto" w:fill="F79646" w:themeFill="accent6"/>
          </w:tcPr>
          <w:p w14:paraId="3E929CD4" w14:textId="77777777" w:rsidR="00901C37" w:rsidRPr="0034543E" w:rsidRDefault="00901C37" w:rsidP="00901C37">
            <w:pPr>
              <w:pStyle w:val="Default"/>
              <w:rPr>
                <w:rFonts w:ascii="Calibri" w:hAnsi="Calibri"/>
                <w:b/>
                <w:color w:val="auto"/>
                <w:sz w:val="22"/>
                <w:szCs w:val="22"/>
              </w:rPr>
            </w:pPr>
            <w:r w:rsidRPr="0034543E">
              <w:rPr>
                <w:rFonts w:ascii="Calibri" w:hAnsi="Calibri"/>
                <w:b/>
                <w:bCs/>
                <w:color w:val="auto"/>
                <w:sz w:val="22"/>
                <w:szCs w:val="22"/>
              </w:rPr>
              <w:t xml:space="preserve">AKTIVA SKUPAJ </w:t>
            </w:r>
          </w:p>
        </w:tc>
        <w:tc>
          <w:tcPr>
            <w:tcW w:w="1701" w:type="dxa"/>
            <w:shd w:val="clear" w:color="auto" w:fill="F79646" w:themeFill="accent6"/>
          </w:tcPr>
          <w:p w14:paraId="199739EC"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939.187</w:t>
            </w:r>
          </w:p>
        </w:tc>
        <w:tc>
          <w:tcPr>
            <w:tcW w:w="1985" w:type="dxa"/>
            <w:shd w:val="clear" w:color="auto" w:fill="F79646" w:themeFill="accent6"/>
          </w:tcPr>
          <w:p w14:paraId="5995E275"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9</w:t>
            </w:r>
            <w:r>
              <w:rPr>
                <w:rFonts w:ascii="Calibri" w:hAnsi="Calibri"/>
                <w:b/>
                <w:color w:val="auto"/>
                <w:sz w:val="22"/>
                <w:szCs w:val="22"/>
              </w:rPr>
              <w:t>43.574</w:t>
            </w:r>
          </w:p>
        </w:tc>
      </w:tr>
    </w:tbl>
    <w:p w14:paraId="15BEFC0E" w14:textId="77777777" w:rsidR="00901C37" w:rsidRPr="00E77151" w:rsidRDefault="00901C37" w:rsidP="00901C37">
      <w:pPr>
        <w:rPr>
          <w:rFonts w:ascii="Calibri" w:hAnsi="Calibri"/>
          <w:color w:val="FF0000"/>
          <w:sz w:val="22"/>
          <w:szCs w:val="22"/>
        </w:rPr>
      </w:pPr>
    </w:p>
    <w:p w14:paraId="5AD86719" w14:textId="77777777" w:rsidR="00901C37" w:rsidRPr="0034543E" w:rsidRDefault="00901C37" w:rsidP="00901C37">
      <w:pPr>
        <w:rPr>
          <w:rFonts w:ascii="Calibri" w:hAnsi="Calibri"/>
          <w:b/>
          <w:sz w:val="22"/>
          <w:szCs w:val="22"/>
        </w:rPr>
      </w:pPr>
      <w:bookmarkStart w:id="148" w:name="_Toc1401678"/>
      <w:r w:rsidRPr="0034543E">
        <w:rPr>
          <w:rStyle w:val="Naslov3Znak"/>
          <w:szCs w:val="22"/>
        </w:rPr>
        <w:t>DOLGOROČNA SREDSTVA IN SREDSTVA V UPRAVLJANJU</w:t>
      </w:r>
      <w:bookmarkEnd w:id="148"/>
      <w:r w:rsidRPr="0034543E">
        <w:rPr>
          <w:rFonts w:ascii="Calibri" w:hAnsi="Calibri"/>
          <w:b/>
          <w:sz w:val="22"/>
          <w:szCs w:val="22"/>
        </w:rPr>
        <w:t xml:space="preserve"> - NABAVNA VREDNOST</w:t>
      </w:r>
    </w:p>
    <w:p w14:paraId="3AF804E5" w14:textId="77777777" w:rsidR="00901C37" w:rsidRPr="0034543E" w:rsidRDefault="00901C37" w:rsidP="00901C37">
      <w:pPr>
        <w:rPr>
          <w:rFonts w:ascii="Calibri" w:hAnsi="Calibri"/>
          <w:sz w:val="22"/>
          <w:szCs w:val="22"/>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703"/>
        <w:gridCol w:w="1703"/>
        <w:gridCol w:w="1703"/>
        <w:gridCol w:w="1704"/>
      </w:tblGrid>
      <w:tr w:rsidR="00901C37" w:rsidRPr="0034543E" w14:paraId="4AE4EC60" w14:textId="77777777" w:rsidTr="00901C37">
        <w:trPr>
          <w:trHeight w:val="308"/>
        </w:trPr>
        <w:tc>
          <w:tcPr>
            <w:tcW w:w="2375" w:type="dxa"/>
            <w:tcBorders>
              <w:top w:val="nil"/>
              <w:left w:val="nil"/>
            </w:tcBorders>
          </w:tcPr>
          <w:p w14:paraId="57E0A4B9" w14:textId="77777777" w:rsidR="00901C37" w:rsidRPr="0034543E" w:rsidRDefault="00901C37" w:rsidP="00901C37">
            <w:pPr>
              <w:pStyle w:val="Default"/>
              <w:rPr>
                <w:rFonts w:ascii="Calibri" w:hAnsi="Calibri"/>
                <w:color w:val="auto"/>
                <w:sz w:val="22"/>
                <w:szCs w:val="22"/>
              </w:rPr>
            </w:pPr>
          </w:p>
        </w:tc>
        <w:tc>
          <w:tcPr>
            <w:tcW w:w="1703" w:type="dxa"/>
            <w:vAlign w:val="center"/>
          </w:tcPr>
          <w:p w14:paraId="601C3DBF"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NABAVNA VREDNOST</w:t>
            </w:r>
          </w:p>
        </w:tc>
        <w:tc>
          <w:tcPr>
            <w:tcW w:w="1703" w:type="dxa"/>
            <w:vAlign w:val="center"/>
          </w:tcPr>
          <w:p w14:paraId="3679C1D9"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POPRAVEK VREDNOSTI</w:t>
            </w:r>
          </w:p>
        </w:tc>
        <w:tc>
          <w:tcPr>
            <w:tcW w:w="1703" w:type="dxa"/>
            <w:vAlign w:val="center"/>
          </w:tcPr>
          <w:p w14:paraId="780E662A"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AMORTIZACIJA 201</w:t>
            </w:r>
            <w:r>
              <w:rPr>
                <w:rFonts w:ascii="Calibri" w:hAnsi="Calibri"/>
                <w:b/>
                <w:color w:val="auto"/>
                <w:sz w:val="22"/>
                <w:szCs w:val="22"/>
              </w:rPr>
              <w:t>8</w:t>
            </w:r>
          </w:p>
        </w:tc>
        <w:tc>
          <w:tcPr>
            <w:tcW w:w="1704" w:type="dxa"/>
            <w:vAlign w:val="center"/>
          </w:tcPr>
          <w:p w14:paraId="5B724C45"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SEDANJA VREDNOST</w:t>
            </w:r>
          </w:p>
        </w:tc>
      </w:tr>
      <w:tr w:rsidR="00901C37" w:rsidRPr="0034543E" w14:paraId="253ACBC7" w14:textId="77777777" w:rsidTr="00901C37">
        <w:trPr>
          <w:trHeight w:val="308"/>
        </w:trPr>
        <w:tc>
          <w:tcPr>
            <w:tcW w:w="2375" w:type="dxa"/>
          </w:tcPr>
          <w:p w14:paraId="4B4CFBA3"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Dolgoročne premoženjske pravice</w:t>
            </w:r>
          </w:p>
        </w:tc>
        <w:tc>
          <w:tcPr>
            <w:tcW w:w="1703" w:type="dxa"/>
          </w:tcPr>
          <w:p w14:paraId="635E711B"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1</w:t>
            </w:r>
            <w:r>
              <w:rPr>
                <w:rFonts w:ascii="Calibri" w:hAnsi="Calibri"/>
                <w:color w:val="auto"/>
                <w:sz w:val="22"/>
                <w:szCs w:val="22"/>
              </w:rPr>
              <w:t>0.500</w:t>
            </w:r>
            <w:r w:rsidRPr="0034543E">
              <w:rPr>
                <w:rFonts w:ascii="Calibri" w:hAnsi="Calibri"/>
                <w:color w:val="auto"/>
                <w:sz w:val="22"/>
                <w:szCs w:val="22"/>
              </w:rPr>
              <w:t xml:space="preserve"> </w:t>
            </w:r>
            <w:r w:rsidRPr="0034543E">
              <w:rPr>
                <w:rFonts w:ascii="Calibri" w:hAnsi="Calibri"/>
                <w:b/>
                <w:color w:val="auto"/>
                <w:sz w:val="22"/>
                <w:szCs w:val="22"/>
              </w:rPr>
              <w:t>€</w:t>
            </w:r>
          </w:p>
        </w:tc>
        <w:tc>
          <w:tcPr>
            <w:tcW w:w="1703" w:type="dxa"/>
          </w:tcPr>
          <w:p w14:paraId="3926114B"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w:t>
            </w:r>
            <w:r>
              <w:rPr>
                <w:rFonts w:ascii="Calibri" w:hAnsi="Calibri"/>
                <w:color w:val="auto"/>
                <w:sz w:val="22"/>
                <w:szCs w:val="22"/>
              </w:rPr>
              <w:t>9.965</w:t>
            </w:r>
            <w:r w:rsidRPr="0034543E">
              <w:rPr>
                <w:rFonts w:ascii="Calibri" w:hAnsi="Calibri"/>
                <w:color w:val="auto"/>
                <w:sz w:val="22"/>
                <w:szCs w:val="22"/>
              </w:rPr>
              <w:t xml:space="preserve"> </w:t>
            </w:r>
            <w:r w:rsidRPr="0034543E">
              <w:rPr>
                <w:rFonts w:ascii="Calibri" w:hAnsi="Calibri"/>
                <w:b/>
                <w:color w:val="auto"/>
                <w:sz w:val="22"/>
                <w:szCs w:val="22"/>
              </w:rPr>
              <w:t>€</w:t>
            </w:r>
          </w:p>
        </w:tc>
        <w:tc>
          <w:tcPr>
            <w:tcW w:w="1703" w:type="dxa"/>
          </w:tcPr>
          <w:p w14:paraId="04724716"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497 </w:t>
            </w:r>
            <w:r w:rsidRPr="0034543E">
              <w:rPr>
                <w:rFonts w:ascii="Calibri" w:hAnsi="Calibri"/>
                <w:b/>
                <w:color w:val="auto"/>
                <w:sz w:val="22"/>
                <w:szCs w:val="22"/>
              </w:rPr>
              <w:t>€</w:t>
            </w:r>
          </w:p>
        </w:tc>
        <w:tc>
          <w:tcPr>
            <w:tcW w:w="1704" w:type="dxa"/>
          </w:tcPr>
          <w:p w14:paraId="2F1DCC7E"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w:t>
            </w:r>
            <w:r>
              <w:rPr>
                <w:rFonts w:ascii="Calibri" w:hAnsi="Calibri"/>
                <w:color w:val="auto"/>
                <w:sz w:val="22"/>
                <w:szCs w:val="22"/>
              </w:rPr>
              <w:t xml:space="preserve">   </w:t>
            </w:r>
            <w:r w:rsidRPr="0034543E">
              <w:rPr>
                <w:rFonts w:ascii="Calibri" w:hAnsi="Calibri"/>
                <w:color w:val="auto"/>
                <w:sz w:val="22"/>
                <w:szCs w:val="22"/>
              </w:rPr>
              <w:t xml:space="preserve"> </w:t>
            </w:r>
            <w:r>
              <w:rPr>
                <w:rFonts w:ascii="Calibri" w:hAnsi="Calibri"/>
                <w:color w:val="auto"/>
                <w:sz w:val="22"/>
                <w:szCs w:val="22"/>
              </w:rPr>
              <w:t>535</w:t>
            </w:r>
            <w:r w:rsidRPr="0034543E">
              <w:rPr>
                <w:rFonts w:ascii="Calibri" w:hAnsi="Calibri"/>
                <w:color w:val="auto"/>
                <w:sz w:val="22"/>
                <w:szCs w:val="22"/>
              </w:rPr>
              <w:t xml:space="preserve"> </w:t>
            </w:r>
            <w:r w:rsidRPr="0034543E">
              <w:rPr>
                <w:rFonts w:ascii="Calibri" w:hAnsi="Calibri"/>
                <w:b/>
                <w:color w:val="auto"/>
                <w:sz w:val="22"/>
                <w:szCs w:val="22"/>
              </w:rPr>
              <w:t>€</w:t>
            </w:r>
          </w:p>
        </w:tc>
      </w:tr>
      <w:tr w:rsidR="00901C37" w:rsidRPr="0034543E" w14:paraId="47840E2C" w14:textId="77777777" w:rsidTr="00901C37">
        <w:trPr>
          <w:trHeight w:val="110"/>
        </w:trPr>
        <w:tc>
          <w:tcPr>
            <w:tcW w:w="2375" w:type="dxa"/>
          </w:tcPr>
          <w:p w14:paraId="5BA84824"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Zgradbe</w:t>
            </w:r>
          </w:p>
        </w:tc>
        <w:tc>
          <w:tcPr>
            <w:tcW w:w="1703" w:type="dxa"/>
          </w:tcPr>
          <w:p w14:paraId="61E4656B"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1.081.460 </w:t>
            </w:r>
            <w:r w:rsidRPr="0034543E">
              <w:rPr>
                <w:rFonts w:ascii="Calibri" w:hAnsi="Calibri"/>
                <w:b/>
                <w:color w:val="auto"/>
                <w:sz w:val="22"/>
                <w:szCs w:val="22"/>
              </w:rPr>
              <w:t>€</w:t>
            </w:r>
          </w:p>
        </w:tc>
        <w:tc>
          <w:tcPr>
            <w:tcW w:w="1703" w:type="dxa"/>
          </w:tcPr>
          <w:p w14:paraId="121399A2"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w:t>
            </w:r>
            <w:r>
              <w:rPr>
                <w:rFonts w:ascii="Calibri" w:hAnsi="Calibri"/>
                <w:color w:val="auto"/>
                <w:sz w:val="22"/>
                <w:szCs w:val="22"/>
              </w:rPr>
              <w:t>808.015</w:t>
            </w:r>
            <w:r w:rsidRPr="0034543E">
              <w:rPr>
                <w:rFonts w:ascii="Calibri" w:hAnsi="Calibri"/>
                <w:color w:val="auto"/>
                <w:sz w:val="22"/>
                <w:szCs w:val="22"/>
              </w:rPr>
              <w:t xml:space="preserve"> </w:t>
            </w:r>
            <w:r w:rsidRPr="0034543E">
              <w:rPr>
                <w:rFonts w:ascii="Calibri" w:hAnsi="Calibri"/>
                <w:b/>
                <w:color w:val="auto"/>
                <w:sz w:val="22"/>
                <w:szCs w:val="22"/>
              </w:rPr>
              <w:t>€</w:t>
            </w:r>
          </w:p>
        </w:tc>
        <w:tc>
          <w:tcPr>
            <w:tcW w:w="1703" w:type="dxa"/>
          </w:tcPr>
          <w:p w14:paraId="14F99493"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32.44</w:t>
            </w:r>
            <w:r>
              <w:rPr>
                <w:rFonts w:ascii="Calibri" w:hAnsi="Calibri"/>
                <w:color w:val="auto"/>
                <w:sz w:val="22"/>
                <w:szCs w:val="22"/>
              </w:rPr>
              <w:t>4</w:t>
            </w:r>
            <w:r w:rsidRPr="0034543E">
              <w:rPr>
                <w:rFonts w:ascii="Calibri" w:hAnsi="Calibri"/>
                <w:color w:val="auto"/>
                <w:sz w:val="22"/>
                <w:szCs w:val="22"/>
              </w:rPr>
              <w:t xml:space="preserve"> </w:t>
            </w:r>
            <w:r w:rsidRPr="0034543E">
              <w:rPr>
                <w:rFonts w:ascii="Calibri" w:hAnsi="Calibri"/>
                <w:b/>
                <w:color w:val="auto"/>
                <w:sz w:val="22"/>
                <w:szCs w:val="22"/>
              </w:rPr>
              <w:t>€</w:t>
            </w:r>
          </w:p>
        </w:tc>
        <w:tc>
          <w:tcPr>
            <w:tcW w:w="1704" w:type="dxa"/>
          </w:tcPr>
          <w:p w14:paraId="45C59222"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w:t>
            </w:r>
            <w:r>
              <w:rPr>
                <w:rFonts w:ascii="Calibri" w:hAnsi="Calibri"/>
                <w:color w:val="auto"/>
                <w:sz w:val="22"/>
                <w:szCs w:val="22"/>
              </w:rPr>
              <w:t>273.445</w:t>
            </w:r>
            <w:r w:rsidRPr="0034543E">
              <w:rPr>
                <w:rFonts w:ascii="Calibri" w:hAnsi="Calibri"/>
                <w:color w:val="auto"/>
                <w:sz w:val="22"/>
                <w:szCs w:val="22"/>
              </w:rPr>
              <w:t xml:space="preserve"> </w:t>
            </w:r>
            <w:r w:rsidRPr="0034543E">
              <w:rPr>
                <w:rFonts w:ascii="Calibri" w:hAnsi="Calibri"/>
                <w:b/>
                <w:color w:val="auto"/>
                <w:sz w:val="22"/>
                <w:szCs w:val="22"/>
              </w:rPr>
              <w:t>€</w:t>
            </w:r>
          </w:p>
        </w:tc>
      </w:tr>
      <w:tr w:rsidR="00901C37" w:rsidRPr="0034543E" w14:paraId="59879E19" w14:textId="77777777" w:rsidTr="00901C37">
        <w:trPr>
          <w:trHeight w:val="308"/>
        </w:trPr>
        <w:tc>
          <w:tcPr>
            <w:tcW w:w="2375" w:type="dxa"/>
          </w:tcPr>
          <w:p w14:paraId="30209670"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 xml:space="preserve">Oprema in drobni inventar </w:t>
            </w:r>
          </w:p>
        </w:tc>
        <w:tc>
          <w:tcPr>
            <w:tcW w:w="1703" w:type="dxa"/>
          </w:tcPr>
          <w:p w14:paraId="6D38021A" w14:textId="77777777" w:rsidR="00901C37" w:rsidRPr="0034543E" w:rsidRDefault="00901C37" w:rsidP="00901C37">
            <w:pPr>
              <w:pStyle w:val="Default"/>
              <w:jc w:val="center"/>
              <w:rPr>
                <w:rFonts w:ascii="Calibri" w:hAnsi="Calibri"/>
                <w:color w:val="auto"/>
                <w:sz w:val="22"/>
                <w:szCs w:val="22"/>
              </w:rPr>
            </w:pPr>
            <w:r>
              <w:rPr>
                <w:rFonts w:ascii="Calibri" w:hAnsi="Calibri"/>
                <w:color w:val="auto"/>
                <w:sz w:val="22"/>
                <w:szCs w:val="22"/>
              </w:rPr>
              <w:t xml:space="preserve">    421.582</w:t>
            </w:r>
            <w:r w:rsidRPr="0034543E">
              <w:rPr>
                <w:rFonts w:ascii="Calibri" w:hAnsi="Calibri"/>
                <w:color w:val="auto"/>
                <w:sz w:val="22"/>
                <w:szCs w:val="22"/>
              </w:rPr>
              <w:t xml:space="preserve"> </w:t>
            </w:r>
            <w:r w:rsidRPr="0034543E">
              <w:rPr>
                <w:rFonts w:ascii="Calibri" w:hAnsi="Calibri"/>
                <w:b/>
                <w:color w:val="auto"/>
                <w:sz w:val="22"/>
                <w:szCs w:val="22"/>
              </w:rPr>
              <w:t>€</w:t>
            </w:r>
          </w:p>
        </w:tc>
        <w:tc>
          <w:tcPr>
            <w:tcW w:w="1703" w:type="dxa"/>
          </w:tcPr>
          <w:p w14:paraId="18B5A139"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3</w:t>
            </w:r>
            <w:r>
              <w:rPr>
                <w:rFonts w:ascii="Calibri" w:hAnsi="Calibri"/>
                <w:color w:val="auto"/>
                <w:sz w:val="22"/>
                <w:szCs w:val="22"/>
              </w:rPr>
              <w:t>94</w:t>
            </w:r>
            <w:r w:rsidRPr="0034543E">
              <w:rPr>
                <w:rFonts w:ascii="Calibri" w:hAnsi="Calibri"/>
                <w:color w:val="auto"/>
                <w:sz w:val="22"/>
                <w:szCs w:val="22"/>
              </w:rPr>
              <w:t>.</w:t>
            </w:r>
            <w:r>
              <w:rPr>
                <w:rFonts w:ascii="Calibri" w:hAnsi="Calibri"/>
                <w:color w:val="auto"/>
                <w:sz w:val="22"/>
                <w:szCs w:val="22"/>
              </w:rPr>
              <w:t>848</w:t>
            </w:r>
            <w:r w:rsidRPr="0034543E">
              <w:rPr>
                <w:rFonts w:ascii="Calibri" w:hAnsi="Calibri"/>
                <w:color w:val="auto"/>
                <w:sz w:val="22"/>
                <w:szCs w:val="22"/>
              </w:rPr>
              <w:t xml:space="preserve"> </w:t>
            </w:r>
            <w:r w:rsidRPr="0034543E">
              <w:rPr>
                <w:rFonts w:ascii="Calibri" w:hAnsi="Calibri"/>
                <w:b/>
                <w:color w:val="auto"/>
                <w:sz w:val="22"/>
                <w:szCs w:val="22"/>
              </w:rPr>
              <w:t>€</w:t>
            </w:r>
          </w:p>
        </w:tc>
        <w:tc>
          <w:tcPr>
            <w:tcW w:w="1703" w:type="dxa"/>
          </w:tcPr>
          <w:p w14:paraId="0AF6D244"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1</w:t>
            </w:r>
            <w:r>
              <w:rPr>
                <w:rFonts w:ascii="Calibri" w:hAnsi="Calibri"/>
                <w:color w:val="auto"/>
                <w:sz w:val="22"/>
                <w:szCs w:val="22"/>
              </w:rPr>
              <w:t>7</w:t>
            </w:r>
            <w:r w:rsidRPr="0034543E">
              <w:rPr>
                <w:rFonts w:ascii="Calibri" w:hAnsi="Calibri"/>
                <w:color w:val="auto"/>
                <w:sz w:val="22"/>
                <w:szCs w:val="22"/>
              </w:rPr>
              <w:t>.</w:t>
            </w:r>
            <w:r>
              <w:rPr>
                <w:rFonts w:ascii="Calibri" w:hAnsi="Calibri"/>
                <w:color w:val="auto"/>
                <w:sz w:val="22"/>
                <w:szCs w:val="22"/>
              </w:rPr>
              <w:t>344</w:t>
            </w:r>
            <w:r w:rsidRPr="0034543E">
              <w:rPr>
                <w:rFonts w:ascii="Calibri" w:hAnsi="Calibri"/>
                <w:color w:val="auto"/>
                <w:sz w:val="22"/>
                <w:szCs w:val="22"/>
              </w:rPr>
              <w:t xml:space="preserve"> </w:t>
            </w:r>
            <w:r w:rsidRPr="0034543E">
              <w:rPr>
                <w:rFonts w:ascii="Calibri" w:hAnsi="Calibri"/>
                <w:b/>
                <w:color w:val="auto"/>
                <w:sz w:val="22"/>
                <w:szCs w:val="22"/>
              </w:rPr>
              <w:t>€</w:t>
            </w:r>
          </w:p>
        </w:tc>
        <w:tc>
          <w:tcPr>
            <w:tcW w:w="1704" w:type="dxa"/>
          </w:tcPr>
          <w:p w14:paraId="39ED23EA"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w:t>
            </w:r>
            <w:r>
              <w:rPr>
                <w:rFonts w:ascii="Calibri" w:hAnsi="Calibri"/>
                <w:color w:val="auto"/>
                <w:sz w:val="22"/>
                <w:szCs w:val="22"/>
              </w:rPr>
              <w:t>26</w:t>
            </w:r>
            <w:r w:rsidRPr="0034543E">
              <w:rPr>
                <w:rFonts w:ascii="Calibri" w:hAnsi="Calibri"/>
                <w:color w:val="auto"/>
                <w:sz w:val="22"/>
                <w:szCs w:val="22"/>
              </w:rPr>
              <w:t>.</w:t>
            </w:r>
            <w:r>
              <w:rPr>
                <w:rFonts w:ascii="Calibri" w:hAnsi="Calibri"/>
                <w:color w:val="auto"/>
                <w:sz w:val="22"/>
                <w:szCs w:val="22"/>
              </w:rPr>
              <w:t>734</w:t>
            </w:r>
            <w:r w:rsidRPr="0034543E">
              <w:rPr>
                <w:rFonts w:ascii="Calibri" w:hAnsi="Calibri"/>
                <w:color w:val="auto"/>
                <w:sz w:val="22"/>
                <w:szCs w:val="22"/>
              </w:rPr>
              <w:t xml:space="preserve"> </w:t>
            </w:r>
            <w:r w:rsidRPr="0034543E">
              <w:rPr>
                <w:rFonts w:ascii="Calibri" w:hAnsi="Calibri"/>
                <w:b/>
                <w:color w:val="auto"/>
                <w:sz w:val="22"/>
                <w:szCs w:val="22"/>
              </w:rPr>
              <w:t>€</w:t>
            </w:r>
          </w:p>
        </w:tc>
      </w:tr>
      <w:tr w:rsidR="00901C37" w:rsidRPr="0034543E" w14:paraId="15447EAA" w14:textId="77777777" w:rsidTr="00901C37">
        <w:trPr>
          <w:trHeight w:val="110"/>
        </w:trPr>
        <w:tc>
          <w:tcPr>
            <w:tcW w:w="2375" w:type="dxa"/>
            <w:tcBorders>
              <w:bottom w:val="single" w:sz="4" w:space="0" w:color="auto"/>
            </w:tcBorders>
          </w:tcPr>
          <w:p w14:paraId="42C919F8"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Zemljišča</w:t>
            </w:r>
          </w:p>
        </w:tc>
        <w:tc>
          <w:tcPr>
            <w:tcW w:w="1703" w:type="dxa"/>
            <w:tcBorders>
              <w:bottom w:val="single" w:sz="4" w:space="0" w:color="auto"/>
            </w:tcBorders>
          </w:tcPr>
          <w:p w14:paraId="37F626B8"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433.697 </w:t>
            </w:r>
            <w:r w:rsidRPr="0034543E">
              <w:rPr>
                <w:rFonts w:ascii="Calibri" w:hAnsi="Calibri"/>
                <w:b/>
                <w:color w:val="auto"/>
                <w:sz w:val="22"/>
                <w:szCs w:val="22"/>
              </w:rPr>
              <w:t>€</w:t>
            </w:r>
          </w:p>
        </w:tc>
        <w:tc>
          <w:tcPr>
            <w:tcW w:w="1703" w:type="dxa"/>
            <w:tcBorders>
              <w:bottom w:val="single" w:sz="4" w:space="0" w:color="auto"/>
            </w:tcBorders>
          </w:tcPr>
          <w:p w14:paraId="793842B2"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0 </w:t>
            </w:r>
          </w:p>
        </w:tc>
        <w:tc>
          <w:tcPr>
            <w:tcW w:w="1703" w:type="dxa"/>
            <w:tcBorders>
              <w:bottom w:val="single" w:sz="4" w:space="0" w:color="auto"/>
            </w:tcBorders>
          </w:tcPr>
          <w:p w14:paraId="7E63AF68"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          0</w:t>
            </w:r>
          </w:p>
        </w:tc>
        <w:tc>
          <w:tcPr>
            <w:tcW w:w="1704" w:type="dxa"/>
            <w:tcBorders>
              <w:bottom w:val="single" w:sz="4" w:space="0" w:color="auto"/>
            </w:tcBorders>
          </w:tcPr>
          <w:p w14:paraId="514D15A7"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 xml:space="preserve">433.697 </w:t>
            </w:r>
            <w:r w:rsidRPr="0034543E">
              <w:rPr>
                <w:rFonts w:ascii="Calibri" w:hAnsi="Calibri"/>
                <w:b/>
                <w:color w:val="auto"/>
                <w:sz w:val="22"/>
                <w:szCs w:val="22"/>
              </w:rPr>
              <w:t>€</w:t>
            </w:r>
          </w:p>
        </w:tc>
      </w:tr>
      <w:tr w:rsidR="00901C37" w:rsidRPr="0034543E" w14:paraId="077F1847" w14:textId="77777777" w:rsidTr="00901C37">
        <w:trPr>
          <w:trHeight w:val="110"/>
        </w:trPr>
        <w:tc>
          <w:tcPr>
            <w:tcW w:w="2375" w:type="dxa"/>
            <w:shd w:val="clear" w:color="auto" w:fill="F79646" w:themeFill="accent6"/>
          </w:tcPr>
          <w:p w14:paraId="7FBBEECF" w14:textId="77777777" w:rsidR="00901C37" w:rsidRPr="0034543E" w:rsidRDefault="00901C37" w:rsidP="00901C37">
            <w:pPr>
              <w:pStyle w:val="Default"/>
              <w:rPr>
                <w:rFonts w:ascii="Calibri" w:hAnsi="Calibri"/>
                <w:b/>
                <w:color w:val="auto"/>
                <w:sz w:val="22"/>
                <w:szCs w:val="22"/>
              </w:rPr>
            </w:pPr>
            <w:r w:rsidRPr="0034543E">
              <w:rPr>
                <w:rFonts w:ascii="Calibri" w:hAnsi="Calibri"/>
                <w:b/>
                <w:bCs/>
                <w:color w:val="auto"/>
                <w:sz w:val="22"/>
                <w:szCs w:val="22"/>
              </w:rPr>
              <w:t xml:space="preserve">SKUPAJ </w:t>
            </w:r>
          </w:p>
        </w:tc>
        <w:tc>
          <w:tcPr>
            <w:tcW w:w="1703" w:type="dxa"/>
            <w:shd w:val="clear" w:color="auto" w:fill="F79646" w:themeFill="accent6"/>
          </w:tcPr>
          <w:p w14:paraId="67C57E19" w14:textId="77777777" w:rsidR="00901C37" w:rsidRPr="0034543E" w:rsidRDefault="00901C37" w:rsidP="00901C37">
            <w:pPr>
              <w:pStyle w:val="Default"/>
              <w:jc w:val="center"/>
              <w:rPr>
                <w:rFonts w:ascii="Calibri" w:hAnsi="Calibri"/>
                <w:b/>
                <w:color w:val="auto"/>
                <w:sz w:val="22"/>
                <w:szCs w:val="22"/>
              </w:rPr>
            </w:pPr>
            <w:r>
              <w:rPr>
                <w:rFonts w:ascii="Calibri" w:hAnsi="Calibri"/>
                <w:b/>
                <w:color w:val="auto"/>
                <w:sz w:val="22"/>
                <w:szCs w:val="22"/>
              </w:rPr>
              <w:t>1</w:t>
            </w:r>
            <w:r w:rsidRPr="0034543E">
              <w:rPr>
                <w:rFonts w:ascii="Calibri" w:hAnsi="Calibri"/>
                <w:b/>
                <w:color w:val="auto"/>
                <w:sz w:val="22"/>
                <w:szCs w:val="22"/>
              </w:rPr>
              <w:t>.94</w:t>
            </w:r>
            <w:r>
              <w:rPr>
                <w:rFonts w:ascii="Calibri" w:hAnsi="Calibri"/>
                <w:b/>
                <w:color w:val="auto"/>
                <w:sz w:val="22"/>
                <w:szCs w:val="22"/>
              </w:rPr>
              <w:t>7</w:t>
            </w:r>
            <w:r w:rsidRPr="0034543E">
              <w:rPr>
                <w:rFonts w:ascii="Calibri" w:hAnsi="Calibri"/>
                <w:b/>
                <w:color w:val="auto"/>
                <w:sz w:val="22"/>
                <w:szCs w:val="22"/>
              </w:rPr>
              <w:t>.2</w:t>
            </w:r>
            <w:r>
              <w:rPr>
                <w:rFonts w:ascii="Calibri" w:hAnsi="Calibri"/>
                <w:b/>
                <w:color w:val="auto"/>
                <w:sz w:val="22"/>
                <w:szCs w:val="22"/>
              </w:rPr>
              <w:t>39</w:t>
            </w:r>
            <w:r w:rsidRPr="0034543E">
              <w:rPr>
                <w:rFonts w:ascii="Calibri" w:hAnsi="Calibri"/>
                <w:b/>
                <w:color w:val="auto"/>
                <w:sz w:val="22"/>
                <w:szCs w:val="22"/>
              </w:rPr>
              <w:t xml:space="preserve"> €</w:t>
            </w:r>
          </w:p>
        </w:tc>
        <w:tc>
          <w:tcPr>
            <w:tcW w:w="1703" w:type="dxa"/>
            <w:shd w:val="clear" w:color="auto" w:fill="F79646" w:themeFill="accent6"/>
          </w:tcPr>
          <w:p w14:paraId="1E836B83"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1.</w:t>
            </w:r>
            <w:r>
              <w:rPr>
                <w:rFonts w:ascii="Calibri" w:hAnsi="Calibri"/>
                <w:b/>
                <w:color w:val="auto"/>
                <w:sz w:val="22"/>
                <w:szCs w:val="22"/>
              </w:rPr>
              <w:t>212</w:t>
            </w:r>
            <w:r w:rsidRPr="0034543E">
              <w:rPr>
                <w:rFonts w:ascii="Calibri" w:hAnsi="Calibri"/>
                <w:b/>
                <w:color w:val="auto"/>
                <w:sz w:val="22"/>
                <w:szCs w:val="22"/>
              </w:rPr>
              <w:t>.</w:t>
            </w:r>
            <w:r>
              <w:rPr>
                <w:rFonts w:ascii="Calibri" w:hAnsi="Calibri"/>
                <w:b/>
                <w:color w:val="auto"/>
                <w:sz w:val="22"/>
                <w:szCs w:val="22"/>
              </w:rPr>
              <w:t>828</w:t>
            </w:r>
            <w:r w:rsidRPr="0034543E">
              <w:rPr>
                <w:rFonts w:ascii="Calibri" w:hAnsi="Calibri"/>
                <w:b/>
                <w:color w:val="auto"/>
                <w:sz w:val="22"/>
                <w:szCs w:val="22"/>
              </w:rPr>
              <w:t xml:space="preserve"> €</w:t>
            </w:r>
          </w:p>
        </w:tc>
        <w:tc>
          <w:tcPr>
            <w:tcW w:w="1703" w:type="dxa"/>
            <w:shd w:val="clear" w:color="auto" w:fill="F79646" w:themeFill="accent6"/>
          </w:tcPr>
          <w:p w14:paraId="32C03FAE" w14:textId="77777777" w:rsidR="00901C37" w:rsidRPr="0034543E" w:rsidRDefault="00901C37" w:rsidP="00901C37">
            <w:pPr>
              <w:pStyle w:val="Default"/>
              <w:jc w:val="center"/>
              <w:rPr>
                <w:rFonts w:ascii="Calibri" w:hAnsi="Calibri"/>
                <w:b/>
                <w:color w:val="auto"/>
                <w:sz w:val="22"/>
                <w:szCs w:val="22"/>
              </w:rPr>
            </w:pPr>
            <w:r>
              <w:rPr>
                <w:rFonts w:ascii="Calibri" w:hAnsi="Calibri"/>
                <w:b/>
                <w:color w:val="auto"/>
                <w:sz w:val="22"/>
                <w:szCs w:val="22"/>
              </w:rPr>
              <w:t>50</w:t>
            </w:r>
            <w:r w:rsidRPr="0034543E">
              <w:rPr>
                <w:rFonts w:ascii="Calibri" w:hAnsi="Calibri"/>
                <w:b/>
                <w:color w:val="auto"/>
                <w:sz w:val="22"/>
                <w:szCs w:val="22"/>
              </w:rPr>
              <w:t>.</w:t>
            </w:r>
            <w:r>
              <w:rPr>
                <w:rFonts w:ascii="Calibri" w:hAnsi="Calibri"/>
                <w:b/>
                <w:color w:val="auto"/>
                <w:sz w:val="22"/>
                <w:szCs w:val="22"/>
              </w:rPr>
              <w:t>285</w:t>
            </w:r>
            <w:r w:rsidRPr="0034543E">
              <w:rPr>
                <w:rFonts w:ascii="Calibri" w:hAnsi="Calibri"/>
                <w:b/>
                <w:color w:val="auto"/>
                <w:sz w:val="22"/>
                <w:szCs w:val="22"/>
              </w:rPr>
              <w:t xml:space="preserve"> €</w:t>
            </w:r>
          </w:p>
        </w:tc>
        <w:tc>
          <w:tcPr>
            <w:tcW w:w="1704" w:type="dxa"/>
            <w:shd w:val="clear" w:color="auto" w:fill="F79646" w:themeFill="accent6"/>
          </w:tcPr>
          <w:p w14:paraId="1457CDCE" w14:textId="77777777" w:rsidR="00901C37" w:rsidRPr="0034543E" w:rsidRDefault="00901C37" w:rsidP="00901C37">
            <w:pPr>
              <w:pStyle w:val="Default"/>
              <w:jc w:val="center"/>
              <w:rPr>
                <w:rFonts w:ascii="Calibri" w:hAnsi="Calibri"/>
                <w:b/>
                <w:color w:val="auto"/>
                <w:sz w:val="22"/>
                <w:szCs w:val="22"/>
              </w:rPr>
            </w:pPr>
            <w:r w:rsidRPr="0034543E">
              <w:rPr>
                <w:rFonts w:ascii="Calibri" w:hAnsi="Calibri"/>
                <w:b/>
                <w:color w:val="auto"/>
                <w:sz w:val="22"/>
                <w:szCs w:val="22"/>
              </w:rPr>
              <w:t>7</w:t>
            </w:r>
            <w:r>
              <w:rPr>
                <w:rFonts w:ascii="Calibri" w:hAnsi="Calibri"/>
                <w:b/>
                <w:color w:val="auto"/>
                <w:sz w:val="22"/>
                <w:szCs w:val="22"/>
              </w:rPr>
              <w:t>34</w:t>
            </w:r>
            <w:r w:rsidRPr="0034543E">
              <w:rPr>
                <w:rFonts w:ascii="Calibri" w:hAnsi="Calibri"/>
                <w:b/>
                <w:color w:val="auto"/>
                <w:sz w:val="22"/>
                <w:szCs w:val="22"/>
              </w:rPr>
              <w:t>.</w:t>
            </w:r>
            <w:r>
              <w:rPr>
                <w:rFonts w:ascii="Calibri" w:hAnsi="Calibri"/>
                <w:b/>
                <w:color w:val="auto"/>
                <w:sz w:val="22"/>
                <w:szCs w:val="22"/>
              </w:rPr>
              <w:t>411</w:t>
            </w:r>
            <w:r w:rsidRPr="0034543E">
              <w:rPr>
                <w:rFonts w:ascii="Calibri" w:hAnsi="Calibri"/>
                <w:b/>
                <w:color w:val="auto"/>
                <w:sz w:val="22"/>
                <w:szCs w:val="22"/>
              </w:rPr>
              <w:t xml:space="preserve"> €</w:t>
            </w:r>
          </w:p>
        </w:tc>
      </w:tr>
    </w:tbl>
    <w:p w14:paraId="31D3175D" w14:textId="77777777" w:rsidR="00901C37" w:rsidRPr="0034543E" w:rsidRDefault="00901C37" w:rsidP="00901C37">
      <w:pPr>
        <w:rPr>
          <w:rFonts w:ascii="Calibri" w:hAnsi="Calibri"/>
          <w:sz w:val="22"/>
          <w:szCs w:val="22"/>
        </w:rPr>
      </w:pPr>
    </w:p>
    <w:p w14:paraId="0A340DC6" w14:textId="77777777" w:rsidR="00901C37" w:rsidRPr="00E77151" w:rsidRDefault="00901C37" w:rsidP="00901C37">
      <w:pPr>
        <w:rPr>
          <w:rFonts w:ascii="Calibri" w:hAnsi="Calibri"/>
          <w:b/>
          <w:bCs/>
          <w:color w:val="FF0000"/>
          <w:sz w:val="22"/>
          <w:szCs w:val="22"/>
        </w:rPr>
      </w:pPr>
      <w:r w:rsidRPr="00E77151">
        <w:rPr>
          <w:rFonts w:ascii="Calibri" w:hAnsi="Calibri"/>
          <w:b/>
          <w:bCs/>
          <w:color w:val="FF0000"/>
          <w:sz w:val="22"/>
          <w:szCs w:val="22"/>
        </w:rPr>
        <w:br w:type="page"/>
      </w:r>
    </w:p>
    <w:p w14:paraId="0A01273F" w14:textId="333BEAA5" w:rsidR="00901C37" w:rsidRPr="00901C37" w:rsidRDefault="00901C37" w:rsidP="00901C37">
      <w:pPr>
        <w:spacing w:after="120"/>
        <w:rPr>
          <w:rFonts w:ascii="Calibri" w:hAnsi="Calibri"/>
          <w:b/>
          <w:sz w:val="22"/>
          <w:szCs w:val="22"/>
        </w:rPr>
      </w:pPr>
      <w:r w:rsidRPr="00901C37">
        <w:rPr>
          <w:rFonts w:ascii="Calibri" w:hAnsi="Calibri"/>
          <w:b/>
          <w:sz w:val="22"/>
          <w:szCs w:val="22"/>
        </w:rPr>
        <w:t>INVESTICIJSKO VZDRŽEVANJE IN NAKUP OPREME:</w:t>
      </w:r>
    </w:p>
    <w:p w14:paraId="694B45D8" w14:textId="3C34563A" w:rsidR="00901C37" w:rsidRDefault="00901C37" w:rsidP="00901C37">
      <w:pPr>
        <w:spacing w:after="120"/>
        <w:rPr>
          <w:rFonts w:ascii="Calibri" w:hAnsi="Calibri"/>
          <w:color w:val="FF0000"/>
          <w:sz w:val="22"/>
          <w:szCs w:val="22"/>
        </w:rPr>
      </w:pPr>
      <w:r w:rsidRPr="0034543E">
        <w:rPr>
          <w:rFonts w:ascii="Calibri" w:hAnsi="Calibri"/>
          <w:sz w:val="22"/>
          <w:szCs w:val="22"/>
        </w:rPr>
        <w:t xml:space="preserve">Izvršena je bila sanacija sanitarnih prostorov v skupni višini </w:t>
      </w:r>
      <w:r>
        <w:rPr>
          <w:rFonts w:ascii="Calibri" w:hAnsi="Calibri"/>
          <w:sz w:val="22"/>
          <w:szCs w:val="22"/>
        </w:rPr>
        <w:t>15.951,74</w:t>
      </w:r>
      <w:r w:rsidRPr="00901C37">
        <w:rPr>
          <w:rFonts w:ascii="Calibri" w:hAnsi="Calibri"/>
          <w:sz w:val="22"/>
          <w:szCs w:val="22"/>
        </w:rPr>
        <w:t xml:space="preserve"> </w:t>
      </w:r>
      <w:r w:rsidRPr="0034543E">
        <w:rPr>
          <w:rFonts w:ascii="Calibri" w:hAnsi="Calibri"/>
          <w:sz w:val="22"/>
          <w:szCs w:val="22"/>
        </w:rPr>
        <w:t>EUR</w:t>
      </w:r>
      <w:r>
        <w:rPr>
          <w:rFonts w:ascii="Calibri" w:hAnsi="Calibri"/>
          <w:sz w:val="22"/>
          <w:szCs w:val="22"/>
        </w:rPr>
        <w:t>, izvedba del hlajenja šole v višini 4.727,00 EUR in izvedba videonadzora v višini 2.442,44</w:t>
      </w:r>
      <w:r w:rsidRPr="00901C37">
        <w:rPr>
          <w:rFonts w:ascii="Calibri" w:hAnsi="Calibri"/>
          <w:sz w:val="22"/>
          <w:szCs w:val="22"/>
        </w:rPr>
        <w:t xml:space="preserve"> </w:t>
      </w:r>
      <w:r>
        <w:rPr>
          <w:rFonts w:ascii="Calibri" w:hAnsi="Calibri"/>
          <w:sz w:val="22"/>
          <w:szCs w:val="22"/>
        </w:rPr>
        <w:t>EUR.</w:t>
      </w:r>
      <w:r w:rsidRPr="00E77151">
        <w:rPr>
          <w:rFonts w:ascii="Calibri" w:hAnsi="Calibri"/>
          <w:color w:val="FF0000"/>
          <w:sz w:val="22"/>
          <w:szCs w:val="22"/>
        </w:rPr>
        <w:t xml:space="preserve"> </w:t>
      </w:r>
    </w:p>
    <w:p w14:paraId="07C364E3" w14:textId="77777777" w:rsidR="00901C37" w:rsidRDefault="00901C37" w:rsidP="00901C37">
      <w:pPr>
        <w:spacing w:after="120"/>
        <w:rPr>
          <w:rFonts w:ascii="Calibri" w:hAnsi="Calibri"/>
          <w:sz w:val="22"/>
          <w:szCs w:val="22"/>
        </w:rPr>
      </w:pPr>
      <w:r w:rsidRPr="003D5E44">
        <w:rPr>
          <w:rFonts w:ascii="Calibri" w:hAnsi="Calibri"/>
          <w:sz w:val="22"/>
          <w:szCs w:val="22"/>
        </w:rPr>
        <w:t>V letu 2018 smo zamen</w:t>
      </w:r>
      <w:r>
        <w:rPr>
          <w:rFonts w:ascii="Calibri" w:hAnsi="Calibri"/>
          <w:sz w:val="22"/>
          <w:szCs w:val="22"/>
        </w:rPr>
        <w:t>jali pohištvo v pisarni ravnatelja in nabavili računalniško opremo v skupni višini EUR 5.408,05.</w:t>
      </w:r>
    </w:p>
    <w:p w14:paraId="6E01FDC7" w14:textId="77777777" w:rsidR="00901C37" w:rsidRPr="003D5E44" w:rsidRDefault="00901C37" w:rsidP="00901C37">
      <w:pPr>
        <w:spacing w:after="120"/>
        <w:rPr>
          <w:rFonts w:ascii="Calibri" w:hAnsi="Calibri"/>
          <w:sz w:val="22"/>
          <w:szCs w:val="22"/>
        </w:rPr>
      </w:pPr>
      <w:r>
        <w:rPr>
          <w:rFonts w:ascii="Calibri" w:hAnsi="Calibri"/>
          <w:sz w:val="22"/>
          <w:szCs w:val="22"/>
        </w:rPr>
        <w:t>Za potrebe pouka smo nabavili drobni inventar v skupni vrednosti EUR 5.091 in knjige v vrednosti EUR 541.</w:t>
      </w:r>
    </w:p>
    <w:p w14:paraId="669E9602" w14:textId="651D05B7" w:rsidR="00A261ED" w:rsidRPr="0034543E" w:rsidRDefault="00901C37" w:rsidP="00A261ED">
      <w:pPr>
        <w:spacing w:before="60" w:after="60"/>
        <w:rPr>
          <w:rFonts w:ascii="Calibri" w:hAnsi="Calibri"/>
          <w:sz w:val="22"/>
          <w:szCs w:val="22"/>
        </w:rPr>
      </w:pPr>
      <w:r>
        <w:rPr>
          <w:rFonts w:ascii="Calibri" w:hAnsi="Calibri"/>
          <w:sz w:val="22"/>
          <w:szCs w:val="22"/>
        </w:rPr>
        <w:t>Sredstva za investicijsko vzdrževanje</w:t>
      </w:r>
      <w:r w:rsidRPr="0034543E">
        <w:rPr>
          <w:rFonts w:ascii="Calibri" w:hAnsi="Calibri"/>
          <w:sz w:val="22"/>
          <w:szCs w:val="22"/>
        </w:rPr>
        <w:t xml:space="preserve"> so </w:t>
      </w:r>
      <w:r>
        <w:rPr>
          <w:rFonts w:ascii="Calibri" w:hAnsi="Calibri"/>
          <w:sz w:val="22"/>
          <w:szCs w:val="22"/>
        </w:rPr>
        <w:t>zagotovile</w:t>
      </w:r>
      <w:r w:rsidRPr="0034543E">
        <w:rPr>
          <w:rFonts w:ascii="Calibri" w:hAnsi="Calibri"/>
          <w:sz w:val="22"/>
          <w:szCs w:val="22"/>
        </w:rPr>
        <w:t xml:space="preserve"> občine ustanoviteljice po delitvenem ključu: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21"/>
        <w:gridCol w:w="1598"/>
      </w:tblGrid>
      <w:tr w:rsidR="00901C37" w:rsidRPr="0034543E" w14:paraId="14A0EA02" w14:textId="77777777" w:rsidTr="00901C37">
        <w:tc>
          <w:tcPr>
            <w:tcW w:w="3085" w:type="dxa"/>
          </w:tcPr>
          <w:p w14:paraId="6C13ACD5" w14:textId="77777777" w:rsidR="00901C37" w:rsidRPr="0034543E" w:rsidRDefault="00901C37" w:rsidP="00A261ED">
            <w:pPr>
              <w:spacing w:before="60" w:after="60"/>
              <w:jc w:val="center"/>
              <w:rPr>
                <w:rFonts w:ascii="Calibri" w:hAnsi="Calibri"/>
                <w:b/>
                <w:sz w:val="22"/>
                <w:szCs w:val="22"/>
              </w:rPr>
            </w:pPr>
            <w:r w:rsidRPr="0034543E">
              <w:rPr>
                <w:rFonts w:ascii="Calibri" w:hAnsi="Calibri"/>
                <w:b/>
                <w:sz w:val="22"/>
                <w:szCs w:val="22"/>
              </w:rPr>
              <w:t>O B Č I N A</w:t>
            </w:r>
          </w:p>
        </w:tc>
        <w:tc>
          <w:tcPr>
            <w:tcW w:w="1521" w:type="dxa"/>
          </w:tcPr>
          <w:p w14:paraId="49DA68DB" w14:textId="77777777" w:rsidR="00901C37" w:rsidRPr="0034543E" w:rsidRDefault="00901C37" w:rsidP="00A261ED">
            <w:pPr>
              <w:spacing w:before="60" w:after="60"/>
              <w:jc w:val="center"/>
              <w:rPr>
                <w:rFonts w:ascii="Calibri" w:hAnsi="Calibri"/>
                <w:b/>
                <w:sz w:val="22"/>
                <w:szCs w:val="22"/>
              </w:rPr>
            </w:pPr>
            <w:r w:rsidRPr="0034543E">
              <w:rPr>
                <w:rFonts w:ascii="Calibri" w:hAnsi="Calibri"/>
                <w:b/>
                <w:sz w:val="22"/>
                <w:szCs w:val="22"/>
              </w:rPr>
              <w:t>Delež   v  %</w:t>
            </w:r>
          </w:p>
        </w:tc>
        <w:tc>
          <w:tcPr>
            <w:tcW w:w="1598" w:type="dxa"/>
          </w:tcPr>
          <w:p w14:paraId="5AF56E9A" w14:textId="77777777" w:rsidR="00901C37" w:rsidRPr="0034543E" w:rsidRDefault="00901C37" w:rsidP="00A261ED">
            <w:pPr>
              <w:spacing w:before="60" w:after="60"/>
              <w:jc w:val="center"/>
              <w:rPr>
                <w:rFonts w:ascii="Calibri" w:hAnsi="Calibri"/>
                <w:b/>
                <w:sz w:val="22"/>
                <w:szCs w:val="22"/>
              </w:rPr>
            </w:pPr>
            <w:r w:rsidRPr="0034543E">
              <w:rPr>
                <w:rFonts w:ascii="Calibri" w:hAnsi="Calibri"/>
                <w:b/>
                <w:sz w:val="22"/>
                <w:szCs w:val="22"/>
              </w:rPr>
              <w:t>Znesek v €</w:t>
            </w:r>
          </w:p>
        </w:tc>
      </w:tr>
      <w:tr w:rsidR="00901C37" w:rsidRPr="0034543E" w14:paraId="0F19F880" w14:textId="77777777" w:rsidTr="00901C37">
        <w:tc>
          <w:tcPr>
            <w:tcW w:w="3085" w:type="dxa"/>
          </w:tcPr>
          <w:p w14:paraId="7C3DFCF4" w14:textId="77777777" w:rsidR="00901C37" w:rsidRPr="0034543E" w:rsidRDefault="00901C37" w:rsidP="00A261ED">
            <w:pPr>
              <w:spacing w:before="60" w:after="60"/>
              <w:rPr>
                <w:rFonts w:ascii="Calibri" w:hAnsi="Calibri"/>
                <w:sz w:val="22"/>
                <w:szCs w:val="22"/>
              </w:rPr>
            </w:pPr>
            <w:r w:rsidRPr="0034543E">
              <w:rPr>
                <w:rFonts w:ascii="Calibri" w:hAnsi="Calibri"/>
                <w:sz w:val="22"/>
                <w:szCs w:val="22"/>
              </w:rPr>
              <w:t>Mestna občina Nova Gorica</w:t>
            </w:r>
          </w:p>
        </w:tc>
        <w:tc>
          <w:tcPr>
            <w:tcW w:w="1521" w:type="dxa"/>
          </w:tcPr>
          <w:p w14:paraId="711E1F9D" w14:textId="77777777" w:rsidR="00901C37" w:rsidRPr="0034543E" w:rsidRDefault="00901C37" w:rsidP="00A261ED">
            <w:pPr>
              <w:spacing w:before="60" w:after="60"/>
              <w:jc w:val="center"/>
              <w:rPr>
                <w:rFonts w:ascii="Calibri" w:hAnsi="Calibri"/>
                <w:sz w:val="22"/>
                <w:szCs w:val="22"/>
              </w:rPr>
            </w:pPr>
            <w:r w:rsidRPr="0034543E">
              <w:rPr>
                <w:rFonts w:ascii="Calibri" w:hAnsi="Calibri"/>
                <w:sz w:val="22"/>
                <w:szCs w:val="22"/>
              </w:rPr>
              <w:t>52,24</w:t>
            </w:r>
          </w:p>
        </w:tc>
        <w:tc>
          <w:tcPr>
            <w:tcW w:w="1598" w:type="dxa"/>
          </w:tcPr>
          <w:p w14:paraId="2BAFB75B" w14:textId="77777777" w:rsidR="00901C37" w:rsidRPr="0034543E" w:rsidRDefault="00901C37" w:rsidP="00A261ED">
            <w:pPr>
              <w:spacing w:before="60" w:after="60"/>
              <w:jc w:val="right"/>
              <w:rPr>
                <w:rFonts w:ascii="Calibri" w:hAnsi="Calibri"/>
                <w:sz w:val="22"/>
                <w:szCs w:val="22"/>
              </w:rPr>
            </w:pPr>
            <w:r w:rsidRPr="0034543E">
              <w:rPr>
                <w:rFonts w:ascii="Calibri" w:hAnsi="Calibri"/>
                <w:sz w:val="22"/>
                <w:szCs w:val="22"/>
              </w:rPr>
              <w:t xml:space="preserve">       1</w:t>
            </w:r>
            <w:r>
              <w:rPr>
                <w:rFonts w:ascii="Calibri" w:hAnsi="Calibri"/>
                <w:sz w:val="22"/>
                <w:szCs w:val="22"/>
              </w:rPr>
              <w:t>4</w:t>
            </w:r>
            <w:r w:rsidRPr="0034543E">
              <w:rPr>
                <w:rFonts w:ascii="Calibri" w:hAnsi="Calibri"/>
                <w:sz w:val="22"/>
                <w:szCs w:val="22"/>
              </w:rPr>
              <w:t>.</w:t>
            </w:r>
            <w:r>
              <w:rPr>
                <w:rFonts w:ascii="Calibri" w:hAnsi="Calibri"/>
                <w:sz w:val="22"/>
                <w:szCs w:val="22"/>
              </w:rPr>
              <w:t>602</w:t>
            </w:r>
            <w:r w:rsidRPr="0034543E">
              <w:rPr>
                <w:rFonts w:ascii="Calibri" w:hAnsi="Calibri"/>
                <w:sz w:val="22"/>
                <w:szCs w:val="22"/>
              </w:rPr>
              <w:t>,</w:t>
            </w:r>
            <w:r>
              <w:rPr>
                <w:rFonts w:ascii="Calibri" w:hAnsi="Calibri"/>
                <w:sz w:val="22"/>
                <w:szCs w:val="22"/>
              </w:rPr>
              <w:t>65</w:t>
            </w:r>
          </w:p>
        </w:tc>
      </w:tr>
      <w:tr w:rsidR="00901C37" w:rsidRPr="0034543E" w14:paraId="1C0ED64C" w14:textId="77777777" w:rsidTr="00901C37">
        <w:tc>
          <w:tcPr>
            <w:tcW w:w="3085" w:type="dxa"/>
          </w:tcPr>
          <w:p w14:paraId="725F0330" w14:textId="77777777" w:rsidR="00901C37" w:rsidRPr="0034543E" w:rsidRDefault="00901C37" w:rsidP="00A261ED">
            <w:pPr>
              <w:spacing w:before="60" w:after="60"/>
              <w:rPr>
                <w:rFonts w:ascii="Calibri" w:hAnsi="Calibri"/>
                <w:sz w:val="22"/>
                <w:szCs w:val="22"/>
              </w:rPr>
            </w:pPr>
            <w:r w:rsidRPr="0034543E">
              <w:rPr>
                <w:rFonts w:ascii="Calibri" w:hAnsi="Calibri"/>
                <w:sz w:val="22"/>
                <w:szCs w:val="22"/>
              </w:rPr>
              <w:t>Občina Brda</w:t>
            </w:r>
          </w:p>
        </w:tc>
        <w:tc>
          <w:tcPr>
            <w:tcW w:w="1521" w:type="dxa"/>
          </w:tcPr>
          <w:p w14:paraId="420A4D96" w14:textId="77777777" w:rsidR="00901C37" w:rsidRPr="0034543E" w:rsidRDefault="00901C37" w:rsidP="00A261ED">
            <w:pPr>
              <w:spacing w:before="60" w:after="60"/>
              <w:jc w:val="center"/>
              <w:rPr>
                <w:rFonts w:ascii="Calibri" w:hAnsi="Calibri"/>
                <w:sz w:val="22"/>
                <w:szCs w:val="22"/>
              </w:rPr>
            </w:pPr>
            <w:r w:rsidRPr="0034543E">
              <w:rPr>
                <w:rFonts w:ascii="Calibri" w:hAnsi="Calibri"/>
                <w:sz w:val="22"/>
                <w:szCs w:val="22"/>
              </w:rPr>
              <w:t>10,00</w:t>
            </w:r>
          </w:p>
        </w:tc>
        <w:tc>
          <w:tcPr>
            <w:tcW w:w="1598" w:type="dxa"/>
          </w:tcPr>
          <w:p w14:paraId="204F44CB" w14:textId="77777777" w:rsidR="00901C37" w:rsidRPr="0034543E" w:rsidRDefault="00901C37" w:rsidP="00A261ED">
            <w:pPr>
              <w:spacing w:before="60" w:after="60"/>
              <w:jc w:val="right"/>
              <w:rPr>
                <w:rFonts w:ascii="Calibri" w:hAnsi="Calibri"/>
                <w:sz w:val="22"/>
                <w:szCs w:val="22"/>
              </w:rPr>
            </w:pPr>
            <w:r w:rsidRPr="0034543E">
              <w:rPr>
                <w:rFonts w:ascii="Calibri" w:hAnsi="Calibri"/>
                <w:sz w:val="22"/>
                <w:szCs w:val="22"/>
              </w:rPr>
              <w:t xml:space="preserve">         </w:t>
            </w:r>
            <w:r>
              <w:rPr>
                <w:rFonts w:ascii="Calibri" w:hAnsi="Calibri"/>
                <w:sz w:val="22"/>
                <w:szCs w:val="22"/>
              </w:rPr>
              <w:t>2</w:t>
            </w:r>
            <w:r w:rsidRPr="0034543E">
              <w:rPr>
                <w:rFonts w:ascii="Calibri" w:hAnsi="Calibri"/>
                <w:sz w:val="22"/>
                <w:szCs w:val="22"/>
              </w:rPr>
              <w:t>.</w:t>
            </w:r>
            <w:r>
              <w:rPr>
                <w:rFonts w:ascii="Calibri" w:hAnsi="Calibri"/>
                <w:sz w:val="22"/>
                <w:szCs w:val="22"/>
              </w:rPr>
              <w:t>795</w:t>
            </w:r>
            <w:r w:rsidRPr="0034543E">
              <w:rPr>
                <w:rFonts w:ascii="Calibri" w:hAnsi="Calibri"/>
                <w:sz w:val="22"/>
                <w:szCs w:val="22"/>
              </w:rPr>
              <w:t>,</w:t>
            </w:r>
            <w:r>
              <w:rPr>
                <w:rFonts w:ascii="Calibri" w:hAnsi="Calibri"/>
                <w:sz w:val="22"/>
                <w:szCs w:val="22"/>
              </w:rPr>
              <w:t>30</w:t>
            </w:r>
          </w:p>
        </w:tc>
      </w:tr>
      <w:tr w:rsidR="00901C37" w:rsidRPr="0034543E" w14:paraId="6ACD3BBF" w14:textId="77777777" w:rsidTr="00901C37">
        <w:tc>
          <w:tcPr>
            <w:tcW w:w="3085" w:type="dxa"/>
          </w:tcPr>
          <w:p w14:paraId="003FDE15" w14:textId="77777777" w:rsidR="00901C37" w:rsidRPr="0034543E" w:rsidRDefault="00901C37" w:rsidP="00A261ED">
            <w:pPr>
              <w:spacing w:before="60" w:after="60"/>
              <w:rPr>
                <w:rFonts w:ascii="Calibri" w:hAnsi="Calibri"/>
                <w:sz w:val="22"/>
                <w:szCs w:val="22"/>
              </w:rPr>
            </w:pPr>
            <w:r w:rsidRPr="0034543E">
              <w:rPr>
                <w:rFonts w:ascii="Calibri" w:hAnsi="Calibri"/>
                <w:sz w:val="22"/>
                <w:szCs w:val="22"/>
              </w:rPr>
              <w:t>Občina Kanal ob Soči</w:t>
            </w:r>
          </w:p>
        </w:tc>
        <w:tc>
          <w:tcPr>
            <w:tcW w:w="1521" w:type="dxa"/>
          </w:tcPr>
          <w:p w14:paraId="2D376F25" w14:textId="77777777" w:rsidR="00901C37" w:rsidRPr="0034543E" w:rsidRDefault="00901C37" w:rsidP="00A261ED">
            <w:pPr>
              <w:spacing w:before="60" w:after="60"/>
              <w:jc w:val="center"/>
              <w:rPr>
                <w:rFonts w:ascii="Calibri" w:hAnsi="Calibri"/>
                <w:sz w:val="22"/>
                <w:szCs w:val="22"/>
              </w:rPr>
            </w:pPr>
            <w:r w:rsidRPr="0034543E">
              <w:rPr>
                <w:rFonts w:ascii="Calibri" w:hAnsi="Calibri"/>
                <w:sz w:val="22"/>
                <w:szCs w:val="22"/>
              </w:rPr>
              <w:t>12,00</w:t>
            </w:r>
          </w:p>
        </w:tc>
        <w:tc>
          <w:tcPr>
            <w:tcW w:w="1598" w:type="dxa"/>
          </w:tcPr>
          <w:p w14:paraId="42AFBC07" w14:textId="77777777" w:rsidR="00901C37" w:rsidRPr="0034543E" w:rsidRDefault="00901C37" w:rsidP="00A261ED">
            <w:pPr>
              <w:spacing w:before="60" w:after="60"/>
              <w:jc w:val="right"/>
              <w:rPr>
                <w:rFonts w:ascii="Calibri" w:hAnsi="Calibri"/>
                <w:sz w:val="22"/>
                <w:szCs w:val="22"/>
              </w:rPr>
            </w:pPr>
            <w:r w:rsidRPr="0034543E">
              <w:rPr>
                <w:rFonts w:ascii="Calibri" w:hAnsi="Calibri"/>
                <w:sz w:val="22"/>
                <w:szCs w:val="22"/>
              </w:rPr>
              <w:t xml:space="preserve">        </w:t>
            </w:r>
            <w:r>
              <w:rPr>
                <w:rFonts w:ascii="Calibri" w:hAnsi="Calibri"/>
                <w:sz w:val="22"/>
                <w:szCs w:val="22"/>
              </w:rPr>
              <w:t>3</w:t>
            </w:r>
            <w:r w:rsidRPr="0034543E">
              <w:rPr>
                <w:rFonts w:ascii="Calibri" w:hAnsi="Calibri"/>
                <w:sz w:val="22"/>
                <w:szCs w:val="22"/>
              </w:rPr>
              <w:t>.3</w:t>
            </w:r>
            <w:r>
              <w:rPr>
                <w:rFonts w:ascii="Calibri" w:hAnsi="Calibri"/>
                <w:sz w:val="22"/>
                <w:szCs w:val="22"/>
              </w:rPr>
              <w:t>54</w:t>
            </w:r>
            <w:r w:rsidRPr="0034543E">
              <w:rPr>
                <w:rFonts w:ascii="Calibri" w:hAnsi="Calibri"/>
                <w:sz w:val="22"/>
                <w:szCs w:val="22"/>
              </w:rPr>
              <w:t>,</w:t>
            </w:r>
            <w:r>
              <w:rPr>
                <w:rFonts w:ascii="Calibri" w:hAnsi="Calibri"/>
                <w:sz w:val="22"/>
                <w:szCs w:val="22"/>
              </w:rPr>
              <w:t>36</w:t>
            </w:r>
          </w:p>
        </w:tc>
      </w:tr>
      <w:tr w:rsidR="00901C37" w:rsidRPr="0034543E" w14:paraId="392F71B9" w14:textId="77777777" w:rsidTr="00901C37">
        <w:tc>
          <w:tcPr>
            <w:tcW w:w="3085" w:type="dxa"/>
          </w:tcPr>
          <w:p w14:paraId="5E79FB1B" w14:textId="77777777" w:rsidR="00901C37" w:rsidRPr="0034543E" w:rsidRDefault="00901C37" w:rsidP="00A261ED">
            <w:pPr>
              <w:spacing w:before="60" w:after="60"/>
              <w:rPr>
                <w:rFonts w:ascii="Calibri" w:hAnsi="Calibri"/>
                <w:sz w:val="22"/>
                <w:szCs w:val="22"/>
              </w:rPr>
            </w:pPr>
            <w:r w:rsidRPr="0034543E">
              <w:rPr>
                <w:rFonts w:ascii="Calibri" w:hAnsi="Calibri"/>
                <w:sz w:val="22"/>
                <w:szCs w:val="22"/>
              </w:rPr>
              <w:t>Občina Miren-Kostanjevica</w:t>
            </w:r>
          </w:p>
        </w:tc>
        <w:tc>
          <w:tcPr>
            <w:tcW w:w="1521" w:type="dxa"/>
          </w:tcPr>
          <w:p w14:paraId="08A32A3B" w14:textId="77777777" w:rsidR="00901C37" w:rsidRPr="0034543E" w:rsidRDefault="00901C37" w:rsidP="00A261ED">
            <w:pPr>
              <w:spacing w:before="60" w:after="60"/>
              <w:jc w:val="center"/>
              <w:rPr>
                <w:rFonts w:ascii="Calibri" w:hAnsi="Calibri"/>
                <w:sz w:val="22"/>
                <w:szCs w:val="22"/>
              </w:rPr>
            </w:pPr>
            <w:r w:rsidRPr="0034543E">
              <w:rPr>
                <w:rFonts w:ascii="Calibri" w:hAnsi="Calibri"/>
                <w:sz w:val="22"/>
                <w:szCs w:val="22"/>
              </w:rPr>
              <w:t>8,00</w:t>
            </w:r>
          </w:p>
        </w:tc>
        <w:tc>
          <w:tcPr>
            <w:tcW w:w="1598" w:type="dxa"/>
          </w:tcPr>
          <w:p w14:paraId="7697D0BA" w14:textId="77777777" w:rsidR="00901C37" w:rsidRPr="0034543E" w:rsidRDefault="00901C37" w:rsidP="00A261ED">
            <w:pPr>
              <w:spacing w:before="60" w:after="60"/>
              <w:jc w:val="right"/>
              <w:rPr>
                <w:rFonts w:ascii="Calibri" w:hAnsi="Calibri"/>
                <w:sz w:val="22"/>
                <w:szCs w:val="22"/>
              </w:rPr>
            </w:pPr>
            <w:r w:rsidRPr="0034543E">
              <w:rPr>
                <w:rFonts w:ascii="Calibri" w:hAnsi="Calibri"/>
                <w:sz w:val="22"/>
                <w:szCs w:val="22"/>
              </w:rPr>
              <w:t xml:space="preserve">         2.</w:t>
            </w:r>
            <w:r>
              <w:rPr>
                <w:rFonts w:ascii="Calibri" w:hAnsi="Calibri"/>
                <w:sz w:val="22"/>
                <w:szCs w:val="22"/>
              </w:rPr>
              <w:t>236</w:t>
            </w:r>
            <w:r w:rsidRPr="0034543E">
              <w:rPr>
                <w:rFonts w:ascii="Calibri" w:hAnsi="Calibri"/>
                <w:sz w:val="22"/>
                <w:szCs w:val="22"/>
              </w:rPr>
              <w:t>,</w:t>
            </w:r>
            <w:r>
              <w:rPr>
                <w:rFonts w:ascii="Calibri" w:hAnsi="Calibri"/>
                <w:sz w:val="22"/>
                <w:szCs w:val="22"/>
              </w:rPr>
              <w:t>24</w:t>
            </w:r>
          </w:p>
        </w:tc>
      </w:tr>
      <w:tr w:rsidR="00901C37" w:rsidRPr="0034543E" w14:paraId="01696926" w14:textId="77777777" w:rsidTr="00901C37">
        <w:tc>
          <w:tcPr>
            <w:tcW w:w="3085" w:type="dxa"/>
          </w:tcPr>
          <w:p w14:paraId="6C2A8D50" w14:textId="77777777" w:rsidR="00901C37" w:rsidRPr="0034543E" w:rsidRDefault="00901C37" w:rsidP="00A261ED">
            <w:pPr>
              <w:spacing w:before="60" w:after="60"/>
              <w:rPr>
                <w:rFonts w:ascii="Calibri" w:hAnsi="Calibri"/>
                <w:sz w:val="22"/>
                <w:szCs w:val="22"/>
              </w:rPr>
            </w:pPr>
            <w:r w:rsidRPr="0034543E">
              <w:rPr>
                <w:rFonts w:ascii="Calibri" w:hAnsi="Calibri"/>
                <w:sz w:val="22"/>
                <w:szCs w:val="22"/>
              </w:rPr>
              <w:t>Občina Renče-Vogrsko</w:t>
            </w:r>
          </w:p>
        </w:tc>
        <w:tc>
          <w:tcPr>
            <w:tcW w:w="1521" w:type="dxa"/>
          </w:tcPr>
          <w:p w14:paraId="377C1E5D" w14:textId="77777777" w:rsidR="00901C37" w:rsidRPr="0034543E" w:rsidRDefault="00901C37" w:rsidP="00A261ED">
            <w:pPr>
              <w:spacing w:before="60" w:after="60"/>
              <w:jc w:val="center"/>
              <w:rPr>
                <w:rFonts w:ascii="Calibri" w:hAnsi="Calibri"/>
                <w:sz w:val="22"/>
                <w:szCs w:val="22"/>
              </w:rPr>
            </w:pPr>
            <w:r w:rsidRPr="0034543E">
              <w:rPr>
                <w:rFonts w:ascii="Calibri" w:hAnsi="Calibri"/>
                <w:sz w:val="22"/>
                <w:szCs w:val="22"/>
              </w:rPr>
              <w:t>7,10</w:t>
            </w:r>
          </w:p>
        </w:tc>
        <w:tc>
          <w:tcPr>
            <w:tcW w:w="1598" w:type="dxa"/>
          </w:tcPr>
          <w:p w14:paraId="2FA5A9A2" w14:textId="77777777" w:rsidR="00901C37" w:rsidRPr="0034543E" w:rsidRDefault="00901C37" w:rsidP="00A261ED">
            <w:pPr>
              <w:spacing w:before="60" w:after="60"/>
              <w:jc w:val="right"/>
              <w:rPr>
                <w:rFonts w:ascii="Calibri" w:hAnsi="Calibri"/>
                <w:sz w:val="22"/>
                <w:szCs w:val="22"/>
              </w:rPr>
            </w:pPr>
            <w:r w:rsidRPr="0034543E">
              <w:rPr>
                <w:rFonts w:ascii="Calibri" w:hAnsi="Calibri"/>
                <w:sz w:val="22"/>
                <w:szCs w:val="22"/>
              </w:rPr>
              <w:t xml:space="preserve">         </w:t>
            </w:r>
            <w:r>
              <w:rPr>
                <w:rFonts w:ascii="Calibri" w:hAnsi="Calibri"/>
                <w:sz w:val="22"/>
                <w:szCs w:val="22"/>
              </w:rPr>
              <w:t>1</w:t>
            </w:r>
            <w:r w:rsidRPr="0034543E">
              <w:rPr>
                <w:rFonts w:ascii="Calibri" w:hAnsi="Calibri"/>
                <w:sz w:val="22"/>
                <w:szCs w:val="22"/>
              </w:rPr>
              <w:t>.</w:t>
            </w:r>
            <w:r>
              <w:rPr>
                <w:rFonts w:ascii="Calibri" w:hAnsi="Calibri"/>
                <w:sz w:val="22"/>
                <w:szCs w:val="22"/>
              </w:rPr>
              <w:t>984</w:t>
            </w:r>
            <w:r w:rsidRPr="0034543E">
              <w:rPr>
                <w:rFonts w:ascii="Calibri" w:hAnsi="Calibri"/>
                <w:sz w:val="22"/>
                <w:szCs w:val="22"/>
              </w:rPr>
              <w:t>,</w:t>
            </w:r>
            <w:r>
              <w:rPr>
                <w:rFonts w:ascii="Calibri" w:hAnsi="Calibri"/>
                <w:sz w:val="22"/>
                <w:szCs w:val="22"/>
              </w:rPr>
              <w:t>66</w:t>
            </w:r>
          </w:p>
        </w:tc>
      </w:tr>
      <w:tr w:rsidR="00901C37" w:rsidRPr="0034543E" w14:paraId="073BEFD5" w14:textId="77777777" w:rsidTr="00901C37">
        <w:tc>
          <w:tcPr>
            <w:tcW w:w="3085" w:type="dxa"/>
            <w:tcBorders>
              <w:bottom w:val="single" w:sz="4" w:space="0" w:color="000000"/>
            </w:tcBorders>
          </w:tcPr>
          <w:p w14:paraId="43F37A3F" w14:textId="77777777" w:rsidR="00901C37" w:rsidRPr="0034543E" w:rsidRDefault="00901C37" w:rsidP="00A261ED">
            <w:pPr>
              <w:spacing w:before="60" w:after="60"/>
              <w:rPr>
                <w:rFonts w:ascii="Calibri" w:hAnsi="Calibri"/>
                <w:sz w:val="22"/>
                <w:szCs w:val="22"/>
              </w:rPr>
            </w:pPr>
            <w:r w:rsidRPr="0034543E">
              <w:rPr>
                <w:rFonts w:ascii="Calibri" w:hAnsi="Calibri"/>
                <w:sz w:val="22"/>
                <w:szCs w:val="22"/>
              </w:rPr>
              <w:t>Občina Šempeter-Vrtojba</w:t>
            </w:r>
          </w:p>
        </w:tc>
        <w:tc>
          <w:tcPr>
            <w:tcW w:w="1521" w:type="dxa"/>
            <w:tcBorders>
              <w:bottom w:val="single" w:sz="4" w:space="0" w:color="000000"/>
            </w:tcBorders>
          </w:tcPr>
          <w:p w14:paraId="6EA59981" w14:textId="77777777" w:rsidR="00901C37" w:rsidRPr="0034543E" w:rsidRDefault="00901C37" w:rsidP="00A261ED">
            <w:pPr>
              <w:spacing w:before="60" w:after="60"/>
              <w:jc w:val="center"/>
              <w:rPr>
                <w:rFonts w:ascii="Calibri" w:hAnsi="Calibri"/>
                <w:sz w:val="22"/>
                <w:szCs w:val="22"/>
              </w:rPr>
            </w:pPr>
            <w:r w:rsidRPr="0034543E">
              <w:rPr>
                <w:rFonts w:ascii="Calibri" w:hAnsi="Calibri"/>
                <w:sz w:val="22"/>
                <w:szCs w:val="22"/>
              </w:rPr>
              <w:t>10,66</w:t>
            </w:r>
          </w:p>
        </w:tc>
        <w:tc>
          <w:tcPr>
            <w:tcW w:w="1598" w:type="dxa"/>
            <w:tcBorders>
              <w:bottom w:val="single" w:sz="4" w:space="0" w:color="000000"/>
            </w:tcBorders>
          </w:tcPr>
          <w:p w14:paraId="61FECE44" w14:textId="77777777" w:rsidR="00901C37" w:rsidRPr="0034543E" w:rsidRDefault="00901C37" w:rsidP="00A261ED">
            <w:pPr>
              <w:spacing w:before="60" w:after="60"/>
              <w:jc w:val="right"/>
              <w:rPr>
                <w:rFonts w:ascii="Calibri" w:hAnsi="Calibri"/>
                <w:sz w:val="22"/>
                <w:szCs w:val="22"/>
              </w:rPr>
            </w:pPr>
            <w:r w:rsidRPr="0034543E">
              <w:rPr>
                <w:rFonts w:ascii="Calibri" w:hAnsi="Calibri"/>
                <w:sz w:val="22"/>
                <w:szCs w:val="22"/>
              </w:rPr>
              <w:t xml:space="preserve">         </w:t>
            </w:r>
            <w:r>
              <w:rPr>
                <w:rFonts w:ascii="Calibri" w:hAnsi="Calibri"/>
                <w:sz w:val="22"/>
                <w:szCs w:val="22"/>
              </w:rPr>
              <w:t>2</w:t>
            </w:r>
            <w:r w:rsidRPr="0034543E">
              <w:rPr>
                <w:rFonts w:ascii="Calibri" w:hAnsi="Calibri"/>
                <w:sz w:val="22"/>
                <w:szCs w:val="22"/>
              </w:rPr>
              <w:t>.</w:t>
            </w:r>
            <w:r>
              <w:rPr>
                <w:rFonts w:ascii="Calibri" w:hAnsi="Calibri"/>
                <w:sz w:val="22"/>
                <w:szCs w:val="22"/>
              </w:rPr>
              <w:t>979</w:t>
            </w:r>
            <w:r w:rsidRPr="0034543E">
              <w:rPr>
                <w:rFonts w:ascii="Calibri" w:hAnsi="Calibri"/>
                <w:sz w:val="22"/>
                <w:szCs w:val="22"/>
              </w:rPr>
              <w:t>,</w:t>
            </w:r>
            <w:r>
              <w:rPr>
                <w:rFonts w:ascii="Calibri" w:hAnsi="Calibri"/>
                <w:sz w:val="22"/>
                <w:szCs w:val="22"/>
              </w:rPr>
              <w:t>79</w:t>
            </w:r>
          </w:p>
        </w:tc>
      </w:tr>
      <w:tr w:rsidR="00901C37" w:rsidRPr="0034543E" w14:paraId="469A2C74" w14:textId="77777777" w:rsidTr="00901C37">
        <w:tc>
          <w:tcPr>
            <w:tcW w:w="3085" w:type="dxa"/>
            <w:shd w:val="clear" w:color="auto" w:fill="F79646" w:themeFill="accent6"/>
          </w:tcPr>
          <w:p w14:paraId="216C6BCA" w14:textId="77777777" w:rsidR="00901C37" w:rsidRPr="0034543E" w:rsidRDefault="00901C37" w:rsidP="00A261ED">
            <w:pPr>
              <w:spacing w:before="60" w:after="60"/>
              <w:rPr>
                <w:rFonts w:ascii="Calibri" w:hAnsi="Calibri"/>
                <w:b/>
                <w:sz w:val="22"/>
                <w:szCs w:val="22"/>
              </w:rPr>
            </w:pPr>
            <w:r w:rsidRPr="0034543E">
              <w:rPr>
                <w:rFonts w:ascii="Calibri" w:hAnsi="Calibri"/>
                <w:b/>
                <w:sz w:val="22"/>
                <w:szCs w:val="22"/>
              </w:rPr>
              <w:t xml:space="preserve">   S K U P A J</w:t>
            </w:r>
          </w:p>
        </w:tc>
        <w:tc>
          <w:tcPr>
            <w:tcW w:w="1521" w:type="dxa"/>
            <w:shd w:val="clear" w:color="auto" w:fill="F79646" w:themeFill="accent6"/>
          </w:tcPr>
          <w:p w14:paraId="576FDAB4" w14:textId="77777777" w:rsidR="00901C37" w:rsidRPr="0034543E" w:rsidRDefault="00901C37" w:rsidP="00A261ED">
            <w:pPr>
              <w:spacing w:before="60" w:after="60"/>
              <w:jc w:val="center"/>
              <w:rPr>
                <w:rFonts w:ascii="Calibri" w:hAnsi="Calibri"/>
                <w:b/>
                <w:sz w:val="22"/>
                <w:szCs w:val="22"/>
              </w:rPr>
            </w:pPr>
            <w:r w:rsidRPr="0034543E">
              <w:rPr>
                <w:rFonts w:ascii="Calibri" w:hAnsi="Calibri"/>
                <w:b/>
                <w:sz w:val="22"/>
                <w:szCs w:val="22"/>
              </w:rPr>
              <w:t>100</w:t>
            </w:r>
          </w:p>
        </w:tc>
        <w:tc>
          <w:tcPr>
            <w:tcW w:w="1598" w:type="dxa"/>
            <w:shd w:val="clear" w:color="auto" w:fill="F79646" w:themeFill="accent6"/>
          </w:tcPr>
          <w:p w14:paraId="79261FAD" w14:textId="77777777" w:rsidR="00901C37" w:rsidRPr="0034543E" w:rsidRDefault="00901C37" w:rsidP="00A261ED">
            <w:pPr>
              <w:spacing w:before="60" w:after="60"/>
              <w:jc w:val="right"/>
              <w:rPr>
                <w:rFonts w:ascii="Calibri" w:hAnsi="Calibri"/>
                <w:b/>
                <w:sz w:val="22"/>
                <w:szCs w:val="22"/>
              </w:rPr>
            </w:pPr>
            <w:r w:rsidRPr="0034543E">
              <w:rPr>
                <w:rFonts w:ascii="Calibri" w:hAnsi="Calibri"/>
                <w:sz w:val="22"/>
                <w:szCs w:val="22"/>
              </w:rPr>
              <w:t xml:space="preserve">       </w:t>
            </w:r>
            <w:r>
              <w:rPr>
                <w:rFonts w:ascii="Calibri" w:hAnsi="Calibri"/>
                <w:sz w:val="22"/>
                <w:szCs w:val="22"/>
              </w:rPr>
              <w:t>27</w:t>
            </w:r>
            <w:r w:rsidRPr="0034543E">
              <w:rPr>
                <w:rFonts w:ascii="Calibri" w:hAnsi="Calibri"/>
                <w:sz w:val="22"/>
                <w:szCs w:val="22"/>
              </w:rPr>
              <w:t>.9</w:t>
            </w:r>
            <w:r>
              <w:rPr>
                <w:rFonts w:ascii="Calibri" w:hAnsi="Calibri"/>
                <w:sz w:val="22"/>
                <w:szCs w:val="22"/>
              </w:rPr>
              <w:t>53</w:t>
            </w:r>
            <w:r w:rsidRPr="0034543E">
              <w:rPr>
                <w:rFonts w:ascii="Calibri" w:hAnsi="Calibri"/>
                <w:sz w:val="22"/>
                <w:szCs w:val="22"/>
              </w:rPr>
              <w:t>,</w:t>
            </w:r>
            <w:r>
              <w:rPr>
                <w:rFonts w:ascii="Calibri" w:hAnsi="Calibri"/>
                <w:sz w:val="22"/>
                <w:szCs w:val="22"/>
              </w:rPr>
              <w:t>00</w:t>
            </w:r>
          </w:p>
        </w:tc>
      </w:tr>
    </w:tbl>
    <w:p w14:paraId="23A83AAE" w14:textId="77777777" w:rsidR="00901C37" w:rsidRPr="00E77151" w:rsidRDefault="00901C37" w:rsidP="00A261ED">
      <w:pPr>
        <w:spacing w:before="60" w:after="60"/>
        <w:rPr>
          <w:rFonts w:ascii="Calibri" w:hAnsi="Calibri"/>
          <w:color w:val="FF0000"/>
          <w:sz w:val="22"/>
          <w:szCs w:val="22"/>
        </w:rPr>
      </w:pPr>
    </w:p>
    <w:p w14:paraId="07DFE534" w14:textId="77777777" w:rsidR="00901C37" w:rsidRDefault="00901C37" w:rsidP="00901C37">
      <w:pPr>
        <w:spacing w:after="120"/>
        <w:rPr>
          <w:rFonts w:ascii="Calibri" w:hAnsi="Calibri"/>
          <w:sz w:val="22"/>
          <w:szCs w:val="22"/>
        </w:rPr>
      </w:pPr>
      <w:r w:rsidRPr="00D21B66">
        <w:rPr>
          <w:rFonts w:ascii="Calibri" w:hAnsi="Calibri"/>
          <w:sz w:val="22"/>
          <w:szCs w:val="22"/>
        </w:rPr>
        <w:t>Sredstva za nabavo</w:t>
      </w:r>
      <w:r>
        <w:rPr>
          <w:rFonts w:ascii="Calibri" w:hAnsi="Calibri"/>
          <w:sz w:val="22"/>
          <w:szCs w:val="22"/>
        </w:rPr>
        <w:t xml:space="preserve"> opreme smo v letu 2018 v višini EUR 1.613,78 prejeli tudi v okviru Programa nadaljnje vzpostavitve IKT infrastrukture v vzgoji in izobraževanju SIO-2020.</w:t>
      </w:r>
    </w:p>
    <w:p w14:paraId="3368B403" w14:textId="77777777" w:rsidR="00901C37" w:rsidRPr="00381C4C" w:rsidRDefault="00901C37" w:rsidP="00901C37">
      <w:pPr>
        <w:pStyle w:val="Default"/>
        <w:spacing w:after="120"/>
        <w:jc w:val="both"/>
        <w:rPr>
          <w:rFonts w:ascii="Calibri" w:hAnsi="Calibri"/>
          <w:color w:val="auto"/>
          <w:sz w:val="22"/>
          <w:szCs w:val="22"/>
        </w:rPr>
      </w:pPr>
      <w:r>
        <w:rPr>
          <w:rFonts w:ascii="Calibri" w:hAnsi="Calibri"/>
          <w:sz w:val="22"/>
          <w:szCs w:val="22"/>
        </w:rPr>
        <w:t>Vir sredstev za navedene nabave je delno tudi presežek prihodkov preteklih let.</w:t>
      </w:r>
    </w:p>
    <w:p w14:paraId="52CEB2CD" w14:textId="6BF1B363" w:rsidR="00901C37" w:rsidRPr="00381C4C" w:rsidRDefault="00901C37" w:rsidP="00901C37">
      <w:pPr>
        <w:pStyle w:val="Default"/>
        <w:spacing w:after="120"/>
        <w:jc w:val="both"/>
        <w:rPr>
          <w:rFonts w:ascii="Calibri" w:hAnsi="Calibri"/>
          <w:color w:val="auto"/>
          <w:sz w:val="22"/>
          <w:szCs w:val="22"/>
        </w:rPr>
      </w:pPr>
      <w:r w:rsidRPr="00381C4C">
        <w:rPr>
          <w:rFonts w:ascii="Calibri" w:hAnsi="Calibri"/>
          <w:color w:val="auto"/>
          <w:sz w:val="22"/>
          <w:szCs w:val="22"/>
        </w:rPr>
        <w:t>Redni letni popis opreme in drobnega inventarja so popisne komisije opravile na dan 31. 12. 201</w:t>
      </w:r>
      <w:r>
        <w:rPr>
          <w:rFonts w:ascii="Calibri" w:hAnsi="Calibri"/>
          <w:color w:val="auto"/>
          <w:sz w:val="22"/>
          <w:szCs w:val="22"/>
        </w:rPr>
        <w:t>8</w:t>
      </w:r>
      <w:r w:rsidRPr="00381C4C">
        <w:rPr>
          <w:rFonts w:ascii="Calibri" w:hAnsi="Calibri"/>
          <w:color w:val="auto"/>
          <w:sz w:val="22"/>
          <w:szCs w:val="22"/>
        </w:rPr>
        <w:t>. Po opravljeni inventuri so se sestale komisije in pripravile končno poročilo.</w:t>
      </w:r>
      <w:r>
        <w:rPr>
          <w:rFonts w:ascii="Calibri" w:hAnsi="Calibri"/>
          <w:color w:val="auto"/>
          <w:sz w:val="22"/>
          <w:szCs w:val="22"/>
        </w:rPr>
        <w:t xml:space="preserve"> Zaradi okvare, neuporabnosti</w:t>
      </w:r>
      <w:r w:rsidR="00A261ED">
        <w:rPr>
          <w:rFonts w:ascii="Calibri" w:hAnsi="Calibri"/>
          <w:color w:val="auto"/>
          <w:sz w:val="22"/>
          <w:szCs w:val="22"/>
        </w:rPr>
        <w:t xml:space="preserve"> in</w:t>
      </w:r>
      <w:r w:rsidRPr="00381C4C">
        <w:rPr>
          <w:rFonts w:ascii="Calibri" w:hAnsi="Calibri"/>
          <w:color w:val="auto"/>
          <w:sz w:val="22"/>
          <w:szCs w:val="22"/>
        </w:rPr>
        <w:t xml:space="preserve"> uničenosti so predlagale za odpis osnovna  sredstva</w:t>
      </w:r>
      <w:r>
        <w:rPr>
          <w:rFonts w:ascii="Calibri" w:hAnsi="Calibri"/>
          <w:color w:val="auto"/>
          <w:sz w:val="22"/>
          <w:szCs w:val="22"/>
        </w:rPr>
        <w:t xml:space="preserve"> </w:t>
      </w:r>
      <w:r w:rsidRPr="00381C4C">
        <w:rPr>
          <w:rFonts w:ascii="Calibri" w:hAnsi="Calibri"/>
          <w:color w:val="auto"/>
          <w:sz w:val="22"/>
          <w:szCs w:val="22"/>
        </w:rPr>
        <w:t>in drobni inventar v</w:t>
      </w:r>
      <w:r>
        <w:rPr>
          <w:rFonts w:ascii="Calibri" w:hAnsi="Calibri"/>
          <w:color w:val="auto"/>
          <w:sz w:val="22"/>
          <w:szCs w:val="22"/>
        </w:rPr>
        <w:t xml:space="preserve"> skupni</w:t>
      </w:r>
      <w:r w:rsidRPr="00381C4C">
        <w:rPr>
          <w:rFonts w:ascii="Calibri" w:hAnsi="Calibri"/>
          <w:color w:val="auto"/>
          <w:sz w:val="22"/>
          <w:szCs w:val="22"/>
        </w:rPr>
        <w:t xml:space="preserve"> vrednosti </w:t>
      </w:r>
      <w:r>
        <w:rPr>
          <w:rFonts w:ascii="Calibri" w:hAnsi="Calibri"/>
          <w:color w:val="auto"/>
          <w:sz w:val="22"/>
          <w:szCs w:val="22"/>
        </w:rPr>
        <w:t>6.665</w:t>
      </w:r>
      <w:r w:rsidR="00A261ED" w:rsidRPr="00A261ED">
        <w:rPr>
          <w:rFonts w:ascii="Calibri" w:hAnsi="Calibri"/>
          <w:color w:val="auto"/>
          <w:sz w:val="22"/>
          <w:szCs w:val="22"/>
        </w:rPr>
        <w:t xml:space="preserve"> </w:t>
      </w:r>
      <w:r w:rsidR="00A261ED" w:rsidRPr="00381C4C">
        <w:rPr>
          <w:rFonts w:ascii="Calibri" w:hAnsi="Calibri"/>
          <w:color w:val="auto"/>
          <w:sz w:val="22"/>
          <w:szCs w:val="22"/>
        </w:rPr>
        <w:t>EUR</w:t>
      </w:r>
      <w:r>
        <w:rPr>
          <w:rFonts w:ascii="Calibri" w:hAnsi="Calibri"/>
          <w:color w:val="auto"/>
          <w:sz w:val="22"/>
          <w:szCs w:val="22"/>
        </w:rPr>
        <w:t>.</w:t>
      </w:r>
      <w:r w:rsidRPr="00381C4C">
        <w:rPr>
          <w:rFonts w:ascii="Calibri" w:hAnsi="Calibri"/>
          <w:color w:val="auto"/>
          <w:sz w:val="22"/>
          <w:szCs w:val="22"/>
        </w:rPr>
        <w:t xml:space="preserve">  Glede na predloge popisnih komisij je </w:t>
      </w:r>
      <w:r>
        <w:rPr>
          <w:rFonts w:ascii="Calibri" w:hAnsi="Calibri"/>
          <w:color w:val="auto"/>
          <w:sz w:val="22"/>
          <w:szCs w:val="22"/>
        </w:rPr>
        <w:t>ravnatelj šole</w:t>
      </w:r>
      <w:r w:rsidRPr="00381C4C">
        <w:rPr>
          <w:rFonts w:ascii="Calibri" w:hAnsi="Calibri"/>
          <w:color w:val="auto"/>
          <w:sz w:val="22"/>
          <w:szCs w:val="22"/>
        </w:rPr>
        <w:t xml:space="preserve"> p</w:t>
      </w:r>
      <w:r>
        <w:rPr>
          <w:rFonts w:ascii="Calibri" w:hAnsi="Calibri"/>
          <w:color w:val="auto"/>
          <w:sz w:val="22"/>
          <w:szCs w:val="22"/>
        </w:rPr>
        <w:t xml:space="preserve">ozval </w:t>
      </w:r>
      <w:r w:rsidRPr="00381C4C">
        <w:rPr>
          <w:rFonts w:ascii="Calibri" w:hAnsi="Calibri"/>
          <w:color w:val="auto"/>
          <w:sz w:val="22"/>
          <w:szCs w:val="22"/>
        </w:rPr>
        <w:t xml:space="preserve"> </w:t>
      </w:r>
      <w:r>
        <w:rPr>
          <w:rFonts w:ascii="Calibri" w:hAnsi="Calibri"/>
          <w:color w:val="auto"/>
          <w:sz w:val="22"/>
          <w:szCs w:val="22"/>
        </w:rPr>
        <w:t>Svet šole naj obravnava in sprejme predloge popisnih komisij. Na dopisni seji od 11. 2. 2019 do 15. 2. 2019 je Svet šole sprejel sklep o odpisih, ki so v poslovnih knjigah</w:t>
      </w:r>
      <w:r w:rsidRPr="00381C4C">
        <w:rPr>
          <w:rFonts w:ascii="Calibri" w:hAnsi="Calibri"/>
          <w:color w:val="auto"/>
          <w:sz w:val="22"/>
          <w:szCs w:val="22"/>
        </w:rPr>
        <w:t xml:space="preserve"> ustrezno evidentirani.</w:t>
      </w:r>
    </w:p>
    <w:p w14:paraId="5EAE48E6" w14:textId="77777777" w:rsidR="00901C37" w:rsidRPr="00381C4C" w:rsidRDefault="00901C37" w:rsidP="00901C37">
      <w:pPr>
        <w:pStyle w:val="Default"/>
        <w:spacing w:after="120"/>
        <w:jc w:val="both"/>
        <w:rPr>
          <w:rFonts w:ascii="Calibri" w:hAnsi="Calibri"/>
          <w:sz w:val="22"/>
          <w:szCs w:val="22"/>
        </w:rPr>
      </w:pPr>
      <w:r w:rsidRPr="00381C4C">
        <w:rPr>
          <w:rFonts w:ascii="Calibri" w:hAnsi="Calibri"/>
          <w:sz w:val="22"/>
          <w:szCs w:val="22"/>
        </w:rPr>
        <w:t>Z opremo ravnamo smotrno in po načelu dobrega gospodarjenja.</w:t>
      </w:r>
    </w:p>
    <w:p w14:paraId="5F2F8502" w14:textId="77777777" w:rsidR="00901C37" w:rsidRPr="00650466" w:rsidRDefault="00901C37" w:rsidP="00901C37">
      <w:pPr>
        <w:pStyle w:val="Default"/>
        <w:spacing w:after="120"/>
        <w:jc w:val="both"/>
        <w:rPr>
          <w:rFonts w:ascii="Calibri" w:hAnsi="Calibri"/>
          <w:sz w:val="22"/>
          <w:szCs w:val="22"/>
        </w:rPr>
      </w:pPr>
      <w:r w:rsidRPr="00381C4C">
        <w:rPr>
          <w:rFonts w:ascii="Calibri" w:hAnsi="Calibri"/>
          <w:sz w:val="22"/>
          <w:szCs w:val="22"/>
        </w:rPr>
        <w:t>Amortizacija je bila obračunana po predpisanih stopnjah in, razen v primerih donirane opreme, bremeni obveznost za sredstva prejeta v upravljanje.</w:t>
      </w:r>
    </w:p>
    <w:p w14:paraId="3D0E7551" w14:textId="77777777" w:rsidR="00901C37" w:rsidRPr="00381C4C" w:rsidRDefault="00901C37" w:rsidP="00901C37">
      <w:pPr>
        <w:spacing w:after="120"/>
        <w:jc w:val="both"/>
        <w:rPr>
          <w:rFonts w:ascii="Calibri" w:hAnsi="Calibri"/>
          <w:sz w:val="22"/>
          <w:szCs w:val="22"/>
        </w:rPr>
      </w:pPr>
      <w:r w:rsidRPr="00381C4C">
        <w:rPr>
          <w:rFonts w:ascii="Calibri" w:hAnsi="Calibri"/>
          <w:sz w:val="22"/>
          <w:szCs w:val="22"/>
        </w:rPr>
        <w:t>Opredmetena osnovna sredstva z vrednostjo manj kot 500 € se ob nabavi enkratno v celoti odpišejo. Stvari drobnega inventarja, katerih posamične vrednosti ne presegajo 50 €, se razporedijo med material.</w:t>
      </w:r>
      <w:r>
        <w:rPr>
          <w:rFonts w:ascii="Calibri" w:hAnsi="Calibri"/>
          <w:sz w:val="22"/>
          <w:szCs w:val="22"/>
        </w:rPr>
        <w:t xml:space="preserve"> </w:t>
      </w:r>
    </w:p>
    <w:p w14:paraId="12651201" w14:textId="77777777" w:rsidR="00901C37" w:rsidRPr="00E77151" w:rsidRDefault="00901C37" w:rsidP="00901C37">
      <w:pPr>
        <w:spacing w:after="120"/>
        <w:jc w:val="both"/>
        <w:rPr>
          <w:rFonts w:ascii="Calibri" w:hAnsi="Calibri"/>
          <w:color w:val="FF0000"/>
          <w:sz w:val="22"/>
          <w:szCs w:val="22"/>
        </w:rPr>
      </w:pPr>
    </w:p>
    <w:p w14:paraId="58015EE4" w14:textId="77777777" w:rsidR="00A261ED" w:rsidRDefault="00A261ED">
      <w:pPr>
        <w:spacing w:after="200" w:line="276" w:lineRule="auto"/>
        <w:rPr>
          <w:rFonts w:ascii="Calibri" w:eastAsia="Calibri" w:hAnsi="Calibri"/>
          <w:b/>
          <w:bCs/>
          <w:sz w:val="22"/>
          <w:szCs w:val="22"/>
          <w:lang w:eastAsia="x-none"/>
        </w:rPr>
      </w:pPr>
      <w:bookmarkStart w:id="149" w:name="_Toc380783148"/>
      <w:r>
        <w:br w:type="page"/>
      </w:r>
    </w:p>
    <w:p w14:paraId="4A70736C" w14:textId="04C01564" w:rsidR="00901C37" w:rsidRPr="0034543E" w:rsidRDefault="00901C37" w:rsidP="004C5D69">
      <w:pPr>
        <w:pStyle w:val="Naslov3"/>
      </w:pPr>
      <w:bookmarkStart w:id="150" w:name="_Toc1401679"/>
      <w:r w:rsidRPr="0034543E">
        <w:t>KRATKOROČNA SREDSTVA IN AKTIVNE ČASOVNE RAZMEJITVE</w:t>
      </w:r>
      <w:bookmarkEnd w:id="149"/>
      <w:bookmarkEnd w:id="150"/>
    </w:p>
    <w:p w14:paraId="5708E5E0" w14:textId="77777777" w:rsidR="00901C37" w:rsidRPr="0034543E" w:rsidRDefault="00901C37" w:rsidP="004C5D69">
      <w:pPr>
        <w:pStyle w:val="Naslov3"/>
      </w:pPr>
      <w:bookmarkStart w:id="151" w:name="_Toc380783149"/>
      <w:bookmarkStart w:id="152" w:name="_Toc1401680"/>
      <w:r w:rsidRPr="0034543E">
        <w:t>DENARNA SREDSTVA NA PODRAČUNU</w:t>
      </w:r>
      <w:bookmarkEnd w:id="151"/>
      <w:bookmarkEnd w:id="152"/>
    </w:p>
    <w:p w14:paraId="0B67B4F2" w14:textId="77777777" w:rsidR="00901C37" w:rsidRPr="0034543E" w:rsidRDefault="00901C37" w:rsidP="00901C37">
      <w:pPr>
        <w:spacing w:after="120"/>
        <w:rPr>
          <w:rFonts w:ascii="Calibri" w:hAnsi="Calibri"/>
          <w:sz w:val="22"/>
          <w:szCs w:val="22"/>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551"/>
      </w:tblGrid>
      <w:tr w:rsidR="00901C37" w:rsidRPr="0034543E" w14:paraId="16F2A397" w14:textId="77777777" w:rsidTr="00901C37">
        <w:trPr>
          <w:trHeight w:val="110"/>
        </w:trPr>
        <w:tc>
          <w:tcPr>
            <w:tcW w:w="5070" w:type="dxa"/>
            <w:tcBorders>
              <w:bottom w:val="single" w:sz="4" w:space="0" w:color="auto"/>
            </w:tcBorders>
          </w:tcPr>
          <w:p w14:paraId="249550FA"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Denarna sredstva na podračunu na dan 31. 12. 201</w:t>
            </w:r>
            <w:r>
              <w:rPr>
                <w:rFonts w:ascii="Calibri" w:hAnsi="Calibri"/>
                <w:color w:val="auto"/>
                <w:sz w:val="22"/>
                <w:szCs w:val="22"/>
              </w:rPr>
              <w:t>8</w:t>
            </w:r>
            <w:r w:rsidRPr="0034543E">
              <w:rPr>
                <w:rFonts w:ascii="Calibri" w:hAnsi="Calibri"/>
                <w:color w:val="auto"/>
                <w:sz w:val="22"/>
                <w:szCs w:val="22"/>
              </w:rPr>
              <w:t xml:space="preserve"> </w:t>
            </w:r>
          </w:p>
        </w:tc>
        <w:tc>
          <w:tcPr>
            <w:tcW w:w="2551" w:type="dxa"/>
            <w:tcBorders>
              <w:bottom w:val="single" w:sz="4" w:space="0" w:color="auto"/>
            </w:tcBorders>
          </w:tcPr>
          <w:p w14:paraId="0F504EFB" w14:textId="77777777" w:rsidR="00901C37" w:rsidRPr="0034543E" w:rsidRDefault="00901C37" w:rsidP="00901C37">
            <w:pPr>
              <w:pStyle w:val="Default"/>
              <w:jc w:val="center"/>
              <w:rPr>
                <w:rFonts w:ascii="Calibri" w:hAnsi="Calibri"/>
                <w:color w:val="auto"/>
                <w:sz w:val="22"/>
                <w:szCs w:val="22"/>
              </w:rPr>
            </w:pPr>
            <w:r>
              <w:rPr>
                <w:rFonts w:ascii="Calibri" w:hAnsi="Calibri"/>
                <w:color w:val="auto"/>
                <w:sz w:val="22"/>
                <w:szCs w:val="22"/>
              </w:rPr>
              <w:t>35.578</w:t>
            </w:r>
            <w:r w:rsidRPr="0034543E">
              <w:rPr>
                <w:rFonts w:ascii="Calibri" w:hAnsi="Calibri"/>
                <w:color w:val="auto"/>
                <w:sz w:val="22"/>
                <w:szCs w:val="22"/>
              </w:rPr>
              <w:t xml:space="preserve"> </w:t>
            </w:r>
            <w:r w:rsidRPr="0034543E">
              <w:rPr>
                <w:rFonts w:ascii="Calibri" w:hAnsi="Calibri"/>
                <w:b/>
                <w:bCs/>
                <w:color w:val="auto"/>
                <w:sz w:val="22"/>
                <w:szCs w:val="22"/>
              </w:rPr>
              <w:t>€</w:t>
            </w:r>
          </w:p>
        </w:tc>
      </w:tr>
      <w:tr w:rsidR="00901C37" w:rsidRPr="0034543E" w14:paraId="1D30AC97" w14:textId="77777777" w:rsidTr="00901C37">
        <w:trPr>
          <w:trHeight w:val="110"/>
        </w:trPr>
        <w:tc>
          <w:tcPr>
            <w:tcW w:w="5070" w:type="dxa"/>
            <w:shd w:val="clear" w:color="auto" w:fill="F79646" w:themeFill="accent6"/>
          </w:tcPr>
          <w:p w14:paraId="757A985E" w14:textId="77777777" w:rsidR="00901C37" w:rsidRPr="0034543E" w:rsidRDefault="00901C37" w:rsidP="00901C37">
            <w:pPr>
              <w:pStyle w:val="Default"/>
              <w:rPr>
                <w:rFonts w:ascii="Calibri" w:hAnsi="Calibri"/>
                <w:color w:val="auto"/>
                <w:sz w:val="22"/>
                <w:szCs w:val="22"/>
              </w:rPr>
            </w:pPr>
            <w:r w:rsidRPr="0034543E">
              <w:rPr>
                <w:rFonts w:ascii="Calibri" w:hAnsi="Calibri"/>
                <w:b/>
                <w:bCs/>
                <w:color w:val="auto"/>
                <w:sz w:val="22"/>
                <w:szCs w:val="22"/>
              </w:rPr>
              <w:t xml:space="preserve">SKUPAJ </w:t>
            </w:r>
          </w:p>
        </w:tc>
        <w:tc>
          <w:tcPr>
            <w:tcW w:w="2551" w:type="dxa"/>
            <w:shd w:val="clear" w:color="auto" w:fill="F79646" w:themeFill="accent6"/>
          </w:tcPr>
          <w:p w14:paraId="7B34370B" w14:textId="77777777" w:rsidR="00901C37" w:rsidRPr="0034543E" w:rsidRDefault="00901C37" w:rsidP="00901C37">
            <w:pPr>
              <w:pStyle w:val="Default"/>
              <w:jc w:val="center"/>
              <w:rPr>
                <w:rFonts w:ascii="Calibri" w:hAnsi="Calibri"/>
                <w:b/>
                <w:bCs/>
                <w:color w:val="auto"/>
                <w:sz w:val="22"/>
                <w:szCs w:val="22"/>
              </w:rPr>
            </w:pPr>
            <w:r>
              <w:rPr>
                <w:rFonts w:ascii="Calibri" w:hAnsi="Calibri"/>
                <w:b/>
                <w:bCs/>
                <w:color w:val="auto"/>
                <w:sz w:val="22"/>
                <w:szCs w:val="22"/>
              </w:rPr>
              <w:t>35</w:t>
            </w:r>
            <w:r w:rsidRPr="0034543E">
              <w:rPr>
                <w:rFonts w:ascii="Calibri" w:hAnsi="Calibri"/>
                <w:b/>
                <w:bCs/>
                <w:color w:val="auto"/>
                <w:sz w:val="22"/>
                <w:szCs w:val="22"/>
              </w:rPr>
              <w:t>.</w:t>
            </w:r>
            <w:r>
              <w:rPr>
                <w:rFonts w:ascii="Calibri" w:hAnsi="Calibri"/>
                <w:b/>
                <w:bCs/>
                <w:color w:val="auto"/>
                <w:sz w:val="22"/>
                <w:szCs w:val="22"/>
              </w:rPr>
              <w:t>578</w:t>
            </w:r>
            <w:r w:rsidRPr="0034543E">
              <w:rPr>
                <w:rFonts w:ascii="Calibri" w:hAnsi="Calibri"/>
                <w:b/>
                <w:bCs/>
                <w:color w:val="auto"/>
                <w:sz w:val="22"/>
                <w:szCs w:val="22"/>
              </w:rPr>
              <w:t xml:space="preserve"> €</w:t>
            </w:r>
          </w:p>
        </w:tc>
      </w:tr>
    </w:tbl>
    <w:p w14:paraId="6F59DF9D" w14:textId="77777777" w:rsidR="00901C37" w:rsidRPr="0034543E" w:rsidRDefault="00901C37" w:rsidP="00901C37">
      <w:pPr>
        <w:rPr>
          <w:rFonts w:ascii="Calibri" w:hAnsi="Calibri"/>
          <w:sz w:val="22"/>
          <w:szCs w:val="22"/>
        </w:rPr>
      </w:pPr>
    </w:p>
    <w:p w14:paraId="0AAF4276" w14:textId="77777777" w:rsidR="00901C37" w:rsidRPr="0034543E" w:rsidRDefault="00901C37" w:rsidP="004C5D69">
      <w:pPr>
        <w:pStyle w:val="Naslov3"/>
      </w:pPr>
      <w:bookmarkStart w:id="153" w:name="_Toc380783150"/>
      <w:bookmarkStart w:id="154" w:name="_Toc1401681"/>
      <w:r w:rsidRPr="0034543E">
        <w:t>KRATKOROČNE TERJATVE DO UPORABNIKOV ENOTNEGA KONTNEGA NAČRTA</w:t>
      </w:r>
      <w:bookmarkEnd w:id="153"/>
      <w:bookmarkEnd w:id="154"/>
      <w:r w:rsidRPr="0034543E">
        <w:t xml:space="preserve"> </w:t>
      </w:r>
    </w:p>
    <w:p w14:paraId="00955E5F" w14:textId="77777777" w:rsidR="00901C37" w:rsidRPr="0034543E" w:rsidRDefault="00901C37" w:rsidP="00901C37">
      <w:pPr>
        <w:rPr>
          <w:rFonts w:ascii="Calibri" w:hAnsi="Calibri"/>
          <w:sz w:val="22"/>
          <w:szCs w:val="22"/>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551"/>
      </w:tblGrid>
      <w:tr w:rsidR="00901C37" w:rsidRPr="0034543E" w14:paraId="1ED14A56" w14:textId="77777777" w:rsidTr="00901C37">
        <w:trPr>
          <w:trHeight w:val="307"/>
        </w:trPr>
        <w:tc>
          <w:tcPr>
            <w:tcW w:w="5070" w:type="dxa"/>
          </w:tcPr>
          <w:p w14:paraId="7D520A25"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 xml:space="preserve">Kratkoročne terjatve iz naslova dotacij Ministrstva za šolstvo in šport </w:t>
            </w:r>
          </w:p>
        </w:tc>
        <w:tc>
          <w:tcPr>
            <w:tcW w:w="2551" w:type="dxa"/>
          </w:tcPr>
          <w:p w14:paraId="4F5C3104"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sz w:val="22"/>
                <w:szCs w:val="22"/>
              </w:rPr>
              <w:t xml:space="preserve"> </w:t>
            </w:r>
            <w:r>
              <w:rPr>
                <w:rFonts w:ascii="Calibri" w:hAnsi="Calibri"/>
                <w:sz w:val="22"/>
                <w:szCs w:val="22"/>
              </w:rPr>
              <w:t>115</w:t>
            </w:r>
            <w:r w:rsidRPr="0034543E">
              <w:rPr>
                <w:rFonts w:ascii="Calibri" w:hAnsi="Calibri"/>
                <w:sz w:val="22"/>
                <w:szCs w:val="22"/>
              </w:rPr>
              <w:t>.</w:t>
            </w:r>
            <w:r>
              <w:rPr>
                <w:rFonts w:ascii="Calibri" w:hAnsi="Calibri"/>
                <w:sz w:val="22"/>
                <w:szCs w:val="22"/>
              </w:rPr>
              <w:t>373</w:t>
            </w:r>
            <w:r w:rsidRPr="0034543E">
              <w:rPr>
                <w:rFonts w:ascii="Calibri" w:hAnsi="Calibri"/>
                <w:sz w:val="22"/>
                <w:szCs w:val="22"/>
              </w:rPr>
              <w:t xml:space="preserve"> </w:t>
            </w:r>
            <w:r w:rsidRPr="0034543E">
              <w:rPr>
                <w:rFonts w:ascii="Calibri" w:hAnsi="Calibri"/>
                <w:bCs/>
                <w:color w:val="auto"/>
                <w:sz w:val="22"/>
                <w:szCs w:val="22"/>
              </w:rPr>
              <w:t>€</w:t>
            </w:r>
          </w:p>
        </w:tc>
      </w:tr>
      <w:tr w:rsidR="00901C37" w:rsidRPr="0034543E" w14:paraId="2641103D" w14:textId="77777777" w:rsidTr="00901C37">
        <w:trPr>
          <w:trHeight w:val="306"/>
        </w:trPr>
        <w:tc>
          <w:tcPr>
            <w:tcW w:w="5070" w:type="dxa"/>
            <w:tcBorders>
              <w:bottom w:val="single" w:sz="4" w:space="0" w:color="auto"/>
            </w:tcBorders>
          </w:tcPr>
          <w:p w14:paraId="5E1D7D96"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 xml:space="preserve">Kratkoročne terjatve iz naslova izdanih računov posred. in neposred. uporabnikom proračuna </w:t>
            </w:r>
          </w:p>
        </w:tc>
        <w:tc>
          <w:tcPr>
            <w:tcW w:w="2551" w:type="dxa"/>
            <w:tcBorders>
              <w:bottom w:val="single" w:sz="4" w:space="0" w:color="auto"/>
            </w:tcBorders>
          </w:tcPr>
          <w:p w14:paraId="2C67D41C"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sz w:val="22"/>
                <w:szCs w:val="22"/>
              </w:rPr>
              <w:t xml:space="preserve">  </w:t>
            </w:r>
            <w:r>
              <w:rPr>
                <w:rFonts w:ascii="Calibri" w:hAnsi="Calibri"/>
                <w:sz w:val="22"/>
                <w:szCs w:val="22"/>
              </w:rPr>
              <w:t>42</w:t>
            </w:r>
            <w:r w:rsidRPr="0034543E">
              <w:rPr>
                <w:rFonts w:ascii="Calibri" w:hAnsi="Calibri"/>
                <w:sz w:val="22"/>
                <w:szCs w:val="22"/>
              </w:rPr>
              <w:t>.</w:t>
            </w:r>
            <w:r>
              <w:rPr>
                <w:rFonts w:ascii="Calibri" w:hAnsi="Calibri"/>
                <w:sz w:val="22"/>
                <w:szCs w:val="22"/>
              </w:rPr>
              <w:t>700</w:t>
            </w:r>
            <w:r w:rsidRPr="0034543E">
              <w:rPr>
                <w:rFonts w:ascii="Calibri" w:hAnsi="Calibri"/>
                <w:sz w:val="22"/>
                <w:szCs w:val="22"/>
              </w:rPr>
              <w:t xml:space="preserve"> </w:t>
            </w:r>
            <w:r w:rsidRPr="0034543E">
              <w:rPr>
                <w:rFonts w:ascii="Calibri" w:hAnsi="Calibri"/>
                <w:bCs/>
                <w:color w:val="auto"/>
                <w:sz w:val="22"/>
                <w:szCs w:val="22"/>
              </w:rPr>
              <w:t>€</w:t>
            </w:r>
          </w:p>
        </w:tc>
      </w:tr>
      <w:tr w:rsidR="00901C37" w:rsidRPr="0034543E" w14:paraId="4A52D444" w14:textId="77777777" w:rsidTr="00901C37">
        <w:trPr>
          <w:trHeight w:val="110"/>
        </w:trPr>
        <w:tc>
          <w:tcPr>
            <w:tcW w:w="5070" w:type="dxa"/>
            <w:shd w:val="clear" w:color="auto" w:fill="F79646" w:themeFill="accent6"/>
          </w:tcPr>
          <w:p w14:paraId="2918B460" w14:textId="77777777" w:rsidR="00901C37" w:rsidRPr="0034543E" w:rsidRDefault="00901C37" w:rsidP="00901C37">
            <w:pPr>
              <w:pStyle w:val="Default"/>
              <w:rPr>
                <w:rFonts w:ascii="Calibri" w:hAnsi="Calibri"/>
                <w:color w:val="auto"/>
                <w:sz w:val="22"/>
                <w:szCs w:val="22"/>
              </w:rPr>
            </w:pPr>
            <w:r w:rsidRPr="0034543E">
              <w:rPr>
                <w:rFonts w:ascii="Calibri" w:hAnsi="Calibri"/>
                <w:b/>
                <w:bCs/>
                <w:color w:val="auto"/>
                <w:sz w:val="22"/>
                <w:szCs w:val="22"/>
              </w:rPr>
              <w:t xml:space="preserve">SKUPAJ </w:t>
            </w:r>
          </w:p>
        </w:tc>
        <w:tc>
          <w:tcPr>
            <w:tcW w:w="2551" w:type="dxa"/>
            <w:shd w:val="clear" w:color="auto" w:fill="F79646" w:themeFill="accent6"/>
          </w:tcPr>
          <w:p w14:paraId="33CC93E7" w14:textId="77777777" w:rsidR="00901C37" w:rsidRPr="0034543E" w:rsidRDefault="00901C37" w:rsidP="00901C37">
            <w:pPr>
              <w:pStyle w:val="Default"/>
              <w:jc w:val="center"/>
              <w:rPr>
                <w:rFonts w:ascii="Calibri" w:hAnsi="Calibri"/>
                <w:b/>
                <w:bCs/>
                <w:color w:val="auto"/>
                <w:sz w:val="22"/>
                <w:szCs w:val="22"/>
              </w:rPr>
            </w:pPr>
            <w:r w:rsidRPr="00381C4C">
              <w:rPr>
                <w:rFonts w:ascii="Calibri" w:hAnsi="Calibri"/>
                <w:b/>
                <w:bCs/>
                <w:sz w:val="22"/>
                <w:szCs w:val="22"/>
              </w:rPr>
              <w:t>1</w:t>
            </w:r>
            <w:r>
              <w:rPr>
                <w:rFonts w:ascii="Calibri" w:hAnsi="Calibri"/>
                <w:b/>
                <w:bCs/>
                <w:sz w:val="22"/>
                <w:szCs w:val="22"/>
              </w:rPr>
              <w:t>58</w:t>
            </w:r>
            <w:r w:rsidRPr="00381C4C">
              <w:rPr>
                <w:rFonts w:ascii="Calibri" w:hAnsi="Calibri"/>
                <w:b/>
                <w:bCs/>
                <w:sz w:val="22"/>
                <w:szCs w:val="22"/>
              </w:rPr>
              <w:t>.</w:t>
            </w:r>
            <w:r>
              <w:rPr>
                <w:rFonts w:ascii="Calibri" w:hAnsi="Calibri"/>
                <w:b/>
                <w:bCs/>
                <w:sz w:val="22"/>
                <w:szCs w:val="22"/>
              </w:rPr>
              <w:t xml:space="preserve">073 </w:t>
            </w:r>
            <w:r w:rsidRPr="0034543E">
              <w:rPr>
                <w:rFonts w:ascii="Calibri" w:hAnsi="Calibri"/>
                <w:b/>
                <w:bCs/>
                <w:color w:val="auto"/>
                <w:sz w:val="22"/>
                <w:szCs w:val="22"/>
              </w:rPr>
              <w:t>€</w:t>
            </w:r>
          </w:p>
        </w:tc>
      </w:tr>
    </w:tbl>
    <w:p w14:paraId="66A61C41" w14:textId="77777777" w:rsidR="00901C37" w:rsidRPr="0034543E" w:rsidRDefault="00901C37" w:rsidP="00901C37">
      <w:pPr>
        <w:spacing w:after="120"/>
        <w:jc w:val="both"/>
        <w:rPr>
          <w:rFonts w:ascii="Calibri" w:hAnsi="Calibri"/>
          <w:sz w:val="22"/>
          <w:szCs w:val="22"/>
        </w:rPr>
      </w:pPr>
    </w:p>
    <w:p w14:paraId="0D96C481" w14:textId="77777777" w:rsidR="00901C37" w:rsidRPr="00E77151" w:rsidRDefault="00901C37" w:rsidP="00901C37">
      <w:pPr>
        <w:spacing w:after="120"/>
        <w:jc w:val="both"/>
        <w:rPr>
          <w:rFonts w:ascii="Calibri" w:hAnsi="Calibri"/>
          <w:color w:val="FF0000"/>
          <w:sz w:val="22"/>
          <w:szCs w:val="22"/>
        </w:rPr>
      </w:pPr>
      <w:r w:rsidRPr="00381C4C">
        <w:rPr>
          <w:rFonts w:ascii="Calibri" w:hAnsi="Calibri"/>
          <w:sz w:val="22"/>
          <w:szCs w:val="22"/>
        </w:rPr>
        <w:t>Kratkoročne terjatve do MIZŠ</w:t>
      </w:r>
      <w:r>
        <w:rPr>
          <w:rFonts w:ascii="Calibri" w:hAnsi="Calibri"/>
          <w:sz w:val="22"/>
          <w:szCs w:val="22"/>
        </w:rPr>
        <w:t xml:space="preserve"> </w:t>
      </w:r>
      <w:r w:rsidRPr="00381C4C">
        <w:rPr>
          <w:rFonts w:ascii="Calibri" w:hAnsi="Calibri"/>
          <w:color w:val="FF0000"/>
          <w:sz w:val="22"/>
          <w:szCs w:val="22"/>
        </w:rPr>
        <w:t xml:space="preserve"> </w:t>
      </w:r>
      <w:r w:rsidRPr="00381C4C">
        <w:rPr>
          <w:rFonts w:ascii="Calibri" w:hAnsi="Calibri"/>
          <w:sz w:val="22"/>
          <w:szCs w:val="22"/>
        </w:rPr>
        <w:t xml:space="preserve">predstavljajo sredstva za vse stroške za decembrsko plačo, ki </w:t>
      </w:r>
      <w:r>
        <w:rPr>
          <w:rFonts w:ascii="Calibri" w:hAnsi="Calibri"/>
          <w:sz w:val="22"/>
          <w:szCs w:val="22"/>
        </w:rPr>
        <w:t>so bila</w:t>
      </w:r>
      <w:r w:rsidRPr="00381C4C">
        <w:rPr>
          <w:rFonts w:ascii="Calibri" w:hAnsi="Calibri"/>
          <w:sz w:val="22"/>
          <w:szCs w:val="22"/>
        </w:rPr>
        <w:t xml:space="preserve"> nakazana </w:t>
      </w:r>
      <w:r>
        <w:rPr>
          <w:rFonts w:ascii="Calibri" w:hAnsi="Calibri"/>
          <w:sz w:val="22"/>
          <w:szCs w:val="22"/>
        </w:rPr>
        <w:t>4. 1. 2019</w:t>
      </w:r>
      <w:r w:rsidRPr="00381C4C">
        <w:rPr>
          <w:rFonts w:ascii="Calibri" w:hAnsi="Calibri"/>
          <w:sz w:val="22"/>
          <w:szCs w:val="22"/>
        </w:rPr>
        <w:t xml:space="preserve"> ter regresirano malico in kosila učencev, ki so bila nakazana </w:t>
      </w:r>
      <w:r>
        <w:rPr>
          <w:rFonts w:ascii="Calibri" w:hAnsi="Calibri"/>
          <w:sz w:val="22"/>
          <w:szCs w:val="22"/>
        </w:rPr>
        <w:t>24. 1. 2019.</w:t>
      </w:r>
    </w:p>
    <w:p w14:paraId="6BFD4900" w14:textId="77777777" w:rsidR="00901C37" w:rsidRPr="00E77151" w:rsidRDefault="00901C37" w:rsidP="00901C37">
      <w:pPr>
        <w:spacing w:after="120"/>
        <w:rPr>
          <w:rFonts w:ascii="Calibri" w:hAnsi="Calibri"/>
          <w:color w:val="FF0000"/>
          <w:sz w:val="22"/>
          <w:szCs w:val="22"/>
        </w:rPr>
      </w:pPr>
    </w:p>
    <w:p w14:paraId="6EE6716B" w14:textId="77777777" w:rsidR="00901C37" w:rsidRPr="0034543E" w:rsidRDefault="00901C37" w:rsidP="00901C37">
      <w:pPr>
        <w:spacing w:after="120"/>
        <w:rPr>
          <w:rFonts w:ascii="Calibri" w:hAnsi="Calibri"/>
          <w:b/>
          <w:sz w:val="22"/>
          <w:szCs w:val="22"/>
        </w:rPr>
      </w:pPr>
      <w:r w:rsidRPr="0034543E">
        <w:rPr>
          <w:rFonts w:ascii="Calibri" w:hAnsi="Calibri"/>
          <w:b/>
          <w:sz w:val="22"/>
          <w:szCs w:val="22"/>
        </w:rPr>
        <w:t>KRATKOROČNE TERJATVE DO KUPCEV</w:t>
      </w:r>
    </w:p>
    <w:p w14:paraId="199A0FC8" w14:textId="77777777" w:rsidR="00901C37" w:rsidRPr="0034543E" w:rsidRDefault="00901C37" w:rsidP="00901C37">
      <w:pPr>
        <w:spacing w:after="120"/>
        <w:rPr>
          <w:rFonts w:ascii="Calibri" w:hAnsi="Calibri"/>
          <w:b/>
          <w:sz w:val="22"/>
          <w:szCs w:val="22"/>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126"/>
      </w:tblGrid>
      <w:tr w:rsidR="00901C37" w:rsidRPr="0034543E" w14:paraId="26539AD5" w14:textId="77777777" w:rsidTr="00901C37">
        <w:trPr>
          <w:trHeight w:val="306"/>
        </w:trPr>
        <w:tc>
          <w:tcPr>
            <w:tcW w:w="5495" w:type="dxa"/>
          </w:tcPr>
          <w:p w14:paraId="465C3383" w14:textId="77777777" w:rsidR="00901C37" w:rsidRPr="0034543E" w:rsidRDefault="00901C37" w:rsidP="00901C37">
            <w:pPr>
              <w:pStyle w:val="Default"/>
              <w:spacing w:after="120"/>
              <w:rPr>
                <w:rFonts w:ascii="Calibri" w:hAnsi="Calibri"/>
                <w:color w:val="auto"/>
                <w:sz w:val="22"/>
                <w:szCs w:val="22"/>
              </w:rPr>
            </w:pPr>
            <w:r w:rsidRPr="0034543E">
              <w:rPr>
                <w:rFonts w:ascii="Calibri" w:hAnsi="Calibri"/>
                <w:color w:val="auto"/>
                <w:sz w:val="22"/>
                <w:szCs w:val="22"/>
              </w:rPr>
              <w:t xml:space="preserve">Kratkoročne terjatve iz naslova obračuna storitev učencem </w:t>
            </w:r>
          </w:p>
        </w:tc>
        <w:tc>
          <w:tcPr>
            <w:tcW w:w="2126" w:type="dxa"/>
          </w:tcPr>
          <w:p w14:paraId="5A3109D8" w14:textId="77777777" w:rsidR="00901C37" w:rsidRPr="0034543E" w:rsidRDefault="00901C37" w:rsidP="00901C37">
            <w:pPr>
              <w:pStyle w:val="Default"/>
              <w:spacing w:after="120"/>
              <w:jc w:val="center"/>
              <w:rPr>
                <w:rFonts w:ascii="Calibri" w:hAnsi="Calibri"/>
                <w:color w:val="auto"/>
                <w:sz w:val="22"/>
                <w:szCs w:val="22"/>
              </w:rPr>
            </w:pPr>
            <w:r>
              <w:rPr>
                <w:rFonts w:ascii="Calibri" w:hAnsi="Calibri"/>
                <w:color w:val="auto"/>
                <w:sz w:val="22"/>
                <w:szCs w:val="22"/>
              </w:rPr>
              <w:t>6</w:t>
            </w:r>
            <w:r w:rsidRPr="0034543E">
              <w:rPr>
                <w:rFonts w:ascii="Calibri" w:hAnsi="Calibri"/>
                <w:color w:val="auto"/>
                <w:sz w:val="22"/>
                <w:szCs w:val="22"/>
              </w:rPr>
              <w:t>.18</w:t>
            </w:r>
            <w:r>
              <w:rPr>
                <w:rFonts w:ascii="Calibri" w:hAnsi="Calibri"/>
                <w:color w:val="auto"/>
                <w:sz w:val="22"/>
                <w:szCs w:val="22"/>
              </w:rPr>
              <w:t>3</w:t>
            </w:r>
            <w:r w:rsidRPr="0034543E">
              <w:rPr>
                <w:rFonts w:ascii="Calibri" w:hAnsi="Calibri"/>
                <w:color w:val="auto"/>
                <w:sz w:val="22"/>
                <w:szCs w:val="22"/>
              </w:rPr>
              <w:t xml:space="preserve"> €</w:t>
            </w:r>
          </w:p>
        </w:tc>
      </w:tr>
      <w:tr w:rsidR="00901C37" w:rsidRPr="0034543E" w14:paraId="5F44D61B" w14:textId="77777777" w:rsidTr="00901C37">
        <w:trPr>
          <w:trHeight w:val="306"/>
        </w:trPr>
        <w:tc>
          <w:tcPr>
            <w:tcW w:w="5495" w:type="dxa"/>
            <w:tcBorders>
              <w:bottom w:val="single" w:sz="4" w:space="0" w:color="auto"/>
            </w:tcBorders>
          </w:tcPr>
          <w:p w14:paraId="70679E6A" w14:textId="77777777" w:rsidR="00901C37" w:rsidRPr="0034543E" w:rsidRDefault="00901C37" w:rsidP="00901C37">
            <w:pPr>
              <w:pStyle w:val="Default"/>
              <w:spacing w:after="120"/>
              <w:rPr>
                <w:rFonts w:ascii="Calibri" w:hAnsi="Calibri"/>
                <w:color w:val="auto"/>
                <w:sz w:val="22"/>
                <w:szCs w:val="22"/>
              </w:rPr>
            </w:pPr>
            <w:r w:rsidRPr="0034543E">
              <w:rPr>
                <w:rFonts w:ascii="Calibri" w:hAnsi="Calibri"/>
                <w:color w:val="auto"/>
                <w:sz w:val="22"/>
                <w:szCs w:val="22"/>
              </w:rPr>
              <w:t xml:space="preserve">Kratkoročne terjatve iz naslova izdanih računov podjetjem, fizičnim osebam in društvom </w:t>
            </w:r>
          </w:p>
        </w:tc>
        <w:tc>
          <w:tcPr>
            <w:tcW w:w="2126" w:type="dxa"/>
            <w:tcBorders>
              <w:bottom w:val="single" w:sz="4" w:space="0" w:color="auto"/>
            </w:tcBorders>
          </w:tcPr>
          <w:p w14:paraId="52353BD2" w14:textId="77777777" w:rsidR="00901C37" w:rsidRPr="0034543E" w:rsidRDefault="00901C37" w:rsidP="00901C37">
            <w:pPr>
              <w:pStyle w:val="Default"/>
              <w:spacing w:after="120"/>
              <w:jc w:val="center"/>
              <w:rPr>
                <w:rFonts w:ascii="Calibri" w:hAnsi="Calibri"/>
                <w:color w:val="auto"/>
                <w:sz w:val="22"/>
                <w:szCs w:val="22"/>
              </w:rPr>
            </w:pPr>
            <w:r w:rsidRPr="0034543E">
              <w:rPr>
                <w:rFonts w:ascii="Calibri" w:hAnsi="Calibri"/>
                <w:color w:val="auto"/>
                <w:sz w:val="22"/>
                <w:szCs w:val="22"/>
              </w:rPr>
              <w:t>1.25</w:t>
            </w:r>
            <w:r>
              <w:rPr>
                <w:rFonts w:ascii="Calibri" w:hAnsi="Calibri"/>
                <w:color w:val="auto"/>
                <w:sz w:val="22"/>
                <w:szCs w:val="22"/>
              </w:rPr>
              <w:t>1</w:t>
            </w:r>
            <w:r w:rsidRPr="0034543E">
              <w:rPr>
                <w:rFonts w:ascii="Calibri" w:hAnsi="Calibri"/>
                <w:color w:val="auto"/>
                <w:sz w:val="22"/>
                <w:szCs w:val="22"/>
              </w:rPr>
              <w:t xml:space="preserve"> €</w:t>
            </w:r>
          </w:p>
        </w:tc>
      </w:tr>
      <w:tr w:rsidR="00901C37" w:rsidRPr="0034543E" w14:paraId="3F118218" w14:textId="77777777" w:rsidTr="00901C37">
        <w:trPr>
          <w:trHeight w:val="110"/>
        </w:trPr>
        <w:tc>
          <w:tcPr>
            <w:tcW w:w="5495" w:type="dxa"/>
            <w:shd w:val="clear" w:color="auto" w:fill="F79646" w:themeFill="accent6"/>
          </w:tcPr>
          <w:p w14:paraId="6ED6BC72" w14:textId="77777777" w:rsidR="00901C37" w:rsidRPr="0034543E" w:rsidRDefault="00901C37" w:rsidP="00901C37">
            <w:pPr>
              <w:pStyle w:val="Default"/>
              <w:spacing w:after="120"/>
              <w:rPr>
                <w:rFonts w:ascii="Calibri" w:hAnsi="Calibri"/>
                <w:color w:val="auto"/>
                <w:sz w:val="22"/>
                <w:szCs w:val="22"/>
              </w:rPr>
            </w:pPr>
            <w:r w:rsidRPr="0034543E">
              <w:rPr>
                <w:rFonts w:ascii="Calibri" w:hAnsi="Calibri"/>
                <w:b/>
                <w:bCs/>
                <w:color w:val="auto"/>
                <w:sz w:val="22"/>
                <w:szCs w:val="22"/>
              </w:rPr>
              <w:t xml:space="preserve">SKUPAJ </w:t>
            </w:r>
          </w:p>
        </w:tc>
        <w:tc>
          <w:tcPr>
            <w:tcW w:w="2126" w:type="dxa"/>
            <w:shd w:val="clear" w:color="auto" w:fill="F79646" w:themeFill="accent6"/>
          </w:tcPr>
          <w:p w14:paraId="3F085E2C" w14:textId="77777777" w:rsidR="00901C37" w:rsidRPr="0034543E" w:rsidRDefault="00901C37" w:rsidP="00901C37">
            <w:pPr>
              <w:pStyle w:val="Default"/>
              <w:spacing w:after="120"/>
              <w:jc w:val="center"/>
              <w:rPr>
                <w:rFonts w:ascii="Calibri" w:hAnsi="Calibri"/>
                <w:b/>
                <w:color w:val="auto"/>
                <w:sz w:val="22"/>
                <w:szCs w:val="22"/>
              </w:rPr>
            </w:pPr>
            <w:r>
              <w:rPr>
                <w:rFonts w:ascii="Calibri" w:hAnsi="Calibri"/>
                <w:b/>
                <w:color w:val="auto"/>
                <w:sz w:val="22"/>
                <w:szCs w:val="22"/>
              </w:rPr>
              <w:t>7</w:t>
            </w:r>
            <w:r w:rsidRPr="0034543E">
              <w:rPr>
                <w:rFonts w:ascii="Calibri" w:hAnsi="Calibri"/>
                <w:b/>
                <w:color w:val="auto"/>
                <w:sz w:val="22"/>
                <w:szCs w:val="22"/>
              </w:rPr>
              <w:t>.43</w:t>
            </w:r>
            <w:r>
              <w:rPr>
                <w:rFonts w:ascii="Calibri" w:hAnsi="Calibri"/>
                <w:b/>
                <w:color w:val="auto"/>
                <w:sz w:val="22"/>
                <w:szCs w:val="22"/>
              </w:rPr>
              <w:t>4</w:t>
            </w:r>
            <w:r w:rsidRPr="0034543E">
              <w:rPr>
                <w:rFonts w:ascii="Calibri" w:hAnsi="Calibri"/>
                <w:b/>
                <w:color w:val="auto"/>
                <w:sz w:val="22"/>
                <w:szCs w:val="22"/>
              </w:rPr>
              <w:t xml:space="preserve"> €              </w:t>
            </w:r>
          </w:p>
        </w:tc>
      </w:tr>
    </w:tbl>
    <w:p w14:paraId="1DB8B0D5" w14:textId="77777777" w:rsidR="00901C37" w:rsidRPr="0034543E" w:rsidRDefault="00901C37" w:rsidP="00901C37">
      <w:pPr>
        <w:spacing w:after="120"/>
        <w:jc w:val="both"/>
        <w:rPr>
          <w:rFonts w:ascii="Calibri" w:hAnsi="Calibri"/>
          <w:sz w:val="22"/>
          <w:szCs w:val="22"/>
        </w:rPr>
      </w:pPr>
    </w:p>
    <w:p w14:paraId="51649440" w14:textId="77777777" w:rsidR="00901C37" w:rsidRPr="0034543E" w:rsidRDefault="00901C37" w:rsidP="00901C37">
      <w:pPr>
        <w:spacing w:after="120"/>
        <w:rPr>
          <w:rFonts w:ascii="Calibri" w:hAnsi="Calibri"/>
          <w:sz w:val="22"/>
          <w:szCs w:val="22"/>
        </w:rPr>
      </w:pPr>
      <w:r w:rsidRPr="0034543E">
        <w:rPr>
          <w:rFonts w:ascii="Calibri" w:hAnsi="Calibri"/>
          <w:sz w:val="22"/>
          <w:szCs w:val="22"/>
        </w:rPr>
        <w:t>Kratkoročne terjatve do kupcev predstavljajo terjatve do učencev iz naslova obračuna storitev</w:t>
      </w:r>
      <w:r>
        <w:rPr>
          <w:rFonts w:ascii="Calibri" w:hAnsi="Calibri"/>
          <w:sz w:val="22"/>
          <w:szCs w:val="22"/>
        </w:rPr>
        <w:t>.</w:t>
      </w:r>
      <w:r w:rsidRPr="0034543E">
        <w:rPr>
          <w:rFonts w:ascii="Calibri" w:hAnsi="Calibri"/>
          <w:sz w:val="22"/>
          <w:szCs w:val="22"/>
        </w:rPr>
        <w:t xml:space="preserve"> </w:t>
      </w:r>
    </w:p>
    <w:p w14:paraId="1A982FEC" w14:textId="77777777" w:rsidR="00901C37" w:rsidRPr="0034543E" w:rsidRDefault="00901C37" w:rsidP="00901C37">
      <w:pPr>
        <w:spacing w:after="120"/>
        <w:jc w:val="both"/>
        <w:rPr>
          <w:rFonts w:ascii="Calibri" w:hAnsi="Calibri"/>
          <w:sz w:val="22"/>
          <w:szCs w:val="22"/>
        </w:rPr>
      </w:pPr>
      <w:r w:rsidRPr="0034543E">
        <w:rPr>
          <w:rFonts w:ascii="Calibri" w:hAnsi="Calibri"/>
          <w:sz w:val="22"/>
          <w:szCs w:val="22"/>
        </w:rPr>
        <w:t>Kratkoročne terjatve iz naslova izdanih računov predstavljajo izdane račune podjetjem, fizičnim osebam in društvom za mesec december 201</w:t>
      </w:r>
      <w:r>
        <w:rPr>
          <w:rFonts w:ascii="Calibri" w:hAnsi="Calibri"/>
          <w:sz w:val="22"/>
          <w:szCs w:val="22"/>
        </w:rPr>
        <w:t>8</w:t>
      </w:r>
      <w:r w:rsidRPr="0034543E">
        <w:rPr>
          <w:rFonts w:ascii="Calibri" w:hAnsi="Calibri"/>
          <w:sz w:val="22"/>
          <w:szCs w:val="22"/>
        </w:rPr>
        <w:t xml:space="preserve"> za uporabo telovadnice in prostorov ter račun za malico izstavljen zaposlenim.</w:t>
      </w:r>
    </w:p>
    <w:p w14:paraId="5B732DF3" w14:textId="77777777" w:rsidR="00901C37" w:rsidRPr="00E77151" w:rsidRDefault="00901C37" w:rsidP="00901C37">
      <w:pPr>
        <w:rPr>
          <w:rFonts w:ascii="Calibri" w:hAnsi="Calibri"/>
          <w:color w:val="FF0000"/>
          <w:sz w:val="22"/>
          <w:szCs w:val="22"/>
        </w:rPr>
      </w:pPr>
    </w:p>
    <w:p w14:paraId="6CB6AC79" w14:textId="77777777" w:rsidR="00901C37" w:rsidRPr="0034543E" w:rsidRDefault="00901C37" w:rsidP="004C5D69">
      <w:pPr>
        <w:pStyle w:val="Naslov3"/>
      </w:pPr>
      <w:bookmarkStart w:id="155" w:name="_Toc380783151"/>
      <w:bookmarkStart w:id="156" w:name="_Toc1401682"/>
      <w:r w:rsidRPr="0034543E">
        <w:t>DRUGE KRATKOROČNE TERJATVE</w:t>
      </w:r>
      <w:bookmarkEnd w:id="155"/>
      <w:bookmarkEnd w:id="156"/>
    </w:p>
    <w:p w14:paraId="37039F0F" w14:textId="77777777" w:rsidR="00901C37" w:rsidRPr="0034543E" w:rsidRDefault="00901C37" w:rsidP="00901C3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551"/>
      </w:tblGrid>
      <w:tr w:rsidR="00901C37" w:rsidRPr="0034543E" w14:paraId="1A7486BA" w14:textId="77777777" w:rsidTr="00901C37">
        <w:trPr>
          <w:trHeight w:val="110"/>
        </w:trPr>
        <w:tc>
          <w:tcPr>
            <w:tcW w:w="5070" w:type="dxa"/>
            <w:tcBorders>
              <w:bottom w:val="single" w:sz="4" w:space="0" w:color="auto"/>
            </w:tcBorders>
          </w:tcPr>
          <w:p w14:paraId="20F9DB17"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 xml:space="preserve">Kratkoročne terjatve iz naslova refundacij ZZZS </w:t>
            </w:r>
          </w:p>
        </w:tc>
        <w:tc>
          <w:tcPr>
            <w:tcW w:w="2551" w:type="dxa"/>
            <w:tcBorders>
              <w:bottom w:val="single" w:sz="4" w:space="0" w:color="auto"/>
            </w:tcBorders>
            <w:vAlign w:val="center"/>
          </w:tcPr>
          <w:p w14:paraId="2C56D6A0" w14:textId="77777777" w:rsidR="00901C37" w:rsidRPr="0034543E" w:rsidRDefault="00901C37" w:rsidP="00901C37">
            <w:pPr>
              <w:pStyle w:val="Default"/>
              <w:jc w:val="center"/>
              <w:rPr>
                <w:rFonts w:ascii="Calibri" w:hAnsi="Calibri"/>
                <w:color w:val="auto"/>
                <w:sz w:val="22"/>
                <w:szCs w:val="22"/>
              </w:rPr>
            </w:pPr>
            <w:r>
              <w:rPr>
                <w:rFonts w:ascii="Calibri" w:hAnsi="Calibri"/>
                <w:color w:val="auto"/>
                <w:sz w:val="22"/>
                <w:szCs w:val="22"/>
              </w:rPr>
              <w:t>5</w:t>
            </w:r>
            <w:r w:rsidRPr="0034543E">
              <w:rPr>
                <w:rFonts w:ascii="Calibri" w:hAnsi="Calibri"/>
                <w:color w:val="auto"/>
                <w:sz w:val="22"/>
                <w:szCs w:val="22"/>
              </w:rPr>
              <w:t>.</w:t>
            </w:r>
            <w:r>
              <w:rPr>
                <w:rFonts w:ascii="Calibri" w:hAnsi="Calibri"/>
                <w:color w:val="auto"/>
                <w:sz w:val="22"/>
                <w:szCs w:val="22"/>
              </w:rPr>
              <w:t>551</w:t>
            </w:r>
            <w:r w:rsidRPr="0034543E">
              <w:rPr>
                <w:rFonts w:ascii="Calibri" w:hAnsi="Calibri"/>
                <w:color w:val="auto"/>
                <w:sz w:val="22"/>
                <w:szCs w:val="22"/>
              </w:rPr>
              <w:t xml:space="preserve"> €</w:t>
            </w:r>
          </w:p>
        </w:tc>
      </w:tr>
      <w:tr w:rsidR="00901C37" w:rsidRPr="0034543E" w14:paraId="605B0F02" w14:textId="77777777" w:rsidTr="00901C37">
        <w:trPr>
          <w:trHeight w:val="110"/>
        </w:trPr>
        <w:tc>
          <w:tcPr>
            <w:tcW w:w="5070" w:type="dxa"/>
            <w:shd w:val="clear" w:color="auto" w:fill="F79646" w:themeFill="accent6"/>
          </w:tcPr>
          <w:p w14:paraId="036155CE" w14:textId="77777777" w:rsidR="00901C37" w:rsidRPr="0034543E" w:rsidRDefault="00901C37" w:rsidP="00901C37">
            <w:pPr>
              <w:pStyle w:val="Default"/>
              <w:rPr>
                <w:rFonts w:ascii="Calibri" w:hAnsi="Calibri"/>
                <w:color w:val="auto"/>
                <w:sz w:val="22"/>
                <w:szCs w:val="22"/>
              </w:rPr>
            </w:pPr>
            <w:r w:rsidRPr="0034543E">
              <w:rPr>
                <w:rFonts w:ascii="Calibri" w:hAnsi="Calibri"/>
                <w:b/>
                <w:bCs/>
                <w:color w:val="auto"/>
                <w:sz w:val="22"/>
                <w:szCs w:val="22"/>
              </w:rPr>
              <w:t xml:space="preserve">SKUPAJ </w:t>
            </w:r>
          </w:p>
        </w:tc>
        <w:tc>
          <w:tcPr>
            <w:tcW w:w="2551" w:type="dxa"/>
            <w:shd w:val="clear" w:color="auto" w:fill="F79646" w:themeFill="accent6"/>
            <w:vAlign w:val="center"/>
          </w:tcPr>
          <w:p w14:paraId="48257735" w14:textId="77777777" w:rsidR="00901C37" w:rsidRPr="0034543E" w:rsidRDefault="00901C37" w:rsidP="00901C37">
            <w:pPr>
              <w:pStyle w:val="Default"/>
              <w:jc w:val="center"/>
              <w:rPr>
                <w:rFonts w:ascii="Calibri" w:hAnsi="Calibri"/>
                <w:b/>
                <w:color w:val="auto"/>
                <w:sz w:val="22"/>
                <w:szCs w:val="22"/>
              </w:rPr>
            </w:pPr>
            <w:r>
              <w:rPr>
                <w:rFonts w:ascii="Calibri" w:hAnsi="Calibri"/>
                <w:b/>
                <w:color w:val="auto"/>
                <w:sz w:val="22"/>
                <w:szCs w:val="22"/>
              </w:rPr>
              <w:t>5</w:t>
            </w:r>
            <w:r w:rsidRPr="0034543E">
              <w:rPr>
                <w:rFonts w:ascii="Calibri" w:hAnsi="Calibri"/>
                <w:b/>
                <w:color w:val="auto"/>
                <w:sz w:val="22"/>
                <w:szCs w:val="22"/>
              </w:rPr>
              <w:t>.</w:t>
            </w:r>
            <w:r>
              <w:rPr>
                <w:rFonts w:ascii="Calibri" w:hAnsi="Calibri"/>
                <w:b/>
                <w:color w:val="auto"/>
                <w:sz w:val="22"/>
                <w:szCs w:val="22"/>
              </w:rPr>
              <w:t>55</w:t>
            </w:r>
            <w:r w:rsidRPr="0034543E">
              <w:rPr>
                <w:rFonts w:ascii="Calibri" w:hAnsi="Calibri"/>
                <w:b/>
                <w:color w:val="auto"/>
                <w:sz w:val="22"/>
                <w:szCs w:val="22"/>
              </w:rPr>
              <w:t>1</w:t>
            </w:r>
            <w:r w:rsidRPr="0034543E">
              <w:rPr>
                <w:rFonts w:ascii="Calibri" w:hAnsi="Calibri"/>
                <w:b/>
                <w:bCs/>
                <w:color w:val="auto"/>
                <w:sz w:val="22"/>
                <w:szCs w:val="22"/>
              </w:rPr>
              <w:t xml:space="preserve"> </w:t>
            </w:r>
            <w:r w:rsidRPr="0034543E">
              <w:rPr>
                <w:rFonts w:ascii="Calibri" w:hAnsi="Calibri"/>
                <w:b/>
                <w:color w:val="auto"/>
                <w:sz w:val="22"/>
                <w:szCs w:val="22"/>
              </w:rPr>
              <w:t>€</w:t>
            </w:r>
          </w:p>
        </w:tc>
      </w:tr>
    </w:tbl>
    <w:p w14:paraId="205BA901" w14:textId="77777777" w:rsidR="00901C37" w:rsidRPr="0034543E" w:rsidRDefault="00901C37" w:rsidP="00901C37">
      <w:pPr>
        <w:rPr>
          <w:rFonts w:ascii="Calibri" w:hAnsi="Calibri"/>
          <w:sz w:val="22"/>
          <w:szCs w:val="22"/>
        </w:rPr>
      </w:pPr>
    </w:p>
    <w:p w14:paraId="776F46B4" w14:textId="77777777" w:rsidR="00901C37" w:rsidRPr="0034543E" w:rsidRDefault="00901C37" w:rsidP="004C5D69">
      <w:pPr>
        <w:pStyle w:val="Naslov3"/>
      </w:pPr>
      <w:bookmarkStart w:id="157" w:name="_Toc380783152"/>
      <w:bookmarkStart w:id="158" w:name="_Toc1401683"/>
      <w:r w:rsidRPr="0034543E">
        <w:t>AKTIVNE ČASOVNE RAZMEJITVE</w:t>
      </w:r>
      <w:bookmarkEnd w:id="157"/>
      <w:bookmarkEnd w:id="158"/>
    </w:p>
    <w:p w14:paraId="02F86234" w14:textId="77777777" w:rsidR="00901C37" w:rsidRPr="0034543E" w:rsidRDefault="00901C37" w:rsidP="00901C3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551"/>
      </w:tblGrid>
      <w:tr w:rsidR="00901C37" w:rsidRPr="0034543E" w14:paraId="790DF3DC" w14:textId="77777777" w:rsidTr="00901C37">
        <w:trPr>
          <w:trHeight w:val="110"/>
        </w:trPr>
        <w:tc>
          <w:tcPr>
            <w:tcW w:w="5070" w:type="dxa"/>
          </w:tcPr>
          <w:p w14:paraId="0DDC0D48" w14:textId="77777777" w:rsidR="00901C37" w:rsidRPr="0034543E" w:rsidRDefault="00901C37" w:rsidP="00901C37">
            <w:pPr>
              <w:pStyle w:val="Default"/>
              <w:rPr>
                <w:rFonts w:ascii="Calibri" w:hAnsi="Calibri"/>
                <w:color w:val="auto"/>
                <w:sz w:val="22"/>
                <w:szCs w:val="22"/>
              </w:rPr>
            </w:pPr>
            <w:r w:rsidRPr="0034543E">
              <w:rPr>
                <w:rFonts w:ascii="Calibri" w:hAnsi="Calibri"/>
                <w:color w:val="auto"/>
                <w:sz w:val="22"/>
                <w:szCs w:val="22"/>
              </w:rPr>
              <w:t xml:space="preserve">Stroški Sheme šolskega sadja </w:t>
            </w:r>
          </w:p>
        </w:tc>
        <w:tc>
          <w:tcPr>
            <w:tcW w:w="2551" w:type="dxa"/>
            <w:vAlign w:val="center"/>
          </w:tcPr>
          <w:p w14:paraId="4DF632F6"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color w:val="auto"/>
                <w:sz w:val="22"/>
                <w:szCs w:val="22"/>
              </w:rPr>
              <w:t>1</w:t>
            </w:r>
            <w:r>
              <w:rPr>
                <w:rFonts w:ascii="Calibri" w:hAnsi="Calibri"/>
                <w:color w:val="auto"/>
                <w:sz w:val="22"/>
                <w:szCs w:val="22"/>
              </w:rPr>
              <w:t>39</w:t>
            </w:r>
            <w:r w:rsidRPr="0034543E">
              <w:rPr>
                <w:rFonts w:ascii="Calibri" w:hAnsi="Calibri"/>
                <w:color w:val="auto"/>
                <w:sz w:val="22"/>
                <w:szCs w:val="22"/>
              </w:rPr>
              <w:t xml:space="preserve"> €</w:t>
            </w:r>
          </w:p>
        </w:tc>
      </w:tr>
      <w:tr w:rsidR="00901C37" w:rsidRPr="0034543E" w14:paraId="5B4FEBFE" w14:textId="77777777" w:rsidTr="00901C37">
        <w:trPr>
          <w:trHeight w:val="110"/>
        </w:trPr>
        <w:tc>
          <w:tcPr>
            <w:tcW w:w="5070" w:type="dxa"/>
            <w:shd w:val="clear" w:color="auto" w:fill="F79646" w:themeFill="accent6"/>
          </w:tcPr>
          <w:p w14:paraId="27513FBA" w14:textId="77777777" w:rsidR="00901C37" w:rsidRPr="0034543E" w:rsidRDefault="00901C37" w:rsidP="00901C37">
            <w:pPr>
              <w:pStyle w:val="Default"/>
              <w:rPr>
                <w:rFonts w:ascii="Calibri" w:hAnsi="Calibri"/>
                <w:color w:val="auto"/>
                <w:sz w:val="22"/>
                <w:szCs w:val="22"/>
              </w:rPr>
            </w:pPr>
            <w:r w:rsidRPr="0034543E">
              <w:rPr>
                <w:rFonts w:ascii="Calibri" w:hAnsi="Calibri"/>
                <w:b/>
                <w:bCs/>
                <w:color w:val="auto"/>
                <w:sz w:val="22"/>
                <w:szCs w:val="22"/>
              </w:rPr>
              <w:t xml:space="preserve">SKUPAJ </w:t>
            </w:r>
          </w:p>
        </w:tc>
        <w:tc>
          <w:tcPr>
            <w:tcW w:w="2551" w:type="dxa"/>
            <w:shd w:val="clear" w:color="auto" w:fill="F79646" w:themeFill="accent6"/>
            <w:vAlign w:val="center"/>
          </w:tcPr>
          <w:p w14:paraId="73067F56" w14:textId="77777777" w:rsidR="00901C37" w:rsidRPr="0034543E" w:rsidRDefault="00901C37" w:rsidP="00901C37">
            <w:pPr>
              <w:pStyle w:val="Default"/>
              <w:jc w:val="center"/>
              <w:rPr>
                <w:rFonts w:ascii="Calibri" w:hAnsi="Calibri"/>
                <w:color w:val="auto"/>
                <w:sz w:val="22"/>
                <w:szCs w:val="22"/>
              </w:rPr>
            </w:pPr>
            <w:r w:rsidRPr="0034543E">
              <w:rPr>
                <w:rFonts w:ascii="Calibri" w:hAnsi="Calibri"/>
                <w:b/>
                <w:bCs/>
                <w:color w:val="auto"/>
                <w:sz w:val="22"/>
                <w:szCs w:val="22"/>
              </w:rPr>
              <w:t>1</w:t>
            </w:r>
            <w:r>
              <w:rPr>
                <w:rFonts w:ascii="Calibri" w:hAnsi="Calibri"/>
                <w:b/>
                <w:bCs/>
                <w:color w:val="auto"/>
                <w:sz w:val="22"/>
                <w:szCs w:val="22"/>
              </w:rPr>
              <w:t>39</w:t>
            </w:r>
            <w:r w:rsidRPr="0034543E">
              <w:rPr>
                <w:rFonts w:ascii="Calibri" w:hAnsi="Calibri"/>
                <w:b/>
                <w:bCs/>
                <w:color w:val="auto"/>
                <w:sz w:val="22"/>
                <w:szCs w:val="22"/>
              </w:rPr>
              <w:t xml:space="preserve"> €</w:t>
            </w:r>
          </w:p>
        </w:tc>
      </w:tr>
    </w:tbl>
    <w:p w14:paraId="241D62E4" w14:textId="77777777" w:rsidR="00901C37" w:rsidRPr="0034543E" w:rsidRDefault="00901C37" w:rsidP="00901C37">
      <w:pPr>
        <w:jc w:val="both"/>
        <w:rPr>
          <w:rFonts w:ascii="Calibri" w:hAnsi="Calibri"/>
          <w:sz w:val="22"/>
          <w:szCs w:val="22"/>
        </w:rPr>
      </w:pPr>
    </w:p>
    <w:p w14:paraId="166782B9" w14:textId="77777777" w:rsidR="00901C37" w:rsidRPr="0034543E" w:rsidRDefault="00901C37" w:rsidP="00901C37">
      <w:pPr>
        <w:jc w:val="both"/>
        <w:rPr>
          <w:rFonts w:ascii="Calibri" w:hAnsi="Calibri"/>
          <w:sz w:val="22"/>
          <w:szCs w:val="22"/>
        </w:rPr>
      </w:pPr>
      <w:r w:rsidRPr="0034543E">
        <w:rPr>
          <w:rFonts w:ascii="Calibri" w:hAnsi="Calibri"/>
          <w:sz w:val="22"/>
          <w:szCs w:val="22"/>
        </w:rPr>
        <w:t>Aktivne časovne razmejitve predstavljajo stroške projekta Shema šolskega sadja za sadje, ki je bilo nabavljeno od septembra do decembra 201</w:t>
      </w:r>
      <w:r>
        <w:rPr>
          <w:rFonts w:ascii="Calibri" w:hAnsi="Calibri"/>
          <w:sz w:val="22"/>
          <w:szCs w:val="22"/>
        </w:rPr>
        <w:t>8</w:t>
      </w:r>
      <w:r w:rsidRPr="0034543E">
        <w:rPr>
          <w:rFonts w:ascii="Calibri" w:hAnsi="Calibri"/>
          <w:sz w:val="22"/>
          <w:szCs w:val="22"/>
        </w:rPr>
        <w:t>. Zahtevek za povrnitev teh sredstev bo izstavljen v letu 201</w:t>
      </w:r>
      <w:r>
        <w:rPr>
          <w:rFonts w:ascii="Calibri" w:hAnsi="Calibri"/>
          <w:sz w:val="22"/>
          <w:szCs w:val="22"/>
        </w:rPr>
        <w:t>9</w:t>
      </w:r>
      <w:r w:rsidRPr="0034543E">
        <w:rPr>
          <w:rFonts w:ascii="Calibri" w:hAnsi="Calibri"/>
          <w:sz w:val="22"/>
          <w:szCs w:val="22"/>
        </w:rPr>
        <w:t>.</w:t>
      </w:r>
    </w:p>
    <w:p w14:paraId="1C0EA809" w14:textId="77777777" w:rsidR="00901C37" w:rsidRPr="00E77151" w:rsidRDefault="00901C37" w:rsidP="00901C37">
      <w:pPr>
        <w:rPr>
          <w:rFonts w:ascii="Calibri" w:hAnsi="Calibri"/>
          <w:color w:val="FF0000"/>
          <w:sz w:val="22"/>
          <w:szCs w:val="22"/>
        </w:rPr>
      </w:pPr>
    </w:p>
    <w:p w14:paraId="795116EA" w14:textId="77777777" w:rsidR="00901C37" w:rsidRPr="0034543E" w:rsidRDefault="00901C37" w:rsidP="00901C37">
      <w:pPr>
        <w:rPr>
          <w:rFonts w:ascii="Calibri" w:hAnsi="Calibri"/>
          <w:sz w:val="22"/>
          <w:szCs w:val="22"/>
        </w:rPr>
      </w:pPr>
      <w:bookmarkStart w:id="159" w:name="_Toc1401684"/>
      <w:r w:rsidRPr="0034543E">
        <w:rPr>
          <w:rStyle w:val="Naslov3Znak"/>
          <w:szCs w:val="22"/>
        </w:rPr>
        <w:t>OBVEZNOSTI DO VIROV SREDSTEV</w:t>
      </w:r>
      <w:bookmarkEnd w:id="159"/>
      <w:r w:rsidRPr="0034543E">
        <w:rPr>
          <w:rFonts w:ascii="Calibri" w:hAnsi="Calibri"/>
          <w:b/>
          <w:bCs/>
          <w:sz w:val="22"/>
          <w:szCs w:val="22"/>
        </w:rPr>
        <w:t xml:space="preserve"> – PASIVA (vrednosti v € brez centov)</w:t>
      </w:r>
    </w:p>
    <w:p w14:paraId="36E9114F" w14:textId="77777777" w:rsidR="00901C37" w:rsidRPr="00E77151" w:rsidRDefault="00901C37" w:rsidP="00A261ED">
      <w:pPr>
        <w:spacing w:before="60" w:after="60"/>
        <w:rPr>
          <w:rFonts w:ascii="Calibri" w:hAnsi="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972"/>
        <w:gridCol w:w="1973"/>
      </w:tblGrid>
      <w:tr w:rsidR="00901C37" w:rsidRPr="0034543E" w14:paraId="085C5266" w14:textId="77777777" w:rsidTr="00901C37">
        <w:trPr>
          <w:trHeight w:val="308"/>
        </w:trPr>
        <w:tc>
          <w:tcPr>
            <w:tcW w:w="5211" w:type="dxa"/>
            <w:tcBorders>
              <w:top w:val="nil"/>
              <w:left w:val="nil"/>
            </w:tcBorders>
          </w:tcPr>
          <w:p w14:paraId="2649D8BF" w14:textId="77777777" w:rsidR="00901C37" w:rsidRPr="0034543E" w:rsidRDefault="00901C37" w:rsidP="00A261ED">
            <w:pPr>
              <w:pStyle w:val="Default"/>
              <w:spacing w:before="60" w:after="60"/>
              <w:rPr>
                <w:rFonts w:ascii="Calibri" w:hAnsi="Calibri"/>
                <w:color w:val="auto"/>
                <w:sz w:val="22"/>
                <w:szCs w:val="22"/>
              </w:rPr>
            </w:pPr>
          </w:p>
        </w:tc>
        <w:tc>
          <w:tcPr>
            <w:tcW w:w="1972" w:type="dxa"/>
            <w:shd w:val="clear" w:color="auto" w:fill="F79646" w:themeFill="accent6"/>
          </w:tcPr>
          <w:p w14:paraId="7A0CD114" w14:textId="77777777" w:rsidR="00901C37" w:rsidRPr="0034543E" w:rsidRDefault="00901C37" w:rsidP="00A261ED">
            <w:pPr>
              <w:pStyle w:val="Default"/>
              <w:spacing w:before="60" w:after="60"/>
              <w:jc w:val="center"/>
              <w:rPr>
                <w:rFonts w:ascii="Calibri" w:hAnsi="Calibri"/>
                <w:b/>
                <w:color w:val="auto"/>
                <w:sz w:val="22"/>
                <w:szCs w:val="22"/>
              </w:rPr>
            </w:pPr>
            <w:r w:rsidRPr="0034543E">
              <w:rPr>
                <w:rFonts w:ascii="Calibri" w:hAnsi="Calibri"/>
                <w:b/>
                <w:color w:val="auto"/>
                <w:sz w:val="22"/>
                <w:szCs w:val="22"/>
              </w:rPr>
              <w:t>LETO 2017</w:t>
            </w:r>
          </w:p>
        </w:tc>
        <w:tc>
          <w:tcPr>
            <w:tcW w:w="1973" w:type="dxa"/>
            <w:shd w:val="clear" w:color="auto" w:fill="F79646" w:themeFill="accent6"/>
          </w:tcPr>
          <w:p w14:paraId="58BDE739" w14:textId="77777777" w:rsidR="00901C37" w:rsidRPr="0034543E" w:rsidRDefault="00901C37" w:rsidP="00A261ED">
            <w:pPr>
              <w:pStyle w:val="Default"/>
              <w:spacing w:before="60" w:after="60"/>
              <w:jc w:val="center"/>
              <w:rPr>
                <w:rFonts w:ascii="Calibri" w:hAnsi="Calibri"/>
                <w:b/>
                <w:color w:val="auto"/>
                <w:sz w:val="22"/>
                <w:szCs w:val="22"/>
              </w:rPr>
            </w:pPr>
            <w:r w:rsidRPr="0034543E">
              <w:rPr>
                <w:rFonts w:ascii="Calibri" w:hAnsi="Calibri"/>
                <w:b/>
                <w:color w:val="auto"/>
                <w:sz w:val="22"/>
                <w:szCs w:val="22"/>
              </w:rPr>
              <w:t>LETO 201</w:t>
            </w:r>
            <w:r>
              <w:rPr>
                <w:rFonts w:ascii="Calibri" w:hAnsi="Calibri"/>
                <w:b/>
                <w:color w:val="auto"/>
                <w:sz w:val="22"/>
                <w:szCs w:val="22"/>
              </w:rPr>
              <w:t>8</w:t>
            </w:r>
          </w:p>
        </w:tc>
      </w:tr>
      <w:tr w:rsidR="00901C37" w:rsidRPr="0034543E" w14:paraId="6B128C04" w14:textId="77777777" w:rsidTr="00901C37">
        <w:trPr>
          <w:trHeight w:val="308"/>
        </w:trPr>
        <w:tc>
          <w:tcPr>
            <w:tcW w:w="5211" w:type="dxa"/>
          </w:tcPr>
          <w:p w14:paraId="58D1BA9E"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color w:val="auto"/>
                <w:sz w:val="22"/>
                <w:szCs w:val="22"/>
              </w:rPr>
              <w:t xml:space="preserve">KRATKOROČNE OBVEZNOSTI IN PASIVNE ČASOVNE RAZMEJITVE </w:t>
            </w:r>
          </w:p>
        </w:tc>
        <w:tc>
          <w:tcPr>
            <w:tcW w:w="1972" w:type="dxa"/>
            <w:vAlign w:val="center"/>
          </w:tcPr>
          <w:p w14:paraId="00F115A5" w14:textId="77777777" w:rsidR="00901C37" w:rsidRPr="0034543E" w:rsidRDefault="00901C37" w:rsidP="00A261ED">
            <w:pPr>
              <w:pStyle w:val="Default"/>
              <w:spacing w:before="60" w:after="60"/>
              <w:jc w:val="center"/>
              <w:rPr>
                <w:rFonts w:ascii="Calibri" w:hAnsi="Calibri"/>
                <w:color w:val="auto"/>
                <w:sz w:val="22"/>
                <w:szCs w:val="22"/>
              </w:rPr>
            </w:pPr>
            <w:r w:rsidRPr="0034543E">
              <w:rPr>
                <w:rFonts w:ascii="Calibri" w:hAnsi="Calibri"/>
                <w:color w:val="auto"/>
                <w:sz w:val="22"/>
                <w:szCs w:val="22"/>
              </w:rPr>
              <w:t>145.033 €</w:t>
            </w:r>
          </w:p>
        </w:tc>
        <w:tc>
          <w:tcPr>
            <w:tcW w:w="1973" w:type="dxa"/>
            <w:vAlign w:val="center"/>
          </w:tcPr>
          <w:p w14:paraId="3BD8110A" w14:textId="77777777" w:rsidR="00901C37" w:rsidRPr="0034543E" w:rsidRDefault="00901C37" w:rsidP="00A261ED">
            <w:pPr>
              <w:pStyle w:val="Default"/>
              <w:spacing w:before="60" w:after="60"/>
              <w:jc w:val="center"/>
              <w:rPr>
                <w:rFonts w:ascii="Calibri" w:hAnsi="Calibri"/>
                <w:color w:val="auto"/>
                <w:sz w:val="22"/>
                <w:szCs w:val="22"/>
              </w:rPr>
            </w:pPr>
            <w:r w:rsidRPr="0034543E">
              <w:rPr>
                <w:rFonts w:ascii="Calibri" w:hAnsi="Calibri"/>
                <w:color w:val="auto"/>
                <w:sz w:val="22"/>
                <w:szCs w:val="22"/>
              </w:rPr>
              <w:t>1</w:t>
            </w:r>
            <w:r>
              <w:rPr>
                <w:rFonts w:ascii="Calibri" w:hAnsi="Calibri"/>
                <w:color w:val="auto"/>
                <w:sz w:val="22"/>
                <w:szCs w:val="22"/>
              </w:rPr>
              <w:t>81</w:t>
            </w:r>
            <w:r w:rsidRPr="0034543E">
              <w:rPr>
                <w:rFonts w:ascii="Calibri" w:hAnsi="Calibri"/>
                <w:color w:val="auto"/>
                <w:sz w:val="22"/>
                <w:szCs w:val="22"/>
              </w:rPr>
              <w:t>.</w:t>
            </w:r>
            <w:r>
              <w:rPr>
                <w:rFonts w:ascii="Calibri" w:hAnsi="Calibri"/>
                <w:color w:val="auto"/>
                <w:sz w:val="22"/>
                <w:szCs w:val="22"/>
              </w:rPr>
              <w:t>187</w:t>
            </w:r>
            <w:r w:rsidRPr="0034543E">
              <w:rPr>
                <w:rFonts w:ascii="Calibri" w:hAnsi="Calibri"/>
                <w:color w:val="auto"/>
                <w:sz w:val="22"/>
                <w:szCs w:val="22"/>
              </w:rPr>
              <w:t xml:space="preserve"> €</w:t>
            </w:r>
          </w:p>
        </w:tc>
      </w:tr>
      <w:tr w:rsidR="00901C37" w:rsidRPr="0034543E" w14:paraId="338F60B4" w14:textId="77777777" w:rsidTr="00901C37">
        <w:trPr>
          <w:trHeight w:val="110"/>
        </w:trPr>
        <w:tc>
          <w:tcPr>
            <w:tcW w:w="5211" w:type="dxa"/>
            <w:tcBorders>
              <w:bottom w:val="single" w:sz="4" w:space="0" w:color="auto"/>
            </w:tcBorders>
          </w:tcPr>
          <w:p w14:paraId="41926386"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color w:val="auto"/>
                <w:sz w:val="22"/>
                <w:szCs w:val="22"/>
              </w:rPr>
              <w:t xml:space="preserve">LASTNI VIRI IN DOLGOROČNE OBVEZNOSTI </w:t>
            </w:r>
          </w:p>
        </w:tc>
        <w:tc>
          <w:tcPr>
            <w:tcW w:w="1972" w:type="dxa"/>
            <w:tcBorders>
              <w:bottom w:val="single" w:sz="4" w:space="0" w:color="auto"/>
            </w:tcBorders>
            <w:vAlign w:val="center"/>
          </w:tcPr>
          <w:p w14:paraId="2800DF14" w14:textId="77777777" w:rsidR="00901C37" w:rsidRPr="0034543E" w:rsidRDefault="00901C37" w:rsidP="00A261ED">
            <w:pPr>
              <w:pStyle w:val="Default"/>
              <w:spacing w:before="60" w:after="60"/>
              <w:jc w:val="center"/>
              <w:rPr>
                <w:rFonts w:ascii="Calibri" w:hAnsi="Calibri"/>
                <w:color w:val="auto"/>
                <w:sz w:val="22"/>
                <w:szCs w:val="22"/>
              </w:rPr>
            </w:pPr>
            <w:r w:rsidRPr="0034543E">
              <w:rPr>
                <w:rFonts w:ascii="Calibri" w:hAnsi="Calibri"/>
                <w:color w:val="auto"/>
                <w:sz w:val="22"/>
                <w:szCs w:val="22"/>
              </w:rPr>
              <w:t>794.154 €</w:t>
            </w:r>
          </w:p>
        </w:tc>
        <w:tc>
          <w:tcPr>
            <w:tcW w:w="1973" w:type="dxa"/>
            <w:tcBorders>
              <w:bottom w:val="single" w:sz="4" w:space="0" w:color="auto"/>
            </w:tcBorders>
            <w:vAlign w:val="center"/>
          </w:tcPr>
          <w:p w14:paraId="447ABC1C" w14:textId="77777777" w:rsidR="00901C37" w:rsidRPr="0034543E" w:rsidRDefault="00901C37" w:rsidP="00A261ED">
            <w:pPr>
              <w:pStyle w:val="Default"/>
              <w:spacing w:before="60" w:after="60"/>
              <w:jc w:val="center"/>
              <w:rPr>
                <w:rFonts w:ascii="Calibri" w:hAnsi="Calibri"/>
                <w:color w:val="auto"/>
                <w:sz w:val="22"/>
                <w:szCs w:val="22"/>
              </w:rPr>
            </w:pPr>
            <w:r>
              <w:rPr>
                <w:rFonts w:ascii="Calibri" w:hAnsi="Calibri"/>
                <w:color w:val="auto"/>
                <w:sz w:val="22"/>
                <w:szCs w:val="22"/>
              </w:rPr>
              <w:t>762</w:t>
            </w:r>
            <w:r w:rsidRPr="0034543E">
              <w:rPr>
                <w:rFonts w:ascii="Calibri" w:hAnsi="Calibri"/>
                <w:color w:val="auto"/>
                <w:sz w:val="22"/>
                <w:szCs w:val="22"/>
              </w:rPr>
              <w:t>.3</w:t>
            </w:r>
            <w:r>
              <w:rPr>
                <w:rFonts w:ascii="Calibri" w:hAnsi="Calibri"/>
                <w:color w:val="auto"/>
                <w:sz w:val="22"/>
                <w:szCs w:val="22"/>
              </w:rPr>
              <w:t>87</w:t>
            </w:r>
            <w:r w:rsidRPr="0034543E">
              <w:rPr>
                <w:rFonts w:ascii="Calibri" w:hAnsi="Calibri"/>
                <w:color w:val="auto"/>
                <w:sz w:val="22"/>
                <w:szCs w:val="22"/>
              </w:rPr>
              <w:t xml:space="preserve"> €</w:t>
            </w:r>
          </w:p>
        </w:tc>
      </w:tr>
      <w:tr w:rsidR="00901C37" w:rsidRPr="0034543E" w14:paraId="2F85F4F4" w14:textId="77777777" w:rsidTr="00901C37">
        <w:trPr>
          <w:trHeight w:val="110"/>
        </w:trPr>
        <w:tc>
          <w:tcPr>
            <w:tcW w:w="5211" w:type="dxa"/>
            <w:shd w:val="clear" w:color="auto" w:fill="F79646" w:themeFill="accent6"/>
          </w:tcPr>
          <w:p w14:paraId="1E7DADC3"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b/>
                <w:bCs/>
                <w:color w:val="auto"/>
                <w:sz w:val="22"/>
                <w:szCs w:val="22"/>
              </w:rPr>
              <w:t xml:space="preserve">PASIVA SKUPAJ </w:t>
            </w:r>
          </w:p>
        </w:tc>
        <w:tc>
          <w:tcPr>
            <w:tcW w:w="1972" w:type="dxa"/>
            <w:shd w:val="clear" w:color="auto" w:fill="F79646" w:themeFill="accent6"/>
            <w:vAlign w:val="center"/>
          </w:tcPr>
          <w:p w14:paraId="567FD98C" w14:textId="77777777" w:rsidR="00901C37" w:rsidRPr="0034543E" w:rsidRDefault="00901C37" w:rsidP="00A261ED">
            <w:pPr>
              <w:pStyle w:val="Default"/>
              <w:spacing w:before="60" w:after="60"/>
              <w:jc w:val="center"/>
              <w:rPr>
                <w:rFonts w:ascii="Calibri" w:hAnsi="Calibri"/>
                <w:b/>
                <w:color w:val="auto"/>
                <w:sz w:val="22"/>
                <w:szCs w:val="22"/>
              </w:rPr>
            </w:pPr>
            <w:r w:rsidRPr="0034543E">
              <w:rPr>
                <w:rFonts w:ascii="Calibri" w:hAnsi="Calibri"/>
                <w:b/>
                <w:color w:val="auto"/>
                <w:sz w:val="22"/>
                <w:szCs w:val="22"/>
              </w:rPr>
              <w:t>939.187 €</w:t>
            </w:r>
          </w:p>
        </w:tc>
        <w:tc>
          <w:tcPr>
            <w:tcW w:w="1973" w:type="dxa"/>
            <w:shd w:val="clear" w:color="auto" w:fill="F79646" w:themeFill="accent6"/>
            <w:vAlign w:val="center"/>
          </w:tcPr>
          <w:p w14:paraId="01C9A32F" w14:textId="77777777" w:rsidR="00901C37" w:rsidRPr="0034543E" w:rsidRDefault="00901C37" w:rsidP="00A261ED">
            <w:pPr>
              <w:pStyle w:val="Default"/>
              <w:spacing w:before="60" w:after="60"/>
              <w:jc w:val="center"/>
              <w:rPr>
                <w:rFonts w:ascii="Calibri" w:hAnsi="Calibri"/>
                <w:b/>
                <w:color w:val="auto"/>
                <w:sz w:val="22"/>
                <w:szCs w:val="22"/>
              </w:rPr>
            </w:pPr>
            <w:r w:rsidRPr="0034543E">
              <w:rPr>
                <w:rFonts w:ascii="Calibri" w:hAnsi="Calibri"/>
                <w:b/>
                <w:color w:val="auto"/>
                <w:sz w:val="22"/>
                <w:szCs w:val="22"/>
              </w:rPr>
              <w:t>9</w:t>
            </w:r>
            <w:r>
              <w:rPr>
                <w:rFonts w:ascii="Calibri" w:hAnsi="Calibri"/>
                <w:b/>
                <w:color w:val="auto"/>
                <w:sz w:val="22"/>
                <w:szCs w:val="22"/>
              </w:rPr>
              <w:t>43</w:t>
            </w:r>
            <w:r w:rsidRPr="0034543E">
              <w:rPr>
                <w:rFonts w:ascii="Calibri" w:hAnsi="Calibri"/>
                <w:b/>
                <w:color w:val="auto"/>
                <w:sz w:val="22"/>
                <w:szCs w:val="22"/>
              </w:rPr>
              <w:t>.5</w:t>
            </w:r>
            <w:r>
              <w:rPr>
                <w:rFonts w:ascii="Calibri" w:hAnsi="Calibri"/>
                <w:b/>
                <w:color w:val="auto"/>
                <w:sz w:val="22"/>
                <w:szCs w:val="22"/>
              </w:rPr>
              <w:t>74</w:t>
            </w:r>
            <w:r w:rsidRPr="0034543E">
              <w:rPr>
                <w:rFonts w:ascii="Calibri" w:hAnsi="Calibri"/>
                <w:b/>
                <w:color w:val="auto"/>
                <w:sz w:val="22"/>
                <w:szCs w:val="22"/>
              </w:rPr>
              <w:t xml:space="preserve"> €</w:t>
            </w:r>
          </w:p>
        </w:tc>
      </w:tr>
    </w:tbl>
    <w:p w14:paraId="4112F4EF" w14:textId="77777777" w:rsidR="00901C37" w:rsidRPr="00E77151" w:rsidRDefault="00901C37" w:rsidP="00A261ED">
      <w:pPr>
        <w:spacing w:before="60" w:after="60"/>
        <w:rPr>
          <w:rFonts w:ascii="Calibri" w:hAnsi="Calibri"/>
          <w:color w:val="FF0000"/>
          <w:sz w:val="22"/>
          <w:szCs w:val="22"/>
        </w:rPr>
      </w:pPr>
    </w:p>
    <w:p w14:paraId="0F4B3976" w14:textId="77777777" w:rsidR="00901C37" w:rsidRPr="0034543E" w:rsidRDefault="00901C37" w:rsidP="004C5D69">
      <w:pPr>
        <w:pStyle w:val="Naslov3"/>
      </w:pPr>
      <w:bookmarkStart w:id="160" w:name="_Toc380783153"/>
      <w:bookmarkStart w:id="161" w:name="_Toc1401685"/>
      <w:r w:rsidRPr="0034543E">
        <w:t>KRATKOROČNE OBVEZNOSTI IN PASIVNE ČASOVNE RAZMEJITVE</w:t>
      </w:r>
      <w:bookmarkEnd w:id="160"/>
      <w:bookmarkEnd w:id="161"/>
      <w:r w:rsidRPr="0034543E">
        <w:t xml:space="preserve"> </w:t>
      </w:r>
    </w:p>
    <w:p w14:paraId="358142B7" w14:textId="41AF1BB7" w:rsidR="00A261ED" w:rsidRPr="00A261ED" w:rsidRDefault="00901C37" w:rsidP="004C5D69">
      <w:pPr>
        <w:pStyle w:val="Naslov3"/>
      </w:pPr>
      <w:bookmarkStart w:id="162" w:name="_Toc380783154"/>
      <w:bookmarkStart w:id="163" w:name="_Toc1401686"/>
      <w:r w:rsidRPr="0034543E">
        <w:t>KRATKOROČNE OBVEZNOSTI</w:t>
      </w:r>
      <w:bookmarkEnd w:id="162"/>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551"/>
      </w:tblGrid>
      <w:tr w:rsidR="00901C37" w:rsidRPr="0034543E" w14:paraId="2FE7D810" w14:textId="77777777" w:rsidTr="00901C37">
        <w:trPr>
          <w:trHeight w:val="110"/>
        </w:trPr>
        <w:tc>
          <w:tcPr>
            <w:tcW w:w="5070" w:type="dxa"/>
            <w:tcBorders>
              <w:bottom w:val="single" w:sz="4" w:space="0" w:color="auto"/>
            </w:tcBorders>
          </w:tcPr>
          <w:p w14:paraId="0C07C34C"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color w:val="auto"/>
                <w:sz w:val="22"/>
                <w:szCs w:val="22"/>
              </w:rPr>
              <w:t xml:space="preserve">Kratkoročne obveznosti do zaposlenih </w:t>
            </w:r>
          </w:p>
        </w:tc>
        <w:tc>
          <w:tcPr>
            <w:tcW w:w="2551" w:type="dxa"/>
            <w:tcBorders>
              <w:bottom w:val="single" w:sz="4" w:space="0" w:color="auto"/>
            </w:tcBorders>
            <w:vAlign w:val="center"/>
          </w:tcPr>
          <w:p w14:paraId="20DBEB8A" w14:textId="77777777" w:rsidR="00901C37" w:rsidRPr="0034543E" w:rsidRDefault="00901C37" w:rsidP="00A261ED">
            <w:pPr>
              <w:pStyle w:val="Default"/>
              <w:spacing w:before="60" w:after="60"/>
              <w:jc w:val="center"/>
              <w:rPr>
                <w:rFonts w:ascii="Calibri" w:hAnsi="Calibri"/>
                <w:color w:val="auto"/>
                <w:sz w:val="22"/>
                <w:szCs w:val="22"/>
              </w:rPr>
            </w:pPr>
            <w:r>
              <w:rPr>
                <w:rFonts w:ascii="Calibri" w:hAnsi="Calibri"/>
                <w:color w:val="auto"/>
                <w:sz w:val="22"/>
                <w:szCs w:val="22"/>
              </w:rPr>
              <w:t>104</w:t>
            </w:r>
            <w:r w:rsidRPr="0034543E">
              <w:rPr>
                <w:rFonts w:ascii="Calibri" w:hAnsi="Calibri"/>
                <w:color w:val="auto"/>
                <w:sz w:val="22"/>
                <w:szCs w:val="22"/>
              </w:rPr>
              <w:t>.</w:t>
            </w:r>
            <w:r>
              <w:rPr>
                <w:rFonts w:ascii="Calibri" w:hAnsi="Calibri"/>
                <w:color w:val="auto"/>
                <w:sz w:val="22"/>
                <w:szCs w:val="22"/>
              </w:rPr>
              <w:t>860</w:t>
            </w:r>
            <w:r w:rsidRPr="0034543E">
              <w:rPr>
                <w:rFonts w:ascii="Calibri" w:hAnsi="Calibri"/>
                <w:color w:val="auto"/>
                <w:sz w:val="22"/>
                <w:szCs w:val="22"/>
              </w:rPr>
              <w:t xml:space="preserve"> €</w:t>
            </w:r>
          </w:p>
        </w:tc>
      </w:tr>
      <w:tr w:rsidR="00901C37" w:rsidRPr="0034543E" w14:paraId="6D0FEE43" w14:textId="77777777" w:rsidTr="00901C37">
        <w:trPr>
          <w:trHeight w:val="110"/>
        </w:trPr>
        <w:tc>
          <w:tcPr>
            <w:tcW w:w="5070" w:type="dxa"/>
            <w:shd w:val="clear" w:color="auto" w:fill="F79646" w:themeFill="accent6"/>
          </w:tcPr>
          <w:p w14:paraId="6C58A9DD"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b/>
                <w:bCs/>
                <w:color w:val="auto"/>
                <w:sz w:val="22"/>
                <w:szCs w:val="22"/>
              </w:rPr>
              <w:t xml:space="preserve">SKUPAJ </w:t>
            </w:r>
          </w:p>
        </w:tc>
        <w:tc>
          <w:tcPr>
            <w:tcW w:w="2551" w:type="dxa"/>
            <w:shd w:val="clear" w:color="auto" w:fill="F79646" w:themeFill="accent6"/>
            <w:vAlign w:val="center"/>
          </w:tcPr>
          <w:p w14:paraId="20796B23" w14:textId="77777777" w:rsidR="00901C37" w:rsidRPr="0034543E" w:rsidRDefault="00901C37" w:rsidP="00A261ED">
            <w:pPr>
              <w:pStyle w:val="Default"/>
              <w:spacing w:before="60" w:after="60"/>
              <w:jc w:val="center"/>
              <w:rPr>
                <w:rFonts w:ascii="Calibri" w:hAnsi="Calibri"/>
                <w:color w:val="auto"/>
                <w:sz w:val="22"/>
                <w:szCs w:val="22"/>
              </w:rPr>
            </w:pPr>
            <w:r>
              <w:rPr>
                <w:rFonts w:ascii="Calibri" w:hAnsi="Calibri"/>
                <w:b/>
                <w:bCs/>
                <w:color w:val="auto"/>
                <w:sz w:val="22"/>
                <w:szCs w:val="22"/>
              </w:rPr>
              <w:t>104</w:t>
            </w:r>
            <w:r w:rsidRPr="0034543E">
              <w:rPr>
                <w:rFonts w:ascii="Calibri" w:hAnsi="Calibri"/>
                <w:b/>
                <w:bCs/>
                <w:color w:val="auto"/>
                <w:sz w:val="22"/>
                <w:szCs w:val="22"/>
              </w:rPr>
              <w:t>.</w:t>
            </w:r>
            <w:r>
              <w:rPr>
                <w:rFonts w:ascii="Calibri" w:hAnsi="Calibri"/>
                <w:b/>
                <w:bCs/>
                <w:color w:val="auto"/>
                <w:sz w:val="22"/>
                <w:szCs w:val="22"/>
              </w:rPr>
              <w:t>860</w:t>
            </w:r>
            <w:r w:rsidRPr="0034543E">
              <w:rPr>
                <w:rFonts w:ascii="Calibri" w:hAnsi="Calibri"/>
                <w:b/>
                <w:bCs/>
                <w:color w:val="auto"/>
                <w:sz w:val="22"/>
                <w:szCs w:val="22"/>
              </w:rPr>
              <w:t xml:space="preserve"> €</w:t>
            </w:r>
          </w:p>
        </w:tc>
      </w:tr>
    </w:tbl>
    <w:p w14:paraId="1734644C" w14:textId="77777777" w:rsidR="00901C37" w:rsidRPr="0034543E" w:rsidRDefault="00901C37" w:rsidP="00A261ED">
      <w:pPr>
        <w:spacing w:before="60" w:after="60"/>
        <w:jc w:val="both"/>
        <w:rPr>
          <w:rFonts w:ascii="Calibri" w:hAnsi="Calibri"/>
          <w:sz w:val="22"/>
          <w:szCs w:val="22"/>
        </w:rPr>
      </w:pPr>
    </w:p>
    <w:p w14:paraId="4FF87713" w14:textId="77777777" w:rsidR="00901C37" w:rsidRPr="0034543E" w:rsidRDefault="00901C37" w:rsidP="00901C37">
      <w:pPr>
        <w:jc w:val="both"/>
        <w:rPr>
          <w:rFonts w:ascii="Calibri" w:hAnsi="Calibri"/>
          <w:sz w:val="22"/>
          <w:szCs w:val="22"/>
        </w:rPr>
      </w:pPr>
      <w:r w:rsidRPr="0034543E">
        <w:rPr>
          <w:rFonts w:ascii="Calibri" w:hAnsi="Calibri"/>
          <w:sz w:val="22"/>
          <w:szCs w:val="22"/>
        </w:rPr>
        <w:t>Kratkoročne obveznosti do zaposlenih predstavljajo decembrsko plačo, ki je bila v celoti izplačana v januarju 201</w:t>
      </w:r>
      <w:r>
        <w:rPr>
          <w:rFonts w:ascii="Calibri" w:hAnsi="Calibri"/>
          <w:sz w:val="22"/>
          <w:szCs w:val="22"/>
        </w:rPr>
        <w:t>9</w:t>
      </w:r>
      <w:r w:rsidRPr="0034543E">
        <w:rPr>
          <w:rFonts w:ascii="Calibri" w:hAnsi="Calibri"/>
          <w:sz w:val="22"/>
          <w:szCs w:val="22"/>
        </w:rPr>
        <w:t>.</w:t>
      </w:r>
    </w:p>
    <w:p w14:paraId="09FCE7FA" w14:textId="77777777" w:rsidR="00901C37" w:rsidRPr="0034543E" w:rsidRDefault="00901C37" w:rsidP="00A261ED">
      <w:pPr>
        <w:spacing w:before="60" w:after="6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843"/>
      </w:tblGrid>
      <w:tr w:rsidR="00901C37" w:rsidRPr="0034543E" w14:paraId="7F8030B2" w14:textId="77777777" w:rsidTr="00901C37">
        <w:trPr>
          <w:trHeight w:val="110"/>
        </w:trPr>
        <w:tc>
          <w:tcPr>
            <w:tcW w:w="5778" w:type="dxa"/>
          </w:tcPr>
          <w:p w14:paraId="465C0DA7"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color w:val="auto"/>
                <w:sz w:val="22"/>
                <w:szCs w:val="22"/>
              </w:rPr>
              <w:t xml:space="preserve">Kratkoročne obveznosti do dobaviteljev </w:t>
            </w:r>
          </w:p>
        </w:tc>
        <w:tc>
          <w:tcPr>
            <w:tcW w:w="1843" w:type="dxa"/>
          </w:tcPr>
          <w:p w14:paraId="5484A379" w14:textId="77777777" w:rsidR="00901C37" w:rsidRPr="0034543E" w:rsidRDefault="00901C37" w:rsidP="00A261ED">
            <w:pPr>
              <w:pStyle w:val="Default"/>
              <w:spacing w:before="60" w:after="60"/>
              <w:jc w:val="center"/>
              <w:rPr>
                <w:rFonts w:ascii="Calibri" w:hAnsi="Calibri"/>
                <w:color w:val="auto"/>
                <w:sz w:val="22"/>
                <w:szCs w:val="22"/>
              </w:rPr>
            </w:pPr>
            <w:r>
              <w:rPr>
                <w:rFonts w:ascii="Calibri" w:hAnsi="Calibri"/>
                <w:color w:val="auto"/>
                <w:sz w:val="22"/>
                <w:szCs w:val="22"/>
              </w:rPr>
              <w:t>37</w:t>
            </w:r>
            <w:r w:rsidRPr="0034543E">
              <w:rPr>
                <w:rFonts w:ascii="Calibri" w:hAnsi="Calibri"/>
                <w:color w:val="auto"/>
                <w:sz w:val="22"/>
                <w:szCs w:val="22"/>
              </w:rPr>
              <w:t>.</w:t>
            </w:r>
            <w:r>
              <w:rPr>
                <w:rFonts w:ascii="Calibri" w:hAnsi="Calibri"/>
                <w:color w:val="auto"/>
                <w:sz w:val="22"/>
                <w:szCs w:val="22"/>
              </w:rPr>
              <w:t>804</w:t>
            </w:r>
            <w:r w:rsidRPr="0034543E">
              <w:rPr>
                <w:rFonts w:ascii="Calibri" w:hAnsi="Calibri"/>
                <w:color w:val="auto"/>
                <w:sz w:val="22"/>
                <w:szCs w:val="22"/>
              </w:rPr>
              <w:t xml:space="preserve"> €</w:t>
            </w:r>
          </w:p>
        </w:tc>
      </w:tr>
      <w:tr w:rsidR="00901C37" w:rsidRPr="0034543E" w14:paraId="0D2E93BA" w14:textId="77777777" w:rsidTr="00901C37">
        <w:trPr>
          <w:trHeight w:val="306"/>
        </w:trPr>
        <w:tc>
          <w:tcPr>
            <w:tcW w:w="5778" w:type="dxa"/>
            <w:tcBorders>
              <w:bottom w:val="single" w:sz="4" w:space="0" w:color="auto"/>
            </w:tcBorders>
          </w:tcPr>
          <w:p w14:paraId="73D91166"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color w:val="auto"/>
                <w:sz w:val="22"/>
                <w:szCs w:val="22"/>
              </w:rPr>
              <w:t xml:space="preserve">Kratkoročne obveznosti do dobaviteljev – uporabniki EKN </w:t>
            </w:r>
          </w:p>
        </w:tc>
        <w:tc>
          <w:tcPr>
            <w:tcW w:w="1843" w:type="dxa"/>
            <w:tcBorders>
              <w:bottom w:val="single" w:sz="4" w:space="0" w:color="auto"/>
            </w:tcBorders>
          </w:tcPr>
          <w:p w14:paraId="697D7641" w14:textId="77777777" w:rsidR="00901C37" w:rsidRPr="0034543E" w:rsidRDefault="00901C37" w:rsidP="00A261ED">
            <w:pPr>
              <w:pStyle w:val="Default"/>
              <w:spacing w:before="60" w:after="60"/>
              <w:jc w:val="center"/>
              <w:rPr>
                <w:rFonts w:ascii="Calibri" w:hAnsi="Calibri"/>
                <w:color w:val="auto"/>
                <w:sz w:val="22"/>
                <w:szCs w:val="22"/>
              </w:rPr>
            </w:pPr>
            <w:r w:rsidRPr="0034543E">
              <w:rPr>
                <w:rFonts w:ascii="Calibri" w:hAnsi="Calibri"/>
                <w:color w:val="auto"/>
                <w:sz w:val="22"/>
                <w:szCs w:val="22"/>
              </w:rPr>
              <w:t>1</w:t>
            </w:r>
            <w:r>
              <w:rPr>
                <w:rFonts w:ascii="Calibri" w:hAnsi="Calibri"/>
                <w:color w:val="auto"/>
                <w:sz w:val="22"/>
                <w:szCs w:val="22"/>
              </w:rPr>
              <w:t>3</w:t>
            </w:r>
            <w:r w:rsidRPr="0034543E">
              <w:rPr>
                <w:rFonts w:ascii="Calibri" w:hAnsi="Calibri"/>
                <w:color w:val="auto"/>
                <w:sz w:val="22"/>
                <w:szCs w:val="22"/>
              </w:rPr>
              <w:t>.</w:t>
            </w:r>
            <w:r>
              <w:rPr>
                <w:rFonts w:ascii="Calibri" w:hAnsi="Calibri"/>
                <w:color w:val="auto"/>
                <w:sz w:val="22"/>
                <w:szCs w:val="22"/>
              </w:rPr>
              <w:t>990</w:t>
            </w:r>
            <w:r w:rsidRPr="0034543E">
              <w:rPr>
                <w:rFonts w:ascii="Calibri" w:hAnsi="Calibri"/>
                <w:color w:val="auto"/>
                <w:sz w:val="22"/>
                <w:szCs w:val="22"/>
              </w:rPr>
              <w:t xml:space="preserve"> €</w:t>
            </w:r>
          </w:p>
        </w:tc>
      </w:tr>
      <w:tr w:rsidR="00901C37" w:rsidRPr="0034543E" w14:paraId="56E2B8C8" w14:textId="77777777" w:rsidTr="00901C37">
        <w:trPr>
          <w:trHeight w:val="110"/>
        </w:trPr>
        <w:tc>
          <w:tcPr>
            <w:tcW w:w="5778" w:type="dxa"/>
            <w:shd w:val="clear" w:color="auto" w:fill="F79646" w:themeFill="accent6"/>
          </w:tcPr>
          <w:p w14:paraId="4EE60090"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b/>
                <w:bCs/>
                <w:color w:val="auto"/>
                <w:sz w:val="22"/>
                <w:szCs w:val="22"/>
              </w:rPr>
              <w:t xml:space="preserve">SKUPAJ </w:t>
            </w:r>
          </w:p>
        </w:tc>
        <w:tc>
          <w:tcPr>
            <w:tcW w:w="1843" w:type="dxa"/>
            <w:shd w:val="clear" w:color="auto" w:fill="F79646" w:themeFill="accent6"/>
          </w:tcPr>
          <w:p w14:paraId="68B084C7" w14:textId="77777777" w:rsidR="00901C37" w:rsidRPr="0034543E" w:rsidRDefault="00901C37" w:rsidP="00A261ED">
            <w:pPr>
              <w:pStyle w:val="Default"/>
              <w:spacing w:before="60" w:after="60"/>
              <w:jc w:val="center"/>
              <w:rPr>
                <w:rFonts w:ascii="Calibri" w:hAnsi="Calibri"/>
                <w:color w:val="auto"/>
                <w:sz w:val="22"/>
                <w:szCs w:val="22"/>
              </w:rPr>
            </w:pPr>
            <w:r>
              <w:rPr>
                <w:rFonts w:ascii="Calibri" w:hAnsi="Calibri"/>
                <w:b/>
                <w:bCs/>
                <w:color w:val="auto"/>
                <w:sz w:val="22"/>
                <w:szCs w:val="22"/>
              </w:rPr>
              <w:t>51</w:t>
            </w:r>
            <w:r w:rsidRPr="0034543E">
              <w:rPr>
                <w:rFonts w:ascii="Calibri" w:hAnsi="Calibri"/>
                <w:b/>
                <w:bCs/>
                <w:color w:val="auto"/>
                <w:sz w:val="22"/>
                <w:szCs w:val="22"/>
              </w:rPr>
              <w:t>.</w:t>
            </w:r>
            <w:r>
              <w:rPr>
                <w:rFonts w:ascii="Calibri" w:hAnsi="Calibri"/>
                <w:b/>
                <w:bCs/>
                <w:color w:val="auto"/>
                <w:sz w:val="22"/>
                <w:szCs w:val="22"/>
              </w:rPr>
              <w:t>794</w:t>
            </w:r>
            <w:r w:rsidRPr="0034543E">
              <w:rPr>
                <w:rFonts w:ascii="Calibri" w:hAnsi="Calibri"/>
                <w:b/>
                <w:bCs/>
                <w:color w:val="auto"/>
                <w:sz w:val="22"/>
                <w:szCs w:val="22"/>
              </w:rPr>
              <w:t xml:space="preserve"> €</w:t>
            </w:r>
          </w:p>
        </w:tc>
      </w:tr>
    </w:tbl>
    <w:p w14:paraId="52D7BF79" w14:textId="77777777" w:rsidR="00901C37" w:rsidRPr="0034543E" w:rsidRDefault="00901C37" w:rsidP="00A261ED">
      <w:pPr>
        <w:spacing w:before="60" w:after="60"/>
        <w:jc w:val="both"/>
        <w:rPr>
          <w:rFonts w:ascii="Calibri" w:hAnsi="Calibri"/>
          <w:sz w:val="22"/>
          <w:szCs w:val="22"/>
        </w:rPr>
      </w:pPr>
    </w:p>
    <w:p w14:paraId="39D97799" w14:textId="77777777" w:rsidR="00901C37" w:rsidRPr="0034543E" w:rsidRDefault="00901C37" w:rsidP="00901C37">
      <w:pPr>
        <w:jc w:val="both"/>
        <w:rPr>
          <w:rFonts w:ascii="Calibri" w:hAnsi="Calibri"/>
          <w:sz w:val="22"/>
          <w:szCs w:val="22"/>
        </w:rPr>
      </w:pPr>
      <w:r w:rsidRPr="0034543E">
        <w:rPr>
          <w:rFonts w:ascii="Calibri" w:hAnsi="Calibri"/>
          <w:sz w:val="22"/>
          <w:szCs w:val="22"/>
        </w:rPr>
        <w:t>Kratkoročne obveznosti do dobaviteljev predstavljajo račune za poslovno leto 201</w:t>
      </w:r>
      <w:r>
        <w:rPr>
          <w:rFonts w:ascii="Calibri" w:hAnsi="Calibri"/>
          <w:sz w:val="22"/>
          <w:szCs w:val="22"/>
        </w:rPr>
        <w:t>8</w:t>
      </w:r>
      <w:r w:rsidRPr="0034543E">
        <w:rPr>
          <w:rFonts w:ascii="Calibri" w:hAnsi="Calibri"/>
          <w:sz w:val="22"/>
          <w:szCs w:val="22"/>
        </w:rPr>
        <w:t>, ki  zapadejo v plačilo v letu 201</w:t>
      </w:r>
      <w:r>
        <w:rPr>
          <w:rFonts w:ascii="Calibri" w:hAnsi="Calibri"/>
          <w:sz w:val="22"/>
          <w:szCs w:val="22"/>
        </w:rPr>
        <w:t>9</w:t>
      </w:r>
      <w:r w:rsidRPr="0034543E">
        <w:rPr>
          <w:rFonts w:ascii="Calibri" w:hAnsi="Calibri"/>
          <w:sz w:val="22"/>
          <w:szCs w:val="22"/>
        </w:rPr>
        <w:t>.</w:t>
      </w:r>
    </w:p>
    <w:p w14:paraId="66CDFEF9" w14:textId="77777777" w:rsidR="00901C37" w:rsidRPr="0034543E" w:rsidRDefault="00901C37" w:rsidP="00A261ED">
      <w:pPr>
        <w:spacing w:before="60" w:after="6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551"/>
      </w:tblGrid>
      <w:tr w:rsidR="00901C37" w:rsidRPr="0034543E" w14:paraId="41653E62" w14:textId="77777777" w:rsidTr="00901C37">
        <w:trPr>
          <w:trHeight w:val="110"/>
        </w:trPr>
        <w:tc>
          <w:tcPr>
            <w:tcW w:w="5070" w:type="dxa"/>
            <w:tcBorders>
              <w:bottom w:val="single" w:sz="4" w:space="0" w:color="auto"/>
            </w:tcBorders>
          </w:tcPr>
          <w:p w14:paraId="07BB80DC"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color w:val="auto"/>
                <w:sz w:val="22"/>
                <w:szCs w:val="22"/>
              </w:rPr>
              <w:t xml:space="preserve">Druge kratkoročne obveznosti iz poslovanja </w:t>
            </w:r>
          </w:p>
        </w:tc>
        <w:tc>
          <w:tcPr>
            <w:tcW w:w="2551" w:type="dxa"/>
            <w:tcBorders>
              <w:bottom w:val="single" w:sz="4" w:space="0" w:color="auto"/>
            </w:tcBorders>
            <w:vAlign w:val="center"/>
          </w:tcPr>
          <w:p w14:paraId="3F4B28B3" w14:textId="77777777" w:rsidR="00901C37" w:rsidRPr="0034543E" w:rsidRDefault="00901C37" w:rsidP="00A261ED">
            <w:pPr>
              <w:pStyle w:val="Default"/>
              <w:spacing w:before="60" w:after="60"/>
              <w:jc w:val="center"/>
              <w:rPr>
                <w:rFonts w:ascii="Calibri" w:hAnsi="Calibri"/>
                <w:color w:val="auto"/>
                <w:sz w:val="22"/>
                <w:szCs w:val="22"/>
              </w:rPr>
            </w:pPr>
            <w:r w:rsidRPr="0034543E">
              <w:rPr>
                <w:rFonts w:ascii="Calibri" w:hAnsi="Calibri"/>
                <w:color w:val="auto"/>
                <w:sz w:val="22"/>
                <w:szCs w:val="22"/>
              </w:rPr>
              <w:t>1</w:t>
            </w:r>
            <w:r>
              <w:rPr>
                <w:rFonts w:ascii="Calibri" w:hAnsi="Calibri"/>
                <w:color w:val="auto"/>
                <w:sz w:val="22"/>
                <w:szCs w:val="22"/>
              </w:rPr>
              <w:t>8</w:t>
            </w:r>
            <w:r w:rsidRPr="0034543E">
              <w:rPr>
                <w:rFonts w:ascii="Calibri" w:hAnsi="Calibri"/>
                <w:color w:val="auto"/>
                <w:sz w:val="22"/>
                <w:szCs w:val="22"/>
              </w:rPr>
              <w:t>.</w:t>
            </w:r>
            <w:r>
              <w:rPr>
                <w:rFonts w:ascii="Calibri" w:hAnsi="Calibri"/>
                <w:color w:val="auto"/>
                <w:sz w:val="22"/>
                <w:szCs w:val="22"/>
              </w:rPr>
              <w:t>734</w:t>
            </w:r>
            <w:r w:rsidRPr="0034543E">
              <w:rPr>
                <w:rFonts w:ascii="Calibri" w:hAnsi="Calibri"/>
                <w:color w:val="auto"/>
                <w:sz w:val="22"/>
                <w:szCs w:val="22"/>
              </w:rPr>
              <w:t xml:space="preserve"> €</w:t>
            </w:r>
          </w:p>
        </w:tc>
      </w:tr>
      <w:tr w:rsidR="00901C37" w:rsidRPr="0034543E" w14:paraId="4C4A7DB0" w14:textId="77777777" w:rsidTr="00901C37">
        <w:trPr>
          <w:trHeight w:val="110"/>
        </w:trPr>
        <w:tc>
          <w:tcPr>
            <w:tcW w:w="5070" w:type="dxa"/>
            <w:shd w:val="clear" w:color="auto" w:fill="F79646" w:themeFill="accent6"/>
          </w:tcPr>
          <w:p w14:paraId="641709E5" w14:textId="77777777" w:rsidR="00901C37" w:rsidRPr="0034543E" w:rsidRDefault="00901C37" w:rsidP="00A261ED">
            <w:pPr>
              <w:pStyle w:val="Default"/>
              <w:spacing w:before="60" w:after="60"/>
              <w:rPr>
                <w:rFonts w:ascii="Calibri" w:hAnsi="Calibri"/>
                <w:color w:val="auto"/>
                <w:sz w:val="22"/>
                <w:szCs w:val="22"/>
              </w:rPr>
            </w:pPr>
            <w:r w:rsidRPr="0034543E">
              <w:rPr>
                <w:rFonts w:ascii="Calibri" w:hAnsi="Calibri"/>
                <w:b/>
                <w:bCs/>
                <w:color w:val="auto"/>
                <w:sz w:val="22"/>
                <w:szCs w:val="22"/>
              </w:rPr>
              <w:t xml:space="preserve">SKUPAJ </w:t>
            </w:r>
          </w:p>
        </w:tc>
        <w:tc>
          <w:tcPr>
            <w:tcW w:w="2551" w:type="dxa"/>
            <w:shd w:val="clear" w:color="auto" w:fill="F79646" w:themeFill="accent6"/>
            <w:vAlign w:val="center"/>
          </w:tcPr>
          <w:p w14:paraId="62E37D4A" w14:textId="77777777" w:rsidR="00901C37" w:rsidRPr="0034543E" w:rsidRDefault="00901C37" w:rsidP="00A261ED">
            <w:pPr>
              <w:pStyle w:val="Default"/>
              <w:spacing w:before="60" w:after="60"/>
              <w:jc w:val="center"/>
              <w:rPr>
                <w:rFonts w:ascii="Calibri" w:hAnsi="Calibri"/>
                <w:color w:val="auto"/>
                <w:sz w:val="22"/>
                <w:szCs w:val="22"/>
              </w:rPr>
            </w:pPr>
            <w:r w:rsidRPr="0034543E">
              <w:rPr>
                <w:rFonts w:ascii="Calibri" w:hAnsi="Calibri"/>
                <w:b/>
                <w:bCs/>
                <w:color w:val="auto"/>
                <w:sz w:val="22"/>
                <w:szCs w:val="22"/>
              </w:rPr>
              <w:t>1</w:t>
            </w:r>
            <w:r>
              <w:rPr>
                <w:rFonts w:ascii="Calibri" w:hAnsi="Calibri"/>
                <w:b/>
                <w:bCs/>
                <w:color w:val="auto"/>
                <w:sz w:val="22"/>
                <w:szCs w:val="22"/>
              </w:rPr>
              <w:t>8</w:t>
            </w:r>
            <w:r w:rsidRPr="0034543E">
              <w:rPr>
                <w:rFonts w:ascii="Calibri" w:hAnsi="Calibri"/>
                <w:b/>
                <w:bCs/>
                <w:color w:val="auto"/>
                <w:sz w:val="22"/>
                <w:szCs w:val="22"/>
              </w:rPr>
              <w:t>.</w:t>
            </w:r>
            <w:r>
              <w:rPr>
                <w:rFonts w:ascii="Calibri" w:hAnsi="Calibri"/>
                <w:b/>
                <w:bCs/>
                <w:color w:val="auto"/>
                <w:sz w:val="22"/>
                <w:szCs w:val="22"/>
              </w:rPr>
              <w:t>734</w:t>
            </w:r>
            <w:r w:rsidRPr="0034543E">
              <w:rPr>
                <w:rFonts w:ascii="Calibri" w:hAnsi="Calibri"/>
                <w:b/>
                <w:bCs/>
                <w:color w:val="auto"/>
                <w:sz w:val="22"/>
                <w:szCs w:val="22"/>
              </w:rPr>
              <w:t xml:space="preserve"> </w:t>
            </w:r>
            <w:r w:rsidRPr="0034543E">
              <w:rPr>
                <w:rFonts w:ascii="Calibri" w:hAnsi="Calibri"/>
                <w:b/>
                <w:color w:val="auto"/>
                <w:sz w:val="22"/>
                <w:szCs w:val="22"/>
              </w:rPr>
              <w:t>€</w:t>
            </w:r>
          </w:p>
        </w:tc>
      </w:tr>
    </w:tbl>
    <w:p w14:paraId="60C4A1CD" w14:textId="77777777" w:rsidR="00901C37" w:rsidRPr="0034543E" w:rsidRDefault="00901C37" w:rsidP="00A261ED">
      <w:pPr>
        <w:spacing w:before="60" w:after="60"/>
        <w:jc w:val="both"/>
        <w:rPr>
          <w:rFonts w:ascii="Calibri" w:hAnsi="Calibri"/>
          <w:sz w:val="22"/>
          <w:szCs w:val="22"/>
        </w:rPr>
      </w:pPr>
    </w:p>
    <w:p w14:paraId="72801FA5" w14:textId="77777777" w:rsidR="00901C37" w:rsidRPr="0034543E" w:rsidRDefault="00901C37" w:rsidP="00901C37">
      <w:pPr>
        <w:jc w:val="both"/>
        <w:rPr>
          <w:rFonts w:ascii="Calibri" w:hAnsi="Calibri"/>
          <w:sz w:val="22"/>
          <w:szCs w:val="22"/>
        </w:rPr>
      </w:pPr>
      <w:r w:rsidRPr="0034543E">
        <w:rPr>
          <w:rFonts w:ascii="Calibri" w:hAnsi="Calibri"/>
          <w:sz w:val="22"/>
          <w:szCs w:val="22"/>
        </w:rPr>
        <w:t>Druge kratkoročne obveznosti iz poslovanja predstavljajo prispevke na decembrsko plačo, ki bodo v celoti poravnani v januarju 201</w:t>
      </w:r>
      <w:r>
        <w:rPr>
          <w:rFonts w:ascii="Calibri" w:hAnsi="Calibri"/>
          <w:sz w:val="22"/>
          <w:szCs w:val="22"/>
        </w:rPr>
        <w:t>9</w:t>
      </w:r>
      <w:r w:rsidRPr="0034543E">
        <w:rPr>
          <w:rFonts w:ascii="Calibri" w:hAnsi="Calibri"/>
          <w:sz w:val="22"/>
          <w:szCs w:val="22"/>
        </w:rPr>
        <w:t>, obveznost na podlagi odtegljajev od plač, obveznost za plačilo premije za dodatno pokojninsko zavarovanje javnih uslužbencev,  obveznost za prispevek za vzpodbujanje zaposlovanja invalidov in obveznost za davek od dohodkov.</w:t>
      </w:r>
    </w:p>
    <w:p w14:paraId="384AE58B" w14:textId="77777777" w:rsidR="00901C37" w:rsidRPr="0034543E" w:rsidRDefault="00901C37" w:rsidP="00901C37">
      <w:pPr>
        <w:rPr>
          <w:rFonts w:ascii="Calibri" w:hAnsi="Calibri"/>
          <w:sz w:val="22"/>
          <w:szCs w:val="22"/>
        </w:rPr>
      </w:pPr>
    </w:p>
    <w:p w14:paraId="64EDC683" w14:textId="412D5BF8" w:rsidR="00A261ED" w:rsidRPr="00A261ED" w:rsidRDefault="00901C37" w:rsidP="004C5D69">
      <w:pPr>
        <w:pStyle w:val="Naslov3"/>
      </w:pPr>
      <w:bookmarkStart w:id="164" w:name="_Toc380783155"/>
      <w:bookmarkStart w:id="165" w:name="_Toc1401687"/>
      <w:r w:rsidRPr="00A12F07">
        <w:t>PASIVNE ČASOVNE RAZMEJITVE</w:t>
      </w:r>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977"/>
      </w:tblGrid>
      <w:tr w:rsidR="00901C37" w:rsidRPr="00A12F07" w14:paraId="489DDBAC" w14:textId="77777777" w:rsidTr="00901C37">
        <w:trPr>
          <w:trHeight w:val="110"/>
        </w:trPr>
        <w:tc>
          <w:tcPr>
            <w:tcW w:w="4644" w:type="dxa"/>
          </w:tcPr>
          <w:p w14:paraId="4C90545E" w14:textId="77777777" w:rsidR="00901C37" w:rsidRPr="00A12F07" w:rsidRDefault="00901C37" w:rsidP="00A261ED">
            <w:pPr>
              <w:pStyle w:val="Default"/>
              <w:spacing w:before="60" w:after="60"/>
              <w:rPr>
                <w:rFonts w:ascii="Calibri" w:hAnsi="Calibri"/>
                <w:color w:val="auto"/>
                <w:sz w:val="22"/>
                <w:szCs w:val="22"/>
              </w:rPr>
            </w:pPr>
            <w:r w:rsidRPr="00A12F07">
              <w:rPr>
                <w:rFonts w:ascii="Calibri" w:hAnsi="Calibri"/>
                <w:color w:val="auto"/>
                <w:sz w:val="22"/>
                <w:szCs w:val="22"/>
              </w:rPr>
              <w:t xml:space="preserve">Sredstva za šolski sklad </w:t>
            </w:r>
          </w:p>
        </w:tc>
        <w:tc>
          <w:tcPr>
            <w:tcW w:w="2977" w:type="dxa"/>
            <w:vAlign w:val="center"/>
          </w:tcPr>
          <w:p w14:paraId="58016573" w14:textId="77777777" w:rsidR="00901C37" w:rsidRPr="00A12F07" w:rsidRDefault="00901C37" w:rsidP="00A261ED">
            <w:pPr>
              <w:pStyle w:val="Default"/>
              <w:spacing w:before="60" w:after="60"/>
              <w:jc w:val="center"/>
              <w:rPr>
                <w:rFonts w:ascii="Calibri" w:hAnsi="Calibri"/>
                <w:color w:val="auto"/>
                <w:sz w:val="22"/>
                <w:szCs w:val="22"/>
              </w:rPr>
            </w:pPr>
            <w:r>
              <w:rPr>
                <w:rFonts w:ascii="Calibri" w:hAnsi="Calibri"/>
                <w:color w:val="auto"/>
                <w:sz w:val="22"/>
                <w:szCs w:val="22"/>
              </w:rPr>
              <w:t>2</w:t>
            </w:r>
            <w:r w:rsidRPr="00A12F07">
              <w:rPr>
                <w:rFonts w:ascii="Calibri" w:hAnsi="Calibri"/>
                <w:color w:val="auto"/>
                <w:sz w:val="22"/>
                <w:szCs w:val="22"/>
              </w:rPr>
              <w:t>.</w:t>
            </w:r>
            <w:r>
              <w:rPr>
                <w:rFonts w:ascii="Calibri" w:hAnsi="Calibri"/>
                <w:color w:val="auto"/>
                <w:sz w:val="22"/>
                <w:szCs w:val="22"/>
              </w:rPr>
              <w:t>439</w:t>
            </w:r>
            <w:r w:rsidRPr="00A12F07">
              <w:rPr>
                <w:rFonts w:ascii="Calibri" w:hAnsi="Calibri"/>
                <w:color w:val="auto"/>
                <w:sz w:val="22"/>
                <w:szCs w:val="22"/>
              </w:rPr>
              <w:t xml:space="preserve"> €</w:t>
            </w:r>
          </w:p>
        </w:tc>
      </w:tr>
      <w:tr w:rsidR="00901C37" w:rsidRPr="00A12F07" w14:paraId="3F6B95D0" w14:textId="77777777" w:rsidTr="00901C37">
        <w:trPr>
          <w:trHeight w:val="110"/>
        </w:trPr>
        <w:tc>
          <w:tcPr>
            <w:tcW w:w="4644" w:type="dxa"/>
          </w:tcPr>
          <w:p w14:paraId="6B0128BA" w14:textId="77777777" w:rsidR="00901C37" w:rsidRPr="00A12F07" w:rsidRDefault="00901C37" w:rsidP="00A261ED">
            <w:pPr>
              <w:pStyle w:val="Default"/>
              <w:spacing w:before="60" w:after="60"/>
              <w:rPr>
                <w:rFonts w:ascii="Calibri" w:hAnsi="Calibri"/>
                <w:color w:val="auto"/>
                <w:sz w:val="22"/>
                <w:szCs w:val="22"/>
              </w:rPr>
            </w:pPr>
            <w:r w:rsidRPr="00A12F07">
              <w:rPr>
                <w:rFonts w:ascii="Calibri" w:hAnsi="Calibri"/>
                <w:color w:val="auto"/>
                <w:sz w:val="22"/>
                <w:szCs w:val="22"/>
              </w:rPr>
              <w:t xml:space="preserve">Sredstva za šolo v naravi </w:t>
            </w:r>
          </w:p>
        </w:tc>
        <w:tc>
          <w:tcPr>
            <w:tcW w:w="2977" w:type="dxa"/>
            <w:vAlign w:val="center"/>
          </w:tcPr>
          <w:p w14:paraId="26846035" w14:textId="77777777" w:rsidR="00901C37" w:rsidRPr="00A12F07" w:rsidRDefault="00901C37" w:rsidP="00A261ED">
            <w:pPr>
              <w:pStyle w:val="Default"/>
              <w:spacing w:before="60" w:after="60"/>
              <w:jc w:val="center"/>
              <w:rPr>
                <w:rFonts w:ascii="Calibri" w:hAnsi="Calibri"/>
                <w:color w:val="auto"/>
                <w:sz w:val="22"/>
                <w:szCs w:val="22"/>
              </w:rPr>
            </w:pPr>
            <w:r>
              <w:rPr>
                <w:rFonts w:ascii="Calibri" w:hAnsi="Calibri"/>
                <w:color w:val="auto"/>
                <w:sz w:val="22"/>
                <w:szCs w:val="22"/>
              </w:rPr>
              <w:t>1.826</w:t>
            </w:r>
            <w:r w:rsidRPr="00A12F07">
              <w:rPr>
                <w:rFonts w:ascii="Calibri" w:hAnsi="Calibri"/>
                <w:color w:val="auto"/>
                <w:sz w:val="22"/>
                <w:szCs w:val="22"/>
              </w:rPr>
              <w:t xml:space="preserve"> €</w:t>
            </w:r>
          </w:p>
        </w:tc>
      </w:tr>
      <w:tr w:rsidR="00901C37" w:rsidRPr="00A12F07" w14:paraId="2D11597C" w14:textId="77777777" w:rsidTr="00901C37">
        <w:trPr>
          <w:trHeight w:val="110"/>
        </w:trPr>
        <w:tc>
          <w:tcPr>
            <w:tcW w:w="4644" w:type="dxa"/>
            <w:tcBorders>
              <w:bottom w:val="single" w:sz="4" w:space="0" w:color="auto"/>
            </w:tcBorders>
          </w:tcPr>
          <w:p w14:paraId="1D5F2E1F" w14:textId="77777777" w:rsidR="00901C37" w:rsidRPr="00A12F07" w:rsidRDefault="00901C37" w:rsidP="00A261ED">
            <w:pPr>
              <w:pStyle w:val="Default"/>
              <w:spacing w:before="60" w:after="60"/>
              <w:rPr>
                <w:rFonts w:ascii="Calibri" w:hAnsi="Calibri"/>
                <w:color w:val="auto"/>
                <w:sz w:val="22"/>
                <w:szCs w:val="22"/>
              </w:rPr>
            </w:pPr>
            <w:r w:rsidRPr="00A12F07">
              <w:rPr>
                <w:rFonts w:ascii="Calibri" w:hAnsi="Calibri"/>
                <w:color w:val="auto"/>
                <w:sz w:val="22"/>
                <w:szCs w:val="22"/>
              </w:rPr>
              <w:t>Sredstva za prehrano učencev - ZPM</w:t>
            </w:r>
          </w:p>
        </w:tc>
        <w:tc>
          <w:tcPr>
            <w:tcW w:w="2977" w:type="dxa"/>
            <w:tcBorders>
              <w:bottom w:val="single" w:sz="4" w:space="0" w:color="auto"/>
            </w:tcBorders>
            <w:vAlign w:val="center"/>
          </w:tcPr>
          <w:p w14:paraId="677921C4" w14:textId="77777777" w:rsidR="00901C37" w:rsidRPr="00A12F07" w:rsidRDefault="00901C37" w:rsidP="00A261ED">
            <w:pPr>
              <w:pStyle w:val="Default"/>
              <w:spacing w:before="60" w:after="60"/>
              <w:jc w:val="center"/>
              <w:rPr>
                <w:rFonts w:ascii="Calibri" w:hAnsi="Calibri"/>
                <w:color w:val="auto"/>
                <w:sz w:val="22"/>
                <w:szCs w:val="22"/>
              </w:rPr>
            </w:pPr>
            <w:r>
              <w:rPr>
                <w:rFonts w:ascii="Calibri" w:hAnsi="Calibri"/>
                <w:color w:val="auto"/>
                <w:sz w:val="22"/>
                <w:szCs w:val="22"/>
              </w:rPr>
              <w:t>1.534</w:t>
            </w:r>
            <w:r w:rsidRPr="00A12F07">
              <w:rPr>
                <w:rFonts w:ascii="Calibri" w:hAnsi="Calibri"/>
                <w:color w:val="auto"/>
                <w:sz w:val="22"/>
                <w:szCs w:val="22"/>
              </w:rPr>
              <w:t xml:space="preserve"> €</w:t>
            </w:r>
          </w:p>
        </w:tc>
      </w:tr>
      <w:tr w:rsidR="00901C37" w:rsidRPr="00A12F07" w14:paraId="50CD11B9" w14:textId="77777777" w:rsidTr="00901C37">
        <w:trPr>
          <w:trHeight w:val="110"/>
        </w:trPr>
        <w:tc>
          <w:tcPr>
            <w:tcW w:w="4644" w:type="dxa"/>
            <w:shd w:val="clear" w:color="auto" w:fill="F79646" w:themeFill="accent6"/>
          </w:tcPr>
          <w:p w14:paraId="0DA2B880" w14:textId="77777777" w:rsidR="00901C37" w:rsidRPr="00A12F07" w:rsidRDefault="00901C37" w:rsidP="00A261ED">
            <w:pPr>
              <w:pStyle w:val="Default"/>
              <w:spacing w:before="60" w:after="60"/>
              <w:rPr>
                <w:rFonts w:ascii="Calibri" w:hAnsi="Calibri"/>
                <w:b/>
                <w:color w:val="auto"/>
                <w:sz w:val="22"/>
                <w:szCs w:val="22"/>
              </w:rPr>
            </w:pPr>
            <w:r w:rsidRPr="00A12F07">
              <w:rPr>
                <w:rFonts w:ascii="Calibri" w:hAnsi="Calibri"/>
                <w:b/>
                <w:bCs/>
                <w:color w:val="auto"/>
                <w:sz w:val="22"/>
                <w:szCs w:val="22"/>
              </w:rPr>
              <w:t xml:space="preserve">SKUPAJ </w:t>
            </w:r>
          </w:p>
        </w:tc>
        <w:tc>
          <w:tcPr>
            <w:tcW w:w="2977" w:type="dxa"/>
            <w:shd w:val="clear" w:color="auto" w:fill="F79646" w:themeFill="accent6"/>
            <w:vAlign w:val="center"/>
          </w:tcPr>
          <w:p w14:paraId="368CC0CC" w14:textId="77777777" w:rsidR="00901C37" w:rsidRPr="00A12F07" w:rsidRDefault="00901C37" w:rsidP="00A261ED">
            <w:pPr>
              <w:pStyle w:val="Default"/>
              <w:spacing w:before="60" w:after="60"/>
              <w:jc w:val="center"/>
              <w:rPr>
                <w:rFonts w:ascii="Calibri" w:hAnsi="Calibri"/>
                <w:b/>
                <w:color w:val="auto"/>
                <w:sz w:val="22"/>
                <w:szCs w:val="22"/>
              </w:rPr>
            </w:pPr>
            <w:r>
              <w:rPr>
                <w:rFonts w:ascii="Calibri" w:hAnsi="Calibri"/>
                <w:b/>
                <w:color w:val="auto"/>
                <w:sz w:val="22"/>
                <w:szCs w:val="22"/>
              </w:rPr>
              <w:t>5</w:t>
            </w:r>
            <w:r w:rsidRPr="00A12F07">
              <w:rPr>
                <w:rFonts w:ascii="Calibri" w:hAnsi="Calibri"/>
                <w:b/>
                <w:color w:val="auto"/>
                <w:sz w:val="22"/>
                <w:szCs w:val="22"/>
              </w:rPr>
              <w:t>.</w:t>
            </w:r>
            <w:r>
              <w:rPr>
                <w:rFonts w:ascii="Calibri" w:hAnsi="Calibri"/>
                <w:b/>
                <w:color w:val="auto"/>
                <w:sz w:val="22"/>
                <w:szCs w:val="22"/>
              </w:rPr>
              <w:t>79</w:t>
            </w:r>
            <w:r w:rsidRPr="00A12F07">
              <w:rPr>
                <w:rFonts w:ascii="Calibri" w:hAnsi="Calibri"/>
                <w:b/>
                <w:color w:val="auto"/>
                <w:sz w:val="22"/>
                <w:szCs w:val="22"/>
              </w:rPr>
              <w:t>9 €</w:t>
            </w:r>
          </w:p>
        </w:tc>
      </w:tr>
    </w:tbl>
    <w:p w14:paraId="662DC836" w14:textId="77777777" w:rsidR="00901C37" w:rsidRPr="00A12F07" w:rsidRDefault="00901C37" w:rsidP="00A261ED">
      <w:pPr>
        <w:spacing w:before="60" w:after="60"/>
        <w:jc w:val="both"/>
        <w:rPr>
          <w:rFonts w:ascii="Calibri" w:hAnsi="Calibri"/>
          <w:sz w:val="22"/>
          <w:szCs w:val="22"/>
        </w:rPr>
      </w:pPr>
    </w:p>
    <w:p w14:paraId="0566AFF0" w14:textId="77777777" w:rsidR="00901C37" w:rsidRPr="00A12F07" w:rsidRDefault="00901C37" w:rsidP="00901C37">
      <w:pPr>
        <w:jc w:val="both"/>
        <w:rPr>
          <w:rFonts w:ascii="Calibri" w:hAnsi="Calibri"/>
          <w:sz w:val="22"/>
          <w:szCs w:val="22"/>
        </w:rPr>
      </w:pPr>
      <w:r w:rsidRPr="00A12F07">
        <w:rPr>
          <w:rFonts w:ascii="Calibri" w:hAnsi="Calibri"/>
          <w:sz w:val="22"/>
          <w:szCs w:val="22"/>
        </w:rPr>
        <w:t>Pasivne časovne razmejitve predstavljajo prihodke navedene po vsebini, ki smo jih prejeli do 31. 12. 201</w:t>
      </w:r>
      <w:r>
        <w:rPr>
          <w:rFonts w:ascii="Calibri" w:hAnsi="Calibri"/>
          <w:sz w:val="22"/>
          <w:szCs w:val="22"/>
        </w:rPr>
        <w:t>8</w:t>
      </w:r>
      <w:r w:rsidRPr="00A12F07">
        <w:rPr>
          <w:rFonts w:ascii="Calibri" w:hAnsi="Calibri"/>
          <w:sz w:val="22"/>
          <w:szCs w:val="22"/>
        </w:rPr>
        <w:t>, porabljeni pa bodo v letu 201</w:t>
      </w:r>
      <w:r>
        <w:rPr>
          <w:rFonts w:ascii="Calibri" w:hAnsi="Calibri"/>
          <w:sz w:val="22"/>
          <w:szCs w:val="22"/>
        </w:rPr>
        <w:t>9</w:t>
      </w:r>
      <w:r w:rsidRPr="00A12F07">
        <w:rPr>
          <w:rFonts w:ascii="Calibri" w:hAnsi="Calibri"/>
          <w:sz w:val="22"/>
          <w:szCs w:val="22"/>
        </w:rPr>
        <w:t>. V letu 201</w:t>
      </w:r>
      <w:r>
        <w:rPr>
          <w:rFonts w:ascii="Calibri" w:hAnsi="Calibri"/>
          <w:sz w:val="22"/>
          <w:szCs w:val="22"/>
        </w:rPr>
        <w:t>8</w:t>
      </w:r>
      <w:r w:rsidRPr="00A12F07">
        <w:rPr>
          <w:rFonts w:ascii="Calibri" w:hAnsi="Calibri"/>
          <w:sz w:val="22"/>
          <w:szCs w:val="22"/>
        </w:rPr>
        <w:t xml:space="preserve"> iz tega naslova še ni nastal strošek.</w:t>
      </w:r>
    </w:p>
    <w:p w14:paraId="4F784861" w14:textId="77777777" w:rsidR="00901C37" w:rsidRPr="00A12F07" w:rsidRDefault="00901C37" w:rsidP="00901C37">
      <w:pPr>
        <w:rPr>
          <w:rFonts w:ascii="Calibri" w:hAnsi="Calibri"/>
          <w:sz w:val="22"/>
          <w:szCs w:val="22"/>
        </w:rPr>
      </w:pPr>
    </w:p>
    <w:p w14:paraId="78AFD470" w14:textId="70FA8E08" w:rsidR="00A261ED" w:rsidRPr="00A261ED" w:rsidRDefault="00901C37" w:rsidP="004C5D69">
      <w:pPr>
        <w:pStyle w:val="Naslov3"/>
      </w:pPr>
      <w:bookmarkStart w:id="166" w:name="_Toc380783156"/>
      <w:bookmarkStart w:id="167" w:name="_Toc1401688"/>
      <w:r w:rsidRPr="00A12F07">
        <w:t>LASTNI VIRI IN DOLGOROČNE OBVEZNOSTI</w:t>
      </w:r>
      <w:bookmarkEnd w:id="166"/>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tblGrid>
      <w:tr w:rsidR="00901C37" w:rsidRPr="00A12F07" w14:paraId="10665A55" w14:textId="77777777" w:rsidTr="00901C37">
        <w:trPr>
          <w:trHeight w:val="110"/>
        </w:trPr>
        <w:tc>
          <w:tcPr>
            <w:tcW w:w="5353" w:type="dxa"/>
          </w:tcPr>
          <w:p w14:paraId="6DEE9FB6" w14:textId="77777777" w:rsidR="00901C37" w:rsidRPr="00A12F07" w:rsidRDefault="00901C37" w:rsidP="00A261ED">
            <w:pPr>
              <w:pStyle w:val="Default"/>
              <w:spacing w:before="60" w:after="60"/>
              <w:rPr>
                <w:rFonts w:ascii="Calibri" w:hAnsi="Calibri"/>
                <w:color w:val="auto"/>
                <w:sz w:val="22"/>
                <w:szCs w:val="22"/>
              </w:rPr>
            </w:pPr>
            <w:r w:rsidRPr="00A12F07">
              <w:rPr>
                <w:rFonts w:ascii="Calibri" w:hAnsi="Calibri"/>
                <w:color w:val="auto"/>
                <w:sz w:val="22"/>
                <w:szCs w:val="22"/>
              </w:rPr>
              <w:t xml:space="preserve">Obveznosti za neopredm.sredstva in opredmetena OS </w:t>
            </w:r>
          </w:p>
        </w:tc>
        <w:tc>
          <w:tcPr>
            <w:tcW w:w="2268" w:type="dxa"/>
            <w:vAlign w:val="center"/>
          </w:tcPr>
          <w:p w14:paraId="76720CEA" w14:textId="77777777" w:rsidR="00901C37" w:rsidRPr="00A12F07" w:rsidRDefault="00901C37" w:rsidP="00A261ED">
            <w:pPr>
              <w:pStyle w:val="Default"/>
              <w:spacing w:before="60" w:after="60"/>
              <w:jc w:val="center"/>
              <w:rPr>
                <w:rFonts w:ascii="Calibri" w:hAnsi="Calibri"/>
                <w:color w:val="auto"/>
                <w:sz w:val="22"/>
                <w:szCs w:val="22"/>
              </w:rPr>
            </w:pPr>
            <w:r w:rsidRPr="00A12F07">
              <w:rPr>
                <w:rFonts w:ascii="Calibri" w:hAnsi="Calibri"/>
                <w:color w:val="auto"/>
                <w:sz w:val="22"/>
                <w:szCs w:val="22"/>
              </w:rPr>
              <w:t>7</w:t>
            </w:r>
            <w:r>
              <w:rPr>
                <w:rFonts w:ascii="Calibri" w:hAnsi="Calibri"/>
                <w:color w:val="auto"/>
                <w:sz w:val="22"/>
                <w:szCs w:val="22"/>
              </w:rPr>
              <w:t>41</w:t>
            </w:r>
            <w:r w:rsidRPr="00A12F07">
              <w:rPr>
                <w:rFonts w:ascii="Calibri" w:hAnsi="Calibri"/>
                <w:color w:val="auto"/>
                <w:sz w:val="22"/>
                <w:szCs w:val="22"/>
              </w:rPr>
              <w:t>.</w:t>
            </w:r>
            <w:r>
              <w:rPr>
                <w:rFonts w:ascii="Calibri" w:hAnsi="Calibri"/>
                <w:color w:val="auto"/>
                <w:sz w:val="22"/>
                <w:szCs w:val="22"/>
              </w:rPr>
              <w:t>382</w:t>
            </w:r>
            <w:r w:rsidRPr="00A12F07">
              <w:rPr>
                <w:rFonts w:ascii="Calibri" w:hAnsi="Calibri"/>
                <w:color w:val="auto"/>
                <w:sz w:val="22"/>
                <w:szCs w:val="22"/>
              </w:rPr>
              <w:t xml:space="preserve"> €</w:t>
            </w:r>
          </w:p>
        </w:tc>
      </w:tr>
      <w:tr w:rsidR="00901C37" w:rsidRPr="00A12F07" w14:paraId="68290472" w14:textId="77777777" w:rsidTr="00901C37">
        <w:trPr>
          <w:trHeight w:val="308"/>
        </w:trPr>
        <w:tc>
          <w:tcPr>
            <w:tcW w:w="5353" w:type="dxa"/>
          </w:tcPr>
          <w:p w14:paraId="41A422F4" w14:textId="77777777" w:rsidR="00901C37" w:rsidRPr="00A12F07" w:rsidRDefault="00901C37" w:rsidP="00A261ED">
            <w:pPr>
              <w:pStyle w:val="Default"/>
              <w:spacing w:before="60" w:after="60"/>
              <w:rPr>
                <w:rFonts w:ascii="Calibri" w:hAnsi="Calibri"/>
                <w:color w:val="auto"/>
                <w:sz w:val="22"/>
                <w:szCs w:val="22"/>
              </w:rPr>
            </w:pPr>
            <w:r w:rsidRPr="00A12F07">
              <w:rPr>
                <w:rFonts w:ascii="Calibri" w:hAnsi="Calibri"/>
                <w:color w:val="auto"/>
                <w:sz w:val="22"/>
                <w:szCs w:val="22"/>
              </w:rPr>
              <w:t xml:space="preserve">Obveznosti za sredstva namenjena nadomeščanju stroškov amortizacije </w:t>
            </w:r>
          </w:p>
        </w:tc>
        <w:tc>
          <w:tcPr>
            <w:tcW w:w="2268" w:type="dxa"/>
            <w:vAlign w:val="center"/>
          </w:tcPr>
          <w:p w14:paraId="50DDCDB2" w14:textId="77777777" w:rsidR="00901C37" w:rsidRPr="00A12F07" w:rsidRDefault="00901C37" w:rsidP="00A261ED">
            <w:pPr>
              <w:pStyle w:val="Default"/>
              <w:spacing w:before="60" w:after="60"/>
              <w:jc w:val="center"/>
              <w:rPr>
                <w:rFonts w:ascii="Calibri" w:hAnsi="Calibri"/>
                <w:color w:val="auto"/>
                <w:sz w:val="22"/>
                <w:szCs w:val="22"/>
              </w:rPr>
            </w:pPr>
            <w:r w:rsidRPr="00A12F07">
              <w:rPr>
                <w:rFonts w:ascii="Calibri" w:hAnsi="Calibri"/>
                <w:color w:val="auto"/>
                <w:sz w:val="22"/>
                <w:szCs w:val="22"/>
              </w:rPr>
              <w:t>1</w:t>
            </w:r>
            <w:r>
              <w:rPr>
                <w:rFonts w:ascii="Calibri" w:hAnsi="Calibri"/>
                <w:color w:val="auto"/>
                <w:sz w:val="22"/>
                <w:szCs w:val="22"/>
              </w:rPr>
              <w:t>3</w:t>
            </w:r>
            <w:r w:rsidRPr="00A12F07">
              <w:rPr>
                <w:rFonts w:ascii="Calibri" w:hAnsi="Calibri"/>
                <w:color w:val="auto"/>
                <w:sz w:val="22"/>
                <w:szCs w:val="22"/>
              </w:rPr>
              <w:t>.</w:t>
            </w:r>
            <w:r>
              <w:rPr>
                <w:rFonts w:ascii="Calibri" w:hAnsi="Calibri"/>
                <w:color w:val="auto"/>
                <w:sz w:val="22"/>
                <w:szCs w:val="22"/>
              </w:rPr>
              <w:t>112</w:t>
            </w:r>
            <w:r w:rsidRPr="00A12F07">
              <w:rPr>
                <w:rFonts w:ascii="Calibri" w:hAnsi="Calibri"/>
                <w:color w:val="auto"/>
                <w:sz w:val="22"/>
                <w:szCs w:val="22"/>
              </w:rPr>
              <w:t xml:space="preserve"> €</w:t>
            </w:r>
          </w:p>
        </w:tc>
      </w:tr>
      <w:tr w:rsidR="00901C37" w:rsidRPr="00A12F07" w14:paraId="6396AE80" w14:textId="77777777" w:rsidTr="00901C37">
        <w:trPr>
          <w:trHeight w:val="110"/>
        </w:trPr>
        <w:tc>
          <w:tcPr>
            <w:tcW w:w="5353" w:type="dxa"/>
            <w:tcBorders>
              <w:bottom w:val="single" w:sz="4" w:space="0" w:color="auto"/>
            </w:tcBorders>
          </w:tcPr>
          <w:p w14:paraId="089C8101" w14:textId="77777777" w:rsidR="00901C37" w:rsidRPr="00A12F07" w:rsidRDefault="00901C37" w:rsidP="00A261ED">
            <w:pPr>
              <w:pStyle w:val="Default"/>
              <w:spacing w:before="60" w:after="60"/>
              <w:rPr>
                <w:rFonts w:ascii="Calibri" w:hAnsi="Calibri"/>
                <w:color w:val="auto"/>
                <w:sz w:val="22"/>
                <w:szCs w:val="22"/>
              </w:rPr>
            </w:pPr>
            <w:r w:rsidRPr="00A12F07">
              <w:rPr>
                <w:rFonts w:ascii="Calibri" w:hAnsi="Calibri"/>
                <w:color w:val="auto"/>
                <w:sz w:val="22"/>
                <w:szCs w:val="22"/>
              </w:rPr>
              <w:t xml:space="preserve">Presežek </w:t>
            </w:r>
            <w:r>
              <w:rPr>
                <w:rFonts w:ascii="Calibri" w:hAnsi="Calibri"/>
                <w:color w:val="auto"/>
                <w:sz w:val="22"/>
                <w:szCs w:val="22"/>
              </w:rPr>
              <w:t>prihodkov</w:t>
            </w:r>
            <w:r w:rsidRPr="00A12F07">
              <w:rPr>
                <w:rFonts w:ascii="Calibri" w:hAnsi="Calibri"/>
                <w:color w:val="auto"/>
                <w:sz w:val="22"/>
                <w:szCs w:val="22"/>
              </w:rPr>
              <w:t xml:space="preserve"> nad </w:t>
            </w:r>
            <w:r>
              <w:rPr>
                <w:rFonts w:ascii="Calibri" w:hAnsi="Calibri"/>
                <w:color w:val="auto"/>
                <w:sz w:val="22"/>
                <w:szCs w:val="22"/>
              </w:rPr>
              <w:t>odhod</w:t>
            </w:r>
            <w:r w:rsidRPr="00A12F07">
              <w:rPr>
                <w:rFonts w:ascii="Calibri" w:hAnsi="Calibri"/>
                <w:color w:val="auto"/>
                <w:sz w:val="22"/>
                <w:szCs w:val="22"/>
              </w:rPr>
              <w:t xml:space="preserve">ki </w:t>
            </w:r>
          </w:p>
        </w:tc>
        <w:tc>
          <w:tcPr>
            <w:tcW w:w="2268" w:type="dxa"/>
            <w:tcBorders>
              <w:bottom w:val="single" w:sz="4" w:space="0" w:color="auto"/>
            </w:tcBorders>
            <w:vAlign w:val="center"/>
          </w:tcPr>
          <w:p w14:paraId="770DB2F1" w14:textId="77777777" w:rsidR="00901C37" w:rsidRPr="00A12F07" w:rsidRDefault="00901C37" w:rsidP="00A261ED">
            <w:pPr>
              <w:pStyle w:val="Default"/>
              <w:spacing w:before="60" w:after="60"/>
              <w:jc w:val="center"/>
              <w:rPr>
                <w:rFonts w:ascii="Calibri" w:hAnsi="Calibri"/>
                <w:color w:val="auto"/>
                <w:sz w:val="22"/>
                <w:szCs w:val="22"/>
              </w:rPr>
            </w:pPr>
            <w:r>
              <w:rPr>
                <w:rFonts w:ascii="Calibri" w:hAnsi="Calibri"/>
                <w:color w:val="auto"/>
                <w:sz w:val="22"/>
                <w:szCs w:val="22"/>
              </w:rPr>
              <w:t xml:space="preserve"> 7.893</w:t>
            </w:r>
            <w:r w:rsidRPr="00A12F07">
              <w:rPr>
                <w:rFonts w:ascii="Calibri" w:hAnsi="Calibri"/>
                <w:color w:val="auto"/>
                <w:sz w:val="22"/>
                <w:szCs w:val="22"/>
              </w:rPr>
              <w:t xml:space="preserve"> €</w:t>
            </w:r>
          </w:p>
        </w:tc>
      </w:tr>
      <w:tr w:rsidR="00901C37" w:rsidRPr="00A12F07" w14:paraId="495829D2" w14:textId="77777777" w:rsidTr="00901C37">
        <w:trPr>
          <w:trHeight w:val="110"/>
        </w:trPr>
        <w:tc>
          <w:tcPr>
            <w:tcW w:w="5353" w:type="dxa"/>
            <w:shd w:val="clear" w:color="auto" w:fill="F79646" w:themeFill="accent6"/>
          </w:tcPr>
          <w:p w14:paraId="26B15485" w14:textId="77777777" w:rsidR="00901C37" w:rsidRPr="00A12F07" w:rsidRDefault="00901C37" w:rsidP="00A261ED">
            <w:pPr>
              <w:pStyle w:val="Default"/>
              <w:spacing w:before="60" w:after="60"/>
              <w:rPr>
                <w:rFonts w:ascii="Calibri" w:hAnsi="Calibri"/>
                <w:b/>
                <w:color w:val="auto"/>
                <w:sz w:val="22"/>
                <w:szCs w:val="22"/>
              </w:rPr>
            </w:pPr>
            <w:r w:rsidRPr="00A12F07">
              <w:rPr>
                <w:rFonts w:ascii="Calibri" w:hAnsi="Calibri"/>
                <w:b/>
                <w:bCs/>
                <w:color w:val="auto"/>
                <w:sz w:val="22"/>
                <w:szCs w:val="22"/>
              </w:rPr>
              <w:t xml:space="preserve">SKUPAJ </w:t>
            </w:r>
          </w:p>
        </w:tc>
        <w:tc>
          <w:tcPr>
            <w:tcW w:w="2268" w:type="dxa"/>
            <w:shd w:val="clear" w:color="auto" w:fill="F79646" w:themeFill="accent6"/>
            <w:vAlign w:val="center"/>
          </w:tcPr>
          <w:p w14:paraId="7C043AFE" w14:textId="77777777" w:rsidR="00901C37" w:rsidRPr="00A12F07" w:rsidRDefault="00901C37" w:rsidP="00A261ED">
            <w:pPr>
              <w:pStyle w:val="Default"/>
              <w:spacing w:before="60" w:after="60"/>
              <w:jc w:val="center"/>
              <w:rPr>
                <w:rFonts w:ascii="Calibri" w:hAnsi="Calibri"/>
                <w:b/>
                <w:color w:val="auto"/>
                <w:sz w:val="22"/>
                <w:szCs w:val="22"/>
              </w:rPr>
            </w:pPr>
            <w:r w:rsidRPr="00A12F07">
              <w:rPr>
                <w:rFonts w:ascii="Calibri" w:hAnsi="Calibri"/>
                <w:b/>
                <w:color w:val="auto"/>
                <w:sz w:val="22"/>
                <w:szCs w:val="22"/>
              </w:rPr>
              <w:t>7</w:t>
            </w:r>
            <w:r>
              <w:rPr>
                <w:rFonts w:ascii="Calibri" w:hAnsi="Calibri"/>
                <w:b/>
                <w:color w:val="auto"/>
                <w:sz w:val="22"/>
                <w:szCs w:val="22"/>
              </w:rPr>
              <w:t>62</w:t>
            </w:r>
            <w:r w:rsidRPr="00A12F07">
              <w:rPr>
                <w:rFonts w:ascii="Calibri" w:hAnsi="Calibri"/>
                <w:b/>
                <w:color w:val="auto"/>
                <w:sz w:val="22"/>
                <w:szCs w:val="22"/>
              </w:rPr>
              <w:t>.</w:t>
            </w:r>
            <w:r>
              <w:rPr>
                <w:rFonts w:ascii="Calibri" w:hAnsi="Calibri"/>
                <w:b/>
                <w:color w:val="auto"/>
                <w:sz w:val="22"/>
                <w:szCs w:val="22"/>
              </w:rPr>
              <w:t>387</w:t>
            </w:r>
            <w:r w:rsidRPr="00A12F07">
              <w:rPr>
                <w:rFonts w:ascii="Calibri" w:hAnsi="Calibri"/>
                <w:b/>
                <w:color w:val="auto"/>
                <w:sz w:val="22"/>
                <w:szCs w:val="22"/>
              </w:rPr>
              <w:t xml:space="preserve"> €</w:t>
            </w:r>
          </w:p>
        </w:tc>
      </w:tr>
    </w:tbl>
    <w:p w14:paraId="4F7919D1" w14:textId="5727CBF4" w:rsidR="00901C37" w:rsidRPr="00E77151" w:rsidRDefault="00901C37" w:rsidP="00901C37">
      <w:pPr>
        <w:rPr>
          <w:rFonts w:ascii="Calibri" w:hAnsi="Calibri"/>
          <w:b/>
          <w:color w:val="FF0000"/>
          <w:sz w:val="22"/>
          <w:szCs w:val="22"/>
        </w:rPr>
      </w:pPr>
    </w:p>
    <w:p w14:paraId="73E055BE" w14:textId="77777777" w:rsidR="00901C37" w:rsidRPr="00B42516" w:rsidRDefault="00901C37" w:rsidP="00901C37">
      <w:pPr>
        <w:pStyle w:val="Naslov2"/>
        <w:rPr>
          <w:rFonts w:ascii="Calibri" w:hAnsi="Calibri"/>
          <w:sz w:val="22"/>
          <w:szCs w:val="22"/>
        </w:rPr>
      </w:pPr>
      <w:bookmarkStart w:id="168" w:name="_Toc380783157"/>
      <w:bookmarkStart w:id="169" w:name="_Toc1401689"/>
      <w:r w:rsidRPr="00A12F07">
        <w:rPr>
          <w:rFonts w:ascii="Calibri" w:hAnsi="Calibri"/>
          <w:sz w:val="22"/>
          <w:szCs w:val="22"/>
        </w:rPr>
        <w:t>IV. POJASNILA</w:t>
      </w:r>
      <w:r w:rsidRPr="00B42516">
        <w:rPr>
          <w:rFonts w:ascii="Calibri" w:hAnsi="Calibri"/>
          <w:sz w:val="22"/>
          <w:szCs w:val="22"/>
        </w:rPr>
        <w:t xml:space="preserve"> K POSTAVKAM IZKAZA PRIHODKOV IN ODHODKOV</w:t>
      </w:r>
      <w:bookmarkEnd w:id="168"/>
      <w:bookmarkEnd w:id="169"/>
    </w:p>
    <w:p w14:paraId="00464CAB" w14:textId="77777777" w:rsidR="00901C37" w:rsidRPr="00B42516" w:rsidRDefault="00901C37" w:rsidP="00901C37">
      <w:pPr>
        <w:spacing w:after="120"/>
        <w:jc w:val="both"/>
        <w:rPr>
          <w:rFonts w:ascii="Calibri" w:hAnsi="Calibri"/>
          <w:sz w:val="22"/>
          <w:szCs w:val="22"/>
        </w:rPr>
      </w:pPr>
      <w:r w:rsidRPr="00B42516">
        <w:rPr>
          <w:rFonts w:ascii="Calibri" w:hAnsi="Calibri"/>
          <w:sz w:val="22"/>
          <w:szCs w:val="22"/>
        </w:rPr>
        <w:t>Pri ugotavljanju prihodkov in odhodkov je upoštevano načelo nastanka poslovnega dogodka. Prihodki so razčlenjeni v skladu s SRS in enotnim kontnim načrtom za proračunske uporabnike. Med prihodki in odhodki so prikazani zneski, ki so nastali kot poslovni dogodek od 1. 1. 201</w:t>
      </w:r>
      <w:r>
        <w:rPr>
          <w:rFonts w:ascii="Calibri" w:hAnsi="Calibri"/>
          <w:sz w:val="22"/>
          <w:szCs w:val="22"/>
        </w:rPr>
        <w:t>8</w:t>
      </w:r>
      <w:r w:rsidRPr="00B42516">
        <w:rPr>
          <w:rFonts w:ascii="Calibri" w:hAnsi="Calibri"/>
          <w:sz w:val="22"/>
          <w:szCs w:val="22"/>
        </w:rPr>
        <w:t xml:space="preserve"> do 31. 12. 201</w:t>
      </w:r>
      <w:r>
        <w:rPr>
          <w:rFonts w:ascii="Calibri" w:hAnsi="Calibri"/>
          <w:sz w:val="22"/>
          <w:szCs w:val="22"/>
        </w:rPr>
        <w:t>8</w:t>
      </w:r>
      <w:r w:rsidRPr="00B42516">
        <w:rPr>
          <w:rFonts w:ascii="Calibri" w:hAnsi="Calibri"/>
          <w:sz w:val="22"/>
          <w:szCs w:val="22"/>
        </w:rPr>
        <w:t>.</w:t>
      </w:r>
    </w:p>
    <w:p w14:paraId="23F7EC4D" w14:textId="77777777" w:rsidR="00901C37" w:rsidRPr="00B42516" w:rsidRDefault="00901C37" w:rsidP="00901C37">
      <w:pPr>
        <w:spacing w:after="120"/>
        <w:rPr>
          <w:rFonts w:ascii="Calibri" w:hAnsi="Calibri"/>
          <w:sz w:val="22"/>
          <w:szCs w:val="22"/>
        </w:rPr>
      </w:pPr>
    </w:p>
    <w:p w14:paraId="793117F1" w14:textId="77777777" w:rsidR="00901C37" w:rsidRPr="00B42516" w:rsidRDefault="00901C37" w:rsidP="00901C37">
      <w:pPr>
        <w:spacing w:after="120"/>
        <w:rPr>
          <w:rFonts w:ascii="Calibri" w:hAnsi="Calibri"/>
          <w:b/>
          <w:sz w:val="22"/>
          <w:szCs w:val="22"/>
        </w:rPr>
      </w:pPr>
      <w:r w:rsidRPr="00B42516">
        <w:rPr>
          <w:rFonts w:ascii="Calibri" w:hAnsi="Calibri"/>
          <w:b/>
          <w:sz w:val="22"/>
          <w:szCs w:val="22"/>
        </w:rPr>
        <w:t>Sredstva se zagotavljajo iz:</w:t>
      </w:r>
    </w:p>
    <w:p w14:paraId="6B707C33" w14:textId="77777777" w:rsidR="00901C37" w:rsidRPr="00B42516" w:rsidRDefault="00901C37" w:rsidP="00810E30">
      <w:pPr>
        <w:pStyle w:val="Odstavekseznama"/>
        <w:numPr>
          <w:ilvl w:val="0"/>
          <w:numId w:val="87"/>
        </w:numPr>
        <w:spacing w:after="120"/>
        <w:rPr>
          <w:rFonts w:ascii="Calibri" w:hAnsi="Calibri"/>
          <w:b/>
          <w:color w:val="auto"/>
          <w:sz w:val="22"/>
          <w:szCs w:val="22"/>
        </w:rPr>
      </w:pPr>
      <w:r w:rsidRPr="00B42516">
        <w:rPr>
          <w:rFonts w:ascii="Calibri" w:hAnsi="Calibri"/>
          <w:b/>
          <w:color w:val="auto"/>
          <w:sz w:val="22"/>
          <w:szCs w:val="22"/>
        </w:rPr>
        <w:t>DRŽAVNEGA PRORAČUNA</w:t>
      </w:r>
    </w:p>
    <w:p w14:paraId="55598FE9"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plače in prispevke,</w:t>
      </w:r>
    </w:p>
    <w:p w14:paraId="67F2C053"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materialne stroške v skladu z normativi in standardi,</w:t>
      </w:r>
    </w:p>
    <w:p w14:paraId="66C91275"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sofinanciranje šole v naravi,</w:t>
      </w:r>
    </w:p>
    <w:p w14:paraId="4AD5F855"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nabavo učil in učnih pripomočkov,</w:t>
      </w:r>
    </w:p>
    <w:p w14:paraId="0DA4A8F4"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učbeniški sklad,</w:t>
      </w:r>
    </w:p>
    <w:p w14:paraId="00F2447A"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izobraževanje strokovnih delavcev in tehničnega kadra,</w:t>
      </w:r>
    </w:p>
    <w:p w14:paraId="6939B9C2"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zdravniške preglede zaposlenih,</w:t>
      </w:r>
    </w:p>
    <w:p w14:paraId="66984594"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delno pokritje stroškov ekskurzij učencev,</w:t>
      </w:r>
    </w:p>
    <w:p w14:paraId="7AB23EF7" w14:textId="77777777" w:rsidR="00901C37" w:rsidRPr="00B42516" w:rsidRDefault="00901C37" w:rsidP="00810E30">
      <w:pPr>
        <w:pStyle w:val="Odstavekseznama"/>
        <w:numPr>
          <w:ilvl w:val="0"/>
          <w:numId w:val="90"/>
        </w:numPr>
        <w:spacing w:after="120"/>
        <w:rPr>
          <w:rFonts w:ascii="Calibri" w:hAnsi="Calibri"/>
          <w:color w:val="auto"/>
          <w:sz w:val="22"/>
          <w:szCs w:val="22"/>
        </w:rPr>
      </w:pPr>
      <w:r w:rsidRPr="00B42516">
        <w:rPr>
          <w:rFonts w:ascii="Calibri" w:hAnsi="Calibri"/>
          <w:color w:val="auto"/>
          <w:sz w:val="22"/>
          <w:szCs w:val="22"/>
        </w:rPr>
        <w:t>sredstva za subvencioniranje šolske prehrane,</w:t>
      </w:r>
    </w:p>
    <w:p w14:paraId="232681C5" w14:textId="77777777" w:rsidR="00901C37" w:rsidRPr="00B42516" w:rsidRDefault="00901C37" w:rsidP="00901C37">
      <w:pPr>
        <w:widowControl w:val="0"/>
        <w:autoSpaceDE w:val="0"/>
        <w:autoSpaceDN w:val="0"/>
        <w:adjustRightInd w:val="0"/>
        <w:spacing w:after="120"/>
        <w:rPr>
          <w:rFonts w:ascii="Calibri" w:hAnsi="Calibri" w:cs="Symbol"/>
          <w:sz w:val="22"/>
          <w:szCs w:val="22"/>
        </w:rPr>
      </w:pPr>
    </w:p>
    <w:p w14:paraId="174D15BF" w14:textId="77777777" w:rsidR="00901C37" w:rsidRPr="00B42516" w:rsidRDefault="00901C37" w:rsidP="00810E30">
      <w:pPr>
        <w:pStyle w:val="Odstavekseznama"/>
        <w:numPr>
          <w:ilvl w:val="0"/>
          <w:numId w:val="87"/>
        </w:numPr>
        <w:spacing w:after="120"/>
        <w:rPr>
          <w:rFonts w:ascii="Calibri" w:hAnsi="Calibri"/>
          <w:b/>
          <w:color w:val="auto"/>
          <w:sz w:val="22"/>
          <w:szCs w:val="22"/>
        </w:rPr>
      </w:pPr>
      <w:r w:rsidRPr="00B42516">
        <w:rPr>
          <w:rFonts w:ascii="Calibri" w:hAnsi="Calibri"/>
          <w:b/>
          <w:color w:val="auto"/>
          <w:sz w:val="22"/>
          <w:szCs w:val="22"/>
        </w:rPr>
        <w:t>PRORAČUNOV OBČIN USTANOVITELJIC</w:t>
      </w:r>
    </w:p>
    <w:p w14:paraId="0347F630" w14:textId="77777777" w:rsidR="00901C37" w:rsidRPr="00B42516" w:rsidRDefault="00901C37" w:rsidP="00810E30">
      <w:pPr>
        <w:pStyle w:val="Odstavekseznama"/>
        <w:numPr>
          <w:ilvl w:val="0"/>
          <w:numId w:val="88"/>
        </w:numPr>
        <w:spacing w:after="120"/>
        <w:rPr>
          <w:rFonts w:ascii="Calibri" w:hAnsi="Calibri"/>
          <w:color w:val="auto"/>
          <w:sz w:val="22"/>
          <w:szCs w:val="22"/>
        </w:rPr>
      </w:pPr>
      <w:r w:rsidRPr="00B42516">
        <w:rPr>
          <w:rFonts w:ascii="Calibri" w:hAnsi="Calibri"/>
          <w:color w:val="auto"/>
          <w:sz w:val="22"/>
          <w:szCs w:val="22"/>
        </w:rPr>
        <w:t>sredstva za pokritje materialnih stroškov ,</w:t>
      </w:r>
    </w:p>
    <w:p w14:paraId="7ABC52F2" w14:textId="77777777" w:rsidR="00901C37" w:rsidRPr="00B42516" w:rsidRDefault="00901C37" w:rsidP="00810E30">
      <w:pPr>
        <w:pStyle w:val="Odstavekseznama"/>
        <w:numPr>
          <w:ilvl w:val="0"/>
          <w:numId w:val="88"/>
        </w:numPr>
        <w:spacing w:after="120"/>
        <w:rPr>
          <w:rFonts w:ascii="Calibri" w:hAnsi="Calibri"/>
          <w:color w:val="auto"/>
          <w:sz w:val="22"/>
          <w:szCs w:val="22"/>
        </w:rPr>
      </w:pPr>
      <w:r w:rsidRPr="00B42516">
        <w:rPr>
          <w:rFonts w:ascii="Calibri" w:hAnsi="Calibri"/>
          <w:color w:val="auto"/>
          <w:sz w:val="22"/>
          <w:szCs w:val="22"/>
        </w:rPr>
        <w:t>delno sredstva za plače in prispevke,</w:t>
      </w:r>
    </w:p>
    <w:p w14:paraId="25C70102" w14:textId="77777777" w:rsidR="00901C37" w:rsidRPr="00B42516" w:rsidRDefault="00901C37" w:rsidP="00810E30">
      <w:pPr>
        <w:pStyle w:val="Odstavekseznama"/>
        <w:numPr>
          <w:ilvl w:val="0"/>
          <w:numId w:val="88"/>
        </w:numPr>
        <w:spacing w:after="120"/>
        <w:rPr>
          <w:rFonts w:ascii="Calibri" w:hAnsi="Calibri"/>
          <w:color w:val="auto"/>
          <w:sz w:val="22"/>
          <w:szCs w:val="22"/>
        </w:rPr>
      </w:pPr>
      <w:r w:rsidRPr="00B42516">
        <w:rPr>
          <w:rFonts w:ascii="Calibri" w:hAnsi="Calibri"/>
          <w:color w:val="auto"/>
          <w:sz w:val="22"/>
          <w:szCs w:val="22"/>
        </w:rPr>
        <w:t>sredstva za  izvajanje dogovorjenih prevozov,</w:t>
      </w:r>
    </w:p>
    <w:p w14:paraId="5E7E7447" w14:textId="77777777" w:rsidR="00901C37" w:rsidRPr="00B42516" w:rsidRDefault="00901C37" w:rsidP="00810E30">
      <w:pPr>
        <w:pStyle w:val="Odstavekseznama"/>
        <w:numPr>
          <w:ilvl w:val="0"/>
          <w:numId w:val="88"/>
        </w:numPr>
        <w:spacing w:after="120"/>
        <w:rPr>
          <w:rFonts w:ascii="Calibri" w:hAnsi="Calibri"/>
          <w:color w:val="auto"/>
          <w:sz w:val="22"/>
          <w:szCs w:val="22"/>
        </w:rPr>
      </w:pPr>
      <w:r w:rsidRPr="00B42516">
        <w:rPr>
          <w:rFonts w:ascii="Calibri" w:hAnsi="Calibri"/>
          <w:color w:val="auto"/>
          <w:sz w:val="22"/>
          <w:szCs w:val="22"/>
        </w:rPr>
        <w:t>sredstva za investicijsko vzdrževanje</w:t>
      </w:r>
      <w:r w:rsidRPr="00B42516">
        <w:rPr>
          <w:rFonts w:ascii="Calibri" w:hAnsi="Calibri"/>
          <w:b/>
          <w:color w:val="auto"/>
          <w:sz w:val="22"/>
          <w:szCs w:val="22"/>
        </w:rPr>
        <w:t>.</w:t>
      </w:r>
    </w:p>
    <w:p w14:paraId="343FBDBB" w14:textId="77777777" w:rsidR="00901C37" w:rsidRPr="00B42516" w:rsidRDefault="00901C37" w:rsidP="00901C37">
      <w:pPr>
        <w:spacing w:after="120"/>
        <w:jc w:val="both"/>
        <w:rPr>
          <w:rFonts w:ascii="Calibri" w:hAnsi="Calibri"/>
          <w:sz w:val="22"/>
          <w:szCs w:val="22"/>
        </w:rPr>
      </w:pPr>
    </w:p>
    <w:p w14:paraId="0C5E8508" w14:textId="77777777" w:rsidR="00901C37" w:rsidRPr="00B42516" w:rsidRDefault="00901C37" w:rsidP="00901C37">
      <w:pPr>
        <w:spacing w:after="120"/>
        <w:jc w:val="both"/>
        <w:rPr>
          <w:rFonts w:ascii="Calibri" w:hAnsi="Calibri"/>
          <w:sz w:val="22"/>
          <w:szCs w:val="22"/>
        </w:rPr>
      </w:pPr>
      <w:r w:rsidRPr="00B42516">
        <w:rPr>
          <w:rFonts w:ascii="Calibri" w:hAnsi="Calibri"/>
          <w:sz w:val="22"/>
          <w:szCs w:val="22"/>
        </w:rPr>
        <w:t>Višina sredstev je določena v pogodbi o sofinanciranju deleža materialnih stroškov in dodatnega programa, sklenjena med šolo in občinami.</w:t>
      </w:r>
    </w:p>
    <w:p w14:paraId="21222C12" w14:textId="77777777" w:rsidR="00901C37" w:rsidRPr="00E77151" w:rsidRDefault="00901C37" w:rsidP="00901C37">
      <w:pPr>
        <w:rPr>
          <w:rFonts w:ascii="Calibri" w:hAnsi="Calibri"/>
          <w:color w:val="FF0000"/>
          <w:sz w:val="22"/>
          <w:szCs w:val="22"/>
        </w:rPr>
      </w:pPr>
    </w:p>
    <w:p w14:paraId="37016FCD" w14:textId="77777777" w:rsidR="00901C37" w:rsidRPr="00A12F07" w:rsidRDefault="00901C37" w:rsidP="004C5D69">
      <w:pPr>
        <w:pStyle w:val="Naslov3"/>
      </w:pPr>
      <w:bookmarkStart w:id="170" w:name="_Toc380783158"/>
      <w:bookmarkStart w:id="171" w:name="_Toc1401690"/>
      <w:r w:rsidRPr="00A12F07">
        <w:t>PRIHODKI - po vrstah</w:t>
      </w:r>
      <w:bookmarkEnd w:id="170"/>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560"/>
      </w:tblGrid>
      <w:tr w:rsidR="00901C37" w:rsidRPr="00A12F07" w14:paraId="7CFFBBDC" w14:textId="77777777" w:rsidTr="00901C37">
        <w:trPr>
          <w:trHeight w:val="110"/>
        </w:trPr>
        <w:tc>
          <w:tcPr>
            <w:tcW w:w="5920" w:type="dxa"/>
            <w:tcBorders>
              <w:top w:val="nil"/>
              <w:left w:val="nil"/>
              <w:bottom w:val="single" w:sz="4" w:space="0" w:color="auto"/>
            </w:tcBorders>
          </w:tcPr>
          <w:p w14:paraId="4D2AED54"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p>
        </w:tc>
        <w:tc>
          <w:tcPr>
            <w:tcW w:w="1559" w:type="dxa"/>
            <w:shd w:val="clear" w:color="auto" w:fill="F79646" w:themeFill="accent6"/>
          </w:tcPr>
          <w:p w14:paraId="02DF91E7" w14:textId="77777777" w:rsidR="00901C37" w:rsidRPr="00A12F07" w:rsidRDefault="00901C37" w:rsidP="00A261ED">
            <w:pPr>
              <w:widowControl w:val="0"/>
              <w:autoSpaceDE w:val="0"/>
              <w:autoSpaceDN w:val="0"/>
              <w:adjustRightInd w:val="0"/>
              <w:spacing w:before="60" w:after="60"/>
              <w:jc w:val="center"/>
              <w:rPr>
                <w:rFonts w:ascii="Calibri" w:hAnsi="Calibri" w:cs="Candara"/>
                <w:b/>
                <w:sz w:val="22"/>
                <w:szCs w:val="22"/>
              </w:rPr>
            </w:pPr>
            <w:r w:rsidRPr="00A12F07">
              <w:rPr>
                <w:rFonts w:ascii="Calibri" w:hAnsi="Calibri" w:cs="Candara"/>
                <w:b/>
                <w:sz w:val="22"/>
                <w:szCs w:val="22"/>
              </w:rPr>
              <w:t>2017</w:t>
            </w:r>
          </w:p>
        </w:tc>
        <w:tc>
          <w:tcPr>
            <w:tcW w:w="1560" w:type="dxa"/>
            <w:shd w:val="clear" w:color="auto" w:fill="F79646" w:themeFill="accent6"/>
          </w:tcPr>
          <w:p w14:paraId="55ECEAFC" w14:textId="77777777" w:rsidR="00901C37" w:rsidRPr="00A12F07" w:rsidRDefault="00901C37" w:rsidP="00A261ED">
            <w:pPr>
              <w:widowControl w:val="0"/>
              <w:autoSpaceDE w:val="0"/>
              <w:autoSpaceDN w:val="0"/>
              <w:adjustRightInd w:val="0"/>
              <w:spacing w:before="60" w:after="60"/>
              <w:jc w:val="center"/>
              <w:rPr>
                <w:rFonts w:ascii="Calibri" w:hAnsi="Calibri" w:cs="Candara"/>
                <w:b/>
                <w:sz w:val="22"/>
                <w:szCs w:val="22"/>
              </w:rPr>
            </w:pPr>
            <w:r w:rsidRPr="00A12F07">
              <w:rPr>
                <w:rFonts w:ascii="Calibri" w:hAnsi="Calibri" w:cs="Candara"/>
                <w:b/>
                <w:sz w:val="22"/>
                <w:szCs w:val="22"/>
              </w:rPr>
              <w:t>201</w:t>
            </w:r>
            <w:r>
              <w:rPr>
                <w:rFonts w:ascii="Calibri" w:hAnsi="Calibri" w:cs="Candara"/>
                <w:b/>
                <w:sz w:val="22"/>
                <w:szCs w:val="22"/>
              </w:rPr>
              <w:t>8</w:t>
            </w:r>
          </w:p>
        </w:tc>
      </w:tr>
      <w:tr w:rsidR="00901C37" w:rsidRPr="00A12F07" w14:paraId="25936BC1" w14:textId="77777777" w:rsidTr="00901C37">
        <w:trPr>
          <w:trHeight w:val="110"/>
        </w:trPr>
        <w:tc>
          <w:tcPr>
            <w:tcW w:w="5920" w:type="dxa"/>
            <w:tcBorders>
              <w:top w:val="single" w:sz="4" w:space="0" w:color="auto"/>
            </w:tcBorders>
          </w:tcPr>
          <w:p w14:paraId="79D6D07E"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 xml:space="preserve">Prihodki iz poslovanja </w:t>
            </w:r>
          </w:p>
        </w:tc>
        <w:tc>
          <w:tcPr>
            <w:tcW w:w="1559" w:type="dxa"/>
          </w:tcPr>
          <w:p w14:paraId="41096F6E" w14:textId="77777777" w:rsidR="00901C37" w:rsidRPr="00A12F07" w:rsidRDefault="00901C37" w:rsidP="00A261ED">
            <w:pPr>
              <w:widowControl w:val="0"/>
              <w:autoSpaceDE w:val="0"/>
              <w:autoSpaceDN w:val="0"/>
              <w:adjustRightInd w:val="0"/>
              <w:spacing w:before="60" w:after="60"/>
              <w:jc w:val="center"/>
              <w:rPr>
                <w:rFonts w:ascii="Calibri" w:hAnsi="Calibri" w:cs="Candara"/>
                <w:sz w:val="22"/>
                <w:szCs w:val="22"/>
              </w:rPr>
            </w:pPr>
            <w:r w:rsidRPr="00A12F07">
              <w:rPr>
                <w:rFonts w:ascii="Calibri" w:hAnsi="Calibri" w:cs="Candara"/>
                <w:sz w:val="22"/>
                <w:szCs w:val="22"/>
              </w:rPr>
              <w:t xml:space="preserve">1.565.199 </w:t>
            </w:r>
            <w:r w:rsidRPr="00A12F07">
              <w:rPr>
                <w:rFonts w:ascii="Calibri" w:hAnsi="Calibri"/>
                <w:sz w:val="22"/>
                <w:szCs w:val="22"/>
              </w:rPr>
              <w:t>€</w:t>
            </w:r>
          </w:p>
        </w:tc>
        <w:tc>
          <w:tcPr>
            <w:tcW w:w="1560" w:type="dxa"/>
            <w:vAlign w:val="center"/>
          </w:tcPr>
          <w:p w14:paraId="220499F7" w14:textId="77777777" w:rsidR="00901C37" w:rsidRPr="00A12F07" w:rsidRDefault="00901C37" w:rsidP="00A261ED">
            <w:pPr>
              <w:widowControl w:val="0"/>
              <w:autoSpaceDE w:val="0"/>
              <w:autoSpaceDN w:val="0"/>
              <w:adjustRightInd w:val="0"/>
              <w:spacing w:before="60" w:after="60"/>
              <w:jc w:val="center"/>
              <w:rPr>
                <w:rFonts w:ascii="Calibri" w:hAnsi="Calibri" w:cs="Candara"/>
                <w:sz w:val="22"/>
                <w:szCs w:val="22"/>
              </w:rPr>
            </w:pPr>
            <w:r w:rsidRPr="00A12F07">
              <w:rPr>
                <w:rFonts w:ascii="Calibri" w:hAnsi="Calibri" w:cs="Candara"/>
                <w:sz w:val="22"/>
                <w:szCs w:val="22"/>
              </w:rPr>
              <w:t>1.</w:t>
            </w:r>
            <w:r>
              <w:rPr>
                <w:rFonts w:ascii="Calibri" w:hAnsi="Calibri" w:cs="Candara"/>
                <w:sz w:val="22"/>
                <w:szCs w:val="22"/>
              </w:rPr>
              <w:t>673</w:t>
            </w:r>
            <w:r w:rsidRPr="00A12F07">
              <w:rPr>
                <w:rFonts w:ascii="Calibri" w:hAnsi="Calibri" w:cs="Candara"/>
                <w:sz w:val="22"/>
                <w:szCs w:val="22"/>
              </w:rPr>
              <w:t>.</w:t>
            </w:r>
            <w:r>
              <w:rPr>
                <w:rFonts w:ascii="Calibri" w:hAnsi="Calibri" w:cs="Candara"/>
                <w:sz w:val="22"/>
                <w:szCs w:val="22"/>
              </w:rPr>
              <w:t>173</w:t>
            </w:r>
            <w:r w:rsidRPr="00A12F07">
              <w:rPr>
                <w:rFonts w:ascii="Calibri" w:hAnsi="Calibri" w:cs="Candara"/>
                <w:sz w:val="22"/>
                <w:szCs w:val="22"/>
              </w:rPr>
              <w:t xml:space="preserve"> </w:t>
            </w:r>
            <w:r w:rsidRPr="00A12F07">
              <w:rPr>
                <w:rFonts w:ascii="Calibri" w:hAnsi="Calibri"/>
                <w:sz w:val="22"/>
                <w:szCs w:val="22"/>
              </w:rPr>
              <w:t>€</w:t>
            </w:r>
          </w:p>
        </w:tc>
      </w:tr>
      <w:tr w:rsidR="00901C37" w:rsidRPr="00A12F07" w14:paraId="10E10751" w14:textId="77777777" w:rsidTr="00901C37">
        <w:trPr>
          <w:trHeight w:val="110"/>
        </w:trPr>
        <w:tc>
          <w:tcPr>
            <w:tcW w:w="5920" w:type="dxa"/>
          </w:tcPr>
          <w:p w14:paraId="2399887B"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 xml:space="preserve">Finančni prihodki </w:t>
            </w:r>
          </w:p>
        </w:tc>
        <w:tc>
          <w:tcPr>
            <w:tcW w:w="1559" w:type="dxa"/>
          </w:tcPr>
          <w:p w14:paraId="5415A775" w14:textId="77777777" w:rsidR="00901C37" w:rsidRPr="00A12F07" w:rsidRDefault="00901C37" w:rsidP="00A261ED">
            <w:pPr>
              <w:widowControl w:val="0"/>
              <w:autoSpaceDE w:val="0"/>
              <w:autoSpaceDN w:val="0"/>
              <w:adjustRightInd w:val="0"/>
              <w:spacing w:before="60" w:after="60"/>
              <w:jc w:val="center"/>
              <w:rPr>
                <w:rFonts w:ascii="Calibri" w:hAnsi="Calibri" w:cs="Candara"/>
                <w:sz w:val="22"/>
                <w:szCs w:val="22"/>
              </w:rPr>
            </w:pPr>
            <w:r w:rsidRPr="00A12F07">
              <w:rPr>
                <w:rFonts w:ascii="Calibri" w:hAnsi="Calibri" w:cs="Candara"/>
                <w:sz w:val="22"/>
                <w:szCs w:val="22"/>
              </w:rPr>
              <w:t xml:space="preserve">               0                      </w:t>
            </w:r>
          </w:p>
        </w:tc>
        <w:tc>
          <w:tcPr>
            <w:tcW w:w="1560" w:type="dxa"/>
            <w:vAlign w:val="center"/>
          </w:tcPr>
          <w:p w14:paraId="5DC60600" w14:textId="77777777" w:rsidR="00901C37" w:rsidRPr="00A12F07" w:rsidRDefault="00901C37" w:rsidP="00A261ED">
            <w:pPr>
              <w:widowControl w:val="0"/>
              <w:autoSpaceDE w:val="0"/>
              <w:autoSpaceDN w:val="0"/>
              <w:adjustRightInd w:val="0"/>
              <w:spacing w:before="60" w:after="60"/>
              <w:jc w:val="center"/>
              <w:rPr>
                <w:rFonts w:ascii="Calibri" w:hAnsi="Calibri" w:cs="Candara"/>
                <w:sz w:val="22"/>
                <w:szCs w:val="22"/>
              </w:rPr>
            </w:pPr>
            <w:r w:rsidRPr="00A12F07">
              <w:rPr>
                <w:rFonts w:ascii="Calibri" w:hAnsi="Calibri" w:cs="Candara"/>
                <w:sz w:val="22"/>
                <w:szCs w:val="22"/>
              </w:rPr>
              <w:t>0</w:t>
            </w:r>
            <w:r w:rsidRPr="00A12F07">
              <w:rPr>
                <w:rFonts w:ascii="Calibri" w:hAnsi="Calibri"/>
                <w:sz w:val="22"/>
                <w:szCs w:val="22"/>
              </w:rPr>
              <w:t xml:space="preserve"> </w:t>
            </w:r>
          </w:p>
        </w:tc>
      </w:tr>
      <w:tr w:rsidR="00901C37" w:rsidRPr="00A12F07" w14:paraId="522D52A4" w14:textId="77777777" w:rsidTr="00901C37">
        <w:trPr>
          <w:trHeight w:val="110"/>
        </w:trPr>
        <w:tc>
          <w:tcPr>
            <w:tcW w:w="5920" w:type="dxa"/>
            <w:tcBorders>
              <w:bottom w:val="single" w:sz="4" w:space="0" w:color="auto"/>
            </w:tcBorders>
          </w:tcPr>
          <w:p w14:paraId="23E275AF"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 xml:space="preserve">Prevrednotovalni poslovni prihodki </w:t>
            </w:r>
          </w:p>
        </w:tc>
        <w:tc>
          <w:tcPr>
            <w:tcW w:w="1559" w:type="dxa"/>
            <w:tcBorders>
              <w:bottom w:val="single" w:sz="4" w:space="0" w:color="auto"/>
            </w:tcBorders>
          </w:tcPr>
          <w:p w14:paraId="41C98A73" w14:textId="77777777" w:rsidR="00901C37" w:rsidRPr="00A12F07" w:rsidRDefault="00901C37" w:rsidP="00A261ED">
            <w:pPr>
              <w:widowControl w:val="0"/>
              <w:autoSpaceDE w:val="0"/>
              <w:autoSpaceDN w:val="0"/>
              <w:adjustRightInd w:val="0"/>
              <w:spacing w:before="60" w:after="60"/>
              <w:jc w:val="center"/>
              <w:rPr>
                <w:rFonts w:ascii="Calibri" w:hAnsi="Calibri" w:cs="Candara"/>
                <w:sz w:val="22"/>
                <w:szCs w:val="22"/>
              </w:rPr>
            </w:pPr>
            <w:r w:rsidRPr="00A12F07">
              <w:rPr>
                <w:rFonts w:ascii="Calibri" w:hAnsi="Calibri" w:cs="Candara"/>
                <w:sz w:val="22"/>
                <w:szCs w:val="22"/>
              </w:rPr>
              <w:t xml:space="preserve">               0                 </w:t>
            </w:r>
          </w:p>
        </w:tc>
        <w:tc>
          <w:tcPr>
            <w:tcW w:w="1560" w:type="dxa"/>
            <w:tcBorders>
              <w:bottom w:val="single" w:sz="4" w:space="0" w:color="auto"/>
            </w:tcBorders>
            <w:vAlign w:val="center"/>
          </w:tcPr>
          <w:p w14:paraId="6BD12961" w14:textId="77777777" w:rsidR="00901C37" w:rsidRPr="00A12F07" w:rsidRDefault="00901C37" w:rsidP="00A261ED">
            <w:pPr>
              <w:widowControl w:val="0"/>
              <w:autoSpaceDE w:val="0"/>
              <w:autoSpaceDN w:val="0"/>
              <w:adjustRightInd w:val="0"/>
              <w:spacing w:before="60" w:after="60"/>
              <w:jc w:val="center"/>
              <w:rPr>
                <w:rFonts w:ascii="Calibri" w:hAnsi="Calibri" w:cs="Candara"/>
                <w:sz w:val="22"/>
                <w:szCs w:val="22"/>
              </w:rPr>
            </w:pPr>
            <w:r w:rsidRPr="00A12F07">
              <w:rPr>
                <w:rFonts w:ascii="Calibri" w:hAnsi="Calibri" w:cs="Candara"/>
                <w:sz w:val="22"/>
                <w:szCs w:val="22"/>
              </w:rPr>
              <w:t>0</w:t>
            </w:r>
          </w:p>
        </w:tc>
      </w:tr>
      <w:tr w:rsidR="00901C37" w:rsidRPr="00A12F07" w14:paraId="0262D20F" w14:textId="77777777" w:rsidTr="00901C37">
        <w:trPr>
          <w:trHeight w:val="110"/>
        </w:trPr>
        <w:tc>
          <w:tcPr>
            <w:tcW w:w="5920" w:type="dxa"/>
            <w:shd w:val="clear" w:color="auto" w:fill="F79646" w:themeFill="accent6"/>
          </w:tcPr>
          <w:p w14:paraId="2FC846B4" w14:textId="77777777" w:rsidR="00901C37" w:rsidRPr="00A12F07" w:rsidRDefault="00901C37" w:rsidP="00A261ED">
            <w:pPr>
              <w:widowControl w:val="0"/>
              <w:autoSpaceDE w:val="0"/>
              <w:autoSpaceDN w:val="0"/>
              <w:adjustRightInd w:val="0"/>
              <w:spacing w:before="60" w:after="60"/>
              <w:rPr>
                <w:rFonts w:ascii="Calibri" w:hAnsi="Calibri" w:cs="Candara"/>
                <w:b/>
                <w:sz w:val="22"/>
                <w:szCs w:val="22"/>
              </w:rPr>
            </w:pPr>
            <w:r w:rsidRPr="00A12F07">
              <w:rPr>
                <w:rFonts w:ascii="Calibri" w:hAnsi="Calibri" w:cs="Candara"/>
                <w:b/>
                <w:bCs/>
                <w:sz w:val="22"/>
                <w:szCs w:val="22"/>
              </w:rPr>
              <w:t xml:space="preserve">SKUPAJ </w:t>
            </w:r>
          </w:p>
        </w:tc>
        <w:tc>
          <w:tcPr>
            <w:tcW w:w="1559" w:type="dxa"/>
            <w:shd w:val="clear" w:color="auto" w:fill="F79646" w:themeFill="accent6"/>
          </w:tcPr>
          <w:p w14:paraId="314D3B29" w14:textId="77777777" w:rsidR="00901C37" w:rsidRPr="00A12F07" w:rsidRDefault="00901C37" w:rsidP="00A261ED">
            <w:pPr>
              <w:widowControl w:val="0"/>
              <w:autoSpaceDE w:val="0"/>
              <w:autoSpaceDN w:val="0"/>
              <w:adjustRightInd w:val="0"/>
              <w:spacing w:before="60" w:after="60"/>
              <w:jc w:val="center"/>
              <w:rPr>
                <w:rFonts w:ascii="Calibri" w:hAnsi="Calibri" w:cs="Candara"/>
                <w:b/>
                <w:sz w:val="22"/>
                <w:szCs w:val="22"/>
              </w:rPr>
            </w:pPr>
            <w:r w:rsidRPr="00A12F07">
              <w:rPr>
                <w:rFonts w:ascii="Calibri" w:hAnsi="Calibri" w:cs="Candara"/>
                <w:b/>
                <w:sz w:val="22"/>
                <w:szCs w:val="22"/>
              </w:rPr>
              <w:t xml:space="preserve">1.565.199 </w:t>
            </w:r>
            <w:r w:rsidRPr="00A12F07">
              <w:rPr>
                <w:rFonts w:ascii="Calibri" w:hAnsi="Calibri"/>
                <w:b/>
                <w:sz w:val="22"/>
                <w:szCs w:val="22"/>
              </w:rPr>
              <w:t>€</w:t>
            </w:r>
          </w:p>
        </w:tc>
        <w:tc>
          <w:tcPr>
            <w:tcW w:w="1560" w:type="dxa"/>
            <w:shd w:val="clear" w:color="auto" w:fill="F79646" w:themeFill="accent6"/>
            <w:vAlign w:val="center"/>
          </w:tcPr>
          <w:p w14:paraId="7AE37094" w14:textId="77777777" w:rsidR="00901C37" w:rsidRPr="00A12F07" w:rsidRDefault="00901C37" w:rsidP="00A261ED">
            <w:pPr>
              <w:widowControl w:val="0"/>
              <w:autoSpaceDE w:val="0"/>
              <w:autoSpaceDN w:val="0"/>
              <w:adjustRightInd w:val="0"/>
              <w:spacing w:before="60" w:after="60"/>
              <w:jc w:val="center"/>
              <w:rPr>
                <w:rFonts w:ascii="Calibri" w:hAnsi="Calibri" w:cs="Candara"/>
                <w:b/>
                <w:sz w:val="22"/>
                <w:szCs w:val="22"/>
              </w:rPr>
            </w:pPr>
            <w:r w:rsidRPr="00A12F07">
              <w:rPr>
                <w:rFonts w:ascii="Calibri" w:hAnsi="Calibri" w:cs="Candara"/>
                <w:b/>
                <w:sz w:val="22"/>
                <w:szCs w:val="22"/>
              </w:rPr>
              <w:t>1.</w:t>
            </w:r>
            <w:r>
              <w:rPr>
                <w:rFonts w:ascii="Calibri" w:hAnsi="Calibri" w:cs="Candara"/>
                <w:b/>
                <w:sz w:val="22"/>
                <w:szCs w:val="22"/>
              </w:rPr>
              <w:t>673</w:t>
            </w:r>
            <w:r w:rsidRPr="00A12F07">
              <w:rPr>
                <w:rFonts w:ascii="Calibri" w:hAnsi="Calibri" w:cs="Candara"/>
                <w:b/>
                <w:sz w:val="22"/>
                <w:szCs w:val="22"/>
              </w:rPr>
              <w:t>.</w:t>
            </w:r>
            <w:r>
              <w:rPr>
                <w:rFonts w:ascii="Calibri" w:hAnsi="Calibri" w:cs="Candara"/>
                <w:b/>
                <w:sz w:val="22"/>
                <w:szCs w:val="22"/>
              </w:rPr>
              <w:t>173</w:t>
            </w:r>
            <w:r w:rsidRPr="00A12F07">
              <w:rPr>
                <w:rFonts w:ascii="Calibri" w:hAnsi="Calibri" w:cs="Candara"/>
                <w:b/>
                <w:sz w:val="22"/>
                <w:szCs w:val="22"/>
              </w:rPr>
              <w:t xml:space="preserve"> </w:t>
            </w:r>
            <w:r w:rsidRPr="00A12F07">
              <w:rPr>
                <w:rFonts w:ascii="Calibri" w:hAnsi="Calibri"/>
                <w:b/>
                <w:sz w:val="22"/>
                <w:szCs w:val="22"/>
              </w:rPr>
              <w:t>€</w:t>
            </w:r>
          </w:p>
        </w:tc>
      </w:tr>
    </w:tbl>
    <w:p w14:paraId="24213955" w14:textId="77777777" w:rsidR="00901C37" w:rsidRPr="00A12F07" w:rsidRDefault="00901C37" w:rsidP="00A261ED">
      <w:pPr>
        <w:spacing w:before="60" w:after="60"/>
        <w:rPr>
          <w:rFonts w:ascii="Calibri" w:hAnsi="Calibri"/>
          <w:sz w:val="22"/>
          <w:szCs w:val="22"/>
        </w:rPr>
      </w:pPr>
    </w:p>
    <w:p w14:paraId="29A127FB" w14:textId="77777777" w:rsidR="00901C37" w:rsidRPr="00A12F07" w:rsidRDefault="00901C37" w:rsidP="004C5D69">
      <w:pPr>
        <w:pStyle w:val="Naslov3"/>
      </w:pPr>
      <w:bookmarkStart w:id="172" w:name="_Toc380783159"/>
      <w:bookmarkStart w:id="173" w:name="_Toc1401691"/>
      <w:r w:rsidRPr="00A12F07">
        <w:t>PRIHODKI - po virih financiranj</w:t>
      </w:r>
      <w:bookmarkEnd w:id="172"/>
      <w:bookmarkEnd w:id="17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560"/>
      </w:tblGrid>
      <w:tr w:rsidR="00901C37" w:rsidRPr="00A12F07" w14:paraId="304D0B28" w14:textId="77777777" w:rsidTr="00901C37">
        <w:trPr>
          <w:trHeight w:val="110"/>
        </w:trPr>
        <w:tc>
          <w:tcPr>
            <w:tcW w:w="5920" w:type="dxa"/>
            <w:tcBorders>
              <w:top w:val="nil"/>
              <w:left w:val="nil"/>
            </w:tcBorders>
          </w:tcPr>
          <w:p w14:paraId="26879835"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p>
        </w:tc>
        <w:tc>
          <w:tcPr>
            <w:tcW w:w="1559" w:type="dxa"/>
            <w:shd w:val="clear" w:color="auto" w:fill="F79646" w:themeFill="accent6"/>
          </w:tcPr>
          <w:p w14:paraId="3AE702CB" w14:textId="77777777" w:rsidR="00901C37" w:rsidRPr="00A12F07" w:rsidRDefault="00901C37" w:rsidP="00A261ED">
            <w:pPr>
              <w:widowControl w:val="0"/>
              <w:autoSpaceDE w:val="0"/>
              <w:autoSpaceDN w:val="0"/>
              <w:adjustRightInd w:val="0"/>
              <w:spacing w:before="60" w:after="60"/>
              <w:jc w:val="center"/>
              <w:rPr>
                <w:rFonts w:ascii="Calibri" w:hAnsi="Calibri" w:cs="Candara"/>
                <w:b/>
                <w:sz w:val="22"/>
                <w:szCs w:val="22"/>
              </w:rPr>
            </w:pPr>
            <w:r w:rsidRPr="00A12F07">
              <w:rPr>
                <w:rFonts w:ascii="Calibri" w:hAnsi="Calibri" w:cs="Candara"/>
                <w:b/>
                <w:sz w:val="22"/>
                <w:szCs w:val="22"/>
              </w:rPr>
              <w:t>2017</w:t>
            </w:r>
          </w:p>
        </w:tc>
        <w:tc>
          <w:tcPr>
            <w:tcW w:w="1560" w:type="dxa"/>
            <w:shd w:val="clear" w:color="auto" w:fill="F79646" w:themeFill="accent6"/>
          </w:tcPr>
          <w:p w14:paraId="4B6301E8" w14:textId="77777777" w:rsidR="00901C37" w:rsidRPr="00A12F07" w:rsidRDefault="00901C37" w:rsidP="00A261ED">
            <w:pPr>
              <w:widowControl w:val="0"/>
              <w:autoSpaceDE w:val="0"/>
              <w:autoSpaceDN w:val="0"/>
              <w:adjustRightInd w:val="0"/>
              <w:spacing w:before="60" w:after="60"/>
              <w:jc w:val="center"/>
              <w:rPr>
                <w:rFonts w:ascii="Calibri" w:hAnsi="Calibri" w:cs="Candara"/>
                <w:b/>
                <w:sz w:val="22"/>
                <w:szCs w:val="22"/>
              </w:rPr>
            </w:pPr>
            <w:r w:rsidRPr="00A12F07">
              <w:rPr>
                <w:rFonts w:ascii="Calibri" w:hAnsi="Calibri" w:cs="Candara"/>
                <w:b/>
                <w:sz w:val="22"/>
                <w:szCs w:val="22"/>
              </w:rPr>
              <w:t>201</w:t>
            </w:r>
            <w:r>
              <w:rPr>
                <w:rFonts w:ascii="Calibri" w:hAnsi="Calibri" w:cs="Candara"/>
                <w:b/>
                <w:sz w:val="22"/>
                <w:szCs w:val="22"/>
              </w:rPr>
              <w:t>8</w:t>
            </w:r>
          </w:p>
        </w:tc>
      </w:tr>
      <w:tr w:rsidR="00901C37" w:rsidRPr="00A12F07" w14:paraId="6E0AD4F8" w14:textId="77777777" w:rsidTr="00901C37">
        <w:trPr>
          <w:trHeight w:val="110"/>
        </w:trPr>
        <w:tc>
          <w:tcPr>
            <w:tcW w:w="5920" w:type="dxa"/>
          </w:tcPr>
          <w:p w14:paraId="16B1CA43"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 xml:space="preserve">Prihodki iz dotacij Ministrstva za šolstvo in šport </w:t>
            </w:r>
          </w:p>
        </w:tc>
        <w:tc>
          <w:tcPr>
            <w:tcW w:w="1559" w:type="dxa"/>
          </w:tcPr>
          <w:p w14:paraId="3DA91FD1"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 xml:space="preserve">1.267.079 </w:t>
            </w:r>
            <w:r w:rsidRPr="00A12F07">
              <w:rPr>
                <w:rFonts w:ascii="Calibri" w:hAnsi="Calibri"/>
                <w:sz w:val="22"/>
                <w:szCs w:val="22"/>
              </w:rPr>
              <w:t>€</w:t>
            </w:r>
          </w:p>
        </w:tc>
        <w:tc>
          <w:tcPr>
            <w:tcW w:w="1560" w:type="dxa"/>
          </w:tcPr>
          <w:p w14:paraId="1C36669A"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1.</w:t>
            </w:r>
            <w:r>
              <w:rPr>
                <w:rFonts w:ascii="Calibri" w:hAnsi="Calibri" w:cs="Candara"/>
                <w:sz w:val="22"/>
                <w:szCs w:val="22"/>
              </w:rPr>
              <w:t>342</w:t>
            </w:r>
            <w:r w:rsidRPr="00A12F07">
              <w:rPr>
                <w:rFonts w:ascii="Calibri" w:hAnsi="Calibri" w:cs="Candara"/>
                <w:sz w:val="22"/>
                <w:szCs w:val="22"/>
              </w:rPr>
              <w:t>.</w:t>
            </w:r>
            <w:r>
              <w:rPr>
                <w:rFonts w:ascii="Calibri" w:hAnsi="Calibri" w:cs="Candara"/>
                <w:sz w:val="22"/>
                <w:szCs w:val="22"/>
              </w:rPr>
              <w:t>661</w:t>
            </w:r>
            <w:r w:rsidRPr="00A12F07">
              <w:rPr>
                <w:rFonts w:ascii="Calibri" w:hAnsi="Calibri" w:cs="Candara"/>
                <w:sz w:val="22"/>
                <w:szCs w:val="22"/>
              </w:rPr>
              <w:t xml:space="preserve"> </w:t>
            </w:r>
            <w:r w:rsidRPr="00A12F07">
              <w:rPr>
                <w:rFonts w:ascii="Calibri" w:hAnsi="Calibri"/>
                <w:sz w:val="22"/>
                <w:szCs w:val="22"/>
              </w:rPr>
              <w:t>€</w:t>
            </w:r>
          </w:p>
        </w:tc>
      </w:tr>
      <w:tr w:rsidR="00901C37" w:rsidRPr="00A12F07" w14:paraId="2EC5F3CF" w14:textId="77777777" w:rsidTr="00901C37">
        <w:trPr>
          <w:trHeight w:val="110"/>
        </w:trPr>
        <w:tc>
          <w:tcPr>
            <w:tcW w:w="5920" w:type="dxa"/>
          </w:tcPr>
          <w:p w14:paraId="309922AF"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 xml:space="preserve">Prihodki iz dotacij občin  </w:t>
            </w:r>
          </w:p>
        </w:tc>
        <w:tc>
          <w:tcPr>
            <w:tcW w:w="1559" w:type="dxa"/>
          </w:tcPr>
          <w:p w14:paraId="7DD45F53"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 xml:space="preserve">   181.891 </w:t>
            </w:r>
            <w:r w:rsidRPr="00A12F07">
              <w:rPr>
                <w:rFonts w:ascii="Calibri" w:hAnsi="Calibri"/>
                <w:sz w:val="22"/>
                <w:szCs w:val="22"/>
              </w:rPr>
              <w:t>€</w:t>
            </w:r>
          </w:p>
        </w:tc>
        <w:tc>
          <w:tcPr>
            <w:tcW w:w="1560" w:type="dxa"/>
          </w:tcPr>
          <w:p w14:paraId="5759E57E"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Pr>
                <w:rFonts w:ascii="Calibri" w:hAnsi="Calibri" w:cs="Candara"/>
                <w:sz w:val="22"/>
                <w:szCs w:val="22"/>
              </w:rPr>
              <w:t>209</w:t>
            </w:r>
            <w:r w:rsidRPr="00A12F07">
              <w:rPr>
                <w:rFonts w:ascii="Calibri" w:hAnsi="Calibri" w:cs="Candara"/>
                <w:sz w:val="22"/>
                <w:szCs w:val="22"/>
              </w:rPr>
              <w:t>.</w:t>
            </w:r>
            <w:r>
              <w:rPr>
                <w:rFonts w:ascii="Calibri" w:hAnsi="Calibri" w:cs="Candara"/>
                <w:sz w:val="22"/>
                <w:szCs w:val="22"/>
              </w:rPr>
              <w:t>195</w:t>
            </w:r>
            <w:r w:rsidRPr="00A12F07">
              <w:rPr>
                <w:rFonts w:ascii="Calibri" w:hAnsi="Calibri" w:cs="Candara"/>
                <w:sz w:val="22"/>
                <w:szCs w:val="22"/>
              </w:rPr>
              <w:t xml:space="preserve"> </w:t>
            </w:r>
            <w:r w:rsidRPr="00A12F07">
              <w:rPr>
                <w:rFonts w:ascii="Calibri" w:hAnsi="Calibri"/>
                <w:sz w:val="22"/>
                <w:szCs w:val="22"/>
              </w:rPr>
              <w:t>€</w:t>
            </w:r>
          </w:p>
        </w:tc>
      </w:tr>
      <w:tr w:rsidR="00901C37" w:rsidRPr="00A12F07" w14:paraId="0891492C" w14:textId="77777777" w:rsidTr="00901C37">
        <w:trPr>
          <w:trHeight w:val="110"/>
        </w:trPr>
        <w:tc>
          <w:tcPr>
            <w:tcW w:w="5920" w:type="dxa"/>
          </w:tcPr>
          <w:p w14:paraId="7B27084A"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 xml:space="preserve">Prihodki iz obračuna storitev učencem </w:t>
            </w:r>
          </w:p>
        </w:tc>
        <w:tc>
          <w:tcPr>
            <w:tcW w:w="1559" w:type="dxa"/>
          </w:tcPr>
          <w:p w14:paraId="2375F2A6"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 xml:space="preserve">     30.260 </w:t>
            </w:r>
            <w:r w:rsidRPr="00A12F07">
              <w:rPr>
                <w:rFonts w:ascii="Calibri" w:hAnsi="Calibri"/>
                <w:sz w:val="22"/>
                <w:szCs w:val="22"/>
              </w:rPr>
              <w:t>€</w:t>
            </w:r>
          </w:p>
        </w:tc>
        <w:tc>
          <w:tcPr>
            <w:tcW w:w="1560" w:type="dxa"/>
          </w:tcPr>
          <w:p w14:paraId="7EEA9634"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 xml:space="preserve">   2</w:t>
            </w:r>
            <w:r>
              <w:rPr>
                <w:rFonts w:ascii="Calibri" w:hAnsi="Calibri" w:cs="Candara"/>
                <w:sz w:val="22"/>
                <w:szCs w:val="22"/>
              </w:rPr>
              <w:t>9</w:t>
            </w:r>
            <w:r w:rsidRPr="00A12F07">
              <w:rPr>
                <w:rFonts w:ascii="Calibri" w:hAnsi="Calibri" w:cs="Candara"/>
                <w:sz w:val="22"/>
                <w:szCs w:val="22"/>
              </w:rPr>
              <w:t>.</w:t>
            </w:r>
            <w:r>
              <w:rPr>
                <w:rFonts w:ascii="Calibri" w:hAnsi="Calibri" w:cs="Candara"/>
                <w:sz w:val="22"/>
                <w:szCs w:val="22"/>
              </w:rPr>
              <w:t>645</w:t>
            </w:r>
            <w:r w:rsidRPr="00A12F07">
              <w:rPr>
                <w:rFonts w:ascii="Calibri" w:hAnsi="Calibri" w:cs="Candara"/>
                <w:sz w:val="22"/>
                <w:szCs w:val="22"/>
              </w:rPr>
              <w:t xml:space="preserve"> </w:t>
            </w:r>
            <w:r w:rsidRPr="00A12F07">
              <w:rPr>
                <w:rFonts w:ascii="Calibri" w:hAnsi="Calibri"/>
                <w:sz w:val="22"/>
                <w:szCs w:val="22"/>
              </w:rPr>
              <w:t>€</w:t>
            </w:r>
          </w:p>
        </w:tc>
      </w:tr>
      <w:tr w:rsidR="00901C37" w:rsidRPr="00A12F07" w14:paraId="08FA7AAA" w14:textId="77777777" w:rsidTr="00901C37">
        <w:trPr>
          <w:trHeight w:val="306"/>
        </w:trPr>
        <w:tc>
          <w:tcPr>
            <w:tcW w:w="5920" w:type="dxa"/>
            <w:tcBorders>
              <w:bottom w:val="single" w:sz="4" w:space="0" w:color="auto"/>
            </w:tcBorders>
          </w:tcPr>
          <w:p w14:paraId="48B0CF43" w14:textId="7F158D8E"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Ostali prihodki – tržna</w:t>
            </w:r>
            <w:r w:rsidR="00A261ED">
              <w:rPr>
                <w:rFonts w:ascii="Calibri" w:hAnsi="Calibri" w:cs="Candara"/>
                <w:sz w:val="22"/>
                <w:szCs w:val="22"/>
              </w:rPr>
              <w:t xml:space="preserve"> dejavnost</w:t>
            </w:r>
            <w:r w:rsidRPr="00A12F07">
              <w:rPr>
                <w:rFonts w:ascii="Calibri" w:hAnsi="Calibri" w:cs="Candara"/>
                <w:sz w:val="22"/>
                <w:szCs w:val="22"/>
              </w:rPr>
              <w:t xml:space="preserve">, vrtec, obresti, donacije, odškodnine, shema šol. sadja… </w:t>
            </w:r>
          </w:p>
        </w:tc>
        <w:tc>
          <w:tcPr>
            <w:tcW w:w="1559" w:type="dxa"/>
            <w:tcBorders>
              <w:bottom w:val="single" w:sz="4" w:space="0" w:color="auto"/>
            </w:tcBorders>
          </w:tcPr>
          <w:p w14:paraId="420C129C"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 xml:space="preserve">     85.969 </w:t>
            </w:r>
            <w:r w:rsidRPr="00A12F07">
              <w:rPr>
                <w:rFonts w:ascii="Calibri" w:hAnsi="Calibri"/>
                <w:sz w:val="22"/>
                <w:szCs w:val="22"/>
              </w:rPr>
              <w:t>€</w:t>
            </w:r>
          </w:p>
        </w:tc>
        <w:tc>
          <w:tcPr>
            <w:tcW w:w="1560" w:type="dxa"/>
            <w:tcBorders>
              <w:bottom w:val="single" w:sz="4" w:space="0" w:color="auto"/>
            </w:tcBorders>
          </w:tcPr>
          <w:p w14:paraId="6432B945"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 xml:space="preserve">   </w:t>
            </w:r>
            <w:r>
              <w:rPr>
                <w:rFonts w:ascii="Calibri" w:hAnsi="Calibri" w:cs="Candara"/>
                <w:sz w:val="22"/>
                <w:szCs w:val="22"/>
              </w:rPr>
              <w:t>91</w:t>
            </w:r>
            <w:r w:rsidRPr="00A12F07">
              <w:rPr>
                <w:rFonts w:ascii="Calibri" w:hAnsi="Calibri" w:cs="Candara"/>
                <w:sz w:val="22"/>
                <w:szCs w:val="22"/>
              </w:rPr>
              <w:t>.</w:t>
            </w:r>
            <w:r>
              <w:rPr>
                <w:rFonts w:ascii="Calibri" w:hAnsi="Calibri" w:cs="Candara"/>
                <w:sz w:val="22"/>
                <w:szCs w:val="22"/>
              </w:rPr>
              <w:t>672</w:t>
            </w:r>
            <w:r w:rsidRPr="00A12F07">
              <w:rPr>
                <w:rFonts w:ascii="Calibri" w:hAnsi="Calibri" w:cs="Candara"/>
                <w:sz w:val="22"/>
                <w:szCs w:val="22"/>
              </w:rPr>
              <w:t xml:space="preserve"> </w:t>
            </w:r>
            <w:r w:rsidRPr="00A12F07">
              <w:rPr>
                <w:rFonts w:ascii="Calibri" w:hAnsi="Calibri"/>
                <w:sz w:val="22"/>
                <w:szCs w:val="22"/>
              </w:rPr>
              <w:t>€</w:t>
            </w:r>
          </w:p>
        </w:tc>
      </w:tr>
      <w:tr w:rsidR="00901C37" w:rsidRPr="00A12F07" w14:paraId="50CAE251" w14:textId="77777777" w:rsidTr="00901C37">
        <w:trPr>
          <w:trHeight w:val="110"/>
        </w:trPr>
        <w:tc>
          <w:tcPr>
            <w:tcW w:w="5920" w:type="dxa"/>
            <w:shd w:val="clear" w:color="auto" w:fill="F79646" w:themeFill="accent6"/>
          </w:tcPr>
          <w:p w14:paraId="0C408322" w14:textId="77777777" w:rsidR="00901C37" w:rsidRPr="00A12F07" w:rsidRDefault="00901C37" w:rsidP="00A261ED">
            <w:pPr>
              <w:widowControl w:val="0"/>
              <w:autoSpaceDE w:val="0"/>
              <w:autoSpaceDN w:val="0"/>
              <w:adjustRightInd w:val="0"/>
              <w:spacing w:before="60" w:after="60"/>
              <w:rPr>
                <w:rFonts w:ascii="Calibri" w:hAnsi="Calibri" w:cs="Candara"/>
                <w:b/>
                <w:sz w:val="22"/>
                <w:szCs w:val="22"/>
              </w:rPr>
            </w:pPr>
            <w:r w:rsidRPr="00A12F07">
              <w:rPr>
                <w:rFonts w:ascii="Calibri" w:hAnsi="Calibri" w:cs="Candara"/>
                <w:b/>
                <w:bCs/>
                <w:sz w:val="22"/>
                <w:szCs w:val="22"/>
              </w:rPr>
              <w:t xml:space="preserve">SKUPAJ </w:t>
            </w:r>
          </w:p>
        </w:tc>
        <w:tc>
          <w:tcPr>
            <w:tcW w:w="1559" w:type="dxa"/>
            <w:shd w:val="clear" w:color="auto" w:fill="F79646" w:themeFill="accent6"/>
          </w:tcPr>
          <w:p w14:paraId="21F36BBF" w14:textId="77777777" w:rsidR="00901C37" w:rsidRPr="00A12F07" w:rsidRDefault="00901C37" w:rsidP="00A261ED">
            <w:pPr>
              <w:widowControl w:val="0"/>
              <w:autoSpaceDE w:val="0"/>
              <w:autoSpaceDN w:val="0"/>
              <w:adjustRightInd w:val="0"/>
              <w:spacing w:before="60" w:after="60"/>
              <w:jc w:val="right"/>
              <w:rPr>
                <w:rFonts w:ascii="Calibri" w:hAnsi="Calibri" w:cs="Candara"/>
                <w:b/>
                <w:sz w:val="22"/>
                <w:szCs w:val="22"/>
              </w:rPr>
            </w:pPr>
            <w:r w:rsidRPr="00A12F07">
              <w:rPr>
                <w:rFonts w:ascii="Calibri" w:hAnsi="Calibri" w:cs="Candara"/>
                <w:b/>
                <w:sz w:val="22"/>
                <w:szCs w:val="22"/>
              </w:rPr>
              <w:t xml:space="preserve">1.565.199 </w:t>
            </w:r>
            <w:r w:rsidRPr="00A12F07">
              <w:rPr>
                <w:rFonts w:ascii="Calibri" w:hAnsi="Calibri"/>
                <w:b/>
                <w:sz w:val="22"/>
                <w:szCs w:val="22"/>
              </w:rPr>
              <w:t>€</w:t>
            </w:r>
          </w:p>
        </w:tc>
        <w:tc>
          <w:tcPr>
            <w:tcW w:w="1560" w:type="dxa"/>
            <w:shd w:val="clear" w:color="auto" w:fill="F79646" w:themeFill="accent6"/>
          </w:tcPr>
          <w:p w14:paraId="1279414D" w14:textId="77777777" w:rsidR="00901C37" w:rsidRPr="00A12F07" w:rsidRDefault="00901C37" w:rsidP="00A261ED">
            <w:pPr>
              <w:widowControl w:val="0"/>
              <w:autoSpaceDE w:val="0"/>
              <w:autoSpaceDN w:val="0"/>
              <w:adjustRightInd w:val="0"/>
              <w:spacing w:before="60" w:after="60"/>
              <w:jc w:val="right"/>
              <w:rPr>
                <w:rFonts w:ascii="Calibri" w:hAnsi="Calibri" w:cs="Candara"/>
                <w:b/>
                <w:sz w:val="22"/>
                <w:szCs w:val="22"/>
              </w:rPr>
            </w:pPr>
            <w:r w:rsidRPr="00A12F07">
              <w:rPr>
                <w:rFonts w:ascii="Calibri" w:hAnsi="Calibri" w:cs="Candara"/>
                <w:b/>
                <w:sz w:val="22"/>
                <w:szCs w:val="22"/>
              </w:rPr>
              <w:t>1.</w:t>
            </w:r>
            <w:r>
              <w:rPr>
                <w:rFonts w:ascii="Calibri" w:hAnsi="Calibri" w:cs="Candara"/>
                <w:b/>
                <w:sz w:val="22"/>
                <w:szCs w:val="22"/>
              </w:rPr>
              <w:t>673</w:t>
            </w:r>
            <w:r w:rsidRPr="00A12F07">
              <w:rPr>
                <w:rFonts w:ascii="Calibri" w:hAnsi="Calibri" w:cs="Candara"/>
                <w:b/>
                <w:sz w:val="22"/>
                <w:szCs w:val="22"/>
              </w:rPr>
              <w:t>.</w:t>
            </w:r>
            <w:r>
              <w:rPr>
                <w:rFonts w:ascii="Calibri" w:hAnsi="Calibri" w:cs="Candara"/>
                <w:b/>
                <w:sz w:val="22"/>
                <w:szCs w:val="22"/>
              </w:rPr>
              <w:t>173</w:t>
            </w:r>
            <w:r w:rsidRPr="00A12F07">
              <w:rPr>
                <w:rFonts w:ascii="Calibri" w:hAnsi="Calibri" w:cs="Candara"/>
                <w:b/>
                <w:sz w:val="22"/>
                <w:szCs w:val="22"/>
              </w:rPr>
              <w:t xml:space="preserve"> </w:t>
            </w:r>
            <w:r w:rsidRPr="00A12F07">
              <w:rPr>
                <w:rFonts w:ascii="Calibri" w:hAnsi="Calibri"/>
                <w:b/>
                <w:sz w:val="22"/>
                <w:szCs w:val="22"/>
              </w:rPr>
              <w:t>€</w:t>
            </w:r>
          </w:p>
        </w:tc>
      </w:tr>
    </w:tbl>
    <w:p w14:paraId="7E0F66AF" w14:textId="2FB388AA" w:rsidR="00901C37" w:rsidRPr="00E77151" w:rsidRDefault="00901C37" w:rsidP="00901C37">
      <w:pPr>
        <w:rPr>
          <w:rFonts w:ascii="Calibri" w:hAnsi="Calibri"/>
          <w:b/>
          <w:color w:val="FF0000"/>
          <w:sz w:val="22"/>
          <w:szCs w:val="22"/>
        </w:rPr>
      </w:pPr>
    </w:p>
    <w:p w14:paraId="2FE33D23" w14:textId="77777777" w:rsidR="00901C37" w:rsidRPr="00A12F07" w:rsidRDefault="00901C37" w:rsidP="004C5D69">
      <w:pPr>
        <w:pStyle w:val="Naslov3"/>
      </w:pPr>
      <w:bookmarkStart w:id="174" w:name="_Toc380783160"/>
      <w:bookmarkStart w:id="175" w:name="_Toc1401692"/>
      <w:r w:rsidRPr="00A12F07">
        <w:t>PRIHODKI - po vrstah dejavnosti</w:t>
      </w:r>
      <w:bookmarkEnd w:id="174"/>
      <w:bookmarkEnd w:id="17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560"/>
      </w:tblGrid>
      <w:tr w:rsidR="00901C37" w:rsidRPr="00A12F07" w14:paraId="0537D2F9" w14:textId="77777777" w:rsidTr="00901C37">
        <w:trPr>
          <w:trHeight w:val="110"/>
        </w:trPr>
        <w:tc>
          <w:tcPr>
            <w:tcW w:w="5920" w:type="dxa"/>
            <w:tcBorders>
              <w:top w:val="nil"/>
              <w:left w:val="nil"/>
            </w:tcBorders>
          </w:tcPr>
          <w:p w14:paraId="3BAD4168"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p>
        </w:tc>
        <w:tc>
          <w:tcPr>
            <w:tcW w:w="1559" w:type="dxa"/>
            <w:shd w:val="clear" w:color="auto" w:fill="F79646" w:themeFill="accent6"/>
          </w:tcPr>
          <w:p w14:paraId="00B2F685" w14:textId="77777777" w:rsidR="00901C37" w:rsidRPr="00A12F07" w:rsidRDefault="00901C37" w:rsidP="00A261ED">
            <w:pPr>
              <w:widowControl w:val="0"/>
              <w:autoSpaceDE w:val="0"/>
              <w:autoSpaceDN w:val="0"/>
              <w:adjustRightInd w:val="0"/>
              <w:spacing w:before="60" w:after="60"/>
              <w:jc w:val="center"/>
              <w:rPr>
                <w:rFonts w:ascii="Calibri" w:hAnsi="Calibri" w:cs="Candara"/>
                <w:b/>
                <w:sz w:val="22"/>
                <w:szCs w:val="22"/>
              </w:rPr>
            </w:pPr>
            <w:r w:rsidRPr="00A12F07">
              <w:rPr>
                <w:rFonts w:ascii="Calibri" w:hAnsi="Calibri" w:cs="Candara"/>
                <w:b/>
                <w:sz w:val="22"/>
                <w:szCs w:val="22"/>
              </w:rPr>
              <w:t>2017</w:t>
            </w:r>
          </w:p>
        </w:tc>
        <w:tc>
          <w:tcPr>
            <w:tcW w:w="1560" w:type="dxa"/>
            <w:shd w:val="clear" w:color="auto" w:fill="F79646" w:themeFill="accent6"/>
          </w:tcPr>
          <w:p w14:paraId="6CA80795" w14:textId="77777777" w:rsidR="00901C37" w:rsidRPr="00A12F07" w:rsidRDefault="00901C37" w:rsidP="00A261ED">
            <w:pPr>
              <w:widowControl w:val="0"/>
              <w:autoSpaceDE w:val="0"/>
              <w:autoSpaceDN w:val="0"/>
              <w:adjustRightInd w:val="0"/>
              <w:spacing w:before="60" w:after="60"/>
              <w:jc w:val="center"/>
              <w:rPr>
                <w:rFonts w:ascii="Calibri" w:hAnsi="Calibri" w:cs="Candara"/>
                <w:b/>
                <w:sz w:val="22"/>
                <w:szCs w:val="22"/>
              </w:rPr>
            </w:pPr>
            <w:r w:rsidRPr="00A12F07">
              <w:rPr>
                <w:rFonts w:ascii="Calibri" w:hAnsi="Calibri" w:cs="Candara"/>
                <w:b/>
                <w:sz w:val="22"/>
                <w:szCs w:val="22"/>
              </w:rPr>
              <w:t>201</w:t>
            </w:r>
            <w:r>
              <w:rPr>
                <w:rFonts w:ascii="Calibri" w:hAnsi="Calibri" w:cs="Candara"/>
                <w:b/>
                <w:sz w:val="22"/>
                <w:szCs w:val="22"/>
              </w:rPr>
              <w:t>8</w:t>
            </w:r>
          </w:p>
        </w:tc>
      </w:tr>
      <w:tr w:rsidR="00901C37" w:rsidRPr="00A12F07" w14:paraId="212A4570" w14:textId="77777777" w:rsidTr="00901C37">
        <w:trPr>
          <w:trHeight w:val="110"/>
        </w:trPr>
        <w:tc>
          <w:tcPr>
            <w:tcW w:w="5920" w:type="dxa"/>
          </w:tcPr>
          <w:p w14:paraId="49A5526E"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 xml:space="preserve">Prihodki iz javne službe </w:t>
            </w:r>
          </w:p>
        </w:tc>
        <w:tc>
          <w:tcPr>
            <w:tcW w:w="1559" w:type="dxa"/>
          </w:tcPr>
          <w:p w14:paraId="665813BC"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 xml:space="preserve">1.545.628 </w:t>
            </w:r>
            <w:r w:rsidRPr="00A12F07">
              <w:rPr>
                <w:rFonts w:ascii="Calibri" w:hAnsi="Calibri"/>
                <w:sz w:val="22"/>
                <w:szCs w:val="22"/>
              </w:rPr>
              <w:t>€</w:t>
            </w:r>
          </w:p>
        </w:tc>
        <w:tc>
          <w:tcPr>
            <w:tcW w:w="1560" w:type="dxa"/>
            <w:vAlign w:val="center"/>
          </w:tcPr>
          <w:p w14:paraId="5BFA01F7"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1</w:t>
            </w:r>
            <w:r>
              <w:rPr>
                <w:rFonts w:ascii="Calibri" w:hAnsi="Calibri" w:cs="Candara"/>
                <w:sz w:val="22"/>
                <w:szCs w:val="22"/>
              </w:rPr>
              <w:t>655</w:t>
            </w:r>
            <w:r w:rsidRPr="00A12F07">
              <w:rPr>
                <w:rFonts w:ascii="Calibri" w:hAnsi="Calibri" w:cs="Candara"/>
                <w:sz w:val="22"/>
                <w:szCs w:val="22"/>
              </w:rPr>
              <w:t>.</w:t>
            </w:r>
            <w:r>
              <w:rPr>
                <w:rFonts w:ascii="Calibri" w:hAnsi="Calibri" w:cs="Candara"/>
                <w:sz w:val="22"/>
                <w:szCs w:val="22"/>
              </w:rPr>
              <w:t>425</w:t>
            </w:r>
            <w:r w:rsidRPr="00A12F07">
              <w:rPr>
                <w:rFonts w:ascii="Calibri" w:hAnsi="Calibri" w:cs="Candara"/>
                <w:sz w:val="22"/>
                <w:szCs w:val="22"/>
              </w:rPr>
              <w:t xml:space="preserve"> </w:t>
            </w:r>
            <w:r w:rsidRPr="00A12F07">
              <w:rPr>
                <w:rFonts w:ascii="Calibri" w:hAnsi="Calibri"/>
                <w:sz w:val="22"/>
                <w:szCs w:val="22"/>
              </w:rPr>
              <w:t>€</w:t>
            </w:r>
          </w:p>
        </w:tc>
      </w:tr>
      <w:tr w:rsidR="00901C37" w:rsidRPr="00A12F07" w14:paraId="3DBE9A24" w14:textId="77777777" w:rsidTr="00901C37">
        <w:trPr>
          <w:trHeight w:val="306"/>
        </w:trPr>
        <w:tc>
          <w:tcPr>
            <w:tcW w:w="5920" w:type="dxa"/>
            <w:tcBorders>
              <w:bottom w:val="single" w:sz="4" w:space="0" w:color="auto"/>
            </w:tcBorders>
          </w:tcPr>
          <w:p w14:paraId="6DB691F5" w14:textId="77777777" w:rsidR="00901C37" w:rsidRPr="00A12F07" w:rsidRDefault="00901C37" w:rsidP="00A261ED">
            <w:pPr>
              <w:widowControl w:val="0"/>
              <w:autoSpaceDE w:val="0"/>
              <w:autoSpaceDN w:val="0"/>
              <w:adjustRightInd w:val="0"/>
              <w:spacing w:before="60" w:after="60"/>
              <w:rPr>
                <w:rFonts w:ascii="Calibri" w:hAnsi="Calibri" w:cs="Candara"/>
                <w:sz w:val="22"/>
                <w:szCs w:val="22"/>
              </w:rPr>
            </w:pPr>
            <w:r w:rsidRPr="00A12F07">
              <w:rPr>
                <w:rFonts w:ascii="Calibri" w:hAnsi="Calibri" w:cs="Candara"/>
                <w:sz w:val="22"/>
                <w:szCs w:val="22"/>
              </w:rPr>
              <w:t xml:space="preserve">Prihodki iz tržne dejavnosti </w:t>
            </w:r>
          </w:p>
        </w:tc>
        <w:tc>
          <w:tcPr>
            <w:tcW w:w="1559" w:type="dxa"/>
            <w:tcBorders>
              <w:bottom w:val="single" w:sz="4" w:space="0" w:color="auto"/>
            </w:tcBorders>
          </w:tcPr>
          <w:p w14:paraId="100A4DA8"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 xml:space="preserve">      19.571 </w:t>
            </w:r>
            <w:r w:rsidRPr="00A12F07">
              <w:rPr>
                <w:rFonts w:ascii="Calibri" w:hAnsi="Calibri"/>
                <w:sz w:val="22"/>
                <w:szCs w:val="22"/>
              </w:rPr>
              <w:t>€</w:t>
            </w:r>
          </w:p>
        </w:tc>
        <w:tc>
          <w:tcPr>
            <w:tcW w:w="1560" w:type="dxa"/>
            <w:tcBorders>
              <w:bottom w:val="single" w:sz="4" w:space="0" w:color="auto"/>
            </w:tcBorders>
          </w:tcPr>
          <w:p w14:paraId="7651DE00" w14:textId="77777777" w:rsidR="00901C37" w:rsidRPr="00A12F07" w:rsidRDefault="00901C37" w:rsidP="00A261ED">
            <w:pPr>
              <w:widowControl w:val="0"/>
              <w:autoSpaceDE w:val="0"/>
              <w:autoSpaceDN w:val="0"/>
              <w:adjustRightInd w:val="0"/>
              <w:spacing w:before="60" w:after="60"/>
              <w:jc w:val="right"/>
              <w:rPr>
                <w:rFonts w:ascii="Calibri" w:hAnsi="Calibri" w:cs="Candara"/>
                <w:sz w:val="22"/>
                <w:szCs w:val="22"/>
              </w:rPr>
            </w:pPr>
            <w:r w:rsidRPr="00A12F07">
              <w:rPr>
                <w:rFonts w:ascii="Calibri" w:hAnsi="Calibri" w:cs="Candara"/>
                <w:sz w:val="22"/>
                <w:szCs w:val="22"/>
              </w:rPr>
              <w:t>1</w:t>
            </w:r>
            <w:r>
              <w:rPr>
                <w:rFonts w:ascii="Calibri" w:hAnsi="Calibri" w:cs="Candara"/>
                <w:sz w:val="22"/>
                <w:szCs w:val="22"/>
              </w:rPr>
              <w:t>7</w:t>
            </w:r>
            <w:r w:rsidRPr="00A12F07">
              <w:rPr>
                <w:rFonts w:ascii="Calibri" w:hAnsi="Calibri" w:cs="Candara"/>
                <w:sz w:val="22"/>
                <w:szCs w:val="22"/>
              </w:rPr>
              <w:t>.</w:t>
            </w:r>
            <w:r>
              <w:rPr>
                <w:rFonts w:ascii="Calibri" w:hAnsi="Calibri" w:cs="Candara"/>
                <w:sz w:val="22"/>
                <w:szCs w:val="22"/>
              </w:rPr>
              <w:t>748</w:t>
            </w:r>
            <w:r w:rsidRPr="00A12F07">
              <w:rPr>
                <w:rFonts w:ascii="Calibri" w:hAnsi="Calibri" w:cs="Candara"/>
                <w:sz w:val="22"/>
                <w:szCs w:val="22"/>
              </w:rPr>
              <w:t xml:space="preserve"> </w:t>
            </w:r>
            <w:r w:rsidRPr="00A12F07">
              <w:rPr>
                <w:rFonts w:ascii="Calibri" w:hAnsi="Calibri"/>
                <w:sz w:val="22"/>
                <w:szCs w:val="22"/>
              </w:rPr>
              <w:t>€</w:t>
            </w:r>
          </w:p>
        </w:tc>
      </w:tr>
      <w:tr w:rsidR="00901C37" w:rsidRPr="00A12F07" w14:paraId="59CA1926" w14:textId="77777777" w:rsidTr="00901C37">
        <w:trPr>
          <w:trHeight w:val="110"/>
        </w:trPr>
        <w:tc>
          <w:tcPr>
            <w:tcW w:w="5920" w:type="dxa"/>
            <w:shd w:val="clear" w:color="auto" w:fill="F79646" w:themeFill="accent6"/>
          </w:tcPr>
          <w:p w14:paraId="542C1F88" w14:textId="77777777" w:rsidR="00901C37" w:rsidRPr="00A12F07" w:rsidRDefault="00901C37" w:rsidP="00A261ED">
            <w:pPr>
              <w:widowControl w:val="0"/>
              <w:autoSpaceDE w:val="0"/>
              <w:autoSpaceDN w:val="0"/>
              <w:adjustRightInd w:val="0"/>
              <w:spacing w:before="60" w:after="60"/>
              <w:rPr>
                <w:rFonts w:ascii="Calibri" w:hAnsi="Calibri" w:cs="Candara"/>
                <w:b/>
                <w:sz w:val="22"/>
                <w:szCs w:val="22"/>
              </w:rPr>
            </w:pPr>
            <w:r w:rsidRPr="00A12F07">
              <w:rPr>
                <w:rFonts w:ascii="Calibri" w:hAnsi="Calibri" w:cs="Candara"/>
                <w:b/>
                <w:bCs/>
                <w:sz w:val="22"/>
                <w:szCs w:val="22"/>
              </w:rPr>
              <w:t xml:space="preserve">SKUPAJ </w:t>
            </w:r>
          </w:p>
        </w:tc>
        <w:tc>
          <w:tcPr>
            <w:tcW w:w="1559" w:type="dxa"/>
            <w:shd w:val="clear" w:color="auto" w:fill="F79646" w:themeFill="accent6"/>
          </w:tcPr>
          <w:p w14:paraId="3BC2970C" w14:textId="77777777" w:rsidR="00901C37" w:rsidRPr="00A12F07" w:rsidRDefault="00901C37" w:rsidP="00A261ED">
            <w:pPr>
              <w:widowControl w:val="0"/>
              <w:autoSpaceDE w:val="0"/>
              <w:autoSpaceDN w:val="0"/>
              <w:adjustRightInd w:val="0"/>
              <w:spacing w:before="60" w:after="60"/>
              <w:jc w:val="right"/>
              <w:rPr>
                <w:rFonts w:ascii="Calibri" w:hAnsi="Calibri" w:cs="Candara"/>
                <w:b/>
                <w:sz w:val="22"/>
                <w:szCs w:val="22"/>
              </w:rPr>
            </w:pPr>
            <w:r w:rsidRPr="00A12F07">
              <w:rPr>
                <w:rFonts w:ascii="Calibri" w:hAnsi="Calibri" w:cs="Candara"/>
                <w:b/>
                <w:sz w:val="22"/>
                <w:szCs w:val="22"/>
              </w:rPr>
              <w:t xml:space="preserve">1.565.199 </w:t>
            </w:r>
            <w:r w:rsidRPr="00A12F07">
              <w:rPr>
                <w:rFonts w:ascii="Calibri" w:hAnsi="Calibri"/>
                <w:b/>
                <w:sz w:val="22"/>
                <w:szCs w:val="22"/>
              </w:rPr>
              <w:t>€</w:t>
            </w:r>
          </w:p>
        </w:tc>
        <w:tc>
          <w:tcPr>
            <w:tcW w:w="1560" w:type="dxa"/>
            <w:shd w:val="clear" w:color="auto" w:fill="F79646" w:themeFill="accent6"/>
          </w:tcPr>
          <w:p w14:paraId="33297DC1" w14:textId="77777777" w:rsidR="00901C37" w:rsidRPr="00A12F07" w:rsidRDefault="00901C37" w:rsidP="00A261ED">
            <w:pPr>
              <w:widowControl w:val="0"/>
              <w:autoSpaceDE w:val="0"/>
              <w:autoSpaceDN w:val="0"/>
              <w:adjustRightInd w:val="0"/>
              <w:spacing w:before="60" w:after="60"/>
              <w:jc w:val="right"/>
              <w:rPr>
                <w:rFonts w:ascii="Calibri" w:hAnsi="Calibri" w:cs="Candara"/>
                <w:b/>
                <w:sz w:val="22"/>
                <w:szCs w:val="22"/>
              </w:rPr>
            </w:pPr>
            <w:r w:rsidRPr="00A12F07">
              <w:rPr>
                <w:rFonts w:ascii="Calibri" w:hAnsi="Calibri" w:cs="Candara"/>
                <w:b/>
                <w:sz w:val="22"/>
                <w:szCs w:val="22"/>
              </w:rPr>
              <w:t>1.</w:t>
            </w:r>
            <w:r>
              <w:rPr>
                <w:rFonts w:ascii="Calibri" w:hAnsi="Calibri" w:cs="Candara"/>
                <w:b/>
                <w:sz w:val="22"/>
                <w:szCs w:val="22"/>
              </w:rPr>
              <w:t>673</w:t>
            </w:r>
            <w:r w:rsidRPr="00A12F07">
              <w:rPr>
                <w:rFonts w:ascii="Calibri" w:hAnsi="Calibri" w:cs="Candara"/>
                <w:b/>
                <w:sz w:val="22"/>
                <w:szCs w:val="22"/>
              </w:rPr>
              <w:t>.</w:t>
            </w:r>
            <w:r>
              <w:rPr>
                <w:rFonts w:ascii="Calibri" w:hAnsi="Calibri" w:cs="Candara"/>
                <w:b/>
                <w:sz w:val="22"/>
                <w:szCs w:val="22"/>
              </w:rPr>
              <w:t>173</w:t>
            </w:r>
            <w:r w:rsidRPr="00A12F07">
              <w:rPr>
                <w:rFonts w:ascii="Calibri" w:hAnsi="Calibri" w:cs="Candara"/>
                <w:b/>
                <w:sz w:val="22"/>
                <w:szCs w:val="22"/>
              </w:rPr>
              <w:t xml:space="preserve"> </w:t>
            </w:r>
            <w:r w:rsidRPr="00A12F07">
              <w:rPr>
                <w:rFonts w:ascii="Calibri" w:hAnsi="Calibri"/>
                <w:b/>
                <w:sz w:val="22"/>
                <w:szCs w:val="22"/>
              </w:rPr>
              <w:t>€</w:t>
            </w:r>
          </w:p>
        </w:tc>
      </w:tr>
    </w:tbl>
    <w:p w14:paraId="39339DF2" w14:textId="77777777" w:rsidR="00901C37" w:rsidRPr="00A12F07" w:rsidRDefault="00901C37" w:rsidP="00A261ED">
      <w:pPr>
        <w:spacing w:before="60" w:after="60"/>
        <w:jc w:val="both"/>
        <w:rPr>
          <w:rFonts w:ascii="Calibri" w:hAnsi="Calibri"/>
          <w:sz w:val="22"/>
          <w:szCs w:val="22"/>
        </w:rPr>
      </w:pPr>
    </w:p>
    <w:p w14:paraId="0C3F3046" w14:textId="77777777" w:rsidR="00901C37" w:rsidRPr="00A12F07" w:rsidRDefault="00901C37" w:rsidP="00901C37">
      <w:pPr>
        <w:spacing w:after="120"/>
        <w:jc w:val="both"/>
        <w:rPr>
          <w:rFonts w:ascii="Calibri" w:hAnsi="Calibri"/>
          <w:sz w:val="22"/>
          <w:szCs w:val="22"/>
        </w:rPr>
      </w:pPr>
      <w:r w:rsidRPr="00A12F07">
        <w:rPr>
          <w:rFonts w:ascii="Calibri" w:hAnsi="Calibri"/>
          <w:sz w:val="22"/>
          <w:szCs w:val="22"/>
        </w:rPr>
        <w:t>Prihodki iz poslovanja so bili doseženi z izvajanjem javne službe in tržne dejavnosti.</w:t>
      </w:r>
    </w:p>
    <w:p w14:paraId="6F2B9B5C" w14:textId="77777777" w:rsidR="00901C37" w:rsidRPr="00A12F07" w:rsidRDefault="00901C37" w:rsidP="00901C37">
      <w:pPr>
        <w:spacing w:after="120"/>
        <w:jc w:val="both"/>
        <w:rPr>
          <w:rFonts w:ascii="Calibri" w:hAnsi="Calibri"/>
          <w:sz w:val="22"/>
          <w:szCs w:val="22"/>
        </w:rPr>
      </w:pPr>
      <w:r w:rsidRPr="00A12F07">
        <w:rPr>
          <w:rFonts w:ascii="Calibri" w:hAnsi="Calibri"/>
          <w:sz w:val="22"/>
          <w:szCs w:val="22"/>
        </w:rPr>
        <w:t>Prihodke iz poslovanja pretežno predstavljajo nakazila MIZŠ in občin  ter prihodki iz naslova obračuna prehrane  učencem.</w:t>
      </w:r>
    </w:p>
    <w:p w14:paraId="76F3FF85" w14:textId="77777777" w:rsidR="00901C37" w:rsidRPr="00A12F07" w:rsidRDefault="00901C37" w:rsidP="00901C37">
      <w:pPr>
        <w:spacing w:after="120"/>
        <w:jc w:val="both"/>
        <w:rPr>
          <w:rFonts w:ascii="Calibri" w:hAnsi="Calibri"/>
          <w:sz w:val="22"/>
          <w:szCs w:val="22"/>
        </w:rPr>
      </w:pPr>
      <w:r w:rsidRPr="00A12F07">
        <w:rPr>
          <w:rFonts w:ascii="Calibri" w:hAnsi="Calibri"/>
          <w:sz w:val="22"/>
          <w:szCs w:val="22"/>
        </w:rPr>
        <w:t>Tržno dejavnost pretežno predstavlja oddajanje prostorov in telovadnice.</w:t>
      </w:r>
    </w:p>
    <w:p w14:paraId="099E8F20" w14:textId="77777777" w:rsidR="00901C37" w:rsidRPr="00A12F07" w:rsidRDefault="00901C37" w:rsidP="00901C37">
      <w:pPr>
        <w:spacing w:after="120"/>
        <w:jc w:val="both"/>
        <w:rPr>
          <w:rFonts w:ascii="Calibri" w:hAnsi="Calibri"/>
          <w:sz w:val="22"/>
          <w:szCs w:val="22"/>
        </w:rPr>
      </w:pPr>
    </w:p>
    <w:p w14:paraId="22E57134" w14:textId="77777777" w:rsidR="00901C37" w:rsidRPr="0096433F" w:rsidRDefault="00901C37" w:rsidP="004C5D69">
      <w:pPr>
        <w:pStyle w:val="Naslov3"/>
      </w:pPr>
      <w:bookmarkStart w:id="176" w:name="_Toc380783161"/>
      <w:bookmarkStart w:id="177" w:name="_Toc1401693"/>
      <w:r w:rsidRPr="0096433F">
        <w:t>ODHODKI - po vrstah</w:t>
      </w:r>
      <w:bookmarkEnd w:id="176"/>
      <w:bookmarkEnd w:id="17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559"/>
        <w:gridCol w:w="1560"/>
      </w:tblGrid>
      <w:tr w:rsidR="00901C37" w:rsidRPr="0096433F" w14:paraId="5F44D37F" w14:textId="77777777" w:rsidTr="00901C37">
        <w:trPr>
          <w:trHeight w:val="110"/>
        </w:trPr>
        <w:tc>
          <w:tcPr>
            <w:tcW w:w="5920" w:type="dxa"/>
            <w:tcBorders>
              <w:top w:val="nil"/>
              <w:left w:val="nil"/>
            </w:tcBorders>
          </w:tcPr>
          <w:p w14:paraId="5734A2AB" w14:textId="77777777" w:rsidR="00901C37" w:rsidRPr="0096433F" w:rsidRDefault="00901C37" w:rsidP="00A261ED">
            <w:pPr>
              <w:widowControl w:val="0"/>
              <w:autoSpaceDE w:val="0"/>
              <w:autoSpaceDN w:val="0"/>
              <w:adjustRightInd w:val="0"/>
              <w:spacing w:before="60" w:after="60"/>
              <w:rPr>
                <w:rFonts w:ascii="Calibri" w:hAnsi="Calibri" w:cs="Candara"/>
                <w:sz w:val="22"/>
                <w:szCs w:val="22"/>
              </w:rPr>
            </w:pPr>
          </w:p>
        </w:tc>
        <w:tc>
          <w:tcPr>
            <w:tcW w:w="1559" w:type="dxa"/>
            <w:shd w:val="clear" w:color="auto" w:fill="F79646" w:themeFill="accent6"/>
          </w:tcPr>
          <w:p w14:paraId="19515E9A" w14:textId="77777777" w:rsidR="00901C37" w:rsidRPr="0096433F" w:rsidRDefault="00901C37" w:rsidP="00A261ED">
            <w:pPr>
              <w:widowControl w:val="0"/>
              <w:autoSpaceDE w:val="0"/>
              <w:autoSpaceDN w:val="0"/>
              <w:adjustRightInd w:val="0"/>
              <w:spacing w:before="60" w:after="60"/>
              <w:jc w:val="center"/>
              <w:rPr>
                <w:rFonts w:ascii="Calibri" w:hAnsi="Calibri" w:cs="Candara"/>
                <w:b/>
                <w:sz w:val="22"/>
                <w:szCs w:val="22"/>
              </w:rPr>
            </w:pPr>
            <w:r w:rsidRPr="0096433F">
              <w:rPr>
                <w:rFonts w:ascii="Calibri" w:hAnsi="Calibri" w:cs="Candara"/>
                <w:b/>
                <w:sz w:val="22"/>
                <w:szCs w:val="22"/>
              </w:rPr>
              <w:t>2017</w:t>
            </w:r>
          </w:p>
        </w:tc>
        <w:tc>
          <w:tcPr>
            <w:tcW w:w="1560" w:type="dxa"/>
            <w:shd w:val="clear" w:color="auto" w:fill="F79646" w:themeFill="accent6"/>
          </w:tcPr>
          <w:p w14:paraId="61A703AC" w14:textId="77777777" w:rsidR="00901C37" w:rsidRPr="0096433F" w:rsidRDefault="00901C37" w:rsidP="00A261ED">
            <w:pPr>
              <w:widowControl w:val="0"/>
              <w:autoSpaceDE w:val="0"/>
              <w:autoSpaceDN w:val="0"/>
              <w:adjustRightInd w:val="0"/>
              <w:spacing w:before="60" w:after="60"/>
              <w:jc w:val="center"/>
              <w:rPr>
                <w:rFonts w:ascii="Calibri" w:hAnsi="Calibri" w:cs="Candara"/>
                <w:b/>
                <w:sz w:val="22"/>
                <w:szCs w:val="22"/>
              </w:rPr>
            </w:pPr>
            <w:r w:rsidRPr="0096433F">
              <w:rPr>
                <w:rFonts w:ascii="Calibri" w:hAnsi="Calibri" w:cs="Candara"/>
                <w:b/>
                <w:sz w:val="22"/>
                <w:szCs w:val="22"/>
              </w:rPr>
              <w:t>201</w:t>
            </w:r>
            <w:r>
              <w:rPr>
                <w:rFonts w:ascii="Calibri" w:hAnsi="Calibri" w:cs="Candara"/>
                <w:b/>
                <w:sz w:val="22"/>
                <w:szCs w:val="22"/>
              </w:rPr>
              <w:t>8</w:t>
            </w:r>
          </w:p>
        </w:tc>
      </w:tr>
      <w:tr w:rsidR="00901C37" w:rsidRPr="0096433F" w14:paraId="254F9113" w14:textId="77777777" w:rsidTr="00901C37">
        <w:trPr>
          <w:trHeight w:val="110"/>
        </w:trPr>
        <w:tc>
          <w:tcPr>
            <w:tcW w:w="5920" w:type="dxa"/>
          </w:tcPr>
          <w:p w14:paraId="6E728C32" w14:textId="77777777" w:rsidR="00901C37" w:rsidRPr="0096433F" w:rsidRDefault="00901C37" w:rsidP="00A261ED">
            <w:pPr>
              <w:widowControl w:val="0"/>
              <w:autoSpaceDE w:val="0"/>
              <w:autoSpaceDN w:val="0"/>
              <w:adjustRightInd w:val="0"/>
              <w:spacing w:before="60" w:after="60"/>
              <w:rPr>
                <w:rFonts w:ascii="Calibri" w:hAnsi="Calibri" w:cs="Candara"/>
                <w:sz w:val="22"/>
                <w:szCs w:val="22"/>
              </w:rPr>
            </w:pPr>
            <w:r w:rsidRPr="0096433F">
              <w:rPr>
                <w:rFonts w:ascii="Calibri" w:hAnsi="Calibri" w:cs="Candara"/>
                <w:sz w:val="22"/>
                <w:szCs w:val="22"/>
              </w:rPr>
              <w:t xml:space="preserve">Stroški materiala in storitev </w:t>
            </w:r>
          </w:p>
        </w:tc>
        <w:tc>
          <w:tcPr>
            <w:tcW w:w="1559" w:type="dxa"/>
            <w:vAlign w:val="center"/>
          </w:tcPr>
          <w:p w14:paraId="3B794AEF"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sidRPr="0096433F">
              <w:rPr>
                <w:rFonts w:ascii="Calibri" w:hAnsi="Calibri" w:cs="Candara"/>
                <w:sz w:val="22"/>
                <w:szCs w:val="22"/>
              </w:rPr>
              <w:t xml:space="preserve">   186.367 </w:t>
            </w:r>
            <w:r w:rsidRPr="0096433F">
              <w:rPr>
                <w:rFonts w:ascii="Calibri" w:hAnsi="Calibri"/>
                <w:sz w:val="22"/>
                <w:szCs w:val="22"/>
              </w:rPr>
              <w:t>€</w:t>
            </w:r>
          </w:p>
        </w:tc>
        <w:tc>
          <w:tcPr>
            <w:tcW w:w="1560" w:type="dxa"/>
            <w:vAlign w:val="center"/>
          </w:tcPr>
          <w:p w14:paraId="373C748A"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Pr>
                <w:rFonts w:ascii="Calibri" w:hAnsi="Calibri" w:cs="Candara"/>
                <w:sz w:val="22"/>
                <w:szCs w:val="22"/>
              </w:rPr>
              <w:t>221</w:t>
            </w:r>
            <w:r w:rsidRPr="0096433F">
              <w:rPr>
                <w:rFonts w:ascii="Calibri" w:hAnsi="Calibri" w:cs="Candara"/>
                <w:sz w:val="22"/>
                <w:szCs w:val="22"/>
              </w:rPr>
              <w:t>.4</w:t>
            </w:r>
            <w:r>
              <w:rPr>
                <w:rFonts w:ascii="Calibri" w:hAnsi="Calibri" w:cs="Candara"/>
                <w:sz w:val="22"/>
                <w:szCs w:val="22"/>
              </w:rPr>
              <w:t>62</w:t>
            </w:r>
            <w:r w:rsidRPr="0096433F">
              <w:rPr>
                <w:rFonts w:ascii="Calibri" w:hAnsi="Calibri" w:cs="Candara"/>
                <w:sz w:val="22"/>
                <w:szCs w:val="22"/>
              </w:rPr>
              <w:t xml:space="preserve"> </w:t>
            </w:r>
            <w:r w:rsidRPr="0096433F">
              <w:rPr>
                <w:rFonts w:ascii="Calibri" w:hAnsi="Calibri"/>
                <w:sz w:val="22"/>
                <w:szCs w:val="22"/>
              </w:rPr>
              <w:t>€</w:t>
            </w:r>
          </w:p>
        </w:tc>
      </w:tr>
      <w:tr w:rsidR="00901C37" w:rsidRPr="0096433F" w14:paraId="2CA89E55" w14:textId="77777777" w:rsidTr="00901C37">
        <w:trPr>
          <w:trHeight w:val="110"/>
        </w:trPr>
        <w:tc>
          <w:tcPr>
            <w:tcW w:w="5920" w:type="dxa"/>
          </w:tcPr>
          <w:p w14:paraId="787D4F8E" w14:textId="77777777" w:rsidR="00901C37" w:rsidRPr="0096433F" w:rsidRDefault="00901C37" w:rsidP="00A261ED">
            <w:pPr>
              <w:widowControl w:val="0"/>
              <w:autoSpaceDE w:val="0"/>
              <w:autoSpaceDN w:val="0"/>
              <w:adjustRightInd w:val="0"/>
              <w:spacing w:before="60" w:after="60"/>
              <w:rPr>
                <w:rFonts w:ascii="Calibri" w:hAnsi="Calibri" w:cs="Candara"/>
                <w:sz w:val="22"/>
                <w:szCs w:val="22"/>
              </w:rPr>
            </w:pPr>
            <w:r w:rsidRPr="0096433F">
              <w:rPr>
                <w:rFonts w:ascii="Calibri" w:hAnsi="Calibri" w:cs="Candara"/>
                <w:sz w:val="22"/>
                <w:szCs w:val="22"/>
              </w:rPr>
              <w:t xml:space="preserve">Stroški dela </w:t>
            </w:r>
          </w:p>
        </w:tc>
        <w:tc>
          <w:tcPr>
            <w:tcW w:w="1559" w:type="dxa"/>
            <w:vAlign w:val="center"/>
          </w:tcPr>
          <w:p w14:paraId="7A61E9A0"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sidRPr="0096433F">
              <w:rPr>
                <w:rFonts w:ascii="Calibri" w:hAnsi="Calibri" w:cs="Candara"/>
                <w:sz w:val="22"/>
                <w:szCs w:val="22"/>
              </w:rPr>
              <w:t xml:space="preserve">1.326.056 </w:t>
            </w:r>
            <w:r w:rsidRPr="0096433F">
              <w:rPr>
                <w:rFonts w:ascii="Calibri" w:hAnsi="Calibri"/>
                <w:sz w:val="22"/>
                <w:szCs w:val="22"/>
              </w:rPr>
              <w:t>€</w:t>
            </w:r>
          </w:p>
        </w:tc>
        <w:tc>
          <w:tcPr>
            <w:tcW w:w="1560" w:type="dxa"/>
            <w:vAlign w:val="center"/>
          </w:tcPr>
          <w:p w14:paraId="194CA6D3"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sidRPr="0096433F">
              <w:rPr>
                <w:rFonts w:ascii="Calibri" w:hAnsi="Calibri" w:cs="Candara"/>
                <w:sz w:val="22"/>
                <w:szCs w:val="22"/>
              </w:rPr>
              <w:t>1.</w:t>
            </w:r>
            <w:r>
              <w:rPr>
                <w:rFonts w:ascii="Calibri" w:hAnsi="Calibri" w:cs="Candara"/>
                <w:sz w:val="22"/>
                <w:szCs w:val="22"/>
              </w:rPr>
              <w:t>411</w:t>
            </w:r>
            <w:r w:rsidRPr="0096433F">
              <w:rPr>
                <w:rFonts w:ascii="Calibri" w:hAnsi="Calibri" w:cs="Candara"/>
                <w:sz w:val="22"/>
                <w:szCs w:val="22"/>
              </w:rPr>
              <w:t>.</w:t>
            </w:r>
            <w:r>
              <w:rPr>
                <w:rFonts w:ascii="Calibri" w:hAnsi="Calibri" w:cs="Candara"/>
                <w:sz w:val="22"/>
                <w:szCs w:val="22"/>
              </w:rPr>
              <w:t>806</w:t>
            </w:r>
            <w:r w:rsidRPr="0096433F">
              <w:rPr>
                <w:rFonts w:ascii="Calibri" w:hAnsi="Calibri" w:cs="Candara"/>
                <w:sz w:val="22"/>
                <w:szCs w:val="22"/>
              </w:rPr>
              <w:t xml:space="preserve"> </w:t>
            </w:r>
            <w:r w:rsidRPr="0096433F">
              <w:rPr>
                <w:rFonts w:ascii="Calibri" w:hAnsi="Calibri"/>
                <w:sz w:val="22"/>
                <w:szCs w:val="22"/>
              </w:rPr>
              <w:t>€</w:t>
            </w:r>
          </w:p>
        </w:tc>
      </w:tr>
      <w:tr w:rsidR="00901C37" w:rsidRPr="0096433F" w14:paraId="7BF81FC8" w14:textId="77777777" w:rsidTr="00901C37">
        <w:trPr>
          <w:trHeight w:val="110"/>
        </w:trPr>
        <w:tc>
          <w:tcPr>
            <w:tcW w:w="5920" w:type="dxa"/>
          </w:tcPr>
          <w:p w14:paraId="5BCEE6C3" w14:textId="77777777" w:rsidR="00901C37" w:rsidRPr="0096433F" w:rsidRDefault="00901C37" w:rsidP="00A261ED">
            <w:pPr>
              <w:widowControl w:val="0"/>
              <w:autoSpaceDE w:val="0"/>
              <w:autoSpaceDN w:val="0"/>
              <w:adjustRightInd w:val="0"/>
              <w:spacing w:before="60" w:after="60"/>
              <w:rPr>
                <w:rFonts w:ascii="Calibri" w:hAnsi="Calibri" w:cs="Candara"/>
                <w:sz w:val="22"/>
                <w:szCs w:val="22"/>
              </w:rPr>
            </w:pPr>
            <w:r w:rsidRPr="0096433F">
              <w:rPr>
                <w:rFonts w:ascii="Calibri" w:hAnsi="Calibri" w:cs="Candara"/>
                <w:sz w:val="22"/>
                <w:szCs w:val="22"/>
              </w:rPr>
              <w:t xml:space="preserve">Stroški amortizacije </w:t>
            </w:r>
          </w:p>
        </w:tc>
        <w:tc>
          <w:tcPr>
            <w:tcW w:w="1559" w:type="dxa"/>
            <w:vAlign w:val="center"/>
          </w:tcPr>
          <w:p w14:paraId="2B77B669"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sidRPr="0096433F">
              <w:rPr>
                <w:rFonts w:ascii="Calibri" w:hAnsi="Calibri" w:cs="Candara"/>
                <w:sz w:val="22"/>
                <w:szCs w:val="22"/>
              </w:rPr>
              <w:t xml:space="preserve">                0</w:t>
            </w:r>
          </w:p>
        </w:tc>
        <w:tc>
          <w:tcPr>
            <w:tcW w:w="1560" w:type="dxa"/>
            <w:vAlign w:val="center"/>
          </w:tcPr>
          <w:p w14:paraId="2A9D9F61"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Pr>
                <w:rFonts w:ascii="Calibri" w:hAnsi="Calibri" w:cs="Candara"/>
                <w:sz w:val="22"/>
                <w:szCs w:val="22"/>
              </w:rPr>
              <w:t>0</w:t>
            </w:r>
            <w:r w:rsidRPr="0096433F">
              <w:rPr>
                <w:rFonts w:ascii="Calibri" w:hAnsi="Calibri" w:cs="Candara"/>
                <w:sz w:val="22"/>
                <w:szCs w:val="22"/>
              </w:rPr>
              <w:t xml:space="preserve"> </w:t>
            </w:r>
            <w:r w:rsidRPr="0096433F">
              <w:rPr>
                <w:rFonts w:ascii="Calibri" w:hAnsi="Calibri"/>
                <w:sz w:val="22"/>
                <w:szCs w:val="22"/>
              </w:rPr>
              <w:t>€</w:t>
            </w:r>
          </w:p>
        </w:tc>
      </w:tr>
      <w:tr w:rsidR="00901C37" w:rsidRPr="0096433F" w14:paraId="098679C3" w14:textId="77777777" w:rsidTr="00901C37">
        <w:trPr>
          <w:trHeight w:val="306"/>
        </w:trPr>
        <w:tc>
          <w:tcPr>
            <w:tcW w:w="5920" w:type="dxa"/>
            <w:tcBorders>
              <w:bottom w:val="single" w:sz="4" w:space="0" w:color="auto"/>
            </w:tcBorders>
          </w:tcPr>
          <w:p w14:paraId="78E829CC" w14:textId="77777777" w:rsidR="00901C37" w:rsidRPr="0096433F" w:rsidRDefault="00901C37" w:rsidP="00A261ED">
            <w:pPr>
              <w:widowControl w:val="0"/>
              <w:autoSpaceDE w:val="0"/>
              <w:autoSpaceDN w:val="0"/>
              <w:adjustRightInd w:val="0"/>
              <w:spacing w:before="60" w:after="60"/>
              <w:rPr>
                <w:rFonts w:ascii="Calibri" w:hAnsi="Calibri" w:cs="Candara"/>
                <w:sz w:val="22"/>
                <w:szCs w:val="22"/>
              </w:rPr>
            </w:pPr>
            <w:r w:rsidRPr="0096433F">
              <w:rPr>
                <w:rFonts w:ascii="Calibri" w:hAnsi="Calibri" w:cs="Candara"/>
                <w:sz w:val="22"/>
                <w:szCs w:val="22"/>
              </w:rPr>
              <w:t xml:space="preserve">Stroški – ostalo ( prisp. za zaposlovanje invalidov, NUSZ, prevrednotovalni odhodki-oslabitev terjatev) </w:t>
            </w:r>
          </w:p>
        </w:tc>
        <w:tc>
          <w:tcPr>
            <w:tcW w:w="1559" w:type="dxa"/>
            <w:tcBorders>
              <w:bottom w:val="single" w:sz="4" w:space="0" w:color="auto"/>
            </w:tcBorders>
            <w:vAlign w:val="center"/>
          </w:tcPr>
          <w:p w14:paraId="7D9877E8"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sidRPr="0096433F">
              <w:rPr>
                <w:rFonts w:ascii="Calibri" w:hAnsi="Calibri" w:cs="Candara"/>
                <w:sz w:val="22"/>
                <w:szCs w:val="22"/>
              </w:rPr>
              <w:t xml:space="preserve">        6.838 </w:t>
            </w:r>
            <w:r w:rsidRPr="0096433F">
              <w:rPr>
                <w:rFonts w:ascii="Calibri" w:hAnsi="Calibri"/>
                <w:sz w:val="22"/>
                <w:szCs w:val="22"/>
              </w:rPr>
              <w:t>€</w:t>
            </w:r>
          </w:p>
        </w:tc>
        <w:tc>
          <w:tcPr>
            <w:tcW w:w="1560" w:type="dxa"/>
            <w:tcBorders>
              <w:bottom w:val="single" w:sz="4" w:space="0" w:color="auto"/>
            </w:tcBorders>
            <w:vAlign w:val="center"/>
          </w:tcPr>
          <w:p w14:paraId="5D3D08C6"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Pr>
                <w:rFonts w:ascii="Calibri" w:hAnsi="Calibri" w:cs="Candara"/>
                <w:sz w:val="22"/>
                <w:szCs w:val="22"/>
              </w:rPr>
              <w:t>7</w:t>
            </w:r>
            <w:r w:rsidRPr="0096433F">
              <w:rPr>
                <w:rFonts w:ascii="Calibri" w:hAnsi="Calibri" w:cs="Candara"/>
                <w:sz w:val="22"/>
                <w:szCs w:val="22"/>
              </w:rPr>
              <w:t>.</w:t>
            </w:r>
            <w:r>
              <w:rPr>
                <w:rFonts w:ascii="Calibri" w:hAnsi="Calibri" w:cs="Candara"/>
                <w:sz w:val="22"/>
                <w:szCs w:val="22"/>
              </w:rPr>
              <w:t>079</w:t>
            </w:r>
            <w:r w:rsidRPr="0096433F">
              <w:rPr>
                <w:rFonts w:ascii="Calibri" w:hAnsi="Calibri" w:cs="Candara"/>
                <w:sz w:val="22"/>
                <w:szCs w:val="22"/>
              </w:rPr>
              <w:t xml:space="preserve"> </w:t>
            </w:r>
            <w:r w:rsidRPr="0096433F">
              <w:rPr>
                <w:rFonts w:ascii="Calibri" w:hAnsi="Calibri"/>
                <w:sz w:val="22"/>
                <w:szCs w:val="22"/>
              </w:rPr>
              <w:t>€</w:t>
            </w:r>
          </w:p>
        </w:tc>
      </w:tr>
      <w:tr w:rsidR="00901C37" w:rsidRPr="0096433F" w14:paraId="34E4CA92" w14:textId="77777777" w:rsidTr="00901C37">
        <w:trPr>
          <w:trHeight w:val="110"/>
        </w:trPr>
        <w:tc>
          <w:tcPr>
            <w:tcW w:w="5920" w:type="dxa"/>
            <w:shd w:val="clear" w:color="auto" w:fill="auto"/>
          </w:tcPr>
          <w:p w14:paraId="06F9DB8D" w14:textId="77777777" w:rsidR="00901C37" w:rsidRPr="0096433F" w:rsidRDefault="00901C37" w:rsidP="00A261ED">
            <w:pPr>
              <w:widowControl w:val="0"/>
              <w:autoSpaceDE w:val="0"/>
              <w:autoSpaceDN w:val="0"/>
              <w:adjustRightInd w:val="0"/>
              <w:spacing w:before="60" w:after="60"/>
              <w:rPr>
                <w:rFonts w:ascii="Calibri" w:hAnsi="Calibri" w:cs="Candara"/>
                <w:sz w:val="22"/>
                <w:szCs w:val="22"/>
              </w:rPr>
            </w:pPr>
            <w:r w:rsidRPr="0096433F">
              <w:rPr>
                <w:rFonts w:ascii="Calibri" w:hAnsi="Calibri" w:cs="Candara"/>
                <w:sz w:val="22"/>
                <w:szCs w:val="22"/>
              </w:rPr>
              <w:t>Investicijsko vzdrževanje</w:t>
            </w:r>
          </w:p>
        </w:tc>
        <w:tc>
          <w:tcPr>
            <w:tcW w:w="1559" w:type="dxa"/>
            <w:shd w:val="clear" w:color="auto" w:fill="auto"/>
            <w:vAlign w:val="center"/>
          </w:tcPr>
          <w:p w14:paraId="3A685C0E" w14:textId="77777777" w:rsidR="00901C37" w:rsidRPr="0096433F" w:rsidRDefault="00901C37" w:rsidP="00A261ED">
            <w:pPr>
              <w:widowControl w:val="0"/>
              <w:autoSpaceDE w:val="0"/>
              <w:autoSpaceDN w:val="0"/>
              <w:adjustRightInd w:val="0"/>
              <w:spacing w:before="60" w:after="60"/>
              <w:jc w:val="right"/>
              <w:rPr>
                <w:rFonts w:ascii="Calibri" w:hAnsi="Calibri" w:cs="Candara"/>
                <w:b/>
                <w:sz w:val="22"/>
                <w:szCs w:val="22"/>
              </w:rPr>
            </w:pPr>
            <w:r w:rsidRPr="0096433F">
              <w:rPr>
                <w:rFonts w:ascii="Calibri" w:hAnsi="Calibri" w:cs="Candara"/>
                <w:sz w:val="22"/>
                <w:szCs w:val="22"/>
              </w:rPr>
              <w:t xml:space="preserve">      35.979 </w:t>
            </w:r>
            <w:r w:rsidRPr="0096433F">
              <w:rPr>
                <w:rFonts w:ascii="Calibri" w:hAnsi="Calibri"/>
                <w:sz w:val="22"/>
                <w:szCs w:val="22"/>
              </w:rPr>
              <w:t>€</w:t>
            </w:r>
            <w:r w:rsidRPr="0096433F">
              <w:rPr>
                <w:rFonts w:ascii="Calibri" w:hAnsi="Calibri" w:cs="Candara"/>
                <w:sz w:val="22"/>
                <w:szCs w:val="22"/>
              </w:rPr>
              <w:t xml:space="preserve">        </w:t>
            </w:r>
          </w:p>
        </w:tc>
        <w:tc>
          <w:tcPr>
            <w:tcW w:w="1560" w:type="dxa"/>
            <w:shd w:val="clear" w:color="auto" w:fill="auto"/>
            <w:vAlign w:val="center"/>
          </w:tcPr>
          <w:p w14:paraId="50A068E4"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sidRPr="0096433F">
              <w:rPr>
                <w:rFonts w:ascii="Calibri" w:hAnsi="Calibri" w:cs="Candara"/>
                <w:sz w:val="22"/>
                <w:szCs w:val="22"/>
              </w:rPr>
              <w:t>2</w:t>
            </w:r>
            <w:r>
              <w:rPr>
                <w:rFonts w:ascii="Calibri" w:hAnsi="Calibri" w:cs="Candara"/>
                <w:sz w:val="22"/>
                <w:szCs w:val="22"/>
              </w:rPr>
              <w:t>3</w:t>
            </w:r>
            <w:r w:rsidRPr="0096433F">
              <w:rPr>
                <w:rFonts w:ascii="Calibri" w:hAnsi="Calibri" w:cs="Candara"/>
                <w:sz w:val="22"/>
                <w:szCs w:val="22"/>
              </w:rPr>
              <w:t>.</w:t>
            </w:r>
            <w:r>
              <w:rPr>
                <w:rFonts w:ascii="Calibri" w:hAnsi="Calibri" w:cs="Candara"/>
                <w:sz w:val="22"/>
                <w:szCs w:val="22"/>
              </w:rPr>
              <w:t>121</w:t>
            </w:r>
            <w:r w:rsidRPr="0096433F">
              <w:rPr>
                <w:rFonts w:ascii="Calibri" w:hAnsi="Calibri" w:cs="Candara"/>
                <w:sz w:val="22"/>
                <w:szCs w:val="22"/>
              </w:rPr>
              <w:t xml:space="preserve"> </w:t>
            </w:r>
            <w:r w:rsidRPr="0096433F">
              <w:rPr>
                <w:rFonts w:ascii="Calibri" w:hAnsi="Calibri"/>
                <w:sz w:val="22"/>
                <w:szCs w:val="22"/>
              </w:rPr>
              <w:t>€</w:t>
            </w:r>
          </w:p>
        </w:tc>
      </w:tr>
      <w:tr w:rsidR="00901C37" w:rsidRPr="0096433F" w14:paraId="16C0A4F9" w14:textId="77777777" w:rsidTr="00901C37">
        <w:trPr>
          <w:trHeight w:val="110"/>
        </w:trPr>
        <w:tc>
          <w:tcPr>
            <w:tcW w:w="5920" w:type="dxa"/>
            <w:shd w:val="clear" w:color="auto" w:fill="F79646" w:themeFill="accent6"/>
          </w:tcPr>
          <w:p w14:paraId="483C116A" w14:textId="77777777" w:rsidR="00901C37" w:rsidRPr="0096433F" w:rsidRDefault="00901C37" w:rsidP="00A261ED">
            <w:pPr>
              <w:widowControl w:val="0"/>
              <w:autoSpaceDE w:val="0"/>
              <w:autoSpaceDN w:val="0"/>
              <w:adjustRightInd w:val="0"/>
              <w:spacing w:before="60" w:after="60"/>
              <w:rPr>
                <w:rFonts w:ascii="Calibri" w:hAnsi="Calibri" w:cs="Candara"/>
                <w:b/>
                <w:bCs/>
                <w:sz w:val="22"/>
                <w:szCs w:val="22"/>
              </w:rPr>
            </w:pPr>
            <w:r w:rsidRPr="0096433F">
              <w:rPr>
                <w:rFonts w:ascii="Calibri" w:hAnsi="Calibri" w:cs="Candara"/>
                <w:b/>
                <w:bCs/>
                <w:sz w:val="22"/>
                <w:szCs w:val="22"/>
              </w:rPr>
              <w:t>SKUPAJ</w:t>
            </w:r>
          </w:p>
        </w:tc>
        <w:tc>
          <w:tcPr>
            <w:tcW w:w="1559" w:type="dxa"/>
            <w:shd w:val="clear" w:color="auto" w:fill="F79646" w:themeFill="accent6"/>
            <w:vAlign w:val="center"/>
          </w:tcPr>
          <w:p w14:paraId="4374E932" w14:textId="77777777" w:rsidR="00901C37" w:rsidRPr="0096433F" w:rsidRDefault="00901C37" w:rsidP="00A261ED">
            <w:pPr>
              <w:widowControl w:val="0"/>
              <w:autoSpaceDE w:val="0"/>
              <w:autoSpaceDN w:val="0"/>
              <w:adjustRightInd w:val="0"/>
              <w:spacing w:before="60" w:after="60"/>
              <w:jc w:val="right"/>
              <w:rPr>
                <w:rFonts w:ascii="Calibri" w:hAnsi="Calibri" w:cs="Candara"/>
                <w:sz w:val="22"/>
                <w:szCs w:val="22"/>
              </w:rPr>
            </w:pPr>
            <w:r w:rsidRPr="0096433F">
              <w:rPr>
                <w:rFonts w:ascii="Calibri" w:hAnsi="Calibri" w:cs="Candara"/>
                <w:sz w:val="22"/>
                <w:szCs w:val="22"/>
              </w:rPr>
              <w:t xml:space="preserve">  1.555.240 </w:t>
            </w:r>
            <w:r w:rsidRPr="0096433F">
              <w:rPr>
                <w:rFonts w:ascii="Calibri" w:hAnsi="Calibri"/>
                <w:sz w:val="22"/>
                <w:szCs w:val="22"/>
              </w:rPr>
              <w:t>€</w:t>
            </w:r>
          </w:p>
        </w:tc>
        <w:tc>
          <w:tcPr>
            <w:tcW w:w="1560" w:type="dxa"/>
            <w:shd w:val="clear" w:color="auto" w:fill="F79646" w:themeFill="accent6"/>
            <w:vAlign w:val="center"/>
          </w:tcPr>
          <w:p w14:paraId="77230D42" w14:textId="77777777" w:rsidR="00901C37" w:rsidRPr="0096433F" w:rsidRDefault="00901C37" w:rsidP="00A261ED">
            <w:pPr>
              <w:widowControl w:val="0"/>
              <w:autoSpaceDE w:val="0"/>
              <w:autoSpaceDN w:val="0"/>
              <w:adjustRightInd w:val="0"/>
              <w:spacing w:before="60" w:after="60"/>
              <w:jc w:val="right"/>
              <w:rPr>
                <w:rFonts w:ascii="Calibri" w:hAnsi="Calibri" w:cs="Candara"/>
                <w:b/>
                <w:sz w:val="22"/>
                <w:szCs w:val="22"/>
              </w:rPr>
            </w:pPr>
            <w:r w:rsidRPr="0096433F">
              <w:rPr>
                <w:rFonts w:ascii="Calibri" w:hAnsi="Calibri" w:cs="Candara"/>
                <w:b/>
                <w:sz w:val="22"/>
                <w:szCs w:val="22"/>
              </w:rPr>
              <w:t>1.</w:t>
            </w:r>
            <w:r>
              <w:rPr>
                <w:rFonts w:ascii="Calibri" w:hAnsi="Calibri" w:cs="Candara"/>
                <w:b/>
                <w:sz w:val="22"/>
                <w:szCs w:val="22"/>
              </w:rPr>
              <w:t>663</w:t>
            </w:r>
            <w:r w:rsidRPr="0096433F">
              <w:rPr>
                <w:rFonts w:ascii="Calibri" w:hAnsi="Calibri" w:cs="Candara"/>
                <w:b/>
                <w:sz w:val="22"/>
                <w:szCs w:val="22"/>
              </w:rPr>
              <w:t>.</w:t>
            </w:r>
            <w:r>
              <w:rPr>
                <w:rFonts w:ascii="Calibri" w:hAnsi="Calibri" w:cs="Candara"/>
                <w:b/>
                <w:sz w:val="22"/>
                <w:szCs w:val="22"/>
              </w:rPr>
              <w:t>468</w:t>
            </w:r>
            <w:r w:rsidRPr="0096433F">
              <w:rPr>
                <w:rFonts w:ascii="Calibri" w:hAnsi="Calibri" w:cs="Candara"/>
                <w:b/>
                <w:sz w:val="22"/>
                <w:szCs w:val="22"/>
              </w:rPr>
              <w:t xml:space="preserve"> </w:t>
            </w:r>
            <w:r w:rsidRPr="0096433F">
              <w:rPr>
                <w:rFonts w:ascii="Calibri" w:hAnsi="Calibri"/>
                <w:b/>
                <w:sz w:val="22"/>
                <w:szCs w:val="22"/>
              </w:rPr>
              <w:t>€</w:t>
            </w:r>
          </w:p>
        </w:tc>
      </w:tr>
    </w:tbl>
    <w:p w14:paraId="7785B201" w14:textId="77777777" w:rsidR="00901C37" w:rsidRPr="0096433F" w:rsidRDefault="00901C37" w:rsidP="00A261ED">
      <w:pPr>
        <w:spacing w:before="60" w:after="60"/>
        <w:jc w:val="both"/>
        <w:rPr>
          <w:rFonts w:ascii="Calibri" w:hAnsi="Calibri"/>
          <w:sz w:val="22"/>
          <w:szCs w:val="22"/>
        </w:rPr>
      </w:pPr>
    </w:p>
    <w:p w14:paraId="5F0AD07D" w14:textId="77777777" w:rsidR="00901C37" w:rsidRPr="00650466" w:rsidRDefault="00901C37" w:rsidP="00901C37">
      <w:pPr>
        <w:spacing w:after="120"/>
        <w:jc w:val="both"/>
        <w:rPr>
          <w:rFonts w:ascii="Calibri" w:hAnsi="Calibri"/>
          <w:sz w:val="22"/>
          <w:szCs w:val="22"/>
        </w:rPr>
      </w:pPr>
      <w:bookmarkStart w:id="178" w:name="OLE_LINK30"/>
      <w:bookmarkStart w:id="179" w:name="OLE_LINK31"/>
      <w:r w:rsidRPr="00650466">
        <w:rPr>
          <w:rFonts w:ascii="Calibri" w:hAnsi="Calibri"/>
          <w:sz w:val="22"/>
          <w:szCs w:val="22"/>
        </w:rPr>
        <w:t xml:space="preserve">Stroški materiala in storitev so se glede na predhodno leto </w:t>
      </w:r>
      <w:r>
        <w:rPr>
          <w:rFonts w:ascii="Calibri" w:hAnsi="Calibri"/>
          <w:sz w:val="22"/>
          <w:szCs w:val="22"/>
        </w:rPr>
        <w:t>povečali</w:t>
      </w:r>
      <w:r w:rsidRPr="00650466">
        <w:rPr>
          <w:rFonts w:ascii="Calibri" w:hAnsi="Calibri"/>
          <w:sz w:val="22"/>
          <w:szCs w:val="22"/>
        </w:rPr>
        <w:t>, kar je razvidno iz tabele ODHODKI - po vrstah. Povečanje beležimo na strani stroškov porabe vode</w:t>
      </w:r>
      <w:r>
        <w:rPr>
          <w:rFonts w:ascii="Calibri" w:hAnsi="Calibri"/>
          <w:sz w:val="22"/>
          <w:szCs w:val="22"/>
        </w:rPr>
        <w:t>, električne energije, računalniških storitev in stroškov vzdrževanja službenega vozila.</w:t>
      </w:r>
    </w:p>
    <w:p w14:paraId="3CED3CA1" w14:textId="77777777" w:rsidR="00901C37" w:rsidRPr="00650466" w:rsidRDefault="00901C37" w:rsidP="00901C37">
      <w:pPr>
        <w:spacing w:after="120"/>
        <w:jc w:val="both"/>
        <w:rPr>
          <w:rFonts w:ascii="Calibri" w:hAnsi="Calibri"/>
          <w:sz w:val="22"/>
          <w:szCs w:val="22"/>
        </w:rPr>
      </w:pPr>
      <w:r w:rsidRPr="00650466">
        <w:rPr>
          <w:rFonts w:ascii="Calibri" w:hAnsi="Calibri"/>
          <w:sz w:val="22"/>
          <w:szCs w:val="22"/>
        </w:rPr>
        <w:t>Iz preglednice je razviden  porast stroškov dela, predvsem na račun izplačila napredovanj delavcev šole v plačne razrede in nazive. Od 1.</w:t>
      </w:r>
      <w:r>
        <w:rPr>
          <w:rFonts w:ascii="Calibri" w:hAnsi="Calibri"/>
          <w:sz w:val="22"/>
          <w:szCs w:val="22"/>
        </w:rPr>
        <w:t xml:space="preserve"> </w:t>
      </w:r>
      <w:r w:rsidRPr="00650466">
        <w:rPr>
          <w:rFonts w:ascii="Calibri" w:hAnsi="Calibri"/>
          <w:sz w:val="22"/>
          <w:szCs w:val="22"/>
        </w:rPr>
        <w:t>9.</w:t>
      </w:r>
      <w:r>
        <w:rPr>
          <w:rFonts w:ascii="Calibri" w:hAnsi="Calibri"/>
          <w:sz w:val="22"/>
          <w:szCs w:val="22"/>
        </w:rPr>
        <w:t xml:space="preserve"> </w:t>
      </w:r>
      <w:r w:rsidRPr="00650466">
        <w:rPr>
          <w:rFonts w:ascii="Calibri" w:hAnsi="Calibri"/>
          <w:sz w:val="22"/>
          <w:szCs w:val="22"/>
        </w:rPr>
        <w:t xml:space="preserve">2017 smo tudi dodatno zaposlili tri asistente v okviru Operativnega programa za izvajanje evropske kohezijske politike v obdobju 2014-2020 na podlagi javnega razpisa »Zaposlovanje asistentov za delo z otroki s posebnimi potrebami«. </w:t>
      </w:r>
    </w:p>
    <w:p w14:paraId="743BB192" w14:textId="77777777" w:rsidR="00901C37" w:rsidRPr="00650466" w:rsidRDefault="00901C37" w:rsidP="00901C37">
      <w:pPr>
        <w:spacing w:after="120"/>
        <w:jc w:val="both"/>
        <w:rPr>
          <w:rFonts w:ascii="Calibri" w:hAnsi="Calibri"/>
          <w:sz w:val="22"/>
          <w:szCs w:val="22"/>
        </w:rPr>
      </w:pPr>
      <w:r w:rsidRPr="00650466">
        <w:rPr>
          <w:rFonts w:ascii="Calibri" w:hAnsi="Calibri"/>
          <w:sz w:val="22"/>
          <w:szCs w:val="22"/>
        </w:rPr>
        <w:t>Stroški dela vključujejo plače zaposlenih s prispevki, nadomestila plač s prispevki, stroške prevoza na delo in z dela, stroške prehrane zaposlenih med delom, stroški premije za dodatno pokojninsko zavarovanje javnih uslužbencev, regres za letni dopust,  odpravnine, jubilejne nagrade.</w:t>
      </w:r>
    </w:p>
    <w:p w14:paraId="04AAB531" w14:textId="43E47ABA" w:rsidR="00901C37" w:rsidRPr="00A261ED" w:rsidRDefault="00901C37" w:rsidP="00901C37">
      <w:pPr>
        <w:spacing w:after="120"/>
        <w:jc w:val="both"/>
        <w:rPr>
          <w:rFonts w:ascii="Calibri" w:hAnsi="Calibri"/>
          <w:sz w:val="22"/>
          <w:szCs w:val="22"/>
        </w:rPr>
      </w:pPr>
      <w:r w:rsidRPr="00650466">
        <w:rPr>
          <w:rFonts w:ascii="Calibri" w:hAnsi="Calibri"/>
          <w:sz w:val="22"/>
          <w:szCs w:val="22"/>
        </w:rPr>
        <w:t>Plače so izplačane po zakonu, po kolektivni pogodbi in ostalih predpisih. Ravno tako prispevki, drugi prejemki in povračila stroškov iz delovnega razmerja.</w:t>
      </w:r>
    </w:p>
    <w:p w14:paraId="23F5D2F2" w14:textId="77777777" w:rsidR="00901C37" w:rsidRPr="00A261ED" w:rsidRDefault="00901C37" w:rsidP="00901C37">
      <w:pPr>
        <w:rPr>
          <w:rFonts w:ascii="Calibri" w:hAnsi="Calibri"/>
          <w:b/>
          <w:sz w:val="22"/>
          <w:szCs w:val="22"/>
        </w:rPr>
      </w:pPr>
      <w:r w:rsidRPr="00A261ED">
        <w:rPr>
          <w:rFonts w:ascii="Calibri" w:hAnsi="Calibri"/>
          <w:b/>
          <w:sz w:val="22"/>
          <w:szCs w:val="22"/>
        </w:rPr>
        <w:t>OBRAČUN DAVKA OD DOHODKA PRAVNIH OSEB</w:t>
      </w:r>
    </w:p>
    <w:p w14:paraId="28AA65F5" w14:textId="77777777" w:rsidR="00901C37" w:rsidRDefault="00901C37" w:rsidP="00901C37">
      <w:pPr>
        <w:rPr>
          <w:rFonts w:ascii="Calibri" w:hAnsi="Calibri"/>
          <w:sz w:val="22"/>
          <w:szCs w:val="22"/>
        </w:rPr>
      </w:pPr>
      <w:r>
        <w:rPr>
          <w:rFonts w:ascii="Calibri" w:hAnsi="Calibri"/>
          <w:sz w:val="22"/>
          <w:szCs w:val="22"/>
        </w:rPr>
        <w:t xml:space="preserve">Zakon o davku od dohodkov pravnih oseb (ZDDPO-2)  ureja sistem in uvaja obveznost plačevanja davka od dohodkov pravnih oseb. Pravne osebe, ustanovljene za opravljanje nepridobitne dejavnosti, kot so javni zavodi, so davčni zavezanci. V primeru, da poleg nepridobitne dejavnosti opravljajo tudi pridobitno dejavnost, so njihovi dohodki, doseženi z opravljanjem pridobitne dejavnosti, obdavčeni. </w:t>
      </w:r>
    </w:p>
    <w:p w14:paraId="2C162BE4" w14:textId="77777777" w:rsidR="00901C37" w:rsidRPr="0056466A" w:rsidRDefault="00901C37" w:rsidP="00901C37">
      <w:pPr>
        <w:rPr>
          <w:rFonts w:ascii="Calibri" w:hAnsi="Calibri"/>
          <w:sz w:val="22"/>
          <w:szCs w:val="22"/>
        </w:rPr>
      </w:pPr>
      <w:r>
        <w:rPr>
          <w:rFonts w:ascii="Calibri" w:hAnsi="Calibri"/>
          <w:sz w:val="22"/>
          <w:szCs w:val="22"/>
        </w:rPr>
        <w:t>Davek od dohodka pravnih oseb od dohodkov iz opravljanja pridobitne dejavnosti znaša EUR 24.</w:t>
      </w:r>
      <w:bookmarkEnd w:id="178"/>
      <w:bookmarkEnd w:id="179"/>
    </w:p>
    <w:p w14:paraId="699E9308" w14:textId="3AEDCE09" w:rsidR="00901C37" w:rsidRPr="00E77151" w:rsidRDefault="00901C37" w:rsidP="004C5D69">
      <w:pPr>
        <w:pStyle w:val="Naslov3"/>
      </w:pPr>
    </w:p>
    <w:p w14:paraId="34BD7969" w14:textId="02C4490C" w:rsidR="00901C37" w:rsidRPr="00A261ED" w:rsidRDefault="00901C37" w:rsidP="004C5D69">
      <w:pPr>
        <w:pStyle w:val="Naslov3"/>
      </w:pPr>
      <w:bookmarkStart w:id="180" w:name="_Toc380783162"/>
      <w:bookmarkStart w:id="181" w:name="_Toc1401694"/>
      <w:r w:rsidRPr="0096433F">
        <w:t>IZKAZ PRIHODKOV IN ODHODKOV PO NAČELU DENARNEGA TOKA</w:t>
      </w:r>
      <w:bookmarkEnd w:id="180"/>
      <w:bookmarkEnd w:id="181"/>
    </w:p>
    <w:p w14:paraId="63E778ED" w14:textId="77777777" w:rsidR="00901C37" w:rsidRPr="0096433F" w:rsidRDefault="00901C37" w:rsidP="00901C37">
      <w:pPr>
        <w:rPr>
          <w:rFonts w:ascii="Calibri" w:hAnsi="Calibri"/>
          <w:sz w:val="22"/>
          <w:szCs w:val="22"/>
        </w:rPr>
      </w:pPr>
      <w:r w:rsidRPr="0096433F">
        <w:rPr>
          <w:rFonts w:ascii="Calibri" w:hAnsi="Calibri"/>
          <w:sz w:val="22"/>
          <w:szCs w:val="22"/>
        </w:rPr>
        <w:t>Pri ugotavljanju prihodkov in odhodkov je upoštevano načelo denarnega toka:</w:t>
      </w:r>
    </w:p>
    <w:p w14:paraId="4216F663" w14:textId="77777777" w:rsidR="00901C37" w:rsidRPr="0096433F" w:rsidRDefault="00901C37" w:rsidP="00810E30">
      <w:pPr>
        <w:pStyle w:val="Odstavekseznama"/>
        <w:numPr>
          <w:ilvl w:val="0"/>
          <w:numId w:val="80"/>
        </w:numPr>
        <w:rPr>
          <w:rFonts w:ascii="Calibri" w:hAnsi="Calibri"/>
          <w:color w:val="auto"/>
          <w:sz w:val="22"/>
          <w:szCs w:val="22"/>
        </w:rPr>
      </w:pPr>
      <w:r w:rsidRPr="0096433F">
        <w:rPr>
          <w:rFonts w:ascii="Calibri" w:hAnsi="Calibri"/>
          <w:color w:val="auto"/>
          <w:sz w:val="22"/>
          <w:szCs w:val="22"/>
        </w:rPr>
        <w:t>da je poslovni dogodek nastal,</w:t>
      </w:r>
    </w:p>
    <w:p w14:paraId="05F70916" w14:textId="77777777" w:rsidR="00901C37" w:rsidRPr="0096433F" w:rsidRDefault="00901C37" w:rsidP="00810E30">
      <w:pPr>
        <w:pStyle w:val="Odstavekseznama"/>
        <w:numPr>
          <w:ilvl w:val="0"/>
          <w:numId w:val="80"/>
        </w:numPr>
        <w:rPr>
          <w:rFonts w:ascii="Calibri" w:hAnsi="Calibri"/>
          <w:color w:val="auto"/>
          <w:sz w:val="22"/>
          <w:szCs w:val="22"/>
        </w:rPr>
      </w:pPr>
      <w:r w:rsidRPr="0096433F">
        <w:rPr>
          <w:rFonts w:ascii="Calibri" w:hAnsi="Calibri"/>
          <w:color w:val="auto"/>
          <w:sz w:val="22"/>
          <w:szCs w:val="22"/>
        </w:rPr>
        <w:t>da je prišlo do prejema ali izplačila denarnih sredstev.</w:t>
      </w:r>
    </w:p>
    <w:p w14:paraId="712451A7" w14:textId="77777777" w:rsidR="00901C37" w:rsidRPr="0096433F" w:rsidRDefault="00901C37" w:rsidP="00A261ED">
      <w:pPr>
        <w:spacing w:before="60" w:after="60"/>
        <w:rPr>
          <w:rFonts w:ascii="Calibri" w:hAnsi="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877"/>
        <w:gridCol w:w="1877"/>
        <w:gridCol w:w="1878"/>
      </w:tblGrid>
      <w:tr w:rsidR="00901C37" w:rsidRPr="0096433F" w14:paraId="0C9D6165" w14:textId="77777777" w:rsidTr="00901C37">
        <w:trPr>
          <w:gridBefore w:val="1"/>
          <w:wBefore w:w="3794" w:type="dxa"/>
          <w:trHeight w:val="110"/>
        </w:trPr>
        <w:tc>
          <w:tcPr>
            <w:tcW w:w="1877" w:type="dxa"/>
            <w:shd w:val="clear" w:color="auto" w:fill="F79646" w:themeFill="accent6"/>
          </w:tcPr>
          <w:p w14:paraId="195D6A82" w14:textId="77777777" w:rsidR="00901C37" w:rsidRPr="0096433F" w:rsidRDefault="00901C37" w:rsidP="00A261ED">
            <w:pPr>
              <w:widowControl w:val="0"/>
              <w:autoSpaceDE w:val="0"/>
              <w:autoSpaceDN w:val="0"/>
              <w:adjustRightInd w:val="0"/>
              <w:spacing w:before="60" w:after="60"/>
              <w:rPr>
                <w:rFonts w:ascii="Calibri" w:hAnsi="Calibri" w:cs="Candara"/>
                <w:b/>
                <w:sz w:val="22"/>
                <w:szCs w:val="22"/>
              </w:rPr>
            </w:pPr>
            <w:r w:rsidRPr="0096433F">
              <w:rPr>
                <w:rFonts w:ascii="Calibri" w:hAnsi="Calibri" w:cs="Candara"/>
                <w:b/>
                <w:sz w:val="22"/>
                <w:szCs w:val="22"/>
              </w:rPr>
              <w:t xml:space="preserve">Javna služba </w:t>
            </w:r>
          </w:p>
        </w:tc>
        <w:tc>
          <w:tcPr>
            <w:tcW w:w="1877" w:type="dxa"/>
            <w:shd w:val="clear" w:color="auto" w:fill="F79646" w:themeFill="accent6"/>
          </w:tcPr>
          <w:p w14:paraId="2FCBB400" w14:textId="77777777" w:rsidR="00901C37" w:rsidRPr="0096433F" w:rsidRDefault="00901C37" w:rsidP="00A261ED">
            <w:pPr>
              <w:widowControl w:val="0"/>
              <w:autoSpaceDE w:val="0"/>
              <w:autoSpaceDN w:val="0"/>
              <w:adjustRightInd w:val="0"/>
              <w:spacing w:before="60" w:after="60"/>
              <w:rPr>
                <w:rFonts w:ascii="Calibri" w:hAnsi="Calibri" w:cs="Candara"/>
                <w:b/>
                <w:sz w:val="22"/>
                <w:szCs w:val="22"/>
              </w:rPr>
            </w:pPr>
            <w:r w:rsidRPr="0096433F">
              <w:rPr>
                <w:rFonts w:ascii="Calibri" w:hAnsi="Calibri" w:cs="Candara"/>
                <w:b/>
                <w:sz w:val="22"/>
                <w:szCs w:val="22"/>
              </w:rPr>
              <w:t xml:space="preserve">Tržna dejavnost </w:t>
            </w:r>
          </w:p>
        </w:tc>
        <w:tc>
          <w:tcPr>
            <w:tcW w:w="1878" w:type="dxa"/>
            <w:shd w:val="clear" w:color="auto" w:fill="F79646" w:themeFill="accent6"/>
          </w:tcPr>
          <w:p w14:paraId="34C53560" w14:textId="77777777" w:rsidR="00901C37" w:rsidRPr="0096433F" w:rsidRDefault="00901C37" w:rsidP="00A261ED">
            <w:pPr>
              <w:widowControl w:val="0"/>
              <w:autoSpaceDE w:val="0"/>
              <w:autoSpaceDN w:val="0"/>
              <w:adjustRightInd w:val="0"/>
              <w:spacing w:before="60" w:after="60"/>
              <w:jc w:val="center"/>
              <w:rPr>
                <w:rFonts w:ascii="Calibri" w:hAnsi="Calibri" w:cs="Candara"/>
                <w:sz w:val="22"/>
                <w:szCs w:val="22"/>
              </w:rPr>
            </w:pPr>
            <w:r w:rsidRPr="0096433F">
              <w:rPr>
                <w:rFonts w:ascii="Calibri" w:hAnsi="Calibri" w:cs="Candara"/>
                <w:b/>
                <w:bCs/>
                <w:sz w:val="22"/>
                <w:szCs w:val="22"/>
              </w:rPr>
              <w:t>SKUPAJ</w:t>
            </w:r>
          </w:p>
        </w:tc>
      </w:tr>
      <w:tr w:rsidR="00901C37" w:rsidRPr="0096433F" w14:paraId="35DEF0DD" w14:textId="77777777" w:rsidTr="00901C37">
        <w:trPr>
          <w:trHeight w:val="110"/>
        </w:trPr>
        <w:tc>
          <w:tcPr>
            <w:tcW w:w="3794" w:type="dxa"/>
          </w:tcPr>
          <w:p w14:paraId="0CAE180A" w14:textId="77777777" w:rsidR="00901C37" w:rsidRPr="0096433F" w:rsidRDefault="00901C37" w:rsidP="00A261ED">
            <w:pPr>
              <w:widowControl w:val="0"/>
              <w:autoSpaceDE w:val="0"/>
              <w:autoSpaceDN w:val="0"/>
              <w:adjustRightInd w:val="0"/>
              <w:spacing w:before="60" w:after="60"/>
              <w:rPr>
                <w:rFonts w:ascii="Calibri" w:hAnsi="Calibri" w:cs="Candara"/>
                <w:sz w:val="22"/>
                <w:szCs w:val="22"/>
              </w:rPr>
            </w:pPr>
            <w:r w:rsidRPr="0096433F">
              <w:rPr>
                <w:rFonts w:ascii="Calibri" w:hAnsi="Calibri" w:cs="Candara"/>
                <w:sz w:val="22"/>
                <w:szCs w:val="22"/>
              </w:rPr>
              <w:t xml:space="preserve">Prihodki po načelu denarnega toka </w:t>
            </w:r>
          </w:p>
        </w:tc>
        <w:tc>
          <w:tcPr>
            <w:tcW w:w="1877" w:type="dxa"/>
          </w:tcPr>
          <w:p w14:paraId="0DDD01E4" w14:textId="77777777" w:rsidR="00901C37" w:rsidRPr="0096433F" w:rsidRDefault="00901C37" w:rsidP="00A261ED">
            <w:pPr>
              <w:widowControl w:val="0"/>
              <w:autoSpaceDE w:val="0"/>
              <w:autoSpaceDN w:val="0"/>
              <w:adjustRightInd w:val="0"/>
              <w:spacing w:before="60" w:after="60"/>
              <w:jc w:val="center"/>
              <w:rPr>
                <w:rFonts w:ascii="Calibri" w:hAnsi="Calibri" w:cs="Candara"/>
                <w:sz w:val="22"/>
                <w:szCs w:val="22"/>
              </w:rPr>
            </w:pPr>
            <w:r w:rsidRPr="0096433F">
              <w:rPr>
                <w:rFonts w:ascii="Calibri" w:hAnsi="Calibri" w:cs="Candara"/>
                <w:sz w:val="22"/>
                <w:szCs w:val="22"/>
              </w:rPr>
              <w:t xml:space="preserve">   1.</w:t>
            </w:r>
            <w:r>
              <w:rPr>
                <w:rFonts w:ascii="Calibri" w:hAnsi="Calibri" w:cs="Candara"/>
                <w:sz w:val="22"/>
                <w:szCs w:val="22"/>
              </w:rPr>
              <w:t>637</w:t>
            </w:r>
            <w:r w:rsidRPr="0096433F">
              <w:rPr>
                <w:rFonts w:ascii="Calibri" w:hAnsi="Calibri" w:cs="Candara"/>
                <w:sz w:val="22"/>
                <w:szCs w:val="22"/>
              </w:rPr>
              <w:t>.</w:t>
            </w:r>
            <w:r>
              <w:rPr>
                <w:rFonts w:ascii="Calibri" w:hAnsi="Calibri" w:cs="Candara"/>
                <w:sz w:val="22"/>
                <w:szCs w:val="22"/>
              </w:rPr>
              <w:t>292</w:t>
            </w:r>
            <w:r w:rsidRPr="0096433F">
              <w:rPr>
                <w:rFonts w:ascii="Calibri" w:hAnsi="Calibri" w:cs="Candara"/>
                <w:sz w:val="22"/>
                <w:szCs w:val="22"/>
              </w:rPr>
              <w:t xml:space="preserve"> </w:t>
            </w:r>
            <w:r w:rsidRPr="0096433F">
              <w:rPr>
                <w:rFonts w:ascii="Calibri" w:hAnsi="Calibri"/>
                <w:sz w:val="22"/>
                <w:szCs w:val="22"/>
              </w:rPr>
              <w:t>€</w:t>
            </w:r>
          </w:p>
        </w:tc>
        <w:tc>
          <w:tcPr>
            <w:tcW w:w="1877" w:type="dxa"/>
          </w:tcPr>
          <w:p w14:paraId="729E3B87" w14:textId="77777777" w:rsidR="00901C37" w:rsidRPr="0096433F" w:rsidRDefault="00901C37" w:rsidP="00A261ED">
            <w:pPr>
              <w:widowControl w:val="0"/>
              <w:autoSpaceDE w:val="0"/>
              <w:autoSpaceDN w:val="0"/>
              <w:adjustRightInd w:val="0"/>
              <w:spacing w:before="60" w:after="60"/>
              <w:jc w:val="center"/>
              <w:rPr>
                <w:rFonts w:ascii="Calibri" w:hAnsi="Calibri" w:cs="Candara"/>
                <w:sz w:val="22"/>
                <w:szCs w:val="22"/>
              </w:rPr>
            </w:pPr>
            <w:r w:rsidRPr="0096433F">
              <w:rPr>
                <w:rFonts w:ascii="Calibri" w:hAnsi="Calibri" w:cs="Candara"/>
                <w:sz w:val="22"/>
                <w:szCs w:val="22"/>
              </w:rPr>
              <w:t xml:space="preserve">               </w:t>
            </w:r>
            <w:r>
              <w:rPr>
                <w:rFonts w:ascii="Calibri" w:hAnsi="Calibri" w:cs="Candara"/>
                <w:sz w:val="22"/>
                <w:szCs w:val="22"/>
              </w:rPr>
              <w:t>17</w:t>
            </w:r>
            <w:r w:rsidRPr="0096433F">
              <w:rPr>
                <w:rFonts w:ascii="Calibri" w:hAnsi="Calibri" w:cs="Candara"/>
                <w:sz w:val="22"/>
                <w:szCs w:val="22"/>
              </w:rPr>
              <w:t>.</w:t>
            </w:r>
            <w:r>
              <w:rPr>
                <w:rFonts w:ascii="Calibri" w:hAnsi="Calibri" w:cs="Candara"/>
                <w:sz w:val="22"/>
                <w:szCs w:val="22"/>
              </w:rPr>
              <w:t>237</w:t>
            </w:r>
            <w:r w:rsidRPr="0096433F">
              <w:rPr>
                <w:rFonts w:ascii="Calibri" w:hAnsi="Calibri" w:cs="Candara"/>
                <w:sz w:val="22"/>
                <w:szCs w:val="22"/>
              </w:rPr>
              <w:t xml:space="preserve"> </w:t>
            </w:r>
            <w:r w:rsidRPr="0096433F">
              <w:rPr>
                <w:rFonts w:ascii="Calibri" w:hAnsi="Calibri"/>
                <w:sz w:val="22"/>
                <w:szCs w:val="22"/>
              </w:rPr>
              <w:t>€</w:t>
            </w:r>
          </w:p>
        </w:tc>
        <w:tc>
          <w:tcPr>
            <w:tcW w:w="1878" w:type="dxa"/>
          </w:tcPr>
          <w:p w14:paraId="3B5E909F" w14:textId="77777777" w:rsidR="00901C37" w:rsidRPr="0096433F" w:rsidRDefault="00901C37" w:rsidP="00A261ED">
            <w:pPr>
              <w:widowControl w:val="0"/>
              <w:autoSpaceDE w:val="0"/>
              <w:autoSpaceDN w:val="0"/>
              <w:adjustRightInd w:val="0"/>
              <w:spacing w:before="60" w:after="60"/>
              <w:jc w:val="center"/>
              <w:rPr>
                <w:rFonts w:ascii="Calibri" w:hAnsi="Calibri" w:cs="Candara"/>
                <w:b/>
                <w:sz w:val="22"/>
                <w:szCs w:val="22"/>
              </w:rPr>
            </w:pPr>
            <w:r w:rsidRPr="0096433F">
              <w:rPr>
                <w:rFonts w:ascii="Calibri" w:hAnsi="Calibri" w:cs="Candara"/>
                <w:b/>
                <w:sz w:val="22"/>
                <w:szCs w:val="22"/>
              </w:rPr>
              <w:t>1.</w:t>
            </w:r>
            <w:r>
              <w:rPr>
                <w:rFonts w:ascii="Calibri" w:hAnsi="Calibri" w:cs="Candara"/>
                <w:b/>
                <w:sz w:val="22"/>
                <w:szCs w:val="22"/>
              </w:rPr>
              <w:t>654</w:t>
            </w:r>
            <w:r w:rsidRPr="0096433F">
              <w:rPr>
                <w:rFonts w:ascii="Calibri" w:hAnsi="Calibri" w:cs="Candara"/>
                <w:b/>
                <w:sz w:val="22"/>
                <w:szCs w:val="22"/>
              </w:rPr>
              <w:t>.</w:t>
            </w:r>
            <w:r>
              <w:rPr>
                <w:rFonts w:ascii="Calibri" w:hAnsi="Calibri" w:cs="Candara"/>
                <w:b/>
                <w:sz w:val="22"/>
                <w:szCs w:val="22"/>
              </w:rPr>
              <w:t>529</w:t>
            </w:r>
            <w:r w:rsidRPr="0096433F">
              <w:rPr>
                <w:rFonts w:ascii="Calibri" w:hAnsi="Calibri" w:cs="Candara"/>
                <w:b/>
                <w:sz w:val="22"/>
                <w:szCs w:val="22"/>
              </w:rPr>
              <w:t xml:space="preserve"> </w:t>
            </w:r>
            <w:r w:rsidRPr="0096433F">
              <w:rPr>
                <w:rFonts w:ascii="Calibri" w:hAnsi="Calibri"/>
                <w:b/>
                <w:sz w:val="22"/>
                <w:szCs w:val="22"/>
              </w:rPr>
              <w:t>€</w:t>
            </w:r>
          </w:p>
        </w:tc>
      </w:tr>
      <w:tr w:rsidR="00901C37" w:rsidRPr="0096433F" w14:paraId="63CD667A" w14:textId="77777777" w:rsidTr="00901C37">
        <w:trPr>
          <w:trHeight w:val="110"/>
        </w:trPr>
        <w:tc>
          <w:tcPr>
            <w:tcW w:w="3794" w:type="dxa"/>
            <w:tcBorders>
              <w:bottom w:val="single" w:sz="4" w:space="0" w:color="auto"/>
            </w:tcBorders>
          </w:tcPr>
          <w:p w14:paraId="44CB249A" w14:textId="77777777" w:rsidR="00901C37" w:rsidRPr="0096433F" w:rsidRDefault="00901C37" w:rsidP="00A261ED">
            <w:pPr>
              <w:widowControl w:val="0"/>
              <w:autoSpaceDE w:val="0"/>
              <w:autoSpaceDN w:val="0"/>
              <w:adjustRightInd w:val="0"/>
              <w:spacing w:before="60" w:after="60"/>
              <w:rPr>
                <w:rFonts w:ascii="Calibri" w:hAnsi="Calibri" w:cs="Candara"/>
                <w:sz w:val="22"/>
                <w:szCs w:val="22"/>
              </w:rPr>
            </w:pPr>
            <w:r w:rsidRPr="0096433F">
              <w:rPr>
                <w:rFonts w:ascii="Calibri" w:hAnsi="Calibri" w:cs="Candara"/>
                <w:sz w:val="22"/>
                <w:szCs w:val="22"/>
              </w:rPr>
              <w:t xml:space="preserve">Odhodki po načelu denarnega toka </w:t>
            </w:r>
          </w:p>
        </w:tc>
        <w:tc>
          <w:tcPr>
            <w:tcW w:w="1877" w:type="dxa"/>
            <w:tcBorders>
              <w:bottom w:val="single" w:sz="4" w:space="0" w:color="auto"/>
            </w:tcBorders>
          </w:tcPr>
          <w:p w14:paraId="40480B60" w14:textId="77777777" w:rsidR="00901C37" w:rsidRPr="0096433F" w:rsidRDefault="00901C37" w:rsidP="00A261ED">
            <w:pPr>
              <w:widowControl w:val="0"/>
              <w:autoSpaceDE w:val="0"/>
              <w:autoSpaceDN w:val="0"/>
              <w:adjustRightInd w:val="0"/>
              <w:spacing w:before="60" w:after="60"/>
              <w:jc w:val="center"/>
              <w:rPr>
                <w:rFonts w:ascii="Calibri" w:hAnsi="Calibri" w:cs="Candara"/>
                <w:sz w:val="22"/>
                <w:szCs w:val="22"/>
              </w:rPr>
            </w:pPr>
            <w:r w:rsidRPr="0096433F">
              <w:rPr>
                <w:rFonts w:ascii="Calibri" w:hAnsi="Calibri" w:cs="Candara"/>
                <w:sz w:val="22"/>
                <w:szCs w:val="22"/>
              </w:rPr>
              <w:t xml:space="preserve">    1.</w:t>
            </w:r>
            <w:r>
              <w:rPr>
                <w:rFonts w:ascii="Calibri" w:hAnsi="Calibri" w:cs="Candara"/>
                <w:sz w:val="22"/>
                <w:szCs w:val="22"/>
              </w:rPr>
              <w:t>628</w:t>
            </w:r>
            <w:r w:rsidRPr="0096433F">
              <w:rPr>
                <w:rFonts w:ascii="Calibri" w:hAnsi="Calibri" w:cs="Candara"/>
                <w:sz w:val="22"/>
                <w:szCs w:val="22"/>
              </w:rPr>
              <w:t>.</w:t>
            </w:r>
            <w:r>
              <w:rPr>
                <w:rFonts w:ascii="Calibri" w:hAnsi="Calibri" w:cs="Candara"/>
                <w:sz w:val="22"/>
                <w:szCs w:val="22"/>
              </w:rPr>
              <w:t>407</w:t>
            </w:r>
            <w:r w:rsidRPr="0096433F">
              <w:rPr>
                <w:rFonts w:ascii="Calibri" w:hAnsi="Calibri" w:cs="Candara"/>
                <w:sz w:val="22"/>
                <w:szCs w:val="22"/>
              </w:rPr>
              <w:t xml:space="preserve"> </w:t>
            </w:r>
            <w:r w:rsidRPr="0096433F">
              <w:rPr>
                <w:rFonts w:ascii="Calibri" w:hAnsi="Calibri"/>
                <w:sz w:val="22"/>
                <w:szCs w:val="22"/>
              </w:rPr>
              <w:t>€</w:t>
            </w:r>
          </w:p>
        </w:tc>
        <w:tc>
          <w:tcPr>
            <w:tcW w:w="1877" w:type="dxa"/>
            <w:tcBorders>
              <w:bottom w:val="single" w:sz="4" w:space="0" w:color="auto"/>
            </w:tcBorders>
          </w:tcPr>
          <w:p w14:paraId="26E93D24" w14:textId="77777777" w:rsidR="00901C37" w:rsidRPr="0096433F" w:rsidRDefault="00901C37" w:rsidP="00A261ED">
            <w:pPr>
              <w:widowControl w:val="0"/>
              <w:autoSpaceDE w:val="0"/>
              <w:autoSpaceDN w:val="0"/>
              <w:adjustRightInd w:val="0"/>
              <w:spacing w:before="60" w:after="60"/>
              <w:jc w:val="center"/>
              <w:rPr>
                <w:rFonts w:ascii="Calibri" w:hAnsi="Calibri" w:cs="Candara"/>
                <w:sz w:val="22"/>
                <w:szCs w:val="22"/>
              </w:rPr>
            </w:pPr>
            <w:r w:rsidRPr="0096433F">
              <w:rPr>
                <w:rFonts w:ascii="Calibri" w:hAnsi="Calibri" w:cs="Candara"/>
                <w:sz w:val="22"/>
                <w:szCs w:val="22"/>
              </w:rPr>
              <w:t xml:space="preserve">                1</w:t>
            </w:r>
            <w:r>
              <w:rPr>
                <w:rFonts w:ascii="Calibri" w:hAnsi="Calibri" w:cs="Candara"/>
                <w:sz w:val="22"/>
                <w:szCs w:val="22"/>
              </w:rPr>
              <w:t>7</w:t>
            </w:r>
            <w:r w:rsidRPr="0096433F">
              <w:rPr>
                <w:rFonts w:ascii="Calibri" w:hAnsi="Calibri" w:cs="Candara"/>
                <w:sz w:val="22"/>
                <w:szCs w:val="22"/>
              </w:rPr>
              <w:t>.</w:t>
            </w:r>
            <w:r>
              <w:rPr>
                <w:rFonts w:ascii="Calibri" w:hAnsi="Calibri" w:cs="Candara"/>
                <w:sz w:val="22"/>
                <w:szCs w:val="22"/>
              </w:rPr>
              <w:t>090</w:t>
            </w:r>
            <w:r w:rsidRPr="0096433F">
              <w:rPr>
                <w:rFonts w:ascii="Calibri" w:hAnsi="Calibri" w:cs="Candara"/>
                <w:sz w:val="22"/>
                <w:szCs w:val="22"/>
              </w:rPr>
              <w:t xml:space="preserve"> </w:t>
            </w:r>
            <w:r w:rsidRPr="0096433F">
              <w:rPr>
                <w:rFonts w:ascii="Calibri" w:hAnsi="Calibri"/>
                <w:sz w:val="22"/>
                <w:szCs w:val="22"/>
              </w:rPr>
              <w:t>€</w:t>
            </w:r>
          </w:p>
        </w:tc>
        <w:tc>
          <w:tcPr>
            <w:tcW w:w="1878" w:type="dxa"/>
            <w:tcBorders>
              <w:bottom w:val="single" w:sz="4" w:space="0" w:color="auto"/>
            </w:tcBorders>
          </w:tcPr>
          <w:p w14:paraId="5CDB4AB2" w14:textId="77777777" w:rsidR="00901C37" w:rsidRPr="0096433F" w:rsidRDefault="00901C37" w:rsidP="00A261ED">
            <w:pPr>
              <w:widowControl w:val="0"/>
              <w:autoSpaceDE w:val="0"/>
              <w:autoSpaceDN w:val="0"/>
              <w:adjustRightInd w:val="0"/>
              <w:spacing w:before="60" w:after="60"/>
              <w:jc w:val="center"/>
              <w:rPr>
                <w:rFonts w:ascii="Calibri" w:hAnsi="Calibri" w:cs="Candara"/>
                <w:b/>
                <w:sz w:val="22"/>
                <w:szCs w:val="22"/>
              </w:rPr>
            </w:pPr>
            <w:r w:rsidRPr="0096433F">
              <w:rPr>
                <w:rFonts w:ascii="Calibri" w:hAnsi="Calibri" w:cs="Candara"/>
                <w:b/>
                <w:sz w:val="22"/>
                <w:szCs w:val="22"/>
              </w:rPr>
              <w:t xml:space="preserve"> 1.</w:t>
            </w:r>
            <w:r>
              <w:rPr>
                <w:rFonts w:ascii="Calibri" w:hAnsi="Calibri" w:cs="Candara"/>
                <w:b/>
                <w:sz w:val="22"/>
                <w:szCs w:val="22"/>
              </w:rPr>
              <w:t>645</w:t>
            </w:r>
            <w:r w:rsidRPr="0096433F">
              <w:rPr>
                <w:rFonts w:ascii="Calibri" w:hAnsi="Calibri" w:cs="Candara"/>
                <w:b/>
                <w:sz w:val="22"/>
                <w:szCs w:val="22"/>
              </w:rPr>
              <w:t>.</w:t>
            </w:r>
            <w:r>
              <w:rPr>
                <w:rFonts w:ascii="Calibri" w:hAnsi="Calibri" w:cs="Candara"/>
                <w:b/>
                <w:sz w:val="22"/>
                <w:szCs w:val="22"/>
              </w:rPr>
              <w:t>497</w:t>
            </w:r>
            <w:r w:rsidRPr="0096433F">
              <w:rPr>
                <w:rFonts w:ascii="Calibri" w:hAnsi="Calibri" w:cs="Candara"/>
                <w:b/>
                <w:sz w:val="22"/>
                <w:szCs w:val="22"/>
              </w:rPr>
              <w:t xml:space="preserve"> </w:t>
            </w:r>
            <w:r w:rsidRPr="0096433F">
              <w:rPr>
                <w:rFonts w:ascii="Calibri" w:hAnsi="Calibri"/>
                <w:b/>
                <w:sz w:val="22"/>
                <w:szCs w:val="22"/>
              </w:rPr>
              <w:t>€</w:t>
            </w:r>
          </w:p>
        </w:tc>
      </w:tr>
      <w:tr w:rsidR="00901C37" w:rsidRPr="0096433F" w14:paraId="412961F5" w14:textId="77777777" w:rsidTr="00901C37">
        <w:trPr>
          <w:trHeight w:val="110"/>
        </w:trPr>
        <w:tc>
          <w:tcPr>
            <w:tcW w:w="3794" w:type="dxa"/>
            <w:shd w:val="clear" w:color="auto" w:fill="F79646" w:themeFill="accent6"/>
          </w:tcPr>
          <w:p w14:paraId="59E15207" w14:textId="77777777" w:rsidR="00901C37" w:rsidRPr="0096433F" w:rsidRDefault="00901C37" w:rsidP="00A261ED">
            <w:pPr>
              <w:widowControl w:val="0"/>
              <w:autoSpaceDE w:val="0"/>
              <w:autoSpaceDN w:val="0"/>
              <w:adjustRightInd w:val="0"/>
              <w:spacing w:before="60" w:after="60"/>
              <w:rPr>
                <w:rFonts w:ascii="Calibri" w:hAnsi="Calibri" w:cs="Candara"/>
                <w:b/>
                <w:sz w:val="22"/>
                <w:szCs w:val="22"/>
              </w:rPr>
            </w:pPr>
            <w:r w:rsidRPr="0096433F">
              <w:rPr>
                <w:rFonts w:ascii="Calibri" w:hAnsi="Calibri" w:cs="Candara"/>
                <w:b/>
                <w:bCs/>
                <w:sz w:val="22"/>
                <w:szCs w:val="22"/>
              </w:rPr>
              <w:t xml:space="preserve">PRESEŽEK PRIHODKOV NAD ODHODKI </w:t>
            </w:r>
          </w:p>
        </w:tc>
        <w:tc>
          <w:tcPr>
            <w:tcW w:w="1877" w:type="dxa"/>
            <w:shd w:val="clear" w:color="auto" w:fill="F79646" w:themeFill="accent6"/>
          </w:tcPr>
          <w:p w14:paraId="3414AC1D" w14:textId="77777777" w:rsidR="00901C37" w:rsidRPr="0096433F" w:rsidRDefault="00901C37" w:rsidP="00A261ED">
            <w:pPr>
              <w:widowControl w:val="0"/>
              <w:autoSpaceDE w:val="0"/>
              <w:autoSpaceDN w:val="0"/>
              <w:adjustRightInd w:val="0"/>
              <w:spacing w:before="60" w:after="60"/>
              <w:jc w:val="center"/>
              <w:rPr>
                <w:rFonts w:ascii="Calibri" w:hAnsi="Calibri" w:cs="Candara"/>
                <w:b/>
                <w:sz w:val="22"/>
                <w:szCs w:val="22"/>
              </w:rPr>
            </w:pPr>
            <w:r>
              <w:rPr>
                <w:rFonts w:ascii="Calibri" w:hAnsi="Calibri" w:cs="Candara"/>
                <w:b/>
                <w:sz w:val="22"/>
                <w:szCs w:val="22"/>
              </w:rPr>
              <w:t xml:space="preserve">    </w:t>
            </w:r>
            <w:r w:rsidRPr="0096433F">
              <w:rPr>
                <w:rFonts w:ascii="Calibri" w:hAnsi="Calibri" w:cs="Candara"/>
                <w:b/>
                <w:sz w:val="22"/>
                <w:szCs w:val="22"/>
              </w:rPr>
              <w:t xml:space="preserve">     </w:t>
            </w:r>
            <w:r>
              <w:rPr>
                <w:rFonts w:ascii="Calibri" w:hAnsi="Calibri" w:cs="Candara"/>
                <w:b/>
                <w:sz w:val="22"/>
                <w:szCs w:val="22"/>
              </w:rPr>
              <w:t xml:space="preserve">   8</w:t>
            </w:r>
            <w:r w:rsidRPr="0096433F">
              <w:rPr>
                <w:rFonts w:ascii="Calibri" w:hAnsi="Calibri" w:cs="Candara"/>
                <w:b/>
                <w:sz w:val="22"/>
                <w:szCs w:val="22"/>
              </w:rPr>
              <w:t>.</w:t>
            </w:r>
            <w:r>
              <w:rPr>
                <w:rFonts w:ascii="Calibri" w:hAnsi="Calibri" w:cs="Candara"/>
                <w:b/>
                <w:sz w:val="22"/>
                <w:szCs w:val="22"/>
              </w:rPr>
              <w:t>885</w:t>
            </w:r>
            <w:r w:rsidRPr="0096433F">
              <w:rPr>
                <w:rFonts w:ascii="Calibri" w:hAnsi="Calibri" w:cs="Candara"/>
                <w:b/>
                <w:sz w:val="22"/>
                <w:szCs w:val="22"/>
              </w:rPr>
              <w:t xml:space="preserve"> </w:t>
            </w:r>
            <w:r w:rsidRPr="0096433F">
              <w:rPr>
                <w:rFonts w:ascii="Calibri" w:hAnsi="Calibri"/>
                <w:b/>
                <w:sz w:val="22"/>
                <w:szCs w:val="22"/>
              </w:rPr>
              <w:t>€</w:t>
            </w:r>
          </w:p>
        </w:tc>
        <w:tc>
          <w:tcPr>
            <w:tcW w:w="1877" w:type="dxa"/>
            <w:shd w:val="clear" w:color="auto" w:fill="F79646" w:themeFill="accent6"/>
          </w:tcPr>
          <w:p w14:paraId="181B98A6" w14:textId="77777777" w:rsidR="00901C37" w:rsidRPr="0096433F" w:rsidRDefault="00901C37" w:rsidP="00A261ED">
            <w:pPr>
              <w:widowControl w:val="0"/>
              <w:autoSpaceDE w:val="0"/>
              <w:autoSpaceDN w:val="0"/>
              <w:adjustRightInd w:val="0"/>
              <w:spacing w:before="60" w:after="60"/>
              <w:jc w:val="center"/>
              <w:rPr>
                <w:rFonts w:ascii="Calibri" w:hAnsi="Calibri" w:cs="Candara"/>
                <w:b/>
                <w:sz w:val="22"/>
                <w:szCs w:val="22"/>
              </w:rPr>
            </w:pPr>
            <w:r w:rsidRPr="0096433F">
              <w:rPr>
                <w:rFonts w:ascii="Calibri" w:hAnsi="Calibri" w:cs="Candara"/>
                <w:b/>
                <w:sz w:val="22"/>
                <w:szCs w:val="22"/>
              </w:rPr>
              <w:t xml:space="preserve">              </w:t>
            </w:r>
            <w:r>
              <w:rPr>
                <w:rFonts w:ascii="Calibri" w:hAnsi="Calibri" w:cs="Candara"/>
                <w:b/>
                <w:sz w:val="22"/>
                <w:szCs w:val="22"/>
              </w:rPr>
              <w:t xml:space="preserve">   </w:t>
            </w:r>
            <w:r w:rsidRPr="0096433F">
              <w:rPr>
                <w:rFonts w:ascii="Calibri" w:hAnsi="Calibri" w:cs="Candara"/>
                <w:b/>
                <w:sz w:val="22"/>
                <w:szCs w:val="22"/>
              </w:rPr>
              <w:t xml:space="preserve">    </w:t>
            </w:r>
            <w:r>
              <w:rPr>
                <w:rFonts w:ascii="Calibri" w:hAnsi="Calibri" w:cs="Candara"/>
                <w:b/>
                <w:sz w:val="22"/>
                <w:szCs w:val="22"/>
              </w:rPr>
              <w:t>147</w:t>
            </w:r>
            <w:r w:rsidRPr="0096433F">
              <w:rPr>
                <w:rFonts w:ascii="Calibri" w:hAnsi="Calibri" w:cs="Candara"/>
                <w:b/>
                <w:sz w:val="22"/>
                <w:szCs w:val="22"/>
              </w:rPr>
              <w:t xml:space="preserve"> </w:t>
            </w:r>
            <w:r w:rsidRPr="0096433F">
              <w:rPr>
                <w:rFonts w:ascii="Calibri" w:hAnsi="Calibri"/>
                <w:b/>
                <w:sz w:val="22"/>
                <w:szCs w:val="22"/>
              </w:rPr>
              <w:t>€</w:t>
            </w:r>
            <w:r w:rsidRPr="0096433F">
              <w:rPr>
                <w:rFonts w:ascii="Calibri" w:hAnsi="Calibri" w:cs="Candara"/>
                <w:b/>
                <w:sz w:val="22"/>
                <w:szCs w:val="22"/>
              </w:rPr>
              <w:t xml:space="preserve">   </w:t>
            </w:r>
          </w:p>
        </w:tc>
        <w:tc>
          <w:tcPr>
            <w:tcW w:w="1878" w:type="dxa"/>
            <w:shd w:val="clear" w:color="auto" w:fill="F79646" w:themeFill="accent6"/>
          </w:tcPr>
          <w:p w14:paraId="75BBD00C" w14:textId="77777777" w:rsidR="00901C37" w:rsidRPr="0096433F" w:rsidRDefault="00901C37" w:rsidP="00A261ED">
            <w:pPr>
              <w:widowControl w:val="0"/>
              <w:autoSpaceDE w:val="0"/>
              <w:autoSpaceDN w:val="0"/>
              <w:adjustRightInd w:val="0"/>
              <w:spacing w:before="60" w:after="60"/>
              <w:jc w:val="center"/>
              <w:rPr>
                <w:rFonts w:ascii="Calibri" w:hAnsi="Calibri" w:cs="Candara"/>
                <w:b/>
                <w:sz w:val="22"/>
                <w:szCs w:val="22"/>
              </w:rPr>
            </w:pPr>
            <w:r>
              <w:rPr>
                <w:rFonts w:ascii="Calibri" w:hAnsi="Calibri" w:cs="Candara"/>
                <w:b/>
                <w:sz w:val="22"/>
                <w:szCs w:val="22"/>
              </w:rPr>
              <w:t xml:space="preserve">  </w:t>
            </w:r>
            <w:r w:rsidRPr="0096433F">
              <w:rPr>
                <w:rFonts w:ascii="Calibri" w:hAnsi="Calibri" w:cs="Candara"/>
                <w:b/>
                <w:sz w:val="22"/>
                <w:szCs w:val="22"/>
              </w:rPr>
              <w:t xml:space="preserve">      </w:t>
            </w:r>
            <w:r>
              <w:rPr>
                <w:rFonts w:ascii="Calibri" w:hAnsi="Calibri" w:cs="Candara"/>
                <w:b/>
                <w:sz w:val="22"/>
                <w:szCs w:val="22"/>
              </w:rPr>
              <w:t>9.032</w:t>
            </w:r>
            <w:r w:rsidRPr="0096433F">
              <w:rPr>
                <w:rFonts w:ascii="Calibri" w:hAnsi="Calibri" w:cs="Candara"/>
                <w:b/>
                <w:sz w:val="22"/>
                <w:szCs w:val="22"/>
              </w:rPr>
              <w:t xml:space="preserve"> </w:t>
            </w:r>
            <w:r w:rsidRPr="0096433F">
              <w:rPr>
                <w:rFonts w:ascii="Calibri" w:hAnsi="Calibri"/>
                <w:b/>
                <w:sz w:val="22"/>
                <w:szCs w:val="22"/>
              </w:rPr>
              <w:t>€</w:t>
            </w:r>
          </w:p>
        </w:tc>
      </w:tr>
    </w:tbl>
    <w:p w14:paraId="6B9FC8BF" w14:textId="77777777" w:rsidR="00901C37" w:rsidRPr="0096433F" w:rsidRDefault="00901C37" w:rsidP="00A261ED">
      <w:pPr>
        <w:spacing w:before="60" w:after="60"/>
        <w:rPr>
          <w:rFonts w:ascii="Calibri" w:hAnsi="Calibri"/>
          <w:b/>
          <w:sz w:val="22"/>
          <w:szCs w:val="22"/>
        </w:rPr>
      </w:pPr>
    </w:p>
    <w:p w14:paraId="6BE531EF" w14:textId="77777777" w:rsidR="00901C37" w:rsidRPr="0096433F" w:rsidRDefault="00901C37" w:rsidP="00901C37">
      <w:pPr>
        <w:spacing w:after="120"/>
        <w:rPr>
          <w:rFonts w:ascii="Calibri" w:hAnsi="Calibri"/>
          <w:b/>
          <w:sz w:val="22"/>
          <w:szCs w:val="22"/>
        </w:rPr>
      </w:pPr>
      <w:r w:rsidRPr="0096433F">
        <w:rPr>
          <w:rFonts w:ascii="Calibri" w:hAnsi="Calibri"/>
          <w:b/>
          <w:sz w:val="22"/>
          <w:szCs w:val="22"/>
        </w:rPr>
        <w:t>FISKALNO PRAVILO - UGOTAVLJ</w:t>
      </w:r>
      <w:r>
        <w:rPr>
          <w:rFonts w:ascii="Calibri" w:hAnsi="Calibri"/>
          <w:b/>
          <w:sz w:val="22"/>
          <w:szCs w:val="22"/>
        </w:rPr>
        <w:t>ANJE PRESEŽKOV PO DENARNEM TOKU</w:t>
      </w:r>
    </w:p>
    <w:p w14:paraId="52B9830D" w14:textId="77777777" w:rsidR="00901C37" w:rsidRPr="00650466" w:rsidRDefault="00901C37" w:rsidP="00901C37">
      <w:pPr>
        <w:spacing w:after="120"/>
        <w:rPr>
          <w:rFonts w:ascii="Calibri" w:hAnsi="Calibri"/>
          <w:sz w:val="22"/>
          <w:szCs w:val="22"/>
        </w:rPr>
      </w:pPr>
      <w:r w:rsidRPr="00650466">
        <w:rPr>
          <w:rFonts w:ascii="Calibri" w:hAnsi="Calibri"/>
          <w:sz w:val="22"/>
          <w:szCs w:val="22"/>
        </w:rPr>
        <w:t xml:space="preserve">Po denarnem toku ni bil ustvarjen presežek. </w:t>
      </w:r>
    </w:p>
    <w:p w14:paraId="31E572D9" w14:textId="7729893C" w:rsidR="00901C37" w:rsidRPr="00E77151" w:rsidRDefault="00901C37" w:rsidP="00901C37">
      <w:pPr>
        <w:spacing w:after="120"/>
        <w:jc w:val="both"/>
        <w:rPr>
          <w:rFonts w:ascii="Calibri" w:hAnsi="Calibri"/>
          <w:color w:val="FF0000"/>
          <w:sz w:val="22"/>
          <w:szCs w:val="22"/>
        </w:rPr>
      </w:pPr>
      <w:r w:rsidRPr="00650466">
        <w:rPr>
          <w:rFonts w:ascii="Calibri" w:hAnsi="Calibri"/>
          <w:sz w:val="22"/>
          <w:szCs w:val="22"/>
        </w:rPr>
        <w:t xml:space="preserve">Pojasnilo izračuna presežka po fiskalnem pravilu: pozitivni denarni tok v znesku EUR </w:t>
      </w:r>
      <w:r>
        <w:rPr>
          <w:rFonts w:ascii="Calibri" w:hAnsi="Calibri"/>
          <w:sz w:val="22"/>
          <w:szCs w:val="22"/>
        </w:rPr>
        <w:t>9</w:t>
      </w:r>
      <w:r w:rsidRPr="00650466">
        <w:rPr>
          <w:rFonts w:ascii="Calibri" w:hAnsi="Calibri"/>
          <w:sz w:val="22"/>
          <w:szCs w:val="22"/>
        </w:rPr>
        <w:t>.</w:t>
      </w:r>
      <w:r>
        <w:rPr>
          <w:rFonts w:ascii="Calibri" w:hAnsi="Calibri"/>
          <w:sz w:val="22"/>
          <w:szCs w:val="22"/>
        </w:rPr>
        <w:t>032</w:t>
      </w:r>
      <w:r w:rsidRPr="00650466">
        <w:rPr>
          <w:rFonts w:ascii="Calibri" w:hAnsi="Calibri"/>
          <w:sz w:val="22"/>
          <w:szCs w:val="22"/>
        </w:rPr>
        <w:t xml:space="preserve"> zmanjšamo za obveznosti šole do dobaviteljev in zaposlenih v znesku EUR 1</w:t>
      </w:r>
      <w:r>
        <w:rPr>
          <w:rFonts w:ascii="Calibri" w:hAnsi="Calibri"/>
          <w:sz w:val="22"/>
          <w:szCs w:val="22"/>
        </w:rPr>
        <w:t>56</w:t>
      </w:r>
      <w:r w:rsidRPr="00650466">
        <w:rPr>
          <w:rFonts w:ascii="Calibri" w:hAnsi="Calibri"/>
          <w:sz w:val="22"/>
          <w:szCs w:val="22"/>
        </w:rPr>
        <w:t>.</w:t>
      </w:r>
      <w:r>
        <w:rPr>
          <w:rFonts w:ascii="Calibri" w:hAnsi="Calibri"/>
          <w:sz w:val="22"/>
          <w:szCs w:val="22"/>
        </w:rPr>
        <w:t>654</w:t>
      </w:r>
      <w:r w:rsidRPr="00650466">
        <w:rPr>
          <w:rFonts w:ascii="Calibri" w:hAnsi="Calibri"/>
          <w:sz w:val="22"/>
          <w:szCs w:val="22"/>
        </w:rPr>
        <w:t xml:space="preserve">. Glede na to, da ima šola višje obveznosti kot znaša višina pozitivnega denarnega toka, Osnovna šola Kozara Nova Gorica </w:t>
      </w:r>
      <w:r w:rsidR="004A3BCE" w:rsidRPr="00650466">
        <w:rPr>
          <w:rFonts w:ascii="Calibri" w:hAnsi="Calibri"/>
          <w:sz w:val="22"/>
          <w:szCs w:val="22"/>
        </w:rPr>
        <w:t xml:space="preserve">po fiskalnem pravilu </w:t>
      </w:r>
      <w:r w:rsidRPr="00650466">
        <w:rPr>
          <w:rFonts w:ascii="Calibri" w:hAnsi="Calibri"/>
          <w:sz w:val="22"/>
          <w:szCs w:val="22"/>
        </w:rPr>
        <w:t>nima presežka.</w:t>
      </w:r>
    </w:p>
    <w:p w14:paraId="4A73C29A" w14:textId="77777777" w:rsidR="00901C37" w:rsidRPr="00E77151" w:rsidRDefault="00901C37" w:rsidP="00901C37">
      <w:pPr>
        <w:rPr>
          <w:rFonts w:ascii="Calibri" w:hAnsi="Calibri"/>
          <w:b/>
          <w:color w:val="FF0000"/>
          <w:sz w:val="22"/>
          <w:szCs w:val="22"/>
        </w:rPr>
      </w:pPr>
    </w:p>
    <w:p w14:paraId="75F096C6" w14:textId="28BAB633" w:rsidR="00901C37" w:rsidRPr="00A261ED" w:rsidRDefault="00901C37" w:rsidP="00A261ED">
      <w:pPr>
        <w:rPr>
          <w:rFonts w:ascii="Calibri" w:hAnsi="Calibri"/>
          <w:b/>
          <w:sz w:val="22"/>
        </w:rPr>
      </w:pPr>
      <w:bookmarkStart w:id="182" w:name="_Toc380783163"/>
      <w:r w:rsidRPr="002F38CD">
        <w:rPr>
          <w:rFonts w:ascii="Calibri" w:hAnsi="Calibri"/>
          <w:b/>
          <w:sz w:val="22"/>
        </w:rPr>
        <w:t>POSLOVNI IZID ZA LETO 201</w:t>
      </w:r>
      <w:bookmarkEnd w:id="182"/>
      <w:r>
        <w:rPr>
          <w:rFonts w:ascii="Calibri" w:hAnsi="Calibri"/>
          <w:b/>
          <w:sz w:val="22"/>
        </w:rPr>
        <w:t>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843"/>
      </w:tblGrid>
      <w:tr w:rsidR="00901C37" w:rsidRPr="00E16FAF" w14:paraId="7A7AC0AF" w14:textId="77777777" w:rsidTr="00901C37">
        <w:trPr>
          <w:trHeight w:val="110"/>
        </w:trPr>
        <w:tc>
          <w:tcPr>
            <w:tcW w:w="7479" w:type="dxa"/>
          </w:tcPr>
          <w:p w14:paraId="29D5268A" w14:textId="77777777" w:rsidR="00901C37" w:rsidRPr="00E16FAF" w:rsidRDefault="00901C37" w:rsidP="00A261ED">
            <w:pPr>
              <w:widowControl w:val="0"/>
              <w:autoSpaceDE w:val="0"/>
              <w:autoSpaceDN w:val="0"/>
              <w:adjustRightInd w:val="0"/>
              <w:spacing w:before="60" w:after="60"/>
              <w:rPr>
                <w:rFonts w:ascii="Calibri" w:hAnsi="Calibri" w:cs="Candara"/>
                <w:sz w:val="22"/>
                <w:szCs w:val="22"/>
              </w:rPr>
            </w:pPr>
            <w:r w:rsidRPr="00E16FAF">
              <w:rPr>
                <w:rFonts w:ascii="Calibri" w:hAnsi="Calibri" w:cs="Candara"/>
                <w:sz w:val="22"/>
                <w:szCs w:val="22"/>
              </w:rPr>
              <w:t xml:space="preserve">Prihodki </w:t>
            </w:r>
          </w:p>
        </w:tc>
        <w:tc>
          <w:tcPr>
            <w:tcW w:w="1843" w:type="dxa"/>
          </w:tcPr>
          <w:p w14:paraId="7134324E" w14:textId="77777777" w:rsidR="00901C37" w:rsidRPr="00E16FAF" w:rsidRDefault="00901C37" w:rsidP="00A261ED">
            <w:pPr>
              <w:widowControl w:val="0"/>
              <w:autoSpaceDE w:val="0"/>
              <w:autoSpaceDN w:val="0"/>
              <w:adjustRightInd w:val="0"/>
              <w:spacing w:before="60" w:after="60"/>
              <w:rPr>
                <w:rFonts w:ascii="Calibri" w:hAnsi="Calibri" w:cs="Candara"/>
                <w:sz w:val="22"/>
                <w:szCs w:val="22"/>
              </w:rPr>
            </w:pPr>
            <w:r w:rsidRPr="00E16FAF">
              <w:rPr>
                <w:rFonts w:ascii="Calibri" w:hAnsi="Calibri" w:cs="Candara"/>
                <w:sz w:val="22"/>
                <w:szCs w:val="22"/>
              </w:rPr>
              <w:t xml:space="preserve">    1.</w:t>
            </w:r>
            <w:r>
              <w:rPr>
                <w:rFonts w:ascii="Calibri" w:hAnsi="Calibri" w:cs="Candara"/>
                <w:sz w:val="22"/>
                <w:szCs w:val="22"/>
              </w:rPr>
              <w:t>673</w:t>
            </w:r>
            <w:r w:rsidRPr="00E16FAF">
              <w:rPr>
                <w:rFonts w:ascii="Calibri" w:hAnsi="Calibri" w:cs="Candara"/>
                <w:sz w:val="22"/>
                <w:szCs w:val="22"/>
              </w:rPr>
              <w:t>.1</w:t>
            </w:r>
            <w:r>
              <w:rPr>
                <w:rFonts w:ascii="Calibri" w:hAnsi="Calibri" w:cs="Candara"/>
                <w:sz w:val="22"/>
                <w:szCs w:val="22"/>
              </w:rPr>
              <w:t>73</w:t>
            </w:r>
            <w:r w:rsidRPr="00E16FAF">
              <w:rPr>
                <w:rFonts w:ascii="Calibri" w:hAnsi="Calibri" w:cs="Candara"/>
                <w:sz w:val="22"/>
                <w:szCs w:val="22"/>
              </w:rPr>
              <w:t xml:space="preserve"> </w:t>
            </w:r>
            <w:r w:rsidRPr="00E16FAF">
              <w:rPr>
                <w:rFonts w:ascii="Calibri" w:hAnsi="Calibri"/>
                <w:sz w:val="22"/>
                <w:szCs w:val="22"/>
              </w:rPr>
              <w:t>€</w:t>
            </w:r>
          </w:p>
        </w:tc>
      </w:tr>
      <w:tr w:rsidR="00901C37" w:rsidRPr="00E16FAF" w14:paraId="37C4EDFE" w14:textId="77777777" w:rsidTr="00901C37">
        <w:trPr>
          <w:trHeight w:val="110"/>
        </w:trPr>
        <w:tc>
          <w:tcPr>
            <w:tcW w:w="7479" w:type="dxa"/>
          </w:tcPr>
          <w:p w14:paraId="523EFE92" w14:textId="77777777" w:rsidR="00901C37" w:rsidRPr="00E16FAF" w:rsidRDefault="00901C37" w:rsidP="00A261ED">
            <w:pPr>
              <w:widowControl w:val="0"/>
              <w:autoSpaceDE w:val="0"/>
              <w:autoSpaceDN w:val="0"/>
              <w:adjustRightInd w:val="0"/>
              <w:spacing w:before="60" w:after="60"/>
              <w:rPr>
                <w:rFonts w:ascii="Calibri" w:hAnsi="Calibri" w:cs="Candara"/>
                <w:sz w:val="22"/>
                <w:szCs w:val="22"/>
              </w:rPr>
            </w:pPr>
            <w:r w:rsidRPr="00E16FAF">
              <w:rPr>
                <w:rFonts w:ascii="Calibri" w:hAnsi="Calibri" w:cs="Candara"/>
                <w:sz w:val="22"/>
                <w:szCs w:val="22"/>
              </w:rPr>
              <w:t xml:space="preserve">Odhodki </w:t>
            </w:r>
          </w:p>
        </w:tc>
        <w:tc>
          <w:tcPr>
            <w:tcW w:w="1843" w:type="dxa"/>
          </w:tcPr>
          <w:p w14:paraId="55B910C3" w14:textId="77777777" w:rsidR="00901C37" w:rsidRPr="00E16FAF" w:rsidRDefault="00901C37" w:rsidP="00A261ED">
            <w:pPr>
              <w:widowControl w:val="0"/>
              <w:autoSpaceDE w:val="0"/>
              <w:autoSpaceDN w:val="0"/>
              <w:adjustRightInd w:val="0"/>
              <w:spacing w:before="60" w:after="60"/>
              <w:rPr>
                <w:rFonts w:ascii="Calibri" w:hAnsi="Calibri" w:cs="Candara"/>
                <w:sz w:val="22"/>
                <w:szCs w:val="22"/>
              </w:rPr>
            </w:pPr>
            <w:r w:rsidRPr="00E16FAF">
              <w:rPr>
                <w:rFonts w:ascii="Calibri" w:hAnsi="Calibri" w:cs="Candara"/>
                <w:sz w:val="22"/>
                <w:szCs w:val="22"/>
              </w:rPr>
              <w:t xml:space="preserve">    1.</w:t>
            </w:r>
            <w:r>
              <w:rPr>
                <w:rFonts w:ascii="Calibri" w:hAnsi="Calibri" w:cs="Candara"/>
                <w:sz w:val="22"/>
                <w:szCs w:val="22"/>
              </w:rPr>
              <w:t>663</w:t>
            </w:r>
            <w:r w:rsidRPr="00E16FAF">
              <w:rPr>
                <w:rFonts w:ascii="Calibri" w:hAnsi="Calibri" w:cs="Candara"/>
                <w:sz w:val="22"/>
                <w:szCs w:val="22"/>
              </w:rPr>
              <w:t>.</w:t>
            </w:r>
            <w:r>
              <w:rPr>
                <w:rFonts w:ascii="Calibri" w:hAnsi="Calibri" w:cs="Candara"/>
                <w:sz w:val="22"/>
                <w:szCs w:val="22"/>
              </w:rPr>
              <w:t>468</w:t>
            </w:r>
            <w:r w:rsidRPr="00E16FAF">
              <w:rPr>
                <w:rFonts w:ascii="Calibri" w:hAnsi="Calibri" w:cs="Candara"/>
                <w:sz w:val="22"/>
                <w:szCs w:val="22"/>
              </w:rPr>
              <w:t xml:space="preserve"> </w:t>
            </w:r>
            <w:r w:rsidRPr="00E16FAF">
              <w:rPr>
                <w:rFonts w:ascii="Calibri" w:hAnsi="Calibri"/>
                <w:sz w:val="22"/>
                <w:szCs w:val="22"/>
              </w:rPr>
              <w:t>€</w:t>
            </w:r>
          </w:p>
        </w:tc>
      </w:tr>
      <w:tr w:rsidR="00901C37" w:rsidRPr="00E16FAF" w14:paraId="2D8AE79E" w14:textId="77777777" w:rsidTr="00901C37">
        <w:trPr>
          <w:trHeight w:val="110"/>
        </w:trPr>
        <w:tc>
          <w:tcPr>
            <w:tcW w:w="7479" w:type="dxa"/>
            <w:tcBorders>
              <w:bottom w:val="single" w:sz="4" w:space="0" w:color="auto"/>
            </w:tcBorders>
          </w:tcPr>
          <w:p w14:paraId="18EB0B5B" w14:textId="77777777" w:rsidR="00901C37" w:rsidRPr="00E16FAF" w:rsidRDefault="00901C37" w:rsidP="00A261ED">
            <w:pPr>
              <w:widowControl w:val="0"/>
              <w:autoSpaceDE w:val="0"/>
              <w:autoSpaceDN w:val="0"/>
              <w:adjustRightInd w:val="0"/>
              <w:spacing w:before="60" w:after="60"/>
              <w:rPr>
                <w:rFonts w:ascii="Calibri" w:hAnsi="Calibri" w:cs="Candara"/>
                <w:sz w:val="22"/>
                <w:szCs w:val="22"/>
              </w:rPr>
            </w:pPr>
            <w:r w:rsidRPr="00E16FAF">
              <w:rPr>
                <w:rFonts w:ascii="Calibri" w:hAnsi="Calibri" w:cs="Candara"/>
                <w:sz w:val="22"/>
                <w:szCs w:val="22"/>
              </w:rPr>
              <w:t xml:space="preserve">Davek </w:t>
            </w:r>
          </w:p>
        </w:tc>
        <w:tc>
          <w:tcPr>
            <w:tcW w:w="1843" w:type="dxa"/>
            <w:tcBorders>
              <w:bottom w:val="single" w:sz="4" w:space="0" w:color="auto"/>
            </w:tcBorders>
          </w:tcPr>
          <w:p w14:paraId="0C1F72FC" w14:textId="77777777" w:rsidR="00901C37" w:rsidRPr="00E16FAF" w:rsidRDefault="00901C37" w:rsidP="00A261ED">
            <w:pPr>
              <w:widowControl w:val="0"/>
              <w:autoSpaceDE w:val="0"/>
              <w:autoSpaceDN w:val="0"/>
              <w:adjustRightInd w:val="0"/>
              <w:spacing w:before="60" w:after="60"/>
              <w:jc w:val="center"/>
              <w:rPr>
                <w:rFonts w:ascii="Calibri" w:hAnsi="Calibri" w:cs="Candara"/>
                <w:sz w:val="22"/>
                <w:szCs w:val="22"/>
              </w:rPr>
            </w:pPr>
            <w:r>
              <w:rPr>
                <w:rFonts w:ascii="Calibri" w:hAnsi="Calibri" w:cs="Candara"/>
                <w:sz w:val="22"/>
                <w:szCs w:val="22"/>
              </w:rPr>
              <w:t xml:space="preserve">      24   </w:t>
            </w:r>
          </w:p>
        </w:tc>
      </w:tr>
      <w:tr w:rsidR="00901C37" w:rsidRPr="00E16FAF" w14:paraId="1BDDE290" w14:textId="77777777" w:rsidTr="00901C37">
        <w:trPr>
          <w:trHeight w:val="110"/>
        </w:trPr>
        <w:tc>
          <w:tcPr>
            <w:tcW w:w="7479" w:type="dxa"/>
            <w:shd w:val="clear" w:color="auto" w:fill="F79646" w:themeFill="accent6"/>
            <w:vAlign w:val="center"/>
          </w:tcPr>
          <w:p w14:paraId="44E46979" w14:textId="77777777" w:rsidR="00901C37" w:rsidRPr="00E16FAF" w:rsidRDefault="00901C37" w:rsidP="00A261ED">
            <w:pPr>
              <w:widowControl w:val="0"/>
              <w:autoSpaceDE w:val="0"/>
              <w:autoSpaceDN w:val="0"/>
              <w:adjustRightInd w:val="0"/>
              <w:spacing w:before="60" w:after="60"/>
              <w:rPr>
                <w:rFonts w:ascii="Calibri" w:hAnsi="Calibri" w:cs="Candara"/>
                <w:sz w:val="22"/>
                <w:szCs w:val="22"/>
              </w:rPr>
            </w:pPr>
            <w:r w:rsidRPr="00E16FAF">
              <w:rPr>
                <w:rFonts w:ascii="Calibri" w:hAnsi="Calibri" w:cs="Candara"/>
                <w:b/>
                <w:bCs/>
                <w:sz w:val="22"/>
                <w:szCs w:val="22"/>
              </w:rPr>
              <w:t>Presežek prihodkov nad odhodki z upoštevanjem davka od dohodkov pravnih oseb</w:t>
            </w:r>
          </w:p>
        </w:tc>
        <w:tc>
          <w:tcPr>
            <w:tcW w:w="1843" w:type="dxa"/>
            <w:shd w:val="clear" w:color="auto" w:fill="auto"/>
            <w:vAlign w:val="center"/>
          </w:tcPr>
          <w:p w14:paraId="09AF0EF7" w14:textId="77777777" w:rsidR="00901C37" w:rsidRPr="00E16FAF" w:rsidRDefault="00901C37" w:rsidP="00A261ED">
            <w:pPr>
              <w:widowControl w:val="0"/>
              <w:autoSpaceDE w:val="0"/>
              <w:autoSpaceDN w:val="0"/>
              <w:adjustRightInd w:val="0"/>
              <w:spacing w:before="60" w:after="60"/>
              <w:jc w:val="center"/>
              <w:rPr>
                <w:rFonts w:ascii="Calibri" w:hAnsi="Calibri" w:cs="Candara"/>
                <w:b/>
                <w:sz w:val="22"/>
                <w:szCs w:val="22"/>
              </w:rPr>
            </w:pPr>
            <w:r w:rsidRPr="00E16FAF">
              <w:rPr>
                <w:rFonts w:ascii="Calibri" w:hAnsi="Calibri" w:cs="Candara"/>
                <w:b/>
                <w:sz w:val="22"/>
                <w:szCs w:val="22"/>
              </w:rPr>
              <w:t>9.</w:t>
            </w:r>
            <w:r>
              <w:rPr>
                <w:rFonts w:ascii="Calibri" w:hAnsi="Calibri" w:cs="Candara"/>
                <w:b/>
                <w:sz w:val="22"/>
                <w:szCs w:val="22"/>
              </w:rPr>
              <w:t>681</w:t>
            </w:r>
            <w:r w:rsidRPr="00E16FAF">
              <w:rPr>
                <w:rFonts w:ascii="Calibri" w:hAnsi="Calibri" w:cs="Candara"/>
                <w:b/>
                <w:sz w:val="22"/>
                <w:szCs w:val="22"/>
              </w:rPr>
              <w:t xml:space="preserve"> </w:t>
            </w:r>
            <w:r w:rsidRPr="00E16FAF">
              <w:rPr>
                <w:rFonts w:ascii="Calibri" w:hAnsi="Calibri"/>
                <w:b/>
                <w:sz w:val="22"/>
                <w:szCs w:val="22"/>
              </w:rPr>
              <w:t>€</w:t>
            </w:r>
          </w:p>
        </w:tc>
      </w:tr>
    </w:tbl>
    <w:p w14:paraId="2A497712" w14:textId="77777777" w:rsidR="00901C37" w:rsidRPr="00E77151" w:rsidRDefault="00901C37" w:rsidP="00A261ED">
      <w:pPr>
        <w:spacing w:before="60" w:after="60"/>
        <w:rPr>
          <w:rFonts w:ascii="Calibri" w:hAnsi="Calibri"/>
          <w:color w:val="FF0000"/>
          <w:sz w:val="22"/>
          <w:szCs w:val="22"/>
        </w:rPr>
      </w:pPr>
    </w:p>
    <w:p w14:paraId="5F69AF53" w14:textId="77777777" w:rsidR="00901C37" w:rsidRPr="00E16FAF" w:rsidRDefault="00901C37" w:rsidP="00901C37">
      <w:pPr>
        <w:spacing w:after="120"/>
        <w:rPr>
          <w:rFonts w:ascii="Calibri" w:hAnsi="Calibri" w:cs="Candara"/>
          <w:sz w:val="22"/>
          <w:szCs w:val="22"/>
        </w:rPr>
      </w:pPr>
      <w:r w:rsidRPr="00E16FAF">
        <w:rPr>
          <w:rFonts w:ascii="Calibri" w:hAnsi="Calibri"/>
          <w:sz w:val="22"/>
          <w:szCs w:val="22"/>
        </w:rPr>
        <w:t>V letu 201</w:t>
      </w:r>
      <w:r>
        <w:rPr>
          <w:rFonts w:ascii="Calibri" w:hAnsi="Calibri"/>
          <w:sz w:val="22"/>
          <w:szCs w:val="22"/>
        </w:rPr>
        <w:t>8</w:t>
      </w:r>
      <w:r w:rsidRPr="00E16FAF">
        <w:rPr>
          <w:rFonts w:ascii="Calibri" w:hAnsi="Calibri"/>
          <w:sz w:val="22"/>
          <w:szCs w:val="22"/>
        </w:rPr>
        <w:t xml:space="preserve"> OŠ Koza</w:t>
      </w:r>
      <w:r>
        <w:rPr>
          <w:rFonts w:ascii="Calibri" w:hAnsi="Calibri"/>
          <w:sz w:val="22"/>
          <w:szCs w:val="22"/>
        </w:rPr>
        <w:t>ra Nova Gorica beleži presežek pri</w:t>
      </w:r>
      <w:r w:rsidRPr="00E16FAF">
        <w:rPr>
          <w:rFonts w:ascii="Calibri" w:hAnsi="Calibri"/>
          <w:sz w:val="22"/>
          <w:szCs w:val="22"/>
        </w:rPr>
        <w:t xml:space="preserve">hodkov nad </w:t>
      </w:r>
      <w:r>
        <w:rPr>
          <w:rFonts w:ascii="Calibri" w:hAnsi="Calibri"/>
          <w:sz w:val="22"/>
          <w:szCs w:val="22"/>
        </w:rPr>
        <w:t>od</w:t>
      </w:r>
      <w:r w:rsidRPr="00E16FAF">
        <w:rPr>
          <w:rFonts w:ascii="Calibri" w:hAnsi="Calibri"/>
          <w:sz w:val="22"/>
          <w:szCs w:val="22"/>
        </w:rPr>
        <w:t>hodki v višini 9.</w:t>
      </w:r>
      <w:r>
        <w:rPr>
          <w:rFonts w:ascii="Calibri" w:hAnsi="Calibri"/>
          <w:sz w:val="22"/>
          <w:szCs w:val="22"/>
        </w:rPr>
        <w:t>681</w:t>
      </w:r>
      <w:r w:rsidRPr="00E16FAF">
        <w:rPr>
          <w:rFonts w:ascii="Calibri" w:hAnsi="Calibri" w:cs="Candara"/>
          <w:sz w:val="22"/>
          <w:szCs w:val="22"/>
        </w:rPr>
        <w:t xml:space="preserve"> €.</w:t>
      </w:r>
    </w:p>
    <w:p w14:paraId="3828EE22" w14:textId="6B90E5A2" w:rsidR="00901C37" w:rsidRPr="00A261ED" w:rsidRDefault="00901C37" w:rsidP="00A261ED">
      <w:pPr>
        <w:pStyle w:val="Telobesedila-zamik"/>
        <w:spacing w:after="120" w:line="240" w:lineRule="auto"/>
        <w:ind w:firstLine="0"/>
        <w:jc w:val="both"/>
        <w:rPr>
          <w:rFonts w:ascii="Calibri" w:eastAsia="Arial Unicode MS" w:hAnsi="Calibri" w:cs="Arial Unicode MS"/>
          <w:color w:val="FF0000"/>
          <w:sz w:val="22"/>
          <w:szCs w:val="22"/>
          <w:lang w:val="sl-SI"/>
        </w:rPr>
      </w:pPr>
      <w:r w:rsidRPr="00650466">
        <w:rPr>
          <w:rFonts w:ascii="Calibri" w:hAnsi="Calibri" w:cs="Candara"/>
          <w:color w:val="000000"/>
          <w:sz w:val="22"/>
          <w:szCs w:val="22"/>
        </w:rPr>
        <w:t>Šola se  trudi poslovati gospodarno, skrbeti za ravnovesje med prihodki in odhodki,</w:t>
      </w:r>
      <w:r>
        <w:rPr>
          <w:rFonts w:ascii="Calibri" w:hAnsi="Calibri" w:cs="Candara"/>
          <w:color w:val="000000"/>
          <w:sz w:val="22"/>
          <w:szCs w:val="22"/>
          <w:lang w:val="sl-SI"/>
        </w:rPr>
        <w:t xml:space="preserve"> zagotavljati smotrno porabo sredstev,</w:t>
      </w:r>
      <w:r w:rsidRPr="00650466">
        <w:rPr>
          <w:rFonts w:ascii="Calibri" w:hAnsi="Calibri" w:cs="Candara"/>
          <w:color w:val="000000"/>
          <w:sz w:val="22"/>
          <w:szCs w:val="22"/>
        </w:rPr>
        <w:t xml:space="preserve"> doseči cilje dejavnosti, ki so bili zastavljeni pri izvajanju nalog.</w:t>
      </w:r>
    </w:p>
    <w:p w14:paraId="74064746" w14:textId="77777777" w:rsidR="000939C8" w:rsidRDefault="000939C8" w:rsidP="000939C8">
      <w:pPr>
        <w:ind w:left="6096"/>
        <w:rPr>
          <w:rFonts w:ascii="Calibri" w:hAnsi="Calibri" w:cs="Arial"/>
          <w:sz w:val="22"/>
          <w:szCs w:val="22"/>
        </w:rPr>
      </w:pPr>
    </w:p>
    <w:p w14:paraId="214E4538" w14:textId="417D03C4" w:rsidR="00901C37" w:rsidRPr="00E16FAF" w:rsidRDefault="00901C37" w:rsidP="000939C8">
      <w:pPr>
        <w:ind w:left="6096"/>
        <w:rPr>
          <w:rFonts w:ascii="Calibri" w:hAnsi="Calibri" w:cs="Arial"/>
          <w:sz w:val="22"/>
          <w:szCs w:val="22"/>
        </w:rPr>
      </w:pPr>
      <w:r w:rsidRPr="00E16FAF">
        <w:rPr>
          <w:rFonts w:ascii="Calibri" w:hAnsi="Calibri" w:cs="Arial"/>
          <w:sz w:val="22"/>
          <w:szCs w:val="22"/>
        </w:rPr>
        <w:t>Pripravila:</w:t>
      </w:r>
    </w:p>
    <w:p w14:paraId="7F2040E3" w14:textId="437502F6" w:rsidR="00901C37" w:rsidRPr="00E16FAF" w:rsidRDefault="00901C37" w:rsidP="000939C8">
      <w:pPr>
        <w:ind w:left="6096"/>
        <w:rPr>
          <w:rFonts w:ascii="Calibri" w:hAnsi="Calibri"/>
          <w:i/>
          <w:sz w:val="22"/>
          <w:szCs w:val="22"/>
        </w:rPr>
      </w:pPr>
      <w:r w:rsidRPr="00E16FAF">
        <w:rPr>
          <w:rFonts w:ascii="Calibri" w:hAnsi="Calibri" w:cs="Arial"/>
          <w:sz w:val="22"/>
          <w:szCs w:val="22"/>
        </w:rPr>
        <w:t>Dorica Zavadlal,</w:t>
      </w:r>
      <w:r w:rsidR="000939C8">
        <w:rPr>
          <w:rFonts w:ascii="Calibri" w:hAnsi="Calibri" w:cs="Arial"/>
          <w:sz w:val="22"/>
          <w:szCs w:val="22"/>
        </w:rPr>
        <w:t xml:space="preserve"> r</w:t>
      </w:r>
      <w:r w:rsidRPr="00E16FAF">
        <w:rPr>
          <w:rFonts w:ascii="Calibri" w:hAnsi="Calibri" w:cs="Arial"/>
          <w:sz w:val="22"/>
          <w:szCs w:val="22"/>
        </w:rPr>
        <w:t>ačunovodkinja</w:t>
      </w:r>
      <w:r w:rsidRPr="00E16FAF">
        <w:rPr>
          <w:rFonts w:ascii="Calibri" w:hAnsi="Calibri" w:cs="Candara"/>
          <w:i/>
          <w:sz w:val="22"/>
          <w:szCs w:val="22"/>
        </w:rPr>
        <w:t xml:space="preserve"> </w:t>
      </w:r>
    </w:p>
    <w:bookmarkEnd w:id="136"/>
    <w:p w14:paraId="174C35F4" w14:textId="7AFF7061" w:rsidR="00057049" w:rsidRPr="00B42516" w:rsidRDefault="00057049" w:rsidP="00057049">
      <w:pPr>
        <w:spacing w:after="120"/>
        <w:rPr>
          <w:rFonts w:ascii="Calibri" w:eastAsiaTheme="minorHAnsi" w:hAnsi="Calibri"/>
          <w:b/>
          <w:sz w:val="22"/>
          <w:szCs w:val="22"/>
        </w:rPr>
      </w:pPr>
      <w:r w:rsidRPr="00B42516">
        <w:rPr>
          <w:rFonts w:ascii="Calibri" w:eastAsiaTheme="minorHAnsi" w:hAnsi="Calibri"/>
          <w:b/>
          <w:sz w:val="22"/>
          <w:szCs w:val="22"/>
        </w:rPr>
        <w:t>Priloga:</w:t>
      </w:r>
    </w:p>
    <w:p w14:paraId="366E7B7C" w14:textId="2EB2AAB9" w:rsidR="00057049" w:rsidRPr="00B42516" w:rsidRDefault="00057049" w:rsidP="00057049">
      <w:pPr>
        <w:spacing w:after="120"/>
        <w:rPr>
          <w:rFonts w:ascii="Calibri" w:eastAsiaTheme="minorHAnsi" w:hAnsi="Calibri"/>
          <w:b/>
          <w:sz w:val="22"/>
          <w:szCs w:val="22"/>
        </w:rPr>
      </w:pPr>
      <w:r w:rsidRPr="00B42516">
        <w:rPr>
          <w:rFonts w:ascii="Calibri" w:eastAsiaTheme="minorHAnsi" w:hAnsi="Calibri"/>
          <w:b/>
          <w:sz w:val="22"/>
          <w:szCs w:val="22"/>
        </w:rPr>
        <w:t>IZJAVA O OCENI NOTRANJEGA NADZORA JAVNIH FINANC</w:t>
      </w:r>
    </w:p>
    <w:p w14:paraId="478404A3" w14:textId="77777777" w:rsidR="00057049" w:rsidRPr="00B42516" w:rsidRDefault="00057049" w:rsidP="00057049">
      <w:pPr>
        <w:spacing w:after="120"/>
        <w:rPr>
          <w:rFonts w:ascii="Calibri" w:eastAsiaTheme="minorHAnsi" w:hAnsi="Calibri"/>
          <w:sz w:val="22"/>
          <w:szCs w:val="22"/>
        </w:rPr>
      </w:pPr>
    </w:p>
    <w:p w14:paraId="354C5B9C" w14:textId="3D4A40B0" w:rsidR="00057049" w:rsidRPr="00B42516" w:rsidRDefault="00057049" w:rsidP="00057049">
      <w:pPr>
        <w:spacing w:after="120"/>
        <w:rPr>
          <w:rFonts w:ascii="Calibri" w:eastAsiaTheme="minorHAnsi" w:hAnsi="Calibri"/>
          <w:sz w:val="22"/>
          <w:szCs w:val="22"/>
        </w:rPr>
      </w:pPr>
      <w:r w:rsidRPr="00B42516">
        <w:rPr>
          <w:rFonts w:ascii="Calibri" w:eastAsiaTheme="minorHAnsi" w:hAnsi="Calibri"/>
          <w:sz w:val="22"/>
          <w:szCs w:val="22"/>
        </w:rPr>
        <w:t xml:space="preserve">Podpisani se zavedam odgovornosti za vzpostavitev in stalno izboljševanje sistema finančnega poslovodenja in notranjih kontrol ter notranjega revidiranja v skladu s 100. členom Zakona o javnih financah z namenom, da obvladujem tveganja in zagotavljam doseganje ciljev poslovanja in uresničevanje proračuna. </w:t>
      </w:r>
    </w:p>
    <w:p w14:paraId="4D634DA2" w14:textId="77777777" w:rsidR="00057049" w:rsidRPr="00B42516" w:rsidRDefault="00057049" w:rsidP="00057049">
      <w:pPr>
        <w:spacing w:after="120"/>
        <w:rPr>
          <w:rFonts w:ascii="Calibri" w:eastAsiaTheme="minorHAnsi" w:hAnsi="Calibri"/>
          <w:sz w:val="22"/>
          <w:szCs w:val="22"/>
        </w:rPr>
      </w:pPr>
      <w:r w:rsidRPr="00B42516">
        <w:rPr>
          <w:rFonts w:ascii="Calibri" w:eastAsiaTheme="minorHAnsi" w:hAnsi="Calibri"/>
          <w:sz w:val="22"/>
          <w:szCs w:val="22"/>
        </w:rPr>
        <w:t xml:space="preserve">Sistem notranjega nadzora javnih financ je zasnovan tako, da daje razumno, ne pa tudi absolutnega zagotovila o doseganju ciljev: tveganja, da splošni in posebni cilji poslovanja ne bodo doseženi, se obvladujejo na še sprejemljivi ravni. Temelji na nepretrganem procesu, ki omogoča, da se opredelijo ključna tveganja, verjetnost nastanka in vpliv določenega tveganja na doseganje ciljev in pomaga, da se tveganja obvladuje uspešno, učinkovito in gospodarno. </w:t>
      </w:r>
    </w:p>
    <w:p w14:paraId="75A61125" w14:textId="1D57669D" w:rsidR="00057049" w:rsidRPr="00B42516" w:rsidRDefault="00057049" w:rsidP="00057049">
      <w:pPr>
        <w:spacing w:after="120"/>
        <w:rPr>
          <w:rFonts w:ascii="Calibri" w:eastAsiaTheme="minorHAnsi" w:hAnsi="Calibri"/>
          <w:sz w:val="22"/>
          <w:szCs w:val="22"/>
        </w:rPr>
      </w:pPr>
      <w:r w:rsidRPr="00B42516">
        <w:rPr>
          <w:rFonts w:ascii="Calibri" w:eastAsiaTheme="minorHAnsi" w:hAnsi="Calibri"/>
          <w:sz w:val="22"/>
          <w:szCs w:val="22"/>
        </w:rPr>
        <w:t xml:space="preserve">Ta ocena predstavlja stanje na področju uvajanja procesov in postopkov notranjega nadzora javnih financ v </w:t>
      </w:r>
      <w:r w:rsidR="00704CE6" w:rsidRPr="00B42516">
        <w:rPr>
          <w:rFonts w:ascii="Calibri" w:eastAsiaTheme="minorHAnsi" w:hAnsi="Calibri"/>
          <w:sz w:val="22"/>
          <w:szCs w:val="22"/>
        </w:rPr>
        <w:t>OSNOVNI ŠOLI KOZARA NOVA GORICA</w:t>
      </w:r>
      <w:r w:rsidRPr="00B42516">
        <w:rPr>
          <w:rFonts w:ascii="Calibri" w:eastAsiaTheme="minorHAnsi" w:hAnsi="Calibri"/>
          <w:sz w:val="22"/>
          <w:szCs w:val="22"/>
        </w:rPr>
        <w:t xml:space="preserve">. </w:t>
      </w:r>
    </w:p>
    <w:p w14:paraId="7EECBBB6" w14:textId="77777777" w:rsidR="00057049" w:rsidRPr="00B42516" w:rsidRDefault="00057049" w:rsidP="00057049">
      <w:pPr>
        <w:spacing w:after="120"/>
        <w:rPr>
          <w:rFonts w:ascii="Calibri" w:eastAsiaTheme="minorHAnsi" w:hAnsi="Calibri"/>
          <w:sz w:val="22"/>
          <w:szCs w:val="22"/>
        </w:rPr>
      </w:pPr>
      <w:r w:rsidRPr="00B42516">
        <w:rPr>
          <w:rFonts w:ascii="Calibri" w:eastAsiaTheme="minorHAnsi" w:hAnsi="Calibri"/>
          <w:sz w:val="22"/>
          <w:szCs w:val="22"/>
        </w:rPr>
        <w:t xml:space="preserve">Oceno podajam na podlagi: </w:t>
      </w:r>
    </w:p>
    <w:p w14:paraId="2C316CBA" w14:textId="55091927" w:rsidR="006A5F9E" w:rsidRPr="00B42516" w:rsidRDefault="006A5F9E" w:rsidP="00810E30">
      <w:pPr>
        <w:numPr>
          <w:ilvl w:val="0"/>
          <w:numId w:val="44"/>
        </w:numPr>
        <w:ind w:left="714" w:hanging="357"/>
        <w:rPr>
          <w:rFonts w:ascii="Calibri" w:eastAsiaTheme="minorHAnsi" w:hAnsi="Calibri"/>
          <w:sz w:val="22"/>
          <w:szCs w:val="22"/>
        </w:rPr>
      </w:pPr>
      <w:r w:rsidRPr="00B42516">
        <w:rPr>
          <w:rFonts w:ascii="Calibri" w:eastAsiaTheme="minorHAnsi" w:hAnsi="Calibri"/>
          <w:sz w:val="22"/>
          <w:szCs w:val="22"/>
        </w:rPr>
        <w:t xml:space="preserve">ocene notranje revizijske službe za področje: </w:t>
      </w:r>
      <w:r w:rsidRPr="00B42516">
        <w:rPr>
          <w:rFonts w:ascii="Calibri" w:eastAsiaTheme="minorHAnsi" w:hAnsi="Calibri"/>
          <w:b/>
          <w:sz w:val="22"/>
          <w:szCs w:val="22"/>
        </w:rPr>
        <w:t>v letu 201</w:t>
      </w:r>
      <w:r w:rsidR="0026089A">
        <w:rPr>
          <w:rFonts w:ascii="Calibri" w:eastAsiaTheme="minorHAnsi" w:hAnsi="Calibri"/>
          <w:b/>
          <w:sz w:val="22"/>
          <w:szCs w:val="22"/>
        </w:rPr>
        <w:t>8</w:t>
      </w:r>
      <w:r w:rsidRPr="00B42516">
        <w:rPr>
          <w:rFonts w:ascii="Calibri" w:eastAsiaTheme="minorHAnsi" w:hAnsi="Calibri"/>
          <w:b/>
          <w:sz w:val="22"/>
          <w:szCs w:val="22"/>
        </w:rPr>
        <w:t xml:space="preserve"> ni bilo izvedene notranje revizije poslovanja</w:t>
      </w:r>
      <w:r w:rsidRPr="00B42516">
        <w:rPr>
          <w:rFonts w:ascii="Calibri" w:eastAsiaTheme="minorHAnsi" w:hAnsi="Calibri"/>
          <w:sz w:val="22"/>
          <w:szCs w:val="22"/>
        </w:rPr>
        <w:t>;</w:t>
      </w:r>
    </w:p>
    <w:p w14:paraId="5B0A586C" w14:textId="08A379AB" w:rsidR="00057049" w:rsidRPr="00B42516" w:rsidRDefault="006A5F9E" w:rsidP="00810E30">
      <w:pPr>
        <w:numPr>
          <w:ilvl w:val="0"/>
          <w:numId w:val="44"/>
        </w:numPr>
        <w:ind w:left="714" w:hanging="357"/>
        <w:rPr>
          <w:rFonts w:ascii="Calibri" w:eastAsiaTheme="minorHAnsi" w:hAnsi="Calibri"/>
          <w:sz w:val="22"/>
          <w:szCs w:val="22"/>
        </w:rPr>
      </w:pPr>
      <w:r w:rsidRPr="00B42516">
        <w:rPr>
          <w:rFonts w:ascii="Calibri" w:eastAsiaTheme="minorHAnsi" w:hAnsi="Calibri"/>
          <w:sz w:val="22"/>
          <w:szCs w:val="22"/>
        </w:rPr>
        <w:t xml:space="preserve">samoocenitve vodij organizacijskih enot za področja: </w:t>
      </w:r>
      <w:r w:rsidRPr="00B42516">
        <w:rPr>
          <w:rFonts w:ascii="Calibri" w:eastAsiaTheme="minorHAnsi" w:hAnsi="Calibri"/>
          <w:b/>
          <w:sz w:val="22"/>
          <w:szCs w:val="22"/>
        </w:rPr>
        <w:t>šola nima organizacijskih enot</w:t>
      </w:r>
      <w:r w:rsidRPr="00B42516">
        <w:rPr>
          <w:rFonts w:ascii="Calibri" w:eastAsiaTheme="minorHAnsi" w:hAnsi="Calibri"/>
          <w:sz w:val="22"/>
          <w:szCs w:val="22"/>
        </w:rPr>
        <w:t>;</w:t>
      </w:r>
    </w:p>
    <w:p w14:paraId="521E86A9" w14:textId="00B356C4" w:rsidR="006A5F9E" w:rsidRPr="00B42516" w:rsidRDefault="006A5F9E" w:rsidP="00810E30">
      <w:pPr>
        <w:numPr>
          <w:ilvl w:val="0"/>
          <w:numId w:val="44"/>
        </w:numPr>
        <w:ind w:left="714" w:hanging="357"/>
        <w:rPr>
          <w:rFonts w:ascii="Calibri" w:eastAsiaTheme="minorHAnsi" w:hAnsi="Calibri"/>
          <w:sz w:val="22"/>
          <w:szCs w:val="22"/>
        </w:rPr>
      </w:pPr>
      <w:r w:rsidRPr="00B42516">
        <w:rPr>
          <w:rFonts w:ascii="Calibri" w:eastAsiaTheme="minorHAnsi" w:hAnsi="Calibri"/>
          <w:sz w:val="22"/>
          <w:szCs w:val="22"/>
        </w:rPr>
        <w:t xml:space="preserve">ugotovitev (Računskega sodišča RS, proračunske inšpekcije, Urada RS za nadzor proračuna, nadzornih organov EU,...) za področja: </w:t>
      </w:r>
      <w:r w:rsidRPr="00B42516">
        <w:rPr>
          <w:rFonts w:ascii="Calibri" w:eastAsiaTheme="minorHAnsi" w:hAnsi="Calibri"/>
          <w:b/>
          <w:sz w:val="22"/>
          <w:szCs w:val="22"/>
        </w:rPr>
        <w:t>v letu 201</w:t>
      </w:r>
      <w:r w:rsidR="0026089A">
        <w:rPr>
          <w:rFonts w:ascii="Calibri" w:eastAsiaTheme="minorHAnsi" w:hAnsi="Calibri"/>
          <w:b/>
          <w:sz w:val="22"/>
          <w:szCs w:val="22"/>
        </w:rPr>
        <w:t>8</w:t>
      </w:r>
      <w:r w:rsidRPr="00B42516">
        <w:rPr>
          <w:rFonts w:ascii="Calibri" w:eastAsiaTheme="minorHAnsi" w:hAnsi="Calibri"/>
          <w:b/>
          <w:sz w:val="22"/>
          <w:szCs w:val="22"/>
        </w:rPr>
        <w:t xml:space="preserve"> ni bilo nadzora</w:t>
      </w:r>
      <w:r w:rsidRPr="00B42516">
        <w:rPr>
          <w:rFonts w:ascii="Calibri" w:eastAsiaTheme="minorHAnsi" w:hAnsi="Calibri"/>
          <w:sz w:val="22"/>
          <w:szCs w:val="22"/>
        </w:rPr>
        <w:t>.</w:t>
      </w:r>
    </w:p>
    <w:p w14:paraId="0079439C" w14:textId="77777777" w:rsidR="00057049" w:rsidRPr="00B42516" w:rsidRDefault="00057049" w:rsidP="00057049">
      <w:pPr>
        <w:spacing w:after="120"/>
        <w:rPr>
          <w:rFonts w:ascii="Calibri" w:eastAsiaTheme="minorHAnsi" w:hAnsi="Calibri"/>
          <w:b/>
          <w:bCs/>
          <w:sz w:val="22"/>
          <w:szCs w:val="22"/>
        </w:rPr>
      </w:pPr>
    </w:p>
    <w:p w14:paraId="2A2FF6E3" w14:textId="34680744" w:rsidR="00057049" w:rsidRPr="00B42516" w:rsidRDefault="00057049" w:rsidP="00057049">
      <w:pPr>
        <w:spacing w:after="120"/>
        <w:rPr>
          <w:rFonts w:ascii="Calibri" w:eastAsiaTheme="minorHAnsi" w:hAnsi="Calibri"/>
          <w:b/>
          <w:bCs/>
          <w:sz w:val="22"/>
          <w:szCs w:val="22"/>
        </w:rPr>
      </w:pPr>
      <w:r w:rsidRPr="00B42516">
        <w:rPr>
          <w:rFonts w:ascii="Calibri" w:eastAsiaTheme="minorHAnsi" w:hAnsi="Calibri"/>
          <w:b/>
          <w:bCs/>
          <w:sz w:val="22"/>
          <w:szCs w:val="22"/>
        </w:rPr>
        <w:t>V Osnovni šoli Kozara Nova Gorica je vzpostavljen(o):</w:t>
      </w:r>
    </w:p>
    <w:p w14:paraId="2B9CA9AC" w14:textId="23358468" w:rsidR="006A5F9E" w:rsidRPr="00B42516" w:rsidRDefault="00057049" w:rsidP="00810E30">
      <w:pPr>
        <w:pStyle w:val="Odstavekseznama"/>
        <w:numPr>
          <w:ilvl w:val="0"/>
          <w:numId w:val="45"/>
        </w:numPr>
        <w:rPr>
          <w:rFonts w:ascii="Calibri" w:eastAsiaTheme="minorHAnsi" w:hAnsi="Calibri"/>
          <w:b/>
          <w:bCs/>
          <w:color w:val="auto"/>
          <w:szCs w:val="22"/>
        </w:rPr>
      </w:pPr>
      <w:r w:rsidRPr="00B42516">
        <w:rPr>
          <w:rFonts w:ascii="Calibri" w:eastAsiaTheme="minorHAnsi" w:hAnsi="Calibri"/>
          <w:b/>
          <w:bCs/>
          <w:color w:val="auto"/>
          <w:szCs w:val="22"/>
        </w:rPr>
        <w:t xml:space="preserve">Primerno kontrolno okolje </w:t>
      </w:r>
    </w:p>
    <w:p w14:paraId="36EF1920" w14:textId="3426033A" w:rsidR="00057049" w:rsidRPr="00B42516" w:rsidRDefault="00057049" w:rsidP="00225961">
      <w:pPr>
        <w:spacing w:after="120"/>
        <w:ind w:left="426"/>
        <w:rPr>
          <w:rFonts w:ascii="Calibri" w:eastAsiaTheme="minorHAnsi" w:hAnsi="Calibri"/>
          <w:sz w:val="22"/>
          <w:szCs w:val="22"/>
        </w:rPr>
      </w:pPr>
      <w:r w:rsidRPr="00B42516">
        <w:rPr>
          <w:rFonts w:ascii="Calibri" w:eastAsiaTheme="minorHAnsi" w:hAnsi="Calibri"/>
          <w:i/>
          <w:iCs/>
          <w:sz w:val="22"/>
          <w:szCs w:val="22"/>
        </w:rPr>
        <w:t xml:space="preserve">(predstojnik izbere eno od naslednjih možnosti) </w:t>
      </w:r>
    </w:p>
    <w:tbl>
      <w:tblPr>
        <w:tblStyle w:val="Tabelamrea"/>
        <w:tblW w:w="0" w:type="auto"/>
        <w:tblLook w:val="04A0" w:firstRow="1" w:lastRow="0" w:firstColumn="1" w:lastColumn="0" w:noHBand="0" w:noVBand="1"/>
      </w:tblPr>
      <w:tblGrid>
        <w:gridCol w:w="8678"/>
        <w:gridCol w:w="389"/>
      </w:tblGrid>
      <w:tr w:rsidR="006A5F9E" w:rsidRPr="00B42516" w14:paraId="2D0F44DC" w14:textId="77777777" w:rsidTr="006A5F9E">
        <w:tc>
          <w:tcPr>
            <w:tcW w:w="8897" w:type="dxa"/>
            <w:tcBorders>
              <w:top w:val="nil"/>
              <w:left w:val="nil"/>
              <w:bottom w:val="nil"/>
              <w:right w:val="single" w:sz="4" w:space="0" w:color="auto"/>
            </w:tcBorders>
          </w:tcPr>
          <w:p w14:paraId="50AE7676" w14:textId="3B568848" w:rsidR="006A5F9E" w:rsidRPr="00B42516" w:rsidRDefault="006A5F9E" w:rsidP="00057049">
            <w:pPr>
              <w:rPr>
                <w:rFonts w:ascii="Calibri" w:eastAsiaTheme="minorHAnsi" w:hAnsi="Calibri"/>
                <w:sz w:val="22"/>
                <w:szCs w:val="22"/>
              </w:rPr>
            </w:pPr>
            <w:r w:rsidRPr="00B42516">
              <w:rPr>
                <w:rFonts w:ascii="Calibri" w:eastAsiaTheme="minorHAnsi" w:hAnsi="Calibri"/>
                <w:i/>
                <w:iCs/>
                <w:sz w:val="22"/>
                <w:szCs w:val="22"/>
              </w:rPr>
              <w:t xml:space="preserve">a) na celotnem poslovanju, </w:t>
            </w:r>
          </w:p>
        </w:tc>
        <w:tc>
          <w:tcPr>
            <w:tcW w:w="391" w:type="dxa"/>
            <w:tcBorders>
              <w:left w:val="single" w:sz="4" w:space="0" w:color="auto"/>
            </w:tcBorders>
            <w:vAlign w:val="center"/>
          </w:tcPr>
          <w:p w14:paraId="5003638F" w14:textId="101BE5E4" w:rsidR="006A5F9E" w:rsidRPr="00B42516" w:rsidRDefault="006A5F9E" w:rsidP="006A5F9E">
            <w:pPr>
              <w:jc w:val="center"/>
              <w:rPr>
                <w:rFonts w:ascii="Calibri" w:eastAsiaTheme="minorHAnsi" w:hAnsi="Calibri"/>
                <w:b/>
                <w:iCs/>
                <w:sz w:val="22"/>
                <w:szCs w:val="22"/>
              </w:rPr>
            </w:pPr>
          </w:p>
        </w:tc>
      </w:tr>
      <w:tr w:rsidR="006A5F9E" w:rsidRPr="00B42516" w14:paraId="263C9970" w14:textId="77777777" w:rsidTr="006A5F9E">
        <w:tc>
          <w:tcPr>
            <w:tcW w:w="8897" w:type="dxa"/>
            <w:tcBorders>
              <w:top w:val="nil"/>
              <w:left w:val="nil"/>
              <w:bottom w:val="nil"/>
              <w:right w:val="single" w:sz="4" w:space="0" w:color="auto"/>
            </w:tcBorders>
          </w:tcPr>
          <w:p w14:paraId="642AA5F8" w14:textId="15556FB9" w:rsidR="006A5F9E" w:rsidRPr="00B42516" w:rsidRDefault="006A5F9E" w:rsidP="00057049">
            <w:pPr>
              <w:rPr>
                <w:rFonts w:ascii="Calibri" w:eastAsiaTheme="minorHAnsi" w:hAnsi="Calibri"/>
                <w:i/>
                <w:iCs/>
                <w:sz w:val="22"/>
                <w:szCs w:val="22"/>
              </w:rPr>
            </w:pPr>
            <w:r w:rsidRPr="00B42516">
              <w:rPr>
                <w:rFonts w:ascii="Calibri" w:eastAsiaTheme="minorHAnsi" w:hAnsi="Calibri"/>
                <w:i/>
                <w:iCs/>
                <w:sz w:val="22"/>
                <w:szCs w:val="22"/>
              </w:rPr>
              <w:t>b) na pretežnem delu poslovanja,</w:t>
            </w:r>
          </w:p>
        </w:tc>
        <w:tc>
          <w:tcPr>
            <w:tcW w:w="391" w:type="dxa"/>
            <w:tcBorders>
              <w:left w:val="single" w:sz="4" w:space="0" w:color="auto"/>
            </w:tcBorders>
            <w:vAlign w:val="center"/>
          </w:tcPr>
          <w:p w14:paraId="532DFC80" w14:textId="253A7868" w:rsidR="006A5F9E" w:rsidRPr="00B42516" w:rsidRDefault="00882389" w:rsidP="006A5F9E">
            <w:pPr>
              <w:jc w:val="center"/>
              <w:rPr>
                <w:rFonts w:ascii="Calibri" w:eastAsiaTheme="minorHAnsi" w:hAnsi="Calibri"/>
                <w:b/>
                <w:iCs/>
                <w:sz w:val="22"/>
                <w:szCs w:val="22"/>
              </w:rPr>
            </w:pPr>
            <w:r w:rsidRPr="00B42516">
              <w:rPr>
                <w:rFonts w:ascii="Calibri" w:eastAsiaTheme="minorHAnsi" w:hAnsi="Calibri"/>
                <w:b/>
                <w:iCs/>
                <w:sz w:val="22"/>
                <w:szCs w:val="22"/>
              </w:rPr>
              <w:t>x</w:t>
            </w:r>
          </w:p>
        </w:tc>
      </w:tr>
      <w:tr w:rsidR="006A5F9E" w:rsidRPr="00B42516" w14:paraId="213A672A" w14:textId="77777777" w:rsidTr="006A5F9E">
        <w:tc>
          <w:tcPr>
            <w:tcW w:w="8897" w:type="dxa"/>
            <w:tcBorders>
              <w:top w:val="nil"/>
              <w:left w:val="nil"/>
              <w:bottom w:val="nil"/>
              <w:right w:val="single" w:sz="4" w:space="0" w:color="auto"/>
            </w:tcBorders>
          </w:tcPr>
          <w:p w14:paraId="7DD7167B" w14:textId="4E6125C0" w:rsidR="006A5F9E" w:rsidRPr="00B42516" w:rsidRDefault="006A5F9E" w:rsidP="00057049">
            <w:pPr>
              <w:rPr>
                <w:rFonts w:ascii="Calibri" w:eastAsiaTheme="minorHAnsi" w:hAnsi="Calibri"/>
                <w:i/>
                <w:iCs/>
                <w:sz w:val="22"/>
                <w:szCs w:val="22"/>
              </w:rPr>
            </w:pPr>
            <w:r w:rsidRPr="00B42516">
              <w:rPr>
                <w:rFonts w:ascii="Calibri" w:eastAsiaTheme="minorHAnsi" w:hAnsi="Calibri"/>
                <w:i/>
                <w:iCs/>
                <w:sz w:val="22"/>
                <w:szCs w:val="22"/>
              </w:rPr>
              <w:t>c) na posameznih podro</w:t>
            </w:r>
            <w:r w:rsidRPr="00B42516">
              <w:rPr>
                <w:rFonts w:ascii="Calibri" w:eastAsiaTheme="minorHAnsi" w:hAnsi="Calibri"/>
                <w:sz w:val="22"/>
                <w:szCs w:val="22"/>
              </w:rPr>
              <w:t>č</w:t>
            </w:r>
            <w:r w:rsidRPr="00B42516">
              <w:rPr>
                <w:rFonts w:ascii="Calibri" w:eastAsiaTheme="minorHAnsi" w:hAnsi="Calibri"/>
                <w:i/>
                <w:iCs/>
                <w:sz w:val="22"/>
                <w:szCs w:val="22"/>
              </w:rPr>
              <w:t>jih poslovanja,</w:t>
            </w:r>
          </w:p>
        </w:tc>
        <w:tc>
          <w:tcPr>
            <w:tcW w:w="391" w:type="dxa"/>
            <w:tcBorders>
              <w:left w:val="single" w:sz="4" w:space="0" w:color="auto"/>
            </w:tcBorders>
            <w:vAlign w:val="center"/>
          </w:tcPr>
          <w:p w14:paraId="3F8660BF" w14:textId="77777777" w:rsidR="006A5F9E" w:rsidRPr="00B42516" w:rsidRDefault="006A5F9E" w:rsidP="006A5F9E">
            <w:pPr>
              <w:jc w:val="center"/>
              <w:rPr>
                <w:rFonts w:ascii="Calibri" w:eastAsiaTheme="minorHAnsi" w:hAnsi="Calibri"/>
                <w:b/>
                <w:iCs/>
                <w:sz w:val="22"/>
                <w:szCs w:val="22"/>
              </w:rPr>
            </w:pPr>
          </w:p>
        </w:tc>
      </w:tr>
      <w:tr w:rsidR="006A5F9E" w:rsidRPr="00B42516" w14:paraId="3A468F73" w14:textId="77777777" w:rsidTr="006A5F9E">
        <w:tc>
          <w:tcPr>
            <w:tcW w:w="8897" w:type="dxa"/>
            <w:tcBorders>
              <w:top w:val="nil"/>
              <w:left w:val="nil"/>
              <w:bottom w:val="nil"/>
              <w:right w:val="single" w:sz="4" w:space="0" w:color="auto"/>
            </w:tcBorders>
          </w:tcPr>
          <w:p w14:paraId="58947FB0" w14:textId="1C5C242D" w:rsidR="006A5F9E" w:rsidRPr="00B42516" w:rsidRDefault="006A5F9E" w:rsidP="00057049">
            <w:pPr>
              <w:rPr>
                <w:rFonts w:ascii="Calibri" w:eastAsiaTheme="minorHAnsi" w:hAnsi="Calibri"/>
                <w:i/>
                <w:iCs/>
                <w:sz w:val="22"/>
                <w:szCs w:val="22"/>
              </w:rPr>
            </w:pPr>
            <w:r w:rsidRPr="00B42516">
              <w:rPr>
                <w:rFonts w:ascii="Calibri" w:eastAsiaTheme="minorHAnsi" w:hAnsi="Calibri"/>
                <w:i/>
                <w:iCs/>
                <w:sz w:val="22"/>
                <w:szCs w:val="22"/>
              </w:rPr>
              <w:t>d) še ni vzpostavljeno, pri</w:t>
            </w:r>
            <w:r w:rsidRPr="00B42516">
              <w:rPr>
                <w:rFonts w:ascii="Calibri" w:eastAsiaTheme="minorHAnsi" w:hAnsi="Calibri"/>
                <w:sz w:val="22"/>
                <w:szCs w:val="22"/>
              </w:rPr>
              <w:t>č</w:t>
            </w:r>
            <w:r w:rsidRPr="00B42516">
              <w:rPr>
                <w:rFonts w:ascii="Calibri" w:eastAsiaTheme="minorHAnsi" w:hAnsi="Calibri"/>
                <w:i/>
                <w:iCs/>
                <w:sz w:val="22"/>
                <w:szCs w:val="22"/>
              </w:rPr>
              <w:t>eli smo s prvimi aktivnostmi,</w:t>
            </w:r>
          </w:p>
        </w:tc>
        <w:tc>
          <w:tcPr>
            <w:tcW w:w="391" w:type="dxa"/>
            <w:tcBorders>
              <w:left w:val="single" w:sz="4" w:space="0" w:color="auto"/>
            </w:tcBorders>
            <w:vAlign w:val="center"/>
          </w:tcPr>
          <w:p w14:paraId="53F35D13" w14:textId="77777777" w:rsidR="006A5F9E" w:rsidRPr="00B42516" w:rsidRDefault="006A5F9E" w:rsidP="006A5F9E">
            <w:pPr>
              <w:jc w:val="center"/>
              <w:rPr>
                <w:rFonts w:ascii="Calibri" w:eastAsiaTheme="minorHAnsi" w:hAnsi="Calibri"/>
                <w:b/>
                <w:iCs/>
                <w:sz w:val="22"/>
                <w:szCs w:val="22"/>
              </w:rPr>
            </w:pPr>
          </w:p>
        </w:tc>
      </w:tr>
      <w:tr w:rsidR="006A5F9E" w:rsidRPr="00B42516" w14:paraId="533A7BA3" w14:textId="77777777" w:rsidTr="006A5F9E">
        <w:tc>
          <w:tcPr>
            <w:tcW w:w="8897" w:type="dxa"/>
            <w:tcBorders>
              <w:top w:val="nil"/>
              <w:left w:val="nil"/>
              <w:bottom w:val="nil"/>
              <w:right w:val="single" w:sz="4" w:space="0" w:color="auto"/>
            </w:tcBorders>
          </w:tcPr>
          <w:p w14:paraId="3FF9F7AF" w14:textId="075C9862" w:rsidR="006A5F9E" w:rsidRPr="00B42516" w:rsidRDefault="006A5F9E" w:rsidP="00057049">
            <w:pPr>
              <w:rPr>
                <w:rFonts w:ascii="Calibri" w:eastAsiaTheme="minorHAnsi" w:hAnsi="Calibri"/>
                <w:i/>
                <w:iCs/>
                <w:sz w:val="22"/>
                <w:szCs w:val="22"/>
              </w:rPr>
            </w:pPr>
            <w:r w:rsidRPr="00B42516">
              <w:rPr>
                <w:rFonts w:ascii="Calibri" w:eastAsiaTheme="minorHAnsi" w:hAnsi="Calibri"/>
                <w:i/>
                <w:iCs/>
                <w:sz w:val="22"/>
                <w:szCs w:val="22"/>
              </w:rPr>
              <w:t>e) še ni vzpostavljeno, v naslednjem letu bomo pri</w:t>
            </w:r>
            <w:r w:rsidRPr="00B42516">
              <w:rPr>
                <w:rFonts w:ascii="Calibri" w:eastAsiaTheme="minorHAnsi" w:hAnsi="Calibri"/>
                <w:sz w:val="22"/>
                <w:szCs w:val="22"/>
              </w:rPr>
              <w:t>č</w:t>
            </w:r>
            <w:r w:rsidRPr="00B42516">
              <w:rPr>
                <w:rFonts w:ascii="Calibri" w:eastAsiaTheme="minorHAnsi" w:hAnsi="Calibri"/>
                <w:i/>
                <w:iCs/>
                <w:sz w:val="22"/>
                <w:szCs w:val="22"/>
              </w:rPr>
              <w:t>eli z ustreznimi aktivnostmi.</w:t>
            </w:r>
          </w:p>
        </w:tc>
        <w:tc>
          <w:tcPr>
            <w:tcW w:w="391" w:type="dxa"/>
            <w:tcBorders>
              <w:left w:val="single" w:sz="4" w:space="0" w:color="auto"/>
            </w:tcBorders>
            <w:vAlign w:val="center"/>
          </w:tcPr>
          <w:p w14:paraId="739FC44C" w14:textId="77777777" w:rsidR="006A5F9E" w:rsidRPr="00B42516" w:rsidRDefault="006A5F9E" w:rsidP="006A5F9E">
            <w:pPr>
              <w:jc w:val="center"/>
              <w:rPr>
                <w:rFonts w:ascii="Calibri" w:eastAsiaTheme="minorHAnsi" w:hAnsi="Calibri"/>
                <w:b/>
                <w:iCs/>
                <w:sz w:val="22"/>
                <w:szCs w:val="22"/>
              </w:rPr>
            </w:pPr>
          </w:p>
        </w:tc>
      </w:tr>
    </w:tbl>
    <w:p w14:paraId="7530CB68" w14:textId="77777777" w:rsidR="00057049" w:rsidRPr="00B42516" w:rsidRDefault="00057049" w:rsidP="00057049">
      <w:pPr>
        <w:rPr>
          <w:rFonts w:ascii="Calibri" w:eastAsiaTheme="minorHAnsi" w:hAnsi="Calibri"/>
          <w:b/>
          <w:bCs/>
          <w:sz w:val="22"/>
          <w:szCs w:val="22"/>
        </w:rPr>
      </w:pPr>
    </w:p>
    <w:p w14:paraId="1AA82227" w14:textId="77777777" w:rsidR="006A5F9E" w:rsidRPr="00B42516" w:rsidRDefault="00057049" w:rsidP="00810E30">
      <w:pPr>
        <w:pStyle w:val="Odstavekseznama"/>
        <w:numPr>
          <w:ilvl w:val="0"/>
          <w:numId w:val="45"/>
        </w:numPr>
        <w:rPr>
          <w:rFonts w:ascii="Calibri" w:eastAsiaTheme="minorHAnsi" w:hAnsi="Calibri"/>
          <w:b/>
          <w:bCs/>
          <w:color w:val="auto"/>
          <w:sz w:val="22"/>
          <w:szCs w:val="22"/>
        </w:rPr>
      </w:pPr>
      <w:r w:rsidRPr="00B42516">
        <w:rPr>
          <w:rFonts w:ascii="Calibri" w:eastAsiaTheme="minorHAnsi" w:hAnsi="Calibri"/>
          <w:b/>
          <w:bCs/>
          <w:color w:val="auto"/>
          <w:szCs w:val="22"/>
        </w:rPr>
        <w:t>Upravljanje s tveganji</w:t>
      </w:r>
    </w:p>
    <w:p w14:paraId="1A3CC6D0" w14:textId="77777777" w:rsidR="00225961" w:rsidRPr="00B42516" w:rsidRDefault="00225961" w:rsidP="00225961">
      <w:pPr>
        <w:rPr>
          <w:rFonts w:ascii="Calibri" w:eastAsiaTheme="minorHAnsi" w:hAnsi="Calibri"/>
          <w:b/>
          <w:bCs/>
          <w:sz w:val="22"/>
          <w:szCs w:val="22"/>
        </w:rPr>
      </w:pPr>
    </w:p>
    <w:p w14:paraId="6670E1A8" w14:textId="17C27630" w:rsidR="00057049" w:rsidRPr="00B42516" w:rsidRDefault="00225961" w:rsidP="00225961">
      <w:pPr>
        <w:rPr>
          <w:rFonts w:ascii="Calibri" w:eastAsiaTheme="minorHAnsi" w:hAnsi="Calibri"/>
          <w:b/>
          <w:bCs/>
          <w:sz w:val="22"/>
          <w:szCs w:val="22"/>
        </w:rPr>
      </w:pPr>
      <w:r w:rsidRPr="00B42516">
        <w:rPr>
          <w:rFonts w:ascii="Calibri" w:eastAsiaTheme="minorHAnsi" w:hAnsi="Calibri"/>
          <w:b/>
          <w:bCs/>
          <w:sz w:val="22"/>
          <w:szCs w:val="22"/>
        </w:rPr>
        <w:t xml:space="preserve">2.1. </w:t>
      </w:r>
      <w:r w:rsidR="00057049" w:rsidRPr="00B42516">
        <w:rPr>
          <w:rFonts w:ascii="Calibri" w:eastAsiaTheme="minorHAnsi" w:hAnsi="Calibri"/>
          <w:b/>
          <w:bCs/>
          <w:sz w:val="22"/>
          <w:szCs w:val="22"/>
        </w:rPr>
        <w:t>Cilji so realni in merljivi, to pomeni, da so dolo</w:t>
      </w:r>
      <w:r w:rsidR="00057049" w:rsidRPr="00B42516">
        <w:rPr>
          <w:rFonts w:ascii="Calibri" w:eastAsiaTheme="minorHAnsi" w:hAnsi="Calibri"/>
          <w:b/>
          <w:sz w:val="22"/>
          <w:szCs w:val="22"/>
        </w:rPr>
        <w:t>č</w:t>
      </w:r>
      <w:r w:rsidR="00057049" w:rsidRPr="00B42516">
        <w:rPr>
          <w:rFonts w:ascii="Calibri" w:eastAsiaTheme="minorHAnsi" w:hAnsi="Calibri"/>
          <w:b/>
          <w:bCs/>
          <w:sz w:val="22"/>
          <w:szCs w:val="22"/>
        </w:rPr>
        <w:t xml:space="preserve">eni indikatorji za merjenje doseganja ciljev </w:t>
      </w:r>
    </w:p>
    <w:p w14:paraId="138DCC91" w14:textId="77777777" w:rsidR="00057049" w:rsidRPr="00B42516" w:rsidRDefault="00057049" w:rsidP="00225961">
      <w:pPr>
        <w:spacing w:after="120"/>
        <w:ind w:left="426"/>
        <w:rPr>
          <w:rFonts w:ascii="Calibri" w:eastAsiaTheme="minorHAnsi" w:hAnsi="Calibri"/>
          <w:sz w:val="22"/>
          <w:szCs w:val="22"/>
        </w:rPr>
      </w:pPr>
      <w:r w:rsidRPr="00B42516">
        <w:rPr>
          <w:rFonts w:ascii="Calibri" w:eastAsiaTheme="minorHAnsi" w:hAnsi="Calibri"/>
          <w:i/>
          <w:iCs/>
          <w:sz w:val="22"/>
          <w:szCs w:val="22"/>
        </w:rPr>
        <w:t xml:space="preserve">(predstojnik izbere eno od naslednjih možnosti): </w:t>
      </w:r>
    </w:p>
    <w:tbl>
      <w:tblPr>
        <w:tblStyle w:val="Tabelamrea"/>
        <w:tblW w:w="0" w:type="auto"/>
        <w:tblLook w:val="04A0" w:firstRow="1" w:lastRow="0" w:firstColumn="1" w:lastColumn="0" w:noHBand="0" w:noVBand="1"/>
      </w:tblPr>
      <w:tblGrid>
        <w:gridCol w:w="8678"/>
        <w:gridCol w:w="389"/>
      </w:tblGrid>
      <w:tr w:rsidR="006A5F9E" w:rsidRPr="00B42516" w14:paraId="6BB9A15C" w14:textId="77777777" w:rsidTr="006A5F9E">
        <w:tc>
          <w:tcPr>
            <w:tcW w:w="8897" w:type="dxa"/>
            <w:tcBorders>
              <w:top w:val="nil"/>
              <w:left w:val="nil"/>
              <w:bottom w:val="nil"/>
              <w:right w:val="single" w:sz="4" w:space="0" w:color="auto"/>
            </w:tcBorders>
          </w:tcPr>
          <w:p w14:paraId="3631051B" w14:textId="77777777" w:rsidR="006A5F9E" w:rsidRPr="00B42516" w:rsidRDefault="006A5F9E" w:rsidP="006A5F9E">
            <w:pPr>
              <w:rPr>
                <w:rFonts w:ascii="Calibri" w:eastAsiaTheme="minorHAnsi" w:hAnsi="Calibri"/>
                <w:sz w:val="22"/>
                <w:szCs w:val="22"/>
              </w:rPr>
            </w:pPr>
            <w:r w:rsidRPr="00B42516">
              <w:rPr>
                <w:rFonts w:ascii="Calibri" w:eastAsiaTheme="minorHAnsi" w:hAnsi="Calibri"/>
                <w:i/>
                <w:iCs/>
                <w:sz w:val="22"/>
                <w:szCs w:val="22"/>
              </w:rPr>
              <w:t xml:space="preserve">a) na celotnem poslovanju, </w:t>
            </w:r>
          </w:p>
        </w:tc>
        <w:tc>
          <w:tcPr>
            <w:tcW w:w="391" w:type="dxa"/>
            <w:tcBorders>
              <w:left w:val="single" w:sz="4" w:space="0" w:color="auto"/>
            </w:tcBorders>
            <w:vAlign w:val="center"/>
          </w:tcPr>
          <w:p w14:paraId="119DBF1E" w14:textId="77777777" w:rsidR="006A5F9E" w:rsidRPr="00B42516" w:rsidRDefault="006A5F9E" w:rsidP="006A5F9E">
            <w:pPr>
              <w:jc w:val="center"/>
              <w:rPr>
                <w:rFonts w:ascii="Calibri" w:eastAsiaTheme="minorHAnsi" w:hAnsi="Calibri"/>
                <w:b/>
                <w:iCs/>
                <w:sz w:val="22"/>
                <w:szCs w:val="22"/>
              </w:rPr>
            </w:pPr>
          </w:p>
        </w:tc>
      </w:tr>
      <w:tr w:rsidR="006A5F9E" w:rsidRPr="00B42516" w14:paraId="1B5806A9" w14:textId="77777777" w:rsidTr="006A5F9E">
        <w:tc>
          <w:tcPr>
            <w:tcW w:w="8897" w:type="dxa"/>
            <w:tcBorders>
              <w:top w:val="nil"/>
              <w:left w:val="nil"/>
              <w:bottom w:val="nil"/>
              <w:right w:val="single" w:sz="4" w:space="0" w:color="auto"/>
            </w:tcBorders>
          </w:tcPr>
          <w:p w14:paraId="4B7040DB"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b) na pretežnem delu poslovanja,</w:t>
            </w:r>
          </w:p>
        </w:tc>
        <w:tc>
          <w:tcPr>
            <w:tcW w:w="391" w:type="dxa"/>
            <w:tcBorders>
              <w:left w:val="single" w:sz="4" w:space="0" w:color="auto"/>
            </w:tcBorders>
            <w:vAlign w:val="center"/>
          </w:tcPr>
          <w:p w14:paraId="2C74E3E8" w14:textId="15404C50" w:rsidR="006A5F9E" w:rsidRPr="00B42516" w:rsidRDefault="00882389" w:rsidP="006A5F9E">
            <w:pPr>
              <w:jc w:val="center"/>
              <w:rPr>
                <w:rFonts w:ascii="Calibri" w:eastAsiaTheme="minorHAnsi" w:hAnsi="Calibri"/>
                <w:b/>
                <w:iCs/>
                <w:sz w:val="22"/>
                <w:szCs w:val="22"/>
              </w:rPr>
            </w:pPr>
            <w:r w:rsidRPr="00B42516">
              <w:rPr>
                <w:rFonts w:ascii="Calibri" w:eastAsiaTheme="minorHAnsi" w:hAnsi="Calibri"/>
                <w:b/>
                <w:iCs/>
                <w:sz w:val="22"/>
                <w:szCs w:val="22"/>
              </w:rPr>
              <w:t>x</w:t>
            </w:r>
          </w:p>
        </w:tc>
      </w:tr>
      <w:tr w:rsidR="006A5F9E" w:rsidRPr="00B42516" w14:paraId="0F6A6613" w14:textId="77777777" w:rsidTr="006A5F9E">
        <w:tc>
          <w:tcPr>
            <w:tcW w:w="8897" w:type="dxa"/>
            <w:tcBorders>
              <w:top w:val="nil"/>
              <w:left w:val="nil"/>
              <w:bottom w:val="nil"/>
              <w:right w:val="single" w:sz="4" w:space="0" w:color="auto"/>
            </w:tcBorders>
          </w:tcPr>
          <w:p w14:paraId="1B0450E5"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c) na posameznih podro</w:t>
            </w:r>
            <w:r w:rsidRPr="00B42516">
              <w:rPr>
                <w:rFonts w:ascii="Calibri" w:eastAsiaTheme="minorHAnsi" w:hAnsi="Calibri"/>
                <w:sz w:val="22"/>
                <w:szCs w:val="22"/>
              </w:rPr>
              <w:t>č</w:t>
            </w:r>
            <w:r w:rsidRPr="00B42516">
              <w:rPr>
                <w:rFonts w:ascii="Calibri" w:eastAsiaTheme="minorHAnsi" w:hAnsi="Calibri"/>
                <w:i/>
                <w:iCs/>
                <w:sz w:val="22"/>
                <w:szCs w:val="22"/>
              </w:rPr>
              <w:t>jih poslovanja,</w:t>
            </w:r>
          </w:p>
        </w:tc>
        <w:tc>
          <w:tcPr>
            <w:tcW w:w="391" w:type="dxa"/>
            <w:tcBorders>
              <w:left w:val="single" w:sz="4" w:space="0" w:color="auto"/>
            </w:tcBorders>
            <w:vAlign w:val="center"/>
          </w:tcPr>
          <w:p w14:paraId="0FA03052" w14:textId="5EBC6856" w:rsidR="006A5F9E" w:rsidRPr="00B42516" w:rsidRDefault="006A5F9E" w:rsidP="006A5F9E">
            <w:pPr>
              <w:jc w:val="center"/>
              <w:rPr>
                <w:rFonts w:ascii="Calibri" w:eastAsiaTheme="minorHAnsi" w:hAnsi="Calibri"/>
                <w:b/>
                <w:iCs/>
                <w:sz w:val="22"/>
                <w:szCs w:val="22"/>
              </w:rPr>
            </w:pPr>
          </w:p>
        </w:tc>
      </w:tr>
      <w:tr w:rsidR="006A5F9E" w:rsidRPr="00B42516" w14:paraId="4B0C6A8A" w14:textId="77777777" w:rsidTr="006A5F9E">
        <w:tc>
          <w:tcPr>
            <w:tcW w:w="8897" w:type="dxa"/>
            <w:tcBorders>
              <w:top w:val="nil"/>
              <w:left w:val="nil"/>
              <w:bottom w:val="nil"/>
              <w:right w:val="single" w:sz="4" w:space="0" w:color="auto"/>
            </w:tcBorders>
          </w:tcPr>
          <w:p w14:paraId="7FDAA7C9"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d) še ni vzpostavljeno, pri</w:t>
            </w:r>
            <w:r w:rsidRPr="00B42516">
              <w:rPr>
                <w:rFonts w:ascii="Calibri" w:eastAsiaTheme="minorHAnsi" w:hAnsi="Calibri"/>
                <w:sz w:val="22"/>
                <w:szCs w:val="22"/>
              </w:rPr>
              <w:t>č</w:t>
            </w:r>
            <w:r w:rsidRPr="00B42516">
              <w:rPr>
                <w:rFonts w:ascii="Calibri" w:eastAsiaTheme="minorHAnsi" w:hAnsi="Calibri"/>
                <w:i/>
                <w:iCs/>
                <w:sz w:val="22"/>
                <w:szCs w:val="22"/>
              </w:rPr>
              <w:t>eli smo s prvimi aktivnostmi,</w:t>
            </w:r>
          </w:p>
        </w:tc>
        <w:tc>
          <w:tcPr>
            <w:tcW w:w="391" w:type="dxa"/>
            <w:tcBorders>
              <w:left w:val="single" w:sz="4" w:space="0" w:color="auto"/>
            </w:tcBorders>
            <w:vAlign w:val="center"/>
          </w:tcPr>
          <w:p w14:paraId="0263D5C4" w14:textId="77777777" w:rsidR="006A5F9E" w:rsidRPr="00B42516" w:rsidRDefault="006A5F9E" w:rsidP="006A5F9E">
            <w:pPr>
              <w:jc w:val="center"/>
              <w:rPr>
                <w:rFonts w:ascii="Calibri" w:eastAsiaTheme="minorHAnsi" w:hAnsi="Calibri"/>
                <w:b/>
                <w:iCs/>
                <w:sz w:val="22"/>
                <w:szCs w:val="22"/>
              </w:rPr>
            </w:pPr>
          </w:p>
        </w:tc>
      </w:tr>
      <w:tr w:rsidR="006A5F9E" w:rsidRPr="00B42516" w14:paraId="7949AD8E" w14:textId="77777777" w:rsidTr="006A5F9E">
        <w:tc>
          <w:tcPr>
            <w:tcW w:w="8897" w:type="dxa"/>
            <w:tcBorders>
              <w:top w:val="nil"/>
              <w:left w:val="nil"/>
              <w:bottom w:val="nil"/>
              <w:right w:val="single" w:sz="4" w:space="0" w:color="auto"/>
            </w:tcBorders>
          </w:tcPr>
          <w:p w14:paraId="365FFBAA"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e) še ni vzpostavljeno, v naslednjem letu bomo pri</w:t>
            </w:r>
            <w:r w:rsidRPr="00B42516">
              <w:rPr>
                <w:rFonts w:ascii="Calibri" w:eastAsiaTheme="minorHAnsi" w:hAnsi="Calibri"/>
                <w:sz w:val="22"/>
                <w:szCs w:val="22"/>
              </w:rPr>
              <w:t>č</w:t>
            </w:r>
            <w:r w:rsidRPr="00B42516">
              <w:rPr>
                <w:rFonts w:ascii="Calibri" w:eastAsiaTheme="minorHAnsi" w:hAnsi="Calibri"/>
                <w:i/>
                <w:iCs/>
                <w:sz w:val="22"/>
                <w:szCs w:val="22"/>
              </w:rPr>
              <w:t>eli z ustreznimi aktivnostmi.</w:t>
            </w:r>
          </w:p>
        </w:tc>
        <w:tc>
          <w:tcPr>
            <w:tcW w:w="391" w:type="dxa"/>
            <w:tcBorders>
              <w:left w:val="single" w:sz="4" w:space="0" w:color="auto"/>
            </w:tcBorders>
            <w:vAlign w:val="center"/>
          </w:tcPr>
          <w:p w14:paraId="1B4676D6" w14:textId="77777777" w:rsidR="006A5F9E" w:rsidRPr="00B42516" w:rsidRDefault="006A5F9E" w:rsidP="006A5F9E">
            <w:pPr>
              <w:jc w:val="center"/>
              <w:rPr>
                <w:rFonts w:ascii="Calibri" w:eastAsiaTheme="minorHAnsi" w:hAnsi="Calibri"/>
                <w:b/>
                <w:iCs/>
                <w:sz w:val="22"/>
                <w:szCs w:val="22"/>
              </w:rPr>
            </w:pPr>
          </w:p>
        </w:tc>
      </w:tr>
    </w:tbl>
    <w:p w14:paraId="6BF844B9" w14:textId="77777777" w:rsidR="00057049" w:rsidRPr="00B42516" w:rsidRDefault="00057049" w:rsidP="00057049">
      <w:pPr>
        <w:spacing w:after="120"/>
        <w:rPr>
          <w:rFonts w:ascii="Calibri" w:eastAsiaTheme="minorHAnsi" w:hAnsi="Calibri"/>
          <w:b/>
          <w:bCs/>
          <w:sz w:val="22"/>
          <w:szCs w:val="22"/>
        </w:rPr>
      </w:pPr>
    </w:p>
    <w:p w14:paraId="09C2BA43" w14:textId="77777777" w:rsidR="006A5F9E" w:rsidRPr="00B42516" w:rsidRDefault="006A5F9E" w:rsidP="006A5F9E">
      <w:pPr>
        <w:spacing w:after="120"/>
        <w:ind w:left="426" w:hanging="426"/>
        <w:rPr>
          <w:rFonts w:ascii="Calibri" w:eastAsiaTheme="minorHAnsi" w:hAnsi="Calibri"/>
          <w:b/>
          <w:bCs/>
          <w:sz w:val="22"/>
          <w:szCs w:val="22"/>
        </w:rPr>
      </w:pPr>
      <w:r w:rsidRPr="00B42516">
        <w:rPr>
          <w:rFonts w:ascii="Calibri" w:eastAsiaTheme="minorHAnsi" w:hAnsi="Calibri"/>
          <w:b/>
          <w:bCs/>
          <w:sz w:val="22"/>
          <w:szCs w:val="22"/>
        </w:rPr>
        <w:br w:type="page"/>
      </w:r>
    </w:p>
    <w:p w14:paraId="7521878F" w14:textId="28A3D5F5" w:rsidR="00057049" w:rsidRPr="00B42516" w:rsidRDefault="00225961" w:rsidP="00225961">
      <w:pPr>
        <w:spacing w:after="120"/>
        <w:ind w:left="426" w:hanging="426"/>
        <w:rPr>
          <w:rFonts w:ascii="Calibri" w:eastAsiaTheme="minorHAnsi" w:hAnsi="Calibri"/>
          <w:sz w:val="22"/>
          <w:szCs w:val="22"/>
        </w:rPr>
      </w:pPr>
      <w:r w:rsidRPr="00B42516">
        <w:rPr>
          <w:rFonts w:ascii="Calibri" w:eastAsiaTheme="minorHAnsi" w:hAnsi="Calibri"/>
          <w:b/>
          <w:bCs/>
          <w:sz w:val="22"/>
          <w:szCs w:val="22"/>
        </w:rPr>
        <w:t xml:space="preserve">2.2. </w:t>
      </w:r>
      <w:r w:rsidR="00057049" w:rsidRPr="00B42516">
        <w:rPr>
          <w:rFonts w:ascii="Calibri" w:eastAsiaTheme="minorHAnsi" w:hAnsi="Calibri"/>
          <w:b/>
          <w:bCs/>
          <w:sz w:val="22"/>
          <w:szCs w:val="22"/>
        </w:rPr>
        <w:t>Tveganja, da se cilji ne bodo uresni</w:t>
      </w:r>
      <w:r w:rsidR="00057049" w:rsidRPr="00B42516">
        <w:rPr>
          <w:rFonts w:ascii="Calibri" w:eastAsiaTheme="minorHAnsi" w:hAnsi="Calibri"/>
          <w:b/>
          <w:sz w:val="22"/>
          <w:szCs w:val="22"/>
        </w:rPr>
        <w:t>č</w:t>
      </w:r>
      <w:r w:rsidR="00057049" w:rsidRPr="00B42516">
        <w:rPr>
          <w:rFonts w:ascii="Calibri" w:eastAsiaTheme="minorHAnsi" w:hAnsi="Calibri"/>
          <w:b/>
          <w:bCs/>
          <w:sz w:val="22"/>
          <w:szCs w:val="22"/>
        </w:rPr>
        <w:t>ili, so opredeljena in ovrednotena, dolo</w:t>
      </w:r>
      <w:r w:rsidR="00057049" w:rsidRPr="00B42516">
        <w:rPr>
          <w:rFonts w:ascii="Calibri" w:eastAsiaTheme="minorHAnsi" w:hAnsi="Calibri"/>
          <w:b/>
          <w:sz w:val="22"/>
          <w:szCs w:val="22"/>
        </w:rPr>
        <w:t>č</w:t>
      </w:r>
      <w:r w:rsidR="00057049" w:rsidRPr="00B42516">
        <w:rPr>
          <w:rFonts w:ascii="Calibri" w:eastAsiaTheme="minorHAnsi" w:hAnsi="Calibri"/>
          <w:b/>
          <w:bCs/>
          <w:sz w:val="22"/>
          <w:szCs w:val="22"/>
        </w:rPr>
        <w:t>en je na</w:t>
      </w:r>
      <w:r w:rsidR="00057049" w:rsidRPr="00B42516">
        <w:rPr>
          <w:rFonts w:ascii="Calibri" w:eastAsiaTheme="minorHAnsi" w:hAnsi="Calibri"/>
          <w:b/>
          <w:sz w:val="22"/>
          <w:szCs w:val="22"/>
        </w:rPr>
        <w:t>č</w:t>
      </w:r>
      <w:r w:rsidR="00057049" w:rsidRPr="00B42516">
        <w:rPr>
          <w:rFonts w:ascii="Calibri" w:eastAsiaTheme="minorHAnsi" w:hAnsi="Calibri"/>
          <w:b/>
          <w:bCs/>
          <w:sz w:val="22"/>
          <w:szCs w:val="22"/>
        </w:rPr>
        <w:t xml:space="preserve">in ravnanja z njimi </w:t>
      </w:r>
      <w:r w:rsidR="00057049" w:rsidRPr="00B42516">
        <w:rPr>
          <w:rFonts w:ascii="Calibri" w:eastAsiaTheme="minorHAnsi" w:hAnsi="Calibri"/>
          <w:i/>
          <w:iCs/>
          <w:sz w:val="22"/>
          <w:szCs w:val="22"/>
        </w:rPr>
        <w:t xml:space="preserve">(predstojnik izbere eno od naslednjih možnosti): </w:t>
      </w:r>
    </w:p>
    <w:tbl>
      <w:tblPr>
        <w:tblStyle w:val="Tabelamrea"/>
        <w:tblW w:w="0" w:type="auto"/>
        <w:tblLook w:val="04A0" w:firstRow="1" w:lastRow="0" w:firstColumn="1" w:lastColumn="0" w:noHBand="0" w:noVBand="1"/>
      </w:tblPr>
      <w:tblGrid>
        <w:gridCol w:w="8678"/>
        <w:gridCol w:w="389"/>
      </w:tblGrid>
      <w:tr w:rsidR="006A5F9E" w:rsidRPr="00B42516" w14:paraId="1BD23057" w14:textId="77777777" w:rsidTr="006A5F9E">
        <w:tc>
          <w:tcPr>
            <w:tcW w:w="8897" w:type="dxa"/>
            <w:tcBorders>
              <w:top w:val="nil"/>
              <w:left w:val="nil"/>
              <w:bottom w:val="nil"/>
              <w:right w:val="single" w:sz="4" w:space="0" w:color="auto"/>
            </w:tcBorders>
          </w:tcPr>
          <w:p w14:paraId="3EE320C1" w14:textId="77777777" w:rsidR="006A5F9E" w:rsidRPr="00B42516" w:rsidRDefault="006A5F9E" w:rsidP="006A5F9E">
            <w:pPr>
              <w:rPr>
                <w:rFonts w:ascii="Calibri" w:eastAsiaTheme="minorHAnsi" w:hAnsi="Calibri"/>
                <w:sz w:val="22"/>
                <w:szCs w:val="22"/>
              </w:rPr>
            </w:pPr>
            <w:r w:rsidRPr="00B42516">
              <w:rPr>
                <w:rFonts w:ascii="Calibri" w:eastAsiaTheme="minorHAnsi" w:hAnsi="Calibri"/>
                <w:i/>
                <w:iCs/>
                <w:sz w:val="22"/>
                <w:szCs w:val="22"/>
              </w:rPr>
              <w:t xml:space="preserve">a) na celotnem poslovanju, </w:t>
            </w:r>
          </w:p>
        </w:tc>
        <w:tc>
          <w:tcPr>
            <w:tcW w:w="391" w:type="dxa"/>
            <w:tcBorders>
              <w:left w:val="single" w:sz="4" w:space="0" w:color="auto"/>
            </w:tcBorders>
            <w:vAlign w:val="center"/>
          </w:tcPr>
          <w:p w14:paraId="2A6C67AD" w14:textId="77777777" w:rsidR="006A5F9E" w:rsidRPr="00B42516" w:rsidRDefault="006A5F9E" w:rsidP="006A5F9E">
            <w:pPr>
              <w:jc w:val="center"/>
              <w:rPr>
                <w:rFonts w:ascii="Calibri" w:eastAsiaTheme="minorHAnsi" w:hAnsi="Calibri"/>
                <w:b/>
                <w:iCs/>
                <w:sz w:val="22"/>
                <w:szCs w:val="22"/>
              </w:rPr>
            </w:pPr>
          </w:p>
        </w:tc>
      </w:tr>
      <w:tr w:rsidR="006A5F9E" w:rsidRPr="00B42516" w14:paraId="10CC1064" w14:textId="77777777" w:rsidTr="006A5F9E">
        <w:tc>
          <w:tcPr>
            <w:tcW w:w="8897" w:type="dxa"/>
            <w:tcBorders>
              <w:top w:val="nil"/>
              <w:left w:val="nil"/>
              <w:bottom w:val="nil"/>
              <w:right w:val="single" w:sz="4" w:space="0" w:color="auto"/>
            </w:tcBorders>
          </w:tcPr>
          <w:p w14:paraId="699540EF"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b) na pretežnem delu poslovanja,</w:t>
            </w:r>
          </w:p>
        </w:tc>
        <w:tc>
          <w:tcPr>
            <w:tcW w:w="391" w:type="dxa"/>
            <w:tcBorders>
              <w:left w:val="single" w:sz="4" w:space="0" w:color="auto"/>
            </w:tcBorders>
            <w:vAlign w:val="center"/>
          </w:tcPr>
          <w:p w14:paraId="1DE90E08" w14:textId="7CFB8BD2" w:rsidR="006A5F9E" w:rsidRPr="00B42516" w:rsidRDefault="00882389" w:rsidP="006A5F9E">
            <w:pPr>
              <w:jc w:val="center"/>
              <w:rPr>
                <w:rFonts w:ascii="Calibri" w:eastAsiaTheme="minorHAnsi" w:hAnsi="Calibri"/>
                <w:b/>
                <w:iCs/>
                <w:sz w:val="22"/>
                <w:szCs w:val="22"/>
              </w:rPr>
            </w:pPr>
            <w:r w:rsidRPr="00B42516">
              <w:rPr>
                <w:rFonts w:ascii="Calibri" w:eastAsiaTheme="minorHAnsi" w:hAnsi="Calibri"/>
                <w:b/>
                <w:iCs/>
                <w:sz w:val="22"/>
                <w:szCs w:val="22"/>
              </w:rPr>
              <w:t>x</w:t>
            </w:r>
          </w:p>
        </w:tc>
      </w:tr>
      <w:tr w:rsidR="006A5F9E" w:rsidRPr="00B42516" w14:paraId="14B35FA8" w14:textId="77777777" w:rsidTr="006A5F9E">
        <w:tc>
          <w:tcPr>
            <w:tcW w:w="8897" w:type="dxa"/>
            <w:tcBorders>
              <w:top w:val="nil"/>
              <w:left w:val="nil"/>
              <w:bottom w:val="nil"/>
              <w:right w:val="single" w:sz="4" w:space="0" w:color="auto"/>
            </w:tcBorders>
          </w:tcPr>
          <w:p w14:paraId="7F9D8ABD"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c) na posameznih podro</w:t>
            </w:r>
            <w:r w:rsidRPr="00B42516">
              <w:rPr>
                <w:rFonts w:ascii="Calibri" w:eastAsiaTheme="minorHAnsi" w:hAnsi="Calibri"/>
                <w:sz w:val="22"/>
                <w:szCs w:val="22"/>
              </w:rPr>
              <w:t>č</w:t>
            </w:r>
            <w:r w:rsidRPr="00B42516">
              <w:rPr>
                <w:rFonts w:ascii="Calibri" w:eastAsiaTheme="minorHAnsi" w:hAnsi="Calibri"/>
                <w:i/>
                <w:iCs/>
                <w:sz w:val="22"/>
                <w:szCs w:val="22"/>
              </w:rPr>
              <w:t>jih poslovanja,</w:t>
            </w:r>
          </w:p>
        </w:tc>
        <w:tc>
          <w:tcPr>
            <w:tcW w:w="391" w:type="dxa"/>
            <w:tcBorders>
              <w:left w:val="single" w:sz="4" w:space="0" w:color="auto"/>
            </w:tcBorders>
            <w:vAlign w:val="center"/>
          </w:tcPr>
          <w:p w14:paraId="59E080A0" w14:textId="77777777" w:rsidR="006A5F9E" w:rsidRPr="00B42516" w:rsidRDefault="006A5F9E" w:rsidP="006A5F9E">
            <w:pPr>
              <w:jc w:val="center"/>
              <w:rPr>
                <w:rFonts w:ascii="Calibri" w:eastAsiaTheme="minorHAnsi" w:hAnsi="Calibri"/>
                <w:b/>
                <w:iCs/>
                <w:sz w:val="22"/>
                <w:szCs w:val="22"/>
              </w:rPr>
            </w:pPr>
          </w:p>
        </w:tc>
      </w:tr>
      <w:tr w:rsidR="006A5F9E" w:rsidRPr="00B42516" w14:paraId="225CB70F" w14:textId="77777777" w:rsidTr="006A5F9E">
        <w:tc>
          <w:tcPr>
            <w:tcW w:w="8897" w:type="dxa"/>
            <w:tcBorders>
              <w:top w:val="nil"/>
              <w:left w:val="nil"/>
              <w:bottom w:val="nil"/>
              <w:right w:val="single" w:sz="4" w:space="0" w:color="auto"/>
            </w:tcBorders>
          </w:tcPr>
          <w:p w14:paraId="4069683A"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d) še ni vzpostavljeno, pri</w:t>
            </w:r>
            <w:r w:rsidRPr="00B42516">
              <w:rPr>
                <w:rFonts w:ascii="Calibri" w:eastAsiaTheme="minorHAnsi" w:hAnsi="Calibri"/>
                <w:sz w:val="22"/>
                <w:szCs w:val="22"/>
              </w:rPr>
              <w:t>č</w:t>
            </w:r>
            <w:r w:rsidRPr="00B42516">
              <w:rPr>
                <w:rFonts w:ascii="Calibri" w:eastAsiaTheme="minorHAnsi" w:hAnsi="Calibri"/>
                <w:i/>
                <w:iCs/>
                <w:sz w:val="22"/>
                <w:szCs w:val="22"/>
              </w:rPr>
              <w:t>eli smo s prvimi aktivnostmi,</w:t>
            </w:r>
          </w:p>
        </w:tc>
        <w:tc>
          <w:tcPr>
            <w:tcW w:w="391" w:type="dxa"/>
            <w:tcBorders>
              <w:left w:val="single" w:sz="4" w:space="0" w:color="auto"/>
            </w:tcBorders>
            <w:vAlign w:val="center"/>
          </w:tcPr>
          <w:p w14:paraId="26D05BC1" w14:textId="77777777" w:rsidR="006A5F9E" w:rsidRPr="00B42516" w:rsidRDefault="006A5F9E" w:rsidP="006A5F9E">
            <w:pPr>
              <w:jc w:val="center"/>
              <w:rPr>
                <w:rFonts w:ascii="Calibri" w:eastAsiaTheme="minorHAnsi" w:hAnsi="Calibri"/>
                <w:b/>
                <w:iCs/>
                <w:sz w:val="22"/>
                <w:szCs w:val="22"/>
              </w:rPr>
            </w:pPr>
          </w:p>
        </w:tc>
      </w:tr>
      <w:tr w:rsidR="006A5F9E" w:rsidRPr="00B42516" w14:paraId="59870376" w14:textId="77777777" w:rsidTr="006A5F9E">
        <w:tc>
          <w:tcPr>
            <w:tcW w:w="8897" w:type="dxa"/>
            <w:tcBorders>
              <w:top w:val="nil"/>
              <w:left w:val="nil"/>
              <w:bottom w:val="nil"/>
              <w:right w:val="single" w:sz="4" w:space="0" w:color="auto"/>
            </w:tcBorders>
          </w:tcPr>
          <w:p w14:paraId="59E779EA"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e) še ni vzpostavljeno, v naslednjem letu bomo pri</w:t>
            </w:r>
            <w:r w:rsidRPr="00B42516">
              <w:rPr>
                <w:rFonts w:ascii="Calibri" w:eastAsiaTheme="minorHAnsi" w:hAnsi="Calibri"/>
                <w:sz w:val="22"/>
                <w:szCs w:val="22"/>
              </w:rPr>
              <w:t>č</w:t>
            </w:r>
            <w:r w:rsidRPr="00B42516">
              <w:rPr>
                <w:rFonts w:ascii="Calibri" w:eastAsiaTheme="minorHAnsi" w:hAnsi="Calibri"/>
                <w:i/>
                <w:iCs/>
                <w:sz w:val="22"/>
                <w:szCs w:val="22"/>
              </w:rPr>
              <w:t>eli z ustreznimi aktivnostmi.</w:t>
            </w:r>
          </w:p>
        </w:tc>
        <w:tc>
          <w:tcPr>
            <w:tcW w:w="391" w:type="dxa"/>
            <w:tcBorders>
              <w:left w:val="single" w:sz="4" w:space="0" w:color="auto"/>
            </w:tcBorders>
            <w:vAlign w:val="center"/>
          </w:tcPr>
          <w:p w14:paraId="203CDA14" w14:textId="77777777" w:rsidR="006A5F9E" w:rsidRPr="00B42516" w:rsidRDefault="006A5F9E" w:rsidP="006A5F9E">
            <w:pPr>
              <w:jc w:val="center"/>
              <w:rPr>
                <w:rFonts w:ascii="Calibri" w:eastAsiaTheme="minorHAnsi" w:hAnsi="Calibri"/>
                <w:b/>
                <w:iCs/>
                <w:sz w:val="22"/>
                <w:szCs w:val="22"/>
              </w:rPr>
            </w:pPr>
          </w:p>
        </w:tc>
      </w:tr>
    </w:tbl>
    <w:p w14:paraId="1C5D6518" w14:textId="77777777" w:rsidR="00225961" w:rsidRPr="00B42516" w:rsidRDefault="00225961" w:rsidP="00225961">
      <w:pPr>
        <w:spacing w:after="120"/>
        <w:rPr>
          <w:rFonts w:ascii="Calibri" w:eastAsiaTheme="minorHAnsi" w:hAnsi="Calibri"/>
          <w:i/>
          <w:iCs/>
          <w:sz w:val="22"/>
          <w:szCs w:val="22"/>
        </w:rPr>
      </w:pPr>
    </w:p>
    <w:p w14:paraId="00126B18" w14:textId="6EF69B4A" w:rsidR="00057049" w:rsidRPr="00B42516" w:rsidRDefault="00057049" w:rsidP="00810E30">
      <w:pPr>
        <w:pStyle w:val="Odstavekseznama"/>
        <w:numPr>
          <w:ilvl w:val="0"/>
          <w:numId w:val="46"/>
        </w:numPr>
        <w:spacing w:after="120"/>
        <w:rPr>
          <w:rFonts w:ascii="Calibri" w:eastAsiaTheme="minorHAnsi" w:hAnsi="Calibri"/>
          <w:color w:val="auto"/>
          <w:sz w:val="22"/>
          <w:szCs w:val="22"/>
        </w:rPr>
      </w:pPr>
      <w:r w:rsidRPr="00B42516">
        <w:rPr>
          <w:rFonts w:ascii="Calibri" w:eastAsiaTheme="minorHAnsi" w:hAnsi="Calibri"/>
          <w:b/>
          <w:bCs/>
          <w:color w:val="auto"/>
          <w:szCs w:val="22"/>
        </w:rPr>
        <w:t>Na obvladovanju tveganj temelje</w:t>
      </w:r>
      <w:r w:rsidRPr="00B42516">
        <w:rPr>
          <w:rFonts w:ascii="Calibri" w:eastAsiaTheme="minorHAnsi" w:hAnsi="Calibri"/>
          <w:b/>
          <w:color w:val="auto"/>
          <w:szCs w:val="22"/>
        </w:rPr>
        <w:t xml:space="preserve">č </w:t>
      </w:r>
      <w:r w:rsidRPr="00B42516">
        <w:rPr>
          <w:rFonts w:ascii="Calibri" w:eastAsiaTheme="minorHAnsi" w:hAnsi="Calibri"/>
          <w:b/>
          <w:bCs/>
          <w:color w:val="auto"/>
          <w:szCs w:val="22"/>
        </w:rPr>
        <w:t xml:space="preserve">sistem notranjega kontroliranja in kontrolne aktivnosti, ki zmanjšujejo tveganja na sprejemljivo raven </w:t>
      </w:r>
      <w:r w:rsidRPr="00B42516">
        <w:rPr>
          <w:rFonts w:ascii="Calibri" w:eastAsiaTheme="minorHAnsi" w:hAnsi="Calibri"/>
          <w:i/>
          <w:iCs/>
          <w:color w:val="auto"/>
          <w:sz w:val="22"/>
          <w:szCs w:val="22"/>
        </w:rPr>
        <w:t xml:space="preserve">(predstojnik izbere eno od naslednjih možnosti): </w:t>
      </w:r>
    </w:p>
    <w:tbl>
      <w:tblPr>
        <w:tblStyle w:val="Tabelamrea"/>
        <w:tblW w:w="0" w:type="auto"/>
        <w:tblLook w:val="04A0" w:firstRow="1" w:lastRow="0" w:firstColumn="1" w:lastColumn="0" w:noHBand="0" w:noVBand="1"/>
      </w:tblPr>
      <w:tblGrid>
        <w:gridCol w:w="8678"/>
        <w:gridCol w:w="389"/>
      </w:tblGrid>
      <w:tr w:rsidR="006A5F9E" w:rsidRPr="00B42516" w14:paraId="13986C9F" w14:textId="77777777" w:rsidTr="006A5F9E">
        <w:tc>
          <w:tcPr>
            <w:tcW w:w="8897" w:type="dxa"/>
            <w:tcBorders>
              <w:top w:val="nil"/>
              <w:left w:val="nil"/>
              <w:bottom w:val="nil"/>
              <w:right w:val="single" w:sz="4" w:space="0" w:color="auto"/>
            </w:tcBorders>
          </w:tcPr>
          <w:p w14:paraId="063FB044" w14:textId="77777777" w:rsidR="006A5F9E" w:rsidRPr="00B42516" w:rsidRDefault="006A5F9E" w:rsidP="006A5F9E">
            <w:pPr>
              <w:rPr>
                <w:rFonts w:ascii="Calibri" w:eastAsiaTheme="minorHAnsi" w:hAnsi="Calibri"/>
                <w:sz w:val="22"/>
                <w:szCs w:val="22"/>
              </w:rPr>
            </w:pPr>
            <w:r w:rsidRPr="00B42516">
              <w:rPr>
                <w:rFonts w:ascii="Calibri" w:eastAsiaTheme="minorHAnsi" w:hAnsi="Calibri"/>
                <w:i/>
                <w:iCs/>
                <w:sz w:val="22"/>
                <w:szCs w:val="22"/>
              </w:rPr>
              <w:t xml:space="preserve">a) na celotnem poslovanju, </w:t>
            </w:r>
          </w:p>
        </w:tc>
        <w:tc>
          <w:tcPr>
            <w:tcW w:w="391" w:type="dxa"/>
            <w:tcBorders>
              <w:left w:val="single" w:sz="4" w:space="0" w:color="auto"/>
            </w:tcBorders>
            <w:vAlign w:val="center"/>
          </w:tcPr>
          <w:p w14:paraId="5459C99D" w14:textId="77777777" w:rsidR="006A5F9E" w:rsidRPr="00B42516" w:rsidRDefault="006A5F9E" w:rsidP="006A5F9E">
            <w:pPr>
              <w:jc w:val="center"/>
              <w:rPr>
                <w:rFonts w:ascii="Calibri" w:eastAsiaTheme="minorHAnsi" w:hAnsi="Calibri"/>
                <w:b/>
                <w:iCs/>
                <w:sz w:val="22"/>
                <w:szCs w:val="22"/>
              </w:rPr>
            </w:pPr>
          </w:p>
        </w:tc>
      </w:tr>
      <w:tr w:rsidR="006A5F9E" w:rsidRPr="00B42516" w14:paraId="68326B39" w14:textId="77777777" w:rsidTr="006A5F9E">
        <w:tc>
          <w:tcPr>
            <w:tcW w:w="8897" w:type="dxa"/>
            <w:tcBorders>
              <w:top w:val="nil"/>
              <w:left w:val="nil"/>
              <w:bottom w:val="nil"/>
              <w:right w:val="single" w:sz="4" w:space="0" w:color="auto"/>
            </w:tcBorders>
          </w:tcPr>
          <w:p w14:paraId="598BC868"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b) na pretežnem delu poslovanja,</w:t>
            </w:r>
          </w:p>
        </w:tc>
        <w:tc>
          <w:tcPr>
            <w:tcW w:w="391" w:type="dxa"/>
            <w:tcBorders>
              <w:left w:val="single" w:sz="4" w:space="0" w:color="auto"/>
            </w:tcBorders>
            <w:vAlign w:val="center"/>
          </w:tcPr>
          <w:p w14:paraId="629423E8" w14:textId="1C326F43" w:rsidR="006A5F9E" w:rsidRPr="00B42516" w:rsidRDefault="00882389" w:rsidP="006A5F9E">
            <w:pPr>
              <w:jc w:val="center"/>
              <w:rPr>
                <w:rFonts w:ascii="Calibri" w:eastAsiaTheme="minorHAnsi" w:hAnsi="Calibri"/>
                <w:b/>
                <w:iCs/>
                <w:sz w:val="22"/>
                <w:szCs w:val="22"/>
              </w:rPr>
            </w:pPr>
            <w:r w:rsidRPr="00B42516">
              <w:rPr>
                <w:rFonts w:ascii="Calibri" w:eastAsiaTheme="minorHAnsi" w:hAnsi="Calibri"/>
                <w:b/>
                <w:iCs/>
                <w:sz w:val="22"/>
                <w:szCs w:val="22"/>
              </w:rPr>
              <w:t>x</w:t>
            </w:r>
          </w:p>
        </w:tc>
      </w:tr>
      <w:tr w:rsidR="006A5F9E" w:rsidRPr="00B42516" w14:paraId="1B268906" w14:textId="77777777" w:rsidTr="006A5F9E">
        <w:tc>
          <w:tcPr>
            <w:tcW w:w="8897" w:type="dxa"/>
            <w:tcBorders>
              <w:top w:val="nil"/>
              <w:left w:val="nil"/>
              <w:bottom w:val="nil"/>
              <w:right w:val="single" w:sz="4" w:space="0" w:color="auto"/>
            </w:tcBorders>
          </w:tcPr>
          <w:p w14:paraId="714851C8"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c) na posameznih podro</w:t>
            </w:r>
            <w:r w:rsidRPr="00B42516">
              <w:rPr>
                <w:rFonts w:ascii="Calibri" w:eastAsiaTheme="minorHAnsi" w:hAnsi="Calibri"/>
                <w:sz w:val="22"/>
                <w:szCs w:val="22"/>
              </w:rPr>
              <w:t>č</w:t>
            </w:r>
            <w:r w:rsidRPr="00B42516">
              <w:rPr>
                <w:rFonts w:ascii="Calibri" w:eastAsiaTheme="minorHAnsi" w:hAnsi="Calibri"/>
                <w:i/>
                <w:iCs/>
                <w:sz w:val="22"/>
                <w:szCs w:val="22"/>
              </w:rPr>
              <w:t>jih poslovanja,</w:t>
            </w:r>
          </w:p>
        </w:tc>
        <w:tc>
          <w:tcPr>
            <w:tcW w:w="391" w:type="dxa"/>
            <w:tcBorders>
              <w:left w:val="single" w:sz="4" w:space="0" w:color="auto"/>
            </w:tcBorders>
            <w:vAlign w:val="center"/>
          </w:tcPr>
          <w:p w14:paraId="7E764AF5" w14:textId="20FCC586" w:rsidR="006A5F9E" w:rsidRPr="00B42516" w:rsidRDefault="006A5F9E" w:rsidP="006A5F9E">
            <w:pPr>
              <w:jc w:val="center"/>
              <w:rPr>
                <w:rFonts w:ascii="Calibri" w:eastAsiaTheme="minorHAnsi" w:hAnsi="Calibri"/>
                <w:b/>
                <w:iCs/>
                <w:sz w:val="22"/>
                <w:szCs w:val="22"/>
              </w:rPr>
            </w:pPr>
          </w:p>
        </w:tc>
      </w:tr>
      <w:tr w:rsidR="006A5F9E" w:rsidRPr="00B42516" w14:paraId="6E315FBA" w14:textId="77777777" w:rsidTr="006A5F9E">
        <w:tc>
          <w:tcPr>
            <w:tcW w:w="8897" w:type="dxa"/>
            <w:tcBorders>
              <w:top w:val="nil"/>
              <w:left w:val="nil"/>
              <w:bottom w:val="nil"/>
              <w:right w:val="single" w:sz="4" w:space="0" w:color="auto"/>
            </w:tcBorders>
          </w:tcPr>
          <w:p w14:paraId="306373F0"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d) še ni vzpostavljeno, pri</w:t>
            </w:r>
            <w:r w:rsidRPr="00B42516">
              <w:rPr>
                <w:rFonts w:ascii="Calibri" w:eastAsiaTheme="minorHAnsi" w:hAnsi="Calibri"/>
                <w:sz w:val="22"/>
                <w:szCs w:val="22"/>
              </w:rPr>
              <w:t>č</w:t>
            </w:r>
            <w:r w:rsidRPr="00B42516">
              <w:rPr>
                <w:rFonts w:ascii="Calibri" w:eastAsiaTheme="minorHAnsi" w:hAnsi="Calibri"/>
                <w:i/>
                <w:iCs/>
                <w:sz w:val="22"/>
                <w:szCs w:val="22"/>
              </w:rPr>
              <w:t>eli smo s prvimi aktivnostmi,</w:t>
            </w:r>
          </w:p>
        </w:tc>
        <w:tc>
          <w:tcPr>
            <w:tcW w:w="391" w:type="dxa"/>
            <w:tcBorders>
              <w:left w:val="single" w:sz="4" w:space="0" w:color="auto"/>
            </w:tcBorders>
            <w:vAlign w:val="center"/>
          </w:tcPr>
          <w:p w14:paraId="72637FF9" w14:textId="77777777" w:rsidR="006A5F9E" w:rsidRPr="00B42516" w:rsidRDefault="006A5F9E" w:rsidP="006A5F9E">
            <w:pPr>
              <w:jc w:val="center"/>
              <w:rPr>
                <w:rFonts w:ascii="Calibri" w:eastAsiaTheme="minorHAnsi" w:hAnsi="Calibri"/>
                <w:b/>
                <w:iCs/>
                <w:sz w:val="22"/>
                <w:szCs w:val="22"/>
              </w:rPr>
            </w:pPr>
          </w:p>
        </w:tc>
      </w:tr>
      <w:tr w:rsidR="006A5F9E" w:rsidRPr="00B42516" w14:paraId="60C979CD" w14:textId="77777777" w:rsidTr="006A5F9E">
        <w:tc>
          <w:tcPr>
            <w:tcW w:w="8897" w:type="dxa"/>
            <w:tcBorders>
              <w:top w:val="nil"/>
              <w:left w:val="nil"/>
              <w:bottom w:val="nil"/>
              <w:right w:val="single" w:sz="4" w:space="0" w:color="auto"/>
            </w:tcBorders>
          </w:tcPr>
          <w:p w14:paraId="77324E8A" w14:textId="77777777" w:rsidR="006A5F9E" w:rsidRPr="00B42516" w:rsidRDefault="006A5F9E" w:rsidP="006A5F9E">
            <w:pPr>
              <w:rPr>
                <w:rFonts w:ascii="Calibri" w:eastAsiaTheme="minorHAnsi" w:hAnsi="Calibri"/>
                <w:i/>
                <w:iCs/>
                <w:sz w:val="22"/>
                <w:szCs w:val="22"/>
              </w:rPr>
            </w:pPr>
            <w:r w:rsidRPr="00B42516">
              <w:rPr>
                <w:rFonts w:ascii="Calibri" w:eastAsiaTheme="minorHAnsi" w:hAnsi="Calibri"/>
                <w:i/>
                <w:iCs/>
                <w:sz w:val="22"/>
                <w:szCs w:val="22"/>
              </w:rPr>
              <w:t>e) še ni vzpostavljeno, v naslednjem letu bomo pri</w:t>
            </w:r>
            <w:r w:rsidRPr="00B42516">
              <w:rPr>
                <w:rFonts w:ascii="Calibri" w:eastAsiaTheme="minorHAnsi" w:hAnsi="Calibri"/>
                <w:sz w:val="22"/>
                <w:szCs w:val="22"/>
              </w:rPr>
              <w:t>č</w:t>
            </w:r>
            <w:r w:rsidRPr="00B42516">
              <w:rPr>
                <w:rFonts w:ascii="Calibri" w:eastAsiaTheme="minorHAnsi" w:hAnsi="Calibri"/>
                <w:i/>
                <w:iCs/>
                <w:sz w:val="22"/>
                <w:szCs w:val="22"/>
              </w:rPr>
              <w:t>eli z ustreznimi aktivnostmi.</w:t>
            </w:r>
          </w:p>
        </w:tc>
        <w:tc>
          <w:tcPr>
            <w:tcW w:w="391" w:type="dxa"/>
            <w:tcBorders>
              <w:left w:val="single" w:sz="4" w:space="0" w:color="auto"/>
            </w:tcBorders>
            <w:vAlign w:val="center"/>
          </w:tcPr>
          <w:p w14:paraId="5FFBFA98" w14:textId="77777777" w:rsidR="006A5F9E" w:rsidRPr="00B42516" w:rsidRDefault="006A5F9E" w:rsidP="006A5F9E">
            <w:pPr>
              <w:jc w:val="center"/>
              <w:rPr>
                <w:rFonts w:ascii="Calibri" w:eastAsiaTheme="minorHAnsi" w:hAnsi="Calibri"/>
                <w:b/>
                <w:iCs/>
                <w:sz w:val="22"/>
                <w:szCs w:val="22"/>
              </w:rPr>
            </w:pPr>
          </w:p>
        </w:tc>
      </w:tr>
    </w:tbl>
    <w:p w14:paraId="5DA32A85" w14:textId="0E70537E" w:rsidR="00057049" w:rsidRPr="00B42516" w:rsidRDefault="00057049" w:rsidP="00057049">
      <w:pPr>
        <w:spacing w:after="120"/>
        <w:rPr>
          <w:rFonts w:ascii="Calibri" w:eastAsiaTheme="minorHAnsi" w:hAnsi="Calibri"/>
          <w:sz w:val="22"/>
          <w:szCs w:val="22"/>
        </w:rPr>
      </w:pPr>
      <w:r w:rsidRPr="00B42516">
        <w:rPr>
          <w:rFonts w:ascii="Calibri" w:eastAsiaTheme="minorHAnsi" w:hAnsi="Calibri"/>
          <w:i/>
          <w:iCs/>
          <w:sz w:val="22"/>
          <w:szCs w:val="22"/>
        </w:rPr>
        <w:t xml:space="preserve"> </w:t>
      </w:r>
    </w:p>
    <w:p w14:paraId="57A31000" w14:textId="439CA07D" w:rsidR="00057049" w:rsidRPr="00B42516" w:rsidRDefault="00057049" w:rsidP="00810E30">
      <w:pPr>
        <w:pStyle w:val="Odstavekseznama"/>
        <w:numPr>
          <w:ilvl w:val="0"/>
          <w:numId w:val="46"/>
        </w:numPr>
        <w:spacing w:after="120"/>
        <w:rPr>
          <w:rFonts w:ascii="Calibri" w:eastAsiaTheme="minorHAnsi" w:hAnsi="Calibri"/>
          <w:color w:val="auto"/>
          <w:sz w:val="22"/>
          <w:szCs w:val="22"/>
        </w:rPr>
      </w:pPr>
      <w:r w:rsidRPr="00B42516">
        <w:rPr>
          <w:rFonts w:ascii="Calibri" w:eastAsiaTheme="minorHAnsi" w:hAnsi="Calibri"/>
          <w:b/>
          <w:bCs/>
          <w:color w:val="auto"/>
          <w:szCs w:val="22"/>
        </w:rPr>
        <w:t xml:space="preserve">Ustrezen sistem informiranja in komuniciranja </w:t>
      </w:r>
      <w:r w:rsidRPr="00B42516">
        <w:rPr>
          <w:rFonts w:ascii="Calibri" w:eastAsiaTheme="minorHAnsi" w:hAnsi="Calibri"/>
          <w:i/>
          <w:iCs/>
          <w:color w:val="auto"/>
          <w:sz w:val="22"/>
          <w:szCs w:val="22"/>
        </w:rPr>
        <w:t xml:space="preserve">(predstojnik izbere eno od naslednjih možnosti): </w:t>
      </w:r>
    </w:p>
    <w:tbl>
      <w:tblPr>
        <w:tblStyle w:val="Tabelamrea"/>
        <w:tblW w:w="0" w:type="auto"/>
        <w:tblLook w:val="04A0" w:firstRow="1" w:lastRow="0" w:firstColumn="1" w:lastColumn="0" w:noHBand="0" w:noVBand="1"/>
      </w:tblPr>
      <w:tblGrid>
        <w:gridCol w:w="8678"/>
        <w:gridCol w:w="389"/>
      </w:tblGrid>
      <w:tr w:rsidR="00225961" w:rsidRPr="00B42516" w14:paraId="2CE31306" w14:textId="77777777" w:rsidTr="00225961">
        <w:tc>
          <w:tcPr>
            <w:tcW w:w="8897" w:type="dxa"/>
            <w:tcBorders>
              <w:top w:val="nil"/>
              <w:left w:val="nil"/>
              <w:bottom w:val="nil"/>
              <w:right w:val="single" w:sz="4" w:space="0" w:color="auto"/>
            </w:tcBorders>
          </w:tcPr>
          <w:p w14:paraId="4B72C806" w14:textId="77777777" w:rsidR="00225961" w:rsidRPr="00B42516" w:rsidRDefault="00225961" w:rsidP="00225961">
            <w:pPr>
              <w:rPr>
                <w:rFonts w:ascii="Calibri" w:eastAsiaTheme="minorHAnsi" w:hAnsi="Calibri"/>
                <w:sz w:val="22"/>
                <w:szCs w:val="22"/>
              </w:rPr>
            </w:pPr>
            <w:r w:rsidRPr="00B42516">
              <w:rPr>
                <w:rFonts w:ascii="Calibri" w:eastAsiaTheme="minorHAnsi" w:hAnsi="Calibri"/>
                <w:i/>
                <w:iCs/>
                <w:sz w:val="22"/>
                <w:szCs w:val="22"/>
              </w:rPr>
              <w:t xml:space="preserve">a) na celotnem poslovanju, </w:t>
            </w:r>
          </w:p>
        </w:tc>
        <w:tc>
          <w:tcPr>
            <w:tcW w:w="391" w:type="dxa"/>
            <w:tcBorders>
              <w:left w:val="single" w:sz="4" w:space="0" w:color="auto"/>
            </w:tcBorders>
            <w:vAlign w:val="center"/>
          </w:tcPr>
          <w:p w14:paraId="0D706BC5" w14:textId="77777777" w:rsidR="00225961" w:rsidRPr="00B42516" w:rsidRDefault="00225961" w:rsidP="00225961">
            <w:pPr>
              <w:jc w:val="center"/>
              <w:rPr>
                <w:rFonts w:ascii="Calibri" w:eastAsiaTheme="minorHAnsi" w:hAnsi="Calibri"/>
                <w:b/>
                <w:iCs/>
                <w:sz w:val="22"/>
                <w:szCs w:val="22"/>
              </w:rPr>
            </w:pPr>
          </w:p>
        </w:tc>
      </w:tr>
      <w:tr w:rsidR="00225961" w:rsidRPr="00B42516" w14:paraId="197D4E3B" w14:textId="77777777" w:rsidTr="00225961">
        <w:tc>
          <w:tcPr>
            <w:tcW w:w="8897" w:type="dxa"/>
            <w:tcBorders>
              <w:top w:val="nil"/>
              <w:left w:val="nil"/>
              <w:bottom w:val="nil"/>
              <w:right w:val="single" w:sz="4" w:space="0" w:color="auto"/>
            </w:tcBorders>
          </w:tcPr>
          <w:p w14:paraId="1E5D9856" w14:textId="77777777" w:rsidR="00225961" w:rsidRPr="00B42516" w:rsidRDefault="00225961" w:rsidP="00225961">
            <w:pPr>
              <w:rPr>
                <w:rFonts w:ascii="Calibri" w:eastAsiaTheme="minorHAnsi" w:hAnsi="Calibri"/>
                <w:i/>
                <w:iCs/>
                <w:sz w:val="22"/>
                <w:szCs w:val="22"/>
              </w:rPr>
            </w:pPr>
            <w:r w:rsidRPr="00B42516">
              <w:rPr>
                <w:rFonts w:ascii="Calibri" w:eastAsiaTheme="minorHAnsi" w:hAnsi="Calibri"/>
                <w:i/>
                <w:iCs/>
                <w:sz w:val="22"/>
                <w:szCs w:val="22"/>
              </w:rPr>
              <w:t>b) na pretežnem delu poslovanja,</w:t>
            </w:r>
          </w:p>
        </w:tc>
        <w:tc>
          <w:tcPr>
            <w:tcW w:w="391" w:type="dxa"/>
            <w:tcBorders>
              <w:left w:val="single" w:sz="4" w:space="0" w:color="auto"/>
            </w:tcBorders>
            <w:vAlign w:val="center"/>
          </w:tcPr>
          <w:p w14:paraId="07A9D5D7" w14:textId="4FA3ECDB" w:rsidR="00225961" w:rsidRPr="00B42516" w:rsidRDefault="00C60453" w:rsidP="00225961">
            <w:pPr>
              <w:jc w:val="center"/>
              <w:rPr>
                <w:rFonts w:ascii="Calibri" w:eastAsiaTheme="minorHAnsi" w:hAnsi="Calibri"/>
                <w:b/>
                <w:iCs/>
                <w:sz w:val="22"/>
                <w:szCs w:val="22"/>
              </w:rPr>
            </w:pPr>
            <w:r w:rsidRPr="00B42516">
              <w:rPr>
                <w:rFonts w:ascii="Calibri" w:eastAsiaTheme="minorHAnsi" w:hAnsi="Calibri"/>
                <w:b/>
                <w:iCs/>
                <w:sz w:val="22"/>
                <w:szCs w:val="22"/>
              </w:rPr>
              <w:t>x</w:t>
            </w:r>
          </w:p>
        </w:tc>
      </w:tr>
      <w:tr w:rsidR="00225961" w:rsidRPr="00B42516" w14:paraId="1CD2070C" w14:textId="77777777" w:rsidTr="00225961">
        <w:tc>
          <w:tcPr>
            <w:tcW w:w="8897" w:type="dxa"/>
            <w:tcBorders>
              <w:top w:val="nil"/>
              <w:left w:val="nil"/>
              <w:bottom w:val="nil"/>
              <w:right w:val="single" w:sz="4" w:space="0" w:color="auto"/>
            </w:tcBorders>
          </w:tcPr>
          <w:p w14:paraId="772EFEF4" w14:textId="77777777" w:rsidR="00225961" w:rsidRPr="00B42516" w:rsidRDefault="00225961" w:rsidP="00225961">
            <w:pPr>
              <w:rPr>
                <w:rFonts w:ascii="Calibri" w:eastAsiaTheme="minorHAnsi" w:hAnsi="Calibri"/>
                <w:i/>
                <w:iCs/>
                <w:sz w:val="22"/>
                <w:szCs w:val="22"/>
              </w:rPr>
            </w:pPr>
            <w:r w:rsidRPr="00B42516">
              <w:rPr>
                <w:rFonts w:ascii="Calibri" w:eastAsiaTheme="minorHAnsi" w:hAnsi="Calibri"/>
                <w:i/>
                <w:iCs/>
                <w:sz w:val="22"/>
                <w:szCs w:val="22"/>
              </w:rPr>
              <w:t>c) na posameznih podro</w:t>
            </w:r>
            <w:r w:rsidRPr="00B42516">
              <w:rPr>
                <w:rFonts w:ascii="Calibri" w:eastAsiaTheme="minorHAnsi" w:hAnsi="Calibri"/>
                <w:sz w:val="22"/>
                <w:szCs w:val="22"/>
              </w:rPr>
              <w:t>č</w:t>
            </w:r>
            <w:r w:rsidRPr="00B42516">
              <w:rPr>
                <w:rFonts w:ascii="Calibri" w:eastAsiaTheme="minorHAnsi" w:hAnsi="Calibri"/>
                <w:i/>
                <w:iCs/>
                <w:sz w:val="22"/>
                <w:szCs w:val="22"/>
              </w:rPr>
              <w:t>jih poslovanja,</w:t>
            </w:r>
          </w:p>
        </w:tc>
        <w:tc>
          <w:tcPr>
            <w:tcW w:w="391" w:type="dxa"/>
            <w:tcBorders>
              <w:left w:val="single" w:sz="4" w:space="0" w:color="auto"/>
            </w:tcBorders>
            <w:vAlign w:val="center"/>
          </w:tcPr>
          <w:p w14:paraId="60F7C874" w14:textId="6DE6F077" w:rsidR="00225961" w:rsidRPr="00B42516" w:rsidRDefault="00225961" w:rsidP="00225961">
            <w:pPr>
              <w:jc w:val="center"/>
              <w:rPr>
                <w:rFonts w:ascii="Calibri" w:eastAsiaTheme="minorHAnsi" w:hAnsi="Calibri"/>
                <w:b/>
                <w:iCs/>
                <w:sz w:val="22"/>
                <w:szCs w:val="22"/>
              </w:rPr>
            </w:pPr>
          </w:p>
        </w:tc>
      </w:tr>
      <w:tr w:rsidR="00225961" w:rsidRPr="00B42516" w14:paraId="13C66666" w14:textId="77777777" w:rsidTr="00225961">
        <w:tc>
          <w:tcPr>
            <w:tcW w:w="8897" w:type="dxa"/>
            <w:tcBorders>
              <w:top w:val="nil"/>
              <w:left w:val="nil"/>
              <w:bottom w:val="nil"/>
              <w:right w:val="single" w:sz="4" w:space="0" w:color="auto"/>
            </w:tcBorders>
          </w:tcPr>
          <w:p w14:paraId="40652955" w14:textId="77777777" w:rsidR="00225961" w:rsidRPr="00B42516" w:rsidRDefault="00225961" w:rsidP="00225961">
            <w:pPr>
              <w:rPr>
                <w:rFonts w:ascii="Calibri" w:eastAsiaTheme="minorHAnsi" w:hAnsi="Calibri"/>
                <w:i/>
                <w:iCs/>
                <w:sz w:val="22"/>
                <w:szCs w:val="22"/>
              </w:rPr>
            </w:pPr>
            <w:r w:rsidRPr="00B42516">
              <w:rPr>
                <w:rFonts w:ascii="Calibri" w:eastAsiaTheme="minorHAnsi" w:hAnsi="Calibri"/>
                <w:i/>
                <w:iCs/>
                <w:sz w:val="22"/>
                <w:szCs w:val="22"/>
              </w:rPr>
              <w:t>d) še ni vzpostavljeno, pri</w:t>
            </w:r>
            <w:r w:rsidRPr="00B42516">
              <w:rPr>
                <w:rFonts w:ascii="Calibri" w:eastAsiaTheme="minorHAnsi" w:hAnsi="Calibri"/>
                <w:sz w:val="22"/>
                <w:szCs w:val="22"/>
              </w:rPr>
              <w:t>č</w:t>
            </w:r>
            <w:r w:rsidRPr="00B42516">
              <w:rPr>
                <w:rFonts w:ascii="Calibri" w:eastAsiaTheme="minorHAnsi" w:hAnsi="Calibri"/>
                <w:i/>
                <w:iCs/>
                <w:sz w:val="22"/>
                <w:szCs w:val="22"/>
              </w:rPr>
              <w:t>eli smo s prvimi aktivnostmi,</w:t>
            </w:r>
          </w:p>
        </w:tc>
        <w:tc>
          <w:tcPr>
            <w:tcW w:w="391" w:type="dxa"/>
            <w:tcBorders>
              <w:left w:val="single" w:sz="4" w:space="0" w:color="auto"/>
            </w:tcBorders>
            <w:vAlign w:val="center"/>
          </w:tcPr>
          <w:p w14:paraId="03EF70C8" w14:textId="77777777" w:rsidR="00225961" w:rsidRPr="00B42516" w:rsidRDefault="00225961" w:rsidP="00225961">
            <w:pPr>
              <w:jc w:val="center"/>
              <w:rPr>
                <w:rFonts w:ascii="Calibri" w:eastAsiaTheme="minorHAnsi" w:hAnsi="Calibri"/>
                <w:b/>
                <w:iCs/>
                <w:sz w:val="22"/>
                <w:szCs w:val="22"/>
              </w:rPr>
            </w:pPr>
          </w:p>
        </w:tc>
      </w:tr>
      <w:tr w:rsidR="00225961" w:rsidRPr="00B42516" w14:paraId="7CE4840A" w14:textId="77777777" w:rsidTr="00225961">
        <w:tc>
          <w:tcPr>
            <w:tcW w:w="8897" w:type="dxa"/>
            <w:tcBorders>
              <w:top w:val="nil"/>
              <w:left w:val="nil"/>
              <w:bottom w:val="nil"/>
              <w:right w:val="single" w:sz="4" w:space="0" w:color="auto"/>
            </w:tcBorders>
          </w:tcPr>
          <w:p w14:paraId="3D53244E" w14:textId="77777777" w:rsidR="00225961" w:rsidRPr="00B42516" w:rsidRDefault="00225961" w:rsidP="00225961">
            <w:pPr>
              <w:rPr>
                <w:rFonts w:ascii="Calibri" w:eastAsiaTheme="minorHAnsi" w:hAnsi="Calibri"/>
                <w:i/>
                <w:iCs/>
                <w:sz w:val="22"/>
                <w:szCs w:val="22"/>
              </w:rPr>
            </w:pPr>
            <w:r w:rsidRPr="00B42516">
              <w:rPr>
                <w:rFonts w:ascii="Calibri" w:eastAsiaTheme="minorHAnsi" w:hAnsi="Calibri"/>
                <w:i/>
                <w:iCs/>
                <w:sz w:val="22"/>
                <w:szCs w:val="22"/>
              </w:rPr>
              <w:t>e) še ni vzpostavljeno, v naslednjem letu bomo pri</w:t>
            </w:r>
            <w:r w:rsidRPr="00B42516">
              <w:rPr>
                <w:rFonts w:ascii="Calibri" w:eastAsiaTheme="minorHAnsi" w:hAnsi="Calibri"/>
                <w:sz w:val="22"/>
                <w:szCs w:val="22"/>
              </w:rPr>
              <w:t>č</w:t>
            </w:r>
            <w:r w:rsidRPr="00B42516">
              <w:rPr>
                <w:rFonts w:ascii="Calibri" w:eastAsiaTheme="minorHAnsi" w:hAnsi="Calibri"/>
                <w:i/>
                <w:iCs/>
                <w:sz w:val="22"/>
                <w:szCs w:val="22"/>
              </w:rPr>
              <w:t>eli z ustreznimi aktivnostmi.</w:t>
            </w:r>
          </w:p>
        </w:tc>
        <w:tc>
          <w:tcPr>
            <w:tcW w:w="391" w:type="dxa"/>
            <w:tcBorders>
              <w:left w:val="single" w:sz="4" w:space="0" w:color="auto"/>
            </w:tcBorders>
            <w:vAlign w:val="center"/>
          </w:tcPr>
          <w:p w14:paraId="39A4A897" w14:textId="77777777" w:rsidR="00225961" w:rsidRPr="00B42516" w:rsidRDefault="00225961" w:rsidP="00225961">
            <w:pPr>
              <w:jc w:val="center"/>
              <w:rPr>
                <w:rFonts w:ascii="Calibri" w:eastAsiaTheme="minorHAnsi" w:hAnsi="Calibri"/>
                <w:b/>
                <w:iCs/>
                <w:sz w:val="22"/>
                <w:szCs w:val="22"/>
              </w:rPr>
            </w:pPr>
          </w:p>
        </w:tc>
      </w:tr>
    </w:tbl>
    <w:p w14:paraId="43545D60" w14:textId="77777777" w:rsidR="00225961" w:rsidRPr="00B42516" w:rsidRDefault="00225961" w:rsidP="00057049">
      <w:pPr>
        <w:spacing w:after="120"/>
        <w:rPr>
          <w:rFonts w:ascii="Calibri" w:eastAsiaTheme="minorHAnsi" w:hAnsi="Calibri"/>
          <w:b/>
          <w:bCs/>
          <w:sz w:val="22"/>
          <w:szCs w:val="22"/>
        </w:rPr>
      </w:pPr>
    </w:p>
    <w:p w14:paraId="3BC8550A" w14:textId="2262CCB7" w:rsidR="00057049" w:rsidRPr="00B42516" w:rsidRDefault="00057049" w:rsidP="00810E30">
      <w:pPr>
        <w:pStyle w:val="Odstavekseznama"/>
        <w:numPr>
          <w:ilvl w:val="0"/>
          <w:numId w:val="46"/>
        </w:numPr>
        <w:spacing w:after="120"/>
        <w:rPr>
          <w:rFonts w:ascii="Calibri" w:eastAsiaTheme="minorHAnsi" w:hAnsi="Calibri"/>
          <w:color w:val="auto"/>
          <w:sz w:val="22"/>
          <w:szCs w:val="22"/>
        </w:rPr>
      </w:pPr>
      <w:r w:rsidRPr="00B42516">
        <w:rPr>
          <w:rFonts w:ascii="Calibri" w:eastAsiaTheme="minorHAnsi" w:hAnsi="Calibri"/>
          <w:b/>
          <w:bCs/>
          <w:color w:val="auto"/>
          <w:szCs w:val="22"/>
        </w:rPr>
        <w:t>Ustrezen sistem nadziranja, ki vklju</w:t>
      </w:r>
      <w:r w:rsidRPr="00B42516">
        <w:rPr>
          <w:rFonts w:ascii="Calibri" w:eastAsiaTheme="minorHAnsi" w:hAnsi="Calibri"/>
          <w:b/>
          <w:color w:val="auto"/>
          <w:szCs w:val="22"/>
        </w:rPr>
        <w:t>č</w:t>
      </w:r>
      <w:r w:rsidRPr="00B42516">
        <w:rPr>
          <w:rFonts w:ascii="Calibri" w:eastAsiaTheme="minorHAnsi" w:hAnsi="Calibri"/>
          <w:b/>
          <w:bCs/>
          <w:color w:val="auto"/>
          <w:szCs w:val="22"/>
        </w:rPr>
        <w:t xml:space="preserve">uje tudi primerno (lastno, skupno, pogodbeno) notranje revizijsko službo </w:t>
      </w:r>
      <w:r w:rsidRPr="00B42516">
        <w:rPr>
          <w:rFonts w:ascii="Calibri" w:eastAsiaTheme="minorHAnsi" w:hAnsi="Calibri"/>
          <w:i/>
          <w:iCs/>
          <w:color w:val="auto"/>
          <w:sz w:val="22"/>
          <w:szCs w:val="22"/>
        </w:rPr>
        <w:t xml:space="preserve">(predstojnik izbere eno od naslednjih možnosti): </w:t>
      </w:r>
    </w:p>
    <w:tbl>
      <w:tblPr>
        <w:tblStyle w:val="Tabelamrea"/>
        <w:tblW w:w="0" w:type="auto"/>
        <w:tblLook w:val="04A0" w:firstRow="1" w:lastRow="0" w:firstColumn="1" w:lastColumn="0" w:noHBand="0" w:noVBand="1"/>
      </w:tblPr>
      <w:tblGrid>
        <w:gridCol w:w="8678"/>
        <w:gridCol w:w="389"/>
      </w:tblGrid>
      <w:tr w:rsidR="00225961" w:rsidRPr="00B42516" w14:paraId="5E07C4A9" w14:textId="77777777" w:rsidTr="00225961">
        <w:tc>
          <w:tcPr>
            <w:tcW w:w="8897" w:type="dxa"/>
            <w:tcBorders>
              <w:top w:val="nil"/>
              <w:left w:val="nil"/>
              <w:bottom w:val="nil"/>
              <w:right w:val="single" w:sz="4" w:space="0" w:color="auto"/>
            </w:tcBorders>
          </w:tcPr>
          <w:p w14:paraId="577E06AA" w14:textId="77777777" w:rsidR="00225961" w:rsidRPr="00B42516" w:rsidRDefault="00225961" w:rsidP="00225961">
            <w:pPr>
              <w:rPr>
                <w:rFonts w:ascii="Calibri" w:eastAsiaTheme="minorHAnsi" w:hAnsi="Calibri"/>
                <w:sz w:val="22"/>
                <w:szCs w:val="22"/>
              </w:rPr>
            </w:pPr>
            <w:r w:rsidRPr="00B42516">
              <w:rPr>
                <w:rFonts w:ascii="Calibri" w:eastAsiaTheme="minorHAnsi" w:hAnsi="Calibri"/>
                <w:i/>
                <w:iCs/>
                <w:sz w:val="22"/>
                <w:szCs w:val="22"/>
              </w:rPr>
              <w:t xml:space="preserve">a) na celotnem poslovanju, </w:t>
            </w:r>
          </w:p>
        </w:tc>
        <w:tc>
          <w:tcPr>
            <w:tcW w:w="391" w:type="dxa"/>
            <w:tcBorders>
              <w:left w:val="single" w:sz="4" w:space="0" w:color="auto"/>
            </w:tcBorders>
            <w:vAlign w:val="center"/>
          </w:tcPr>
          <w:p w14:paraId="18D27CBB" w14:textId="77777777" w:rsidR="00225961" w:rsidRPr="00B42516" w:rsidRDefault="00225961" w:rsidP="00225961">
            <w:pPr>
              <w:jc w:val="center"/>
              <w:rPr>
                <w:rFonts w:ascii="Calibri" w:eastAsiaTheme="minorHAnsi" w:hAnsi="Calibri"/>
                <w:b/>
                <w:iCs/>
                <w:sz w:val="22"/>
                <w:szCs w:val="22"/>
              </w:rPr>
            </w:pPr>
          </w:p>
        </w:tc>
      </w:tr>
      <w:tr w:rsidR="00225961" w:rsidRPr="00B42516" w14:paraId="3F1DFCB3" w14:textId="77777777" w:rsidTr="00225961">
        <w:tc>
          <w:tcPr>
            <w:tcW w:w="8897" w:type="dxa"/>
            <w:tcBorders>
              <w:top w:val="nil"/>
              <w:left w:val="nil"/>
              <w:bottom w:val="nil"/>
              <w:right w:val="single" w:sz="4" w:space="0" w:color="auto"/>
            </w:tcBorders>
          </w:tcPr>
          <w:p w14:paraId="6B10601B" w14:textId="77777777" w:rsidR="00225961" w:rsidRPr="00B42516" w:rsidRDefault="00225961" w:rsidP="00225961">
            <w:pPr>
              <w:rPr>
                <w:rFonts w:ascii="Calibri" w:eastAsiaTheme="minorHAnsi" w:hAnsi="Calibri"/>
                <w:i/>
                <w:iCs/>
                <w:sz w:val="22"/>
                <w:szCs w:val="22"/>
              </w:rPr>
            </w:pPr>
            <w:r w:rsidRPr="00B42516">
              <w:rPr>
                <w:rFonts w:ascii="Calibri" w:eastAsiaTheme="minorHAnsi" w:hAnsi="Calibri"/>
                <w:i/>
                <w:iCs/>
                <w:sz w:val="22"/>
                <w:szCs w:val="22"/>
              </w:rPr>
              <w:t>b) na pretežnem delu poslovanja,</w:t>
            </w:r>
          </w:p>
        </w:tc>
        <w:tc>
          <w:tcPr>
            <w:tcW w:w="391" w:type="dxa"/>
            <w:tcBorders>
              <w:left w:val="single" w:sz="4" w:space="0" w:color="auto"/>
            </w:tcBorders>
            <w:vAlign w:val="center"/>
          </w:tcPr>
          <w:p w14:paraId="6E43EE68" w14:textId="77777777" w:rsidR="00225961" w:rsidRPr="00B42516" w:rsidRDefault="00225961" w:rsidP="00225961">
            <w:pPr>
              <w:jc w:val="center"/>
              <w:rPr>
                <w:rFonts w:ascii="Calibri" w:eastAsiaTheme="minorHAnsi" w:hAnsi="Calibri"/>
                <w:b/>
                <w:iCs/>
                <w:sz w:val="22"/>
                <w:szCs w:val="22"/>
              </w:rPr>
            </w:pPr>
          </w:p>
        </w:tc>
      </w:tr>
      <w:tr w:rsidR="00225961" w:rsidRPr="00B42516" w14:paraId="094AD834" w14:textId="77777777" w:rsidTr="00225961">
        <w:tc>
          <w:tcPr>
            <w:tcW w:w="8897" w:type="dxa"/>
            <w:tcBorders>
              <w:top w:val="nil"/>
              <w:left w:val="nil"/>
              <w:bottom w:val="nil"/>
              <w:right w:val="single" w:sz="4" w:space="0" w:color="auto"/>
            </w:tcBorders>
          </w:tcPr>
          <w:p w14:paraId="7C742EAC" w14:textId="77777777" w:rsidR="00225961" w:rsidRPr="00B42516" w:rsidRDefault="00225961" w:rsidP="00225961">
            <w:pPr>
              <w:rPr>
                <w:rFonts w:ascii="Calibri" w:eastAsiaTheme="minorHAnsi" w:hAnsi="Calibri"/>
                <w:i/>
                <w:iCs/>
                <w:sz w:val="22"/>
                <w:szCs w:val="22"/>
              </w:rPr>
            </w:pPr>
            <w:r w:rsidRPr="00B42516">
              <w:rPr>
                <w:rFonts w:ascii="Calibri" w:eastAsiaTheme="minorHAnsi" w:hAnsi="Calibri"/>
                <w:i/>
                <w:iCs/>
                <w:sz w:val="22"/>
                <w:szCs w:val="22"/>
              </w:rPr>
              <w:t>c) na posameznih podro</w:t>
            </w:r>
            <w:r w:rsidRPr="00B42516">
              <w:rPr>
                <w:rFonts w:ascii="Calibri" w:eastAsiaTheme="minorHAnsi" w:hAnsi="Calibri"/>
                <w:sz w:val="22"/>
                <w:szCs w:val="22"/>
              </w:rPr>
              <w:t>č</w:t>
            </w:r>
            <w:r w:rsidRPr="00B42516">
              <w:rPr>
                <w:rFonts w:ascii="Calibri" w:eastAsiaTheme="minorHAnsi" w:hAnsi="Calibri"/>
                <w:i/>
                <w:iCs/>
                <w:sz w:val="22"/>
                <w:szCs w:val="22"/>
              </w:rPr>
              <w:t>jih poslovanja,</w:t>
            </w:r>
          </w:p>
        </w:tc>
        <w:tc>
          <w:tcPr>
            <w:tcW w:w="391" w:type="dxa"/>
            <w:tcBorders>
              <w:left w:val="single" w:sz="4" w:space="0" w:color="auto"/>
            </w:tcBorders>
            <w:vAlign w:val="center"/>
          </w:tcPr>
          <w:p w14:paraId="102F7FE9" w14:textId="77777777" w:rsidR="00225961" w:rsidRPr="00B42516" w:rsidRDefault="00225961" w:rsidP="00225961">
            <w:pPr>
              <w:jc w:val="center"/>
              <w:rPr>
                <w:rFonts w:ascii="Calibri" w:eastAsiaTheme="minorHAnsi" w:hAnsi="Calibri"/>
                <w:b/>
                <w:iCs/>
                <w:sz w:val="22"/>
                <w:szCs w:val="22"/>
              </w:rPr>
            </w:pPr>
          </w:p>
        </w:tc>
      </w:tr>
      <w:tr w:rsidR="00225961" w:rsidRPr="00B42516" w14:paraId="03E0B7A9" w14:textId="77777777" w:rsidTr="00225961">
        <w:tc>
          <w:tcPr>
            <w:tcW w:w="8897" w:type="dxa"/>
            <w:tcBorders>
              <w:top w:val="nil"/>
              <w:left w:val="nil"/>
              <w:bottom w:val="nil"/>
              <w:right w:val="single" w:sz="4" w:space="0" w:color="auto"/>
            </w:tcBorders>
          </w:tcPr>
          <w:p w14:paraId="1754EC1B" w14:textId="7604C67D" w:rsidR="00225961" w:rsidRPr="00B42516" w:rsidRDefault="00C60453" w:rsidP="00C60453">
            <w:pPr>
              <w:rPr>
                <w:rFonts w:ascii="Calibri" w:eastAsiaTheme="minorHAnsi" w:hAnsi="Calibri"/>
                <w:i/>
                <w:iCs/>
                <w:sz w:val="22"/>
                <w:szCs w:val="22"/>
              </w:rPr>
            </w:pPr>
            <w:r>
              <w:rPr>
                <w:rFonts w:ascii="Calibri" w:eastAsiaTheme="minorHAnsi" w:hAnsi="Calibri"/>
                <w:i/>
                <w:iCs/>
                <w:sz w:val="22"/>
                <w:szCs w:val="22"/>
              </w:rPr>
              <w:t>d) še niso opredeljeni</w:t>
            </w:r>
            <w:r w:rsidR="00225961" w:rsidRPr="00B42516">
              <w:rPr>
                <w:rFonts w:ascii="Calibri" w:eastAsiaTheme="minorHAnsi" w:hAnsi="Calibri"/>
                <w:i/>
                <w:iCs/>
                <w:sz w:val="22"/>
                <w:szCs w:val="22"/>
              </w:rPr>
              <w:t>, pri</w:t>
            </w:r>
            <w:r w:rsidR="00225961" w:rsidRPr="00B42516">
              <w:rPr>
                <w:rFonts w:ascii="Calibri" w:eastAsiaTheme="minorHAnsi" w:hAnsi="Calibri"/>
                <w:sz w:val="22"/>
                <w:szCs w:val="22"/>
              </w:rPr>
              <w:t>č</w:t>
            </w:r>
            <w:r w:rsidR="00225961" w:rsidRPr="00B42516">
              <w:rPr>
                <w:rFonts w:ascii="Calibri" w:eastAsiaTheme="minorHAnsi" w:hAnsi="Calibri"/>
                <w:i/>
                <w:iCs/>
                <w:sz w:val="22"/>
                <w:szCs w:val="22"/>
              </w:rPr>
              <w:t>eli smo s prvimi aktivnostmi,</w:t>
            </w:r>
          </w:p>
        </w:tc>
        <w:tc>
          <w:tcPr>
            <w:tcW w:w="391" w:type="dxa"/>
            <w:tcBorders>
              <w:left w:val="single" w:sz="4" w:space="0" w:color="auto"/>
            </w:tcBorders>
            <w:vAlign w:val="center"/>
          </w:tcPr>
          <w:p w14:paraId="2FF2778A" w14:textId="052B1B08" w:rsidR="00225961" w:rsidRPr="00B42516" w:rsidRDefault="00882389" w:rsidP="00225961">
            <w:pPr>
              <w:jc w:val="center"/>
              <w:rPr>
                <w:rFonts w:ascii="Calibri" w:eastAsiaTheme="minorHAnsi" w:hAnsi="Calibri"/>
                <w:b/>
                <w:iCs/>
                <w:sz w:val="22"/>
                <w:szCs w:val="22"/>
              </w:rPr>
            </w:pPr>
            <w:r w:rsidRPr="00B42516">
              <w:rPr>
                <w:rFonts w:ascii="Calibri" w:eastAsiaTheme="minorHAnsi" w:hAnsi="Calibri"/>
                <w:b/>
                <w:iCs/>
                <w:sz w:val="22"/>
                <w:szCs w:val="22"/>
              </w:rPr>
              <w:t>x</w:t>
            </w:r>
          </w:p>
        </w:tc>
      </w:tr>
      <w:tr w:rsidR="00225961" w:rsidRPr="00B42516" w14:paraId="6F1B43D8" w14:textId="77777777" w:rsidTr="00225961">
        <w:tc>
          <w:tcPr>
            <w:tcW w:w="8897" w:type="dxa"/>
            <w:tcBorders>
              <w:top w:val="nil"/>
              <w:left w:val="nil"/>
              <w:bottom w:val="nil"/>
              <w:right w:val="single" w:sz="4" w:space="0" w:color="auto"/>
            </w:tcBorders>
          </w:tcPr>
          <w:p w14:paraId="5EF28FA8" w14:textId="13BCD068" w:rsidR="00225961" w:rsidRPr="00B42516" w:rsidRDefault="00225961" w:rsidP="00C60453">
            <w:pPr>
              <w:rPr>
                <w:rFonts w:ascii="Calibri" w:eastAsiaTheme="minorHAnsi" w:hAnsi="Calibri"/>
                <w:i/>
                <w:iCs/>
                <w:sz w:val="22"/>
                <w:szCs w:val="22"/>
              </w:rPr>
            </w:pPr>
            <w:r w:rsidRPr="00B42516">
              <w:rPr>
                <w:rFonts w:ascii="Calibri" w:eastAsiaTheme="minorHAnsi" w:hAnsi="Calibri"/>
                <w:i/>
                <w:iCs/>
                <w:sz w:val="22"/>
                <w:szCs w:val="22"/>
              </w:rPr>
              <w:t xml:space="preserve">e) še </w:t>
            </w:r>
            <w:r w:rsidR="00C60453">
              <w:rPr>
                <w:rFonts w:ascii="Calibri" w:eastAsiaTheme="minorHAnsi" w:hAnsi="Calibri"/>
                <w:i/>
                <w:iCs/>
                <w:sz w:val="22"/>
                <w:szCs w:val="22"/>
              </w:rPr>
              <w:t>niso opredeljeni</w:t>
            </w:r>
            <w:r w:rsidRPr="00B42516">
              <w:rPr>
                <w:rFonts w:ascii="Calibri" w:eastAsiaTheme="minorHAnsi" w:hAnsi="Calibri"/>
                <w:i/>
                <w:iCs/>
                <w:sz w:val="22"/>
                <w:szCs w:val="22"/>
              </w:rPr>
              <w:t>, v naslednjem letu bomo pri</w:t>
            </w:r>
            <w:r w:rsidRPr="00B42516">
              <w:rPr>
                <w:rFonts w:ascii="Calibri" w:eastAsiaTheme="minorHAnsi" w:hAnsi="Calibri"/>
                <w:sz w:val="22"/>
                <w:szCs w:val="22"/>
              </w:rPr>
              <w:t>č</w:t>
            </w:r>
            <w:r w:rsidRPr="00B42516">
              <w:rPr>
                <w:rFonts w:ascii="Calibri" w:eastAsiaTheme="minorHAnsi" w:hAnsi="Calibri"/>
                <w:i/>
                <w:iCs/>
                <w:sz w:val="22"/>
                <w:szCs w:val="22"/>
              </w:rPr>
              <w:t>eli z ustreznimi aktivnostmi.</w:t>
            </w:r>
          </w:p>
        </w:tc>
        <w:tc>
          <w:tcPr>
            <w:tcW w:w="391" w:type="dxa"/>
            <w:tcBorders>
              <w:left w:val="single" w:sz="4" w:space="0" w:color="auto"/>
            </w:tcBorders>
            <w:vAlign w:val="center"/>
          </w:tcPr>
          <w:p w14:paraId="1A7E01E4" w14:textId="77777777" w:rsidR="00225961" w:rsidRPr="00B42516" w:rsidRDefault="00225961" w:rsidP="00225961">
            <w:pPr>
              <w:jc w:val="center"/>
              <w:rPr>
                <w:rFonts w:ascii="Calibri" w:eastAsiaTheme="minorHAnsi" w:hAnsi="Calibri"/>
                <w:b/>
                <w:iCs/>
                <w:sz w:val="22"/>
                <w:szCs w:val="22"/>
              </w:rPr>
            </w:pPr>
          </w:p>
        </w:tc>
      </w:tr>
    </w:tbl>
    <w:p w14:paraId="35F9A6CD" w14:textId="65AA7602" w:rsidR="00057049" w:rsidRPr="00B42516" w:rsidRDefault="00057049" w:rsidP="00057049">
      <w:pPr>
        <w:spacing w:after="120"/>
        <w:rPr>
          <w:rFonts w:ascii="Calibri" w:eastAsiaTheme="minorHAnsi" w:hAnsi="Calibri"/>
          <w:sz w:val="22"/>
          <w:szCs w:val="22"/>
        </w:rPr>
      </w:pPr>
      <w:r w:rsidRPr="00B42516">
        <w:rPr>
          <w:rFonts w:ascii="Calibri" w:eastAsiaTheme="minorHAnsi" w:hAnsi="Calibri"/>
          <w:i/>
          <w:iCs/>
          <w:sz w:val="22"/>
          <w:szCs w:val="22"/>
        </w:rPr>
        <w:t xml:space="preserve"> </w:t>
      </w:r>
    </w:p>
    <w:p w14:paraId="4580DBD1" w14:textId="4DA08B57" w:rsidR="00057049" w:rsidRPr="00B42516" w:rsidRDefault="00057049" w:rsidP="00810E30">
      <w:pPr>
        <w:pStyle w:val="Odstavekseznama"/>
        <w:numPr>
          <w:ilvl w:val="0"/>
          <w:numId w:val="46"/>
        </w:numPr>
        <w:spacing w:after="120"/>
        <w:rPr>
          <w:rFonts w:ascii="Calibri" w:eastAsiaTheme="minorHAnsi" w:hAnsi="Calibri"/>
          <w:color w:val="auto"/>
          <w:szCs w:val="22"/>
        </w:rPr>
      </w:pPr>
      <w:r w:rsidRPr="00B42516">
        <w:rPr>
          <w:rFonts w:ascii="Calibri" w:eastAsiaTheme="minorHAnsi" w:hAnsi="Calibri"/>
          <w:b/>
          <w:bCs/>
          <w:color w:val="auto"/>
          <w:szCs w:val="22"/>
        </w:rPr>
        <w:t xml:space="preserve">Notranje revidiranje zagotavljam v skladu s Pravilnikom o usmeritvah za usklajeno delovanje sistema notranjega nadzora javnih financ </w:t>
      </w:r>
    </w:p>
    <w:tbl>
      <w:tblPr>
        <w:tblStyle w:val="Tabelamrea"/>
        <w:tblW w:w="0" w:type="auto"/>
        <w:tblLook w:val="04A0" w:firstRow="1" w:lastRow="0" w:firstColumn="1" w:lastColumn="0" w:noHBand="0" w:noVBand="1"/>
      </w:tblPr>
      <w:tblGrid>
        <w:gridCol w:w="8678"/>
        <w:gridCol w:w="389"/>
      </w:tblGrid>
      <w:tr w:rsidR="00225961" w:rsidRPr="00B42516" w14:paraId="49500B3D" w14:textId="77777777" w:rsidTr="00225961">
        <w:tc>
          <w:tcPr>
            <w:tcW w:w="8897" w:type="dxa"/>
            <w:tcBorders>
              <w:top w:val="nil"/>
              <w:left w:val="nil"/>
              <w:bottom w:val="nil"/>
              <w:right w:val="single" w:sz="4" w:space="0" w:color="auto"/>
            </w:tcBorders>
          </w:tcPr>
          <w:p w14:paraId="0406A245" w14:textId="3640E0A3" w:rsidR="00225961" w:rsidRPr="00B42516" w:rsidRDefault="00225961" w:rsidP="00225961">
            <w:pPr>
              <w:rPr>
                <w:rFonts w:ascii="Calibri" w:eastAsiaTheme="minorHAnsi" w:hAnsi="Calibri"/>
                <w:sz w:val="22"/>
                <w:szCs w:val="22"/>
              </w:rPr>
            </w:pPr>
            <w:r w:rsidRPr="00B42516">
              <w:rPr>
                <w:rFonts w:ascii="Calibri" w:eastAsiaTheme="minorHAnsi" w:hAnsi="Calibri"/>
                <w:i/>
                <w:iCs/>
                <w:sz w:val="22"/>
                <w:szCs w:val="22"/>
              </w:rPr>
              <w:t xml:space="preserve">a) z lastno notranjerevizijsko službo, </w:t>
            </w:r>
          </w:p>
        </w:tc>
        <w:tc>
          <w:tcPr>
            <w:tcW w:w="391" w:type="dxa"/>
            <w:tcBorders>
              <w:left w:val="single" w:sz="4" w:space="0" w:color="auto"/>
            </w:tcBorders>
            <w:vAlign w:val="center"/>
          </w:tcPr>
          <w:p w14:paraId="0D8BDAA8" w14:textId="77777777" w:rsidR="00225961" w:rsidRPr="00B42516" w:rsidRDefault="00225961" w:rsidP="00225961">
            <w:pPr>
              <w:jc w:val="center"/>
              <w:rPr>
                <w:rFonts w:ascii="Calibri" w:eastAsiaTheme="minorHAnsi" w:hAnsi="Calibri"/>
                <w:b/>
                <w:iCs/>
                <w:sz w:val="22"/>
                <w:szCs w:val="22"/>
              </w:rPr>
            </w:pPr>
          </w:p>
        </w:tc>
      </w:tr>
      <w:tr w:rsidR="00225961" w:rsidRPr="00B42516" w14:paraId="6C6EC478" w14:textId="77777777" w:rsidTr="00225961">
        <w:tc>
          <w:tcPr>
            <w:tcW w:w="8897" w:type="dxa"/>
            <w:tcBorders>
              <w:top w:val="nil"/>
              <w:left w:val="nil"/>
              <w:bottom w:val="nil"/>
              <w:right w:val="single" w:sz="4" w:space="0" w:color="auto"/>
            </w:tcBorders>
          </w:tcPr>
          <w:p w14:paraId="1ECC0372" w14:textId="58B4EDA6" w:rsidR="00225961" w:rsidRPr="00B42516" w:rsidRDefault="00225961" w:rsidP="00225961">
            <w:pPr>
              <w:rPr>
                <w:rFonts w:ascii="Calibri" w:eastAsiaTheme="minorHAnsi" w:hAnsi="Calibri"/>
                <w:i/>
                <w:iCs/>
                <w:sz w:val="22"/>
                <w:szCs w:val="22"/>
              </w:rPr>
            </w:pPr>
            <w:r w:rsidRPr="00B42516">
              <w:rPr>
                <w:rFonts w:ascii="Calibri" w:eastAsiaTheme="minorHAnsi" w:hAnsi="Calibri"/>
                <w:i/>
                <w:iCs/>
                <w:sz w:val="22"/>
                <w:szCs w:val="22"/>
              </w:rPr>
              <w:t>b) s skupno notranjerevizijsko službo,</w:t>
            </w:r>
          </w:p>
        </w:tc>
        <w:tc>
          <w:tcPr>
            <w:tcW w:w="391" w:type="dxa"/>
            <w:tcBorders>
              <w:left w:val="single" w:sz="4" w:space="0" w:color="auto"/>
            </w:tcBorders>
            <w:vAlign w:val="center"/>
          </w:tcPr>
          <w:p w14:paraId="13ACEF8E" w14:textId="77777777" w:rsidR="00225961" w:rsidRPr="00B42516" w:rsidRDefault="00225961" w:rsidP="00225961">
            <w:pPr>
              <w:jc w:val="center"/>
              <w:rPr>
                <w:rFonts w:ascii="Calibri" w:eastAsiaTheme="minorHAnsi" w:hAnsi="Calibri"/>
                <w:b/>
                <w:iCs/>
                <w:sz w:val="22"/>
                <w:szCs w:val="22"/>
              </w:rPr>
            </w:pPr>
          </w:p>
        </w:tc>
      </w:tr>
      <w:tr w:rsidR="00A40EE3" w:rsidRPr="00B42516" w14:paraId="227A3B72" w14:textId="77777777" w:rsidTr="00225961">
        <w:tc>
          <w:tcPr>
            <w:tcW w:w="8897" w:type="dxa"/>
            <w:tcBorders>
              <w:top w:val="nil"/>
              <w:left w:val="nil"/>
              <w:bottom w:val="nil"/>
              <w:right w:val="single" w:sz="4" w:space="0" w:color="auto"/>
            </w:tcBorders>
          </w:tcPr>
          <w:p w14:paraId="3C03F9B1" w14:textId="56169B58" w:rsidR="00A40EE3" w:rsidRPr="00B42516" w:rsidRDefault="00A40EE3" w:rsidP="00225961">
            <w:pPr>
              <w:rPr>
                <w:rFonts w:ascii="Calibri" w:eastAsiaTheme="minorHAnsi" w:hAnsi="Calibri"/>
                <w:i/>
                <w:iCs/>
                <w:sz w:val="22"/>
                <w:szCs w:val="22"/>
              </w:rPr>
            </w:pPr>
            <w:r w:rsidRPr="00B42516">
              <w:rPr>
                <w:rFonts w:ascii="Calibri" w:eastAsiaTheme="minorHAnsi" w:hAnsi="Calibri"/>
                <w:i/>
                <w:iCs/>
                <w:sz w:val="22"/>
                <w:szCs w:val="22"/>
              </w:rPr>
              <w:t>c) z zunanjim izvajalcem notranjega revidiranja,</w:t>
            </w:r>
          </w:p>
        </w:tc>
        <w:tc>
          <w:tcPr>
            <w:tcW w:w="391" w:type="dxa"/>
            <w:tcBorders>
              <w:left w:val="single" w:sz="4" w:space="0" w:color="auto"/>
            </w:tcBorders>
            <w:vAlign w:val="center"/>
          </w:tcPr>
          <w:p w14:paraId="7F8EC075" w14:textId="77777777" w:rsidR="00A40EE3" w:rsidRPr="00B42516" w:rsidRDefault="00A40EE3" w:rsidP="00225961">
            <w:pPr>
              <w:jc w:val="center"/>
              <w:rPr>
                <w:rFonts w:ascii="Calibri" w:eastAsiaTheme="minorHAnsi" w:hAnsi="Calibri"/>
                <w:b/>
                <w:iCs/>
                <w:sz w:val="22"/>
                <w:szCs w:val="22"/>
              </w:rPr>
            </w:pPr>
          </w:p>
        </w:tc>
      </w:tr>
      <w:tr w:rsidR="00225961" w:rsidRPr="00B42516" w14:paraId="766167C6" w14:textId="77777777" w:rsidTr="00225961">
        <w:tc>
          <w:tcPr>
            <w:tcW w:w="8897" w:type="dxa"/>
            <w:tcBorders>
              <w:top w:val="nil"/>
              <w:left w:val="nil"/>
              <w:bottom w:val="nil"/>
              <w:right w:val="single" w:sz="4" w:space="0" w:color="auto"/>
            </w:tcBorders>
          </w:tcPr>
          <w:p w14:paraId="70741E09" w14:textId="3EA4492E" w:rsidR="00225961" w:rsidRPr="00B42516" w:rsidRDefault="00A40EE3" w:rsidP="00225961">
            <w:pPr>
              <w:rPr>
                <w:rFonts w:ascii="Calibri" w:eastAsiaTheme="minorHAnsi" w:hAnsi="Calibri"/>
                <w:i/>
                <w:iCs/>
                <w:sz w:val="22"/>
                <w:szCs w:val="22"/>
              </w:rPr>
            </w:pPr>
            <w:r w:rsidRPr="00B42516">
              <w:rPr>
                <w:rFonts w:ascii="Calibri" w:eastAsiaTheme="minorHAnsi" w:hAnsi="Calibri"/>
                <w:i/>
                <w:iCs/>
                <w:sz w:val="22"/>
                <w:szCs w:val="22"/>
              </w:rPr>
              <w:t>d) nisem zagotovil notranjega revidiranja.</w:t>
            </w:r>
          </w:p>
        </w:tc>
        <w:tc>
          <w:tcPr>
            <w:tcW w:w="391" w:type="dxa"/>
            <w:tcBorders>
              <w:left w:val="single" w:sz="4" w:space="0" w:color="auto"/>
            </w:tcBorders>
            <w:vAlign w:val="center"/>
          </w:tcPr>
          <w:p w14:paraId="31B13595" w14:textId="3F984D97" w:rsidR="00225961" w:rsidRPr="00B42516" w:rsidRDefault="00A40EE3" w:rsidP="00225961">
            <w:pPr>
              <w:jc w:val="center"/>
              <w:rPr>
                <w:rFonts w:ascii="Calibri" w:eastAsiaTheme="minorHAnsi" w:hAnsi="Calibri"/>
                <w:b/>
                <w:iCs/>
                <w:sz w:val="22"/>
                <w:szCs w:val="22"/>
              </w:rPr>
            </w:pPr>
            <w:r w:rsidRPr="00B42516">
              <w:rPr>
                <w:rFonts w:ascii="Calibri" w:eastAsiaTheme="minorHAnsi" w:hAnsi="Calibri"/>
                <w:b/>
                <w:iCs/>
                <w:sz w:val="22"/>
                <w:szCs w:val="22"/>
              </w:rPr>
              <w:t>x</w:t>
            </w:r>
          </w:p>
        </w:tc>
      </w:tr>
    </w:tbl>
    <w:p w14:paraId="61B8A532" w14:textId="0E4F1CEF" w:rsidR="00882389" w:rsidRPr="00B42516" w:rsidRDefault="00882389" w:rsidP="00057049">
      <w:pPr>
        <w:spacing w:after="120"/>
        <w:rPr>
          <w:rFonts w:ascii="Calibri" w:eastAsia="Arial Unicode MS" w:hAnsi="Calibri" w:cs="Arial Unicode MS"/>
          <w:b/>
          <w:sz w:val="22"/>
          <w:szCs w:val="22"/>
          <w:lang w:eastAsia="sl-SI"/>
        </w:rPr>
      </w:pPr>
    </w:p>
    <w:p w14:paraId="5D1C05BD" w14:textId="1F26D48F" w:rsidR="00057049" w:rsidRPr="00B42516" w:rsidRDefault="00882389" w:rsidP="00057049">
      <w:pPr>
        <w:spacing w:after="120"/>
        <w:rPr>
          <w:rFonts w:ascii="Calibri" w:eastAsiaTheme="minorHAnsi" w:hAnsi="Calibri"/>
          <w:sz w:val="22"/>
          <w:szCs w:val="22"/>
        </w:rPr>
      </w:pPr>
      <w:r w:rsidRPr="00B42516">
        <w:rPr>
          <w:rFonts w:ascii="Calibri" w:eastAsia="Arial Unicode MS" w:hAnsi="Calibri" w:cs="Arial Unicode MS"/>
          <w:sz w:val="22"/>
          <w:szCs w:val="22"/>
          <w:lang w:eastAsia="sl-SI"/>
        </w:rPr>
        <w:t>Šola ni pridobila dodatnih sredstev za pokrivanje stroškov interne revizije, zato revizija ni bila izvedena.</w:t>
      </w:r>
      <w:r w:rsidR="00057049" w:rsidRPr="00B42516">
        <w:rPr>
          <w:rFonts w:ascii="Calibri" w:eastAsiaTheme="minorHAnsi" w:hAnsi="Calibri"/>
          <w:sz w:val="22"/>
          <w:szCs w:val="22"/>
        </w:rPr>
        <w:t xml:space="preserve"> </w:t>
      </w:r>
    </w:p>
    <w:p w14:paraId="6F2CE3BE" w14:textId="77777777" w:rsidR="00882389" w:rsidRPr="00B42516" w:rsidRDefault="00882389" w:rsidP="00057049">
      <w:pPr>
        <w:spacing w:after="120"/>
        <w:rPr>
          <w:rFonts w:ascii="Calibri" w:eastAsiaTheme="minorHAnsi" w:hAnsi="Calibri"/>
          <w:b/>
          <w:bCs/>
          <w:sz w:val="22"/>
          <w:szCs w:val="22"/>
        </w:rPr>
      </w:pPr>
      <w:r w:rsidRPr="00B42516">
        <w:rPr>
          <w:rFonts w:ascii="Calibri" w:eastAsiaTheme="minorHAnsi" w:hAnsi="Calibri"/>
          <w:b/>
          <w:bCs/>
          <w:sz w:val="22"/>
          <w:szCs w:val="22"/>
        </w:rPr>
        <w:br w:type="page"/>
      </w:r>
    </w:p>
    <w:p w14:paraId="6B713A76" w14:textId="2BE33591" w:rsidR="00882389" w:rsidRPr="00B42516" w:rsidRDefault="00057049" w:rsidP="00057049">
      <w:pPr>
        <w:spacing w:after="120"/>
        <w:rPr>
          <w:rFonts w:ascii="Calibri" w:eastAsiaTheme="minorHAnsi" w:hAnsi="Calibri"/>
          <w:i/>
          <w:iCs/>
          <w:sz w:val="22"/>
          <w:szCs w:val="22"/>
        </w:rPr>
      </w:pPr>
      <w:r w:rsidRPr="00B42516">
        <w:rPr>
          <w:rFonts w:ascii="Calibri" w:eastAsiaTheme="minorHAnsi" w:hAnsi="Calibri"/>
          <w:b/>
          <w:bCs/>
          <w:sz w:val="22"/>
          <w:szCs w:val="22"/>
        </w:rPr>
        <w:t>V letu 201</w:t>
      </w:r>
      <w:r w:rsidR="00901C37">
        <w:rPr>
          <w:rFonts w:ascii="Calibri" w:eastAsiaTheme="minorHAnsi" w:hAnsi="Calibri"/>
          <w:b/>
          <w:bCs/>
          <w:sz w:val="22"/>
          <w:szCs w:val="22"/>
        </w:rPr>
        <w:t>8</w:t>
      </w:r>
      <w:r w:rsidRPr="00B42516">
        <w:rPr>
          <w:rFonts w:ascii="Calibri" w:eastAsiaTheme="minorHAnsi" w:hAnsi="Calibri"/>
          <w:b/>
          <w:bCs/>
          <w:sz w:val="22"/>
          <w:szCs w:val="22"/>
        </w:rPr>
        <w:t xml:space="preserve"> sem na podro</w:t>
      </w:r>
      <w:r w:rsidRPr="00B42516">
        <w:rPr>
          <w:rFonts w:ascii="Calibri" w:eastAsiaTheme="minorHAnsi" w:hAnsi="Calibri"/>
          <w:sz w:val="22"/>
          <w:szCs w:val="22"/>
        </w:rPr>
        <w:t>č</w:t>
      </w:r>
      <w:r w:rsidRPr="00B42516">
        <w:rPr>
          <w:rFonts w:ascii="Calibri" w:eastAsiaTheme="minorHAnsi" w:hAnsi="Calibri"/>
          <w:b/>
          <w:bCs/>
          <w:sz w:val="22"/>
          <w:szCs w:val="22"/>
        </w:rPr>
        <w:t>ju notranjega nadzora izvedel naslednje pomembne izboljšave</w:t>
      </w:r>
      <w:r w:rsidRPr="00B42516">
        <w:rPr>
          <w:rFonts w:ascii="Calibri" w:eastAsiaTheme="minorHAnsi" w:hAnsi="Calibri"/>
          <w:i/>
          <w:iCs/>
          <w:sz w:val="22"/>
          <w:szCs w:val="22"/>
        </w:rPr>
        <w:t xml:space="preserve">: </w:t>
      </w:r>
    </w:p>
    <w:p w14:paraId="17151A93" w14:textId="556BB6BA" w:rsidR="00057049" w:rsidRPr="00B42516" w:rsidRDefault="00882389" w:rsidP="00057049">
      <w:pPr>
        <w:spacing w:after="120"/>
        <w:rPr>
          <w:rFonts w:ascii="Calibri" w:eastAsiaTheme="minorHAnsi" w:hAnsi="Calibri"/>
          <w:sz w:val="22"/>
          <w:szCs w:val="22"/>
        </w:rPr>
      </w:pPr>
      <w:r w:rsidRPr="00B42516">
        <w:rPr>
          <w:rFonts w:ascii="Calibri" w:eastAsiaTheme="minorHAnsi" w:hAnsi="Calibri"/>
          <w:sz w:val="22"/>
          <w:szCs w:val="22"/>
        </w:rPr>
        <w:t>Ni bilo uvedenih novih izboljšav.</w:t>
      </w:r>
    </w:p>
    <w:p w14:paraId="204DEB1E" w14:textId="77777777" w:rsidR="00882389" w:rsidRPr="00B42516" w:rsidRDefault="00882389" w:rsidP="00057049">
      <w:pPr>
        <w:spacing w:after="120"/>
        <w:rPr>
          <w:rFonts w:ascii="Calibri" w:eastAsiaTheme="minorHAnsi" w:hAnsi="Calibri"/>
          <w:b/>
          <w:bCs/>
          <w:sz w:val="22"/>
          <w:szCs w:val="22"/>
        </w:rPr>
      </w:pPr>
    </w:p>
    <w:p w14:paraId="1FA936FF" w14:textId="77777777" w:rsidR="00057049" w:rsidRPr="00B42516" w:rsidRDefault="00057049" w:rsidP="00057049">
      <w:pPr>
        <w:spacing w:after="120"/>
        <w:rPr>
          <w:rFonts w:ascii="Calibri" w:eastAsiaTheme="minorHAnsi" w:hAnsi="Calibri"/>
          <w:sz w:val="22"/>
          <w:szCs w:val="22"/>
        </w:rPr>
      </w:pPr>
      <w:r w:rsidRPr="00B42516">
        <w:rPr>
          <w:rFonts w:ascii="Calibri" w:eastAsiaTheme="minorHAnsi" w:hAnsi="Calibri"/>
          <w:b/>
          <w:bCs/>
          <w:sz w:val="22"/>
          <w:szCs w:val="22"/>
        </w:rPr>
        <w:t xml:space="preserve">Kljub izvedenim izboljšavam ugotavljam, da obstajajo naslednja pomembna tveganja, ki jih še ne obvladujem v zadostni meri: </w:t>
      </w:r>
    </w:p>
    <w:p w14:paraId="5BDFAAB7" w14:textId="44A43D74" w:rsidR="00882389" w:rsidRPr="00B42516" w:rsidRDefault="00A40EE3" w:rsidP="00810E30">
      <w:pPr>
        <w:pStyle w:val="Odstavekseznama"/>
        <w:numPr>
          <w:ilvl w:val="0"/>
          <w:numId w:val="9"/>
        </w:numPr>
        <w:spacing w:after="120"/>
        <w:rPr>
          <w:rFonts w:ascii="Calibri" w:eastAsiaTheme="minorHAnsi" w:hAnsi="Calibri"/>
          <w:color w:val="auto"/>
          <w:sz w:val="22"/>
          <w:szCs w:val="22"/>
        </w:rPr>
      </w:pPr>
      <w:r w:rsidRPr="00B42516">
        <w:rPr>
          <w:rFonts w:ascii="Calibri" w:eastAsiaTheme="minorHAnsi" w:hAnsi="Calibri"/>
          <w:color w:val="auto"/>
          <w:sz w:val="22"/>
          <w:szCs w:val="22"/>
        </w:rPr>
        <w:t>pridobitev sredstev za izvedbo notranje revizije na področju poslovanja,</w:t>
      </w:r>
    </w:p>
    <w:p w14:paraId="6841A6CD" w14:textId="6CE06280" w:rsidR="00882389" w:rsidRPr="00B42516" w:rsidRDefault="00057049" w:rsidP="00810E30">
      <w:pPr>
        <w:pStyle w:val="Odstavekseznama"/>
        <w:numPr>
          <w:ilvl w:val="0"/>
          <w:numId w:val="9"/>
        </w:numPr>
        <w:spacing w:after="120"/>
        <w:rPr>
          <w:rFonts w:ascii="Calibri" w:eastAsiaTheme="minorHAnsi" w:hAnsi="Calibri"/>
          <w:color w:val="auto"/>
          <w:sz w:val="22"/>
          <w:szCs w:val="22"/>
        </w:rPr>
      </w:pPr>
      <w:r w:rsidRPr="00B42516">
        <w:rPr>
          <w:rFonts w:ascii="Calibri" w:eastAsiaTheme="minorHAnsi" w:hAnsi="Calibri"/>
          <w:color w:val="auto"/>
          <w:sz w:val="22"/>
          <w:szCs w:val="22"/>
        </w:rPr>
        <w:t>ažuriranje opredelitev in ovrednotenje tveganj pri doseganju ci</w:t>
      </w:r>
      <w:r w:rsidR="00882389" w:rsidRPr="00B42516">
        <w:rPr>
          <w:rFonts w:ascii="Calibri" w:eastAsiaTheme="minorHAnsi" w:hAnsi="Calibri"/>
          <w:color w:val="auto"/>
          <w:sz w:val="22"/>
          <w:szCs w:val="22"/>
        </w:rPr>
        <w:t>ljev zavoda (register tveganj),</w:t>
      </w:r>
    </w:p>
    <w:p w14:paraId="484A7E69" w14:textId="7CD7CE4B" w:rsidR="00882389" w:rsidRPr="00B42516" w:rsidRDefault="00882389" w:rsidP="00810E30">
      <w:pPr>
        <w:pStyle w:val="Odstavekseznama"/>
        <w:numPr>
          <w:ilvl w:val="0"/>
          <w:numId w:val="9"/>
        </w:numPr>
        <w:spacing w:after="120"/>
        <w:rPr>
          <w:rFonts w:ascii="Calibri" w:eastAsiaTheme="minorHAnsi" w:hAnsi="Calibri"/>
          <w:color w:val="auto"/>
          <w:sz w:val="22"/>
          <w:szCs w:val="22"/>
        </w:rPr>
      </w:pPr>
      <w:r w:rsidRPr="00B42516">
        <w:rPr>
          <w:rFonts w:ascii="Calibri" w:eastAsiaTheme="minorHAnsi" w:hAnsi="Calibri"/>
          <w:color w:val="auto"/>
          <w:sz w:val="22"/>
          <w:szCs w:val="22"/>
        </w:rPr>
        <w:t>vzpostavitev podpornega sistema pri zagotavljanju prenosa informacij,</w:t>
      </w:r>
    </w:p>
    <w:p w14:paraId="772FB8F7" w14:textId="157BB2F6" w:rsidR="00882389" w:rsidRPr="00B42516" w:rsidRDefault="00882389" w:rsidP="00810E30">
      <w:pPr>
        <w:pStyle w:val="Odstavekseznama"/>
        <w:numPr>
          <w:ilvl w:val="0"/>
          <w:numId w:val="9"/>
        </w:numPr>
        <w:spacing w:after="120"/>
        <w:rPr>
          <w:rFonts w:ascii="Calibri" w:eastAsiaTheme="minorHAnsi" w:hAnsi="Calibri"/>
          <w:color w:val="auto"/>
          <w:sz w:val="22"/>
          <w:szCs w:val="22"/>
        </w:rPr>
      </w:pPr>
      <w:r w:rsidRPr="00B42516">
        <w:rPr>
          <w:rFonts w:ascii="Calibri" w:eastAsiaTheme="minorHAnsi" w:hAnsi="Calibri"/>
          <w:color w:val="auto"/>
          <w:sz w:val="22"/>
          <w:szCs w:val="22"/>
        </w:rPr>
        <w:t>podrobnejša opredelitev opravljanja del</w:t>
      </w:r>
      <w:r w:rsidR="00554858" w:rsidRPr="00B42516">
        <w:rPr>
          <w:rFonts w:ascii="Calibri" w:eastAsiaTheme="minorHAnsi" w:hAnsi="Calibri"/>
          <w:color w:val="auto"/>
          <w:sz w:val="22"/>
          <w:szCs w:val="22"/>
        </w:rPr>
        <w:t xml:space="preserve"> in nalog posameznih dele</w:t>
      </w:r>
      <w:r w:rsidRPr="00B42516">
        <w:rPr>
          <w:rFonts w:ascii="Calibri" w:eastAsiaTheme="minorHAnsi" w:hAnsi="Calibri"/>
          <w:color w:val="auto"/>
          <w:sz w:val="22"/>
          <w:szCs w:val="22"/>
        </w:rPr>
        <w:t>žnikov.</w:t>
      </w:r>
    </w:p>
    <w:p w14:paraId="22EDDDFB" w14:textId="77777777" w:rsidR="00882389" w:rsidRPr="00B42516" w:rsidRDefault="00882389" w:rsidP="00057049">
      <w:pPr>
        <w:spacing w:after="120"/>
        <w:rPr>
          <w:rFonts w:ascii="Calibri" w:eastAsiaTheme="minorHAnsi" w:hAnsi="Calibri"/>
          <w:sz w:val="22"/>
          <w:szCs w:val="22"/>
        </w:rPr>
      </w:pPr>
    </w:p>
    <w:p w14:paraId="14F44660" w14:textId="77777777" w:rsidR="00882389" w:rsidRPr="00B42516" w:rsidRDefault="00882389" w:rsidP="00057049">
      <w:pPr>
        <w:spacing w:after="120"/>
        <w:rPr>
          <w:rFonts w:ascii="Calibri" w:eastAsiaTheme="minorHAnsi" w:hAnsi="Calibri"/>
          <w:sz w:val="22"/>
          <w:szCs w:val="22"/>
        </w:rPr>
      </w:pPr>
    </w:p>
    <w:p w14:paraId="3389BEBE" w14:textId="77777777" w:rsidR="00C95E94" w:rsidRPr="00B42516" w:rsidRDefault="00C95E94" w:rsidP="00057049">
      <w:pPr>
        <w:spacing w:after="120"/>
        <w:rPr>
          <w:rFonts w:ascii="Calibri" w:eastAsiaTheme="minorHAnsi" w:hAnsi="Calibri"/>
          <w:sz w:val="22"/>
          <w:szCs w:val="22"/>
        </w:rPr>
      </w:pPr>
    </w:p>
    <w:p w14:paraId="7A3C8433" w14:textId="77777777" w:rsidR="00882389" w:rsidRPr="00B42516" w:rsidRDefault="00882389" w:rsidP="00057049">
      <w:pPr>
        <w:spacing w:after="120"/>
        <w:rPr>
          <w:rFonts w:ascii="Calibri" w:eastAsiaTheme="minorHAnsi" w:hAnsi="Calibri"/>
          <w:sz w:val="22"/>
          <w:szCs w:val="22"/>
        </w:rPr>
      </w:pPr>
    </w:p>
    <w:p w14:paraId="39AF93F4" w14:textId="39A8FC8F" w:rsidR="00057049" w:rsidRPr="00B42516" w:rsidRDefault="00057049" w:rsidP="00882389">
      <w:pPr>
        <w:spacing w:after="120"/>
        <w:jc w:val="right"/>
        <w:rPr>
          <w:rFonts w:ascii="Calibri" w:eastAsiaTheme="minorHAnsi" w:hAnsi="Calibri"/>
          <w:sz w:val="22"/>
          <w:szCs w:val="22"/>
        </w:rPr>
      </w:pPr>
      <w:r w:rsidRPr="00B42516">
        <w:rPr>
          <w:rFonts w:ascii="Calibri" w:eastAsiaTheme="minorHAnsi" w:hAnsi="Calibri"/>
          <w:sz w:val="22"/>
          <w:szCs w:val="22"/>
        </w:rPr>
        <w:t xml:space="preserve">Predstojnik oz. poslovodni organ proračunskega uporabnika: </w:t>
      </w:r>
    </w:p>
    <w:p w14:paraId="1FCBBDC7" w14:textId="48578107" w:rsidR="00057049" w:rsidRPr="00B42516" w:rsidRDefault="00882389" w:rsidP="00882389">
      <w:pPr>
        <w:spacing w:after="120"/>
        <w:jc w:val="right"/>
        <w:rPr>
          <w:rFonts w:ascii="Calibri" w:eastAsiaTheme="minorHAnsi" w:hAnsi="Calibri"/>
          <w:sz w:val="22"/>
          <w:szCs w:val="22"/>
        </w:rPr>
      </w:pPr>
      <w:r w:rsidRPr="00B42516">
        <w:rPr>
          <w:rFonts w:ascii="Calibri" w:eastAsiaTheme="minorHAnsi" w:hAnsi="Calibri"/>
          <w:sz w:val="22"/>
          <w:szCs w:val="22"/>
        </w:rPr>
        <w:t>Edvard Vrabič,</w:t>
      </w:r>
    </w:p>
    <w:p w14:paraId="21A815C2" w14:textId="5FFDC34E" w:rsidR="00882389" w:rsidRPr="00C60453" w:rsidRDefault="00882389" w:rsidP="00882389">
      <w:pPr>
        <w:spacing w:after="120"/>
        <w:jc w:val="right"/>
        <w:rPr>
          <w:rFonts w:ascii="Calibri" w:eastAsiaTheme="minorHAnsi" w:hAnsi="Calibri"/>
          <w:sz w:val="22"/>
          <w:szCs w:val="22"/>
        </w:rPr>
      </w:pPr>
      <w:r w:rsidRPr="00C60453">
        <w:rPr>
          <w:rFonts w:ascii="Calibri" w:eastAsiaTheme="minorHAnsi" w:hAnsi="Calibri"/>
          <w:sz w:val="22"/>
          <w:szCs w:val="22"/>
        </w:rPr>
        <w:t>ravnatelj</w:t>
      </w:r>
    </w:p>
    <w:p w14:paraId="5C7BB2E7" w14:textId="77777777" w:rsidR="00FA74A3" w:rsidRPr="00E77151" w:rsidRDefault="00FA74A3" w:rsidP="00057049">
      <w:pPr>
        <w:pStyle w:val="Telobesedila-zamik"/>
        <w:spacing w:line="240" w:lineRule="auto"/>
        <w:ind w:firstLine="0"/>
        <w:rPr>
          <w:rFonts w:ascii="Calibri" w:hAnsi="Calibri"/>
          <w:color w:val="FF0000"/>
          <w:sz w:val="22"/>
          <w:szCs w:val="22"/>
          <w:lang w:val="sl-SI"/>
        </w:rPr>
      </w:pPr>
    </w:p>
    <w:sectPr w:rsidR="00FA74A3" w:rsidRPr="00E77151" w:rsidSect="00874CA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61313" w14:textId="77777777" w:rsidR="00D815D6" w:rsidRDefault="00D815D6" w:rsidP="00C1409E">
      <w:r>
        <w:separator/>
      </w:r>
    </w:p>
  </w:endnote>
  <w:endnote w:type="continuationSeparator" w:id="0">
    <w:p w14:paraId="7AB6CCF5" w14:textId="77777777" w:rsidR="00D815D6" w:rsidRDefault="00D815D6" w:rsidP="00C1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41601"/>
      <w:docPartObj>
        <w:docPartGallery w:val="Page Numbers (Bottom of Page)"/>
        <w:docPartUnique/>
      </w:docPartObj>
    </w:sdtPr>
    <w:sdtEndPr/>
    <w:sdtContent>
      <w:p w14:paraId="6B2A5818" w14:textId="77777777" w:rsidR="00D815D6" w:rsidRDefault="00D815D6">
        <w:pPr>
          <w:pStyle w:val="Noga"/>
          <w:jc w:val="center"/>
        </w:pPr>
        <w:r>
          <w:fldChar w:fldCharType="begin"/>
        </w:r>
        <w:r>
          <w:instrText>PAGE   \* MERGEFORMAT</w:instrText>
        </w:r>
        <w:r>
          <w:fldChar w:fldCharType="separate"/>
        </w:r>
        <w:r w:rsidR="00404C43" w:rsidRPr="00404C43">
          <w:rPr>
            <w:lang w:val="sl-SI"/>
          </w:rPr>
          <w:t>1</w:t>
        </w:r>
        <w:r>
          <w:fldChar w:fldCharType="end"/>
        </w:r>
      </w:p>
    </w:sdtContent>
  </w:sdt>
  <w:p w14:paraId="528275B9" w14:textId="77777777" w:rsidR="00D815D6" w:rsidRDefault="00D815D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1729"/>
      <w:docPartObj>
        <w:docPartGallery w:val="Page Numbers (Bottom of Page)"/>
        <w:docPartUnique/>
      </w:docPartObj>
    </w:sdtPr>
    <w:sdtEndPr>
      <w:rPr>
        <w:rFonts w:ascii="Calibri" w:hAnsi="Calibri"/>
      </w:rPr>
    </w:sdtEndPr>
    <w:sdtContent>
      <w:p w14:paraId="5D0F056B" w14:textId="77777777" w:rsidR="00D815D6" w:rsidRPr="0009311E" w:rsidRDefault="00D815D6">
        <w:pPr>
          <w:pStyle w:val="Noga"/>
          <w:jc w:val="center"/>
          <w:rPr>
            <w:rFonts w:ascii="Calibri" w:hAnsi="Calibri"/>
          </w:rPr>
        </w:pPr>
        <w:r w:rsidRPr="0009311E">
          <w:rPr>
            <w:rFonts w:ascii="Calibri" w:hAnsi="Calibri"/>
          </w:rPr>
          <w:fldChar w:fldCharType="begin"/>
        </w:r>
        <w:r w:rsidRPr="0009311E">
          <w:rPr>
            <w:rFonts w:ascii="Calibri" w:hAnsi="Calibri"/>
          </w:rPr>
          <w:instrText>PAGE   \* MERGEFORMAT</w:instrText>
        </w:r>
        <w:r w:rsidRPr="0009311E">
          <w:rPr>
            <w:rFonts w:ascii="Calibri" w:hAnsi="Calibri"/>
          </w:rPr>
          <w:fldChar w:fldCharType="separate"/>
        </w:r>
        <w:r w:rsidRPr="00857919">
          <w:rPr>
            <w:rFonts w:ascii="Calibri" w:hAnsi="Calibri"/>
            <w:lang w:val="sl-SI"/>
          </w:rPr>
          <w:t>45</w:t>
        </w:r>
        <w:r w:rsidRPr="0009311E">
          <w:rPr>
            <w:rFonts w:ascii="Calibri" w:hAnsi="Calibri"/>
          </w:rPr>
          <w:fldChar w:fldCharType="end"/>
        </w:r>
      </w:p>
    </w:sdtContent>
  </w:sdt>
  <w:p w14:paraId="244FB18A" w14:textId="77777777" w:rsidR="00D815D6" w:rsidRDefault="00D815D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49C9" w14:textId="77777777" w:rsidR="00D815D6" w:rsidRDefault="00D815D6" w:rsidP="00C1409E">
      <w:r>
        <w:separator/>
      </w:r>
    </w:p>
  </w:footnote>
  <w:footnote w:type="continuationSeparator" w:id="0">
    <w:p w14:paraId="4308B10B" w14:textId="77777777" w:rsidR="00D815D6" w:rsidRDefault="00D815D6" w:rsidP="00C1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A38C3"/>
    <w:multiLevelType w:val="hybridMultilevel"/>
    <w:tmpl w:val="92BA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32F1C"/>
    <w:multiLevelType w:val="hybridMultilevel"/>
    <w:tmpl w:val="21E2217E"/>
    <w:lvl w:ilvl="0" w:tplc="6DC81C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487FAE"/>
    <w:multiLevelType w:val="hybridMultilevel"/>
    <w:tmpl w:val="F69C833E"/>
    <w:lvl w:ilvl="0" w:tplc="65BE8E8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E7B76"/>
    <w:multiLevelType w:val="multilevel"/>
    <w:tmpl w:val="9118CE36"/>
    <w:lvl w:ilvl="0">
      <w:start w:val="2"/>
      <w:numFmt w:val="decimal"/>
      <w:lvlText w:val="%1."/>
      <w:lvlJc w:val="left"/>
      <w:pPr>
        <w:ind w:left="360" w:hanging="360"/>
      </w:pPr>
      <w:rPr>
        <w:rFonts w:hint="default"/>
      </w:rPr>
    </w:lvl>
    <w:lvl w:ilvl="1">
      <w:start w:val="1"/>
      <w:numFmt w:val="none"/>
      <w:lvlText w:val="2.5.1."/>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F7375A"/>
    <w:multiLevelType w:val="hybridMultilevel"/>
    <w:tmpl w:val="36B2CD7A"/>
    <w:lvl w:ilvl="0" w:tplc="CA9A10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170D1A"/>
    <w:multiLevelType w:val="hybridMultilevel"/>
    <w:tmpl w:val="91EED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9634DAB"/>
    <w:multiLevelType w:val="hybridMultilevel"/>
    <w:tmpl w:val="FD1830B8"/>
    <w:lvl w:ilvl="0" w:tplc="91B8C526">
      <w:start w:val="1"/>
      <w:numFmt w:val="bullet"/>
      <w:lvlText w:val=""/>
      <w:lvlJc w:val="left"/>
      <w:pPr>
        <w:tabs>
          <w:tab w:val="num" w:pos="1344"/>
        </w:tabs>
        <w:ind w:left="1344" w:hanging="360"/>
      </w:pPr>
      <w:rPr>
        <w:rFonts w:ascii="Symbol" w:hAnsi="Symbol" w:hint="default"/>
      </w:rPr>
    </w:lvl>
    <w:lvl w:ilvl="1" w:tplc="C63A16FE">
      <w:start w:val="1"/>
      <w:numFmt w:val="decimal"/>
      <w:lvlText w:val="%2."/>
      <w:lvlJc w:val="left"/>
      <w:pPr>
        <w:tabs>
          <w:tab w:val="num" w:pos="1440"/>
        </w:tabs>
        <w:ind w:left="1440" w:hanging="360"/>
      </w:pPr>
      <w:rPr>
        <w:rFonts w:cs="Times New Roman"/>
      </w:rPr>
    </w:lvl>
    <w:lvl w:ilvl="2" w:tplc="54384E12">
      <w:start w:val="1"/>
      <w:numFmt w:val="decimal"/>
      <w:lvlText w:val="%3."/>
      <w:lvlJc w:val="left"/>
      <w:pPr>
        <w:tabs>
          <w:tab w:val="num" w:pos="2160"/>
        </w:tabs>
        <w:ind w:left="2160" w:hanging="360"/>
      </w:pPr>
      <w:rPr>
        <w:rFonts w:cs="Times New Roman"/>
      </w:rPr>
    </w:lvl>
    <w:lvl w:ilvl="3" w:tplc="9C74B43E">
      <w:start w:val="1"/>
      <w:numFmt w:val="decimal"/>
      <w:lvlText w:val="%4."/>
      <w:lvlJc w:val="left"/>
      <w:pPr>
        <w:tabs>
          <w:tab w:val="num" w:pos="2880"/>
        </w:tabs>
        <w:ind w:left="2880" w:hanging="360"/>
      </w:pPr>
      <w:rPr>
        <w:rFonts w:cs="Times New Roman"/>
      </w:rPr>
    </w:lvl>
    <w:lvl w:ilvl="4" w:tplc="385EB64A">
      <w:start w:val="1"/>
      <w:numFmt w:val="decimal"/>
      <w:lvlText w:val="%5."/>
      <w:lvlJc w:val="left"/>
      <w:pPr>
        <w:tabs>
          <w:tab w:val="num" w:pos="3600"/>
        </w:tabs>
        <w:ind w:left="3600" w:hanging="360"/>
      </w:pPr>
      <w:rPr>
        <w:rFonts w:cs="Times New Roman"/>
      </w:rPr>
    </w:lvl>
    <w:lvl w:ilvl="5" w:tplc="A588DCB4">
      <w:start w:val="1"/>
      <w:numFmt w:val="decimal"/>
      <w:lvlText w:val="%6."/>
      <w:lvlJc w:val="left"/>
      <w:pPr>
        <w:tabs>
          <w:tab w:val="num" w:pos="4320"/>
        </w:tabs>
        <w:ind w:left="4320" w:hanging="360"/>
      </w:pPr>
      <w:rPr>
        <w:rFonts w:cs="Times New Roman"/>
      </w:rPr>
    </w:lvl>
    <w:lvl w:ilvl="6" w:tplc="83D04C40">
      <w:start w:val="1"/>
      <w:numFmt w:val="decimal"/>
      <w:lvlText w:val="%7."/>
      <w:lvlJc w:val="left"/>
      <w:pPr>
        <w:tabs>
          <w:tab w:val="num" w:pos="5040"/>
        </w:tabs>
        <w:ind w:left="5040" w:hanging="360"/>
      </w:pPr>
      <w:rPr>
        <w:rFonts w:cs="Times New Roman"/>
      </w:rPr>
    </w:lvl>
    <w:lvl w:ilvl="7" w:tplc="910A9FCE">
      <w:start w:val="1"/>
      <w:numFmt w:val="decimal"/>
      <w:lvlText w:val="%8."/>
      <w:lvlJc w:val="left"/>
      <w:pPr>
        <w:tabs>
          <w:tab w:val="num" w:pos="5760"/>
        </w:tabs>
        <w:ind w:left="5760" w:hanging="360"/>
      </w:pPr>
      <w:rPr>
        <w:rFonts w:cs="Times New Roman"/>
      </w:rPr>
    </w:lvl>
    <w:lvl w:ilvl="8" w:tplc="3C445934">
      <w:start w:val="1"/>
      <w:numFmt w:val="decimal"/>
      <w:lvlText w:val="%9."/>
      <w:lvlJc w:val="left"/>
      <w:pPr>
        <w:tabs>
          <w:tab w:val="num" w:pos="6480"/>
        </w:tabs>
        <w:ind w:left="6480" w:hanging="360"/>
      </w:pPr>
      <w:rPr>
        <w:rFonts w:cs="Times New Roman"/>
      </w:rPr>
    </w:lvl>
  </w:abstractNum>
  <w:abstractNum w:abstractNumId="8" w15:restartNumberingAfterBreak="0">
    <w:nsid w:val="09CB6DA7"/>
    <w:multiLevelType w:val="hybridMultilevel"/>
    <w:tmpl w:val="CA2A6A06"/>
    <w:lvl w:ilvl="0" w:tplc="F3A6B888">
      <w:start w:val="1"/>
      <w:numFmt w:val="bullet"/>
      <w:lvlText w:val=""/>
      <w:lvlJc w:val="left"/>
      <w:pPr>
        <w:ind w:left="1429" w:hanging="360"/>
      </w:pPr>
      <w:rPr>
        <w:rFonts w:ascii="Symbol" w:hAnsi="Symbol" w:hint="default"/>
        <w:sz w:val="20"/>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A354A28"/>
    <w:multiLevelType w:val="multilevel"/>
    <w:tmpl w:val="5628B6E2"/>
    <w:lvl w:ilvl="0">
      <w:start w:val="1"/>
      <w:numFmt w:val="decimal"/>
      <w:lvlText w:val="%1."/>
      <w:lvlJc w:val="left"/>
      <w:pPr>
        <w:ind w:left="360" w:hanging="360"/>
      </w:pPr>
      <w:rPr>
        <w:rFonts w:hint="default"/>
      </w:rPr>
    </w:lvl>
    <w:lvl w:ilvl="1">
      <w:start w:val="6"/>
      <w:numFmt w:val="decimal"/>
      <w:lvlText w:val="%1.%2.3."/>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BE0B54"/>
    <w:multiLevelType w:val="multilevel"/>
    <w:tmpl w:val="C2326EFA"/>
    <w:lvl w:ilvl="0">
      <w:start w:val="1"/>
      <w:numFmt w:val="decimal"/>
      <w:lvlText w:val="%1."/>
      <w:lvlJc w:val="left"/>
      <w:pPr>
        <w:ind w:left="360" w:hanging="360"/>
      </w:pPr>
      <w:rPr>
        <w:rFonts w:hint="default"/>
      </w:rPr>
    </w:lvl>
    <w:lvl w:ilvl="1">
      <w:start w:val="6"/>
      <w:numFmt w:val="decimal"/>
      <w:lvlText w:val="%1.%2.1."/>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E43926"/>
    <w:multiLevelType w:val="hybridMultilevel"/>
    <w:tmpl w:val="6B5E8850"/>
    <w:lvl w:ilvl="0" w:tplc="6136C374">
      <w:start w:val="1"/>
      <w:numFmt w:val="bullet"/>
      <w:lvlText w:val=""/>
      <w:lvlJc w:val="left"/>
      <w:pPr>
        <w:ind w:left="720" w:hanging="360"/>
      </w:pPr>
      <w:rPr>
        <w:rFonts w:ascii="Symbol" w:hAnsi="Symbol" w:hint="default"/>
      </w:rPr>
    </w:lvl>
    <w:lvl w:ilvl="1" w:tplc="C554DA24" w:tentative="1">
      <w:start w:val="1"/>
      <w:numFmt w:val="bullet"/>
      <w:lvlText w:val="o"/>
      <w:lvlJc w:val="left"/>
      <w:pPr>
        <w:ind w:left="1440" w:hanging="360"/>
      </w:pPr>
      <w:rPr>
        <w:rFonts w:ascii="Courier New" w:hAnsi="Courier New" w:hint="default"/>
      </w:rPr>
    </w:lvl>
    <w:lvl w:ilvl="2" w:tplc="32623B92" w:tentative="1">
      <w:start w:val="1"/>
      <w:numFmt w:val="bullet"/>
      <w:lvlText w:val=""/>
      <w:lvlJc w:val="left"/>
      <w:pPr>
        <w:ind w:left="2160" w:hanging="360"/>
      </w:pPr>
      <w:rPr>
        <w:rFonts w:ascii="Wingdings" w:hAnsi="Wingdings" w:hint="default"/>
      </w:rPr>
    </w:lvl>
    <w:lvl w:ilvl="3" w:tplc="D936AB4C" w:tentative="1">
      <w:start w:val="1"/>
      <w:numFmt w:val="bullet"/>
      <w:lvlText w:val=""/>
      <w:lvlJc w:val="left"/>
      <w:pPr>
        <w:ind w:left="2880" w:hanging="360"/>
      </w:pPr>
      <w:rPr>
        <w:rFonts w:ascii="Symbol" w:hAnsi="Symbol" w:hint="default"/>
      </w:rPr>
    </w:lvl>
    <w:lvl w:ilvl="4" w:tplc="117C4616" w:tentative="1">
      <w:start w:val="1"/>
      <w:numFmt w:val="bullet"/>
      <w:lvlText w:val="o"/>
      <w:lvlJc w:val="left"/>
      <w:pPr>
        <w:ind w:left="3600" w:hanging="360"/>
      </w:pPr>
      <w:rPr>
        <w:rFonts w:ascii="Courier New" w:hAnsi="Courier New" w:hint="default"/>
      </w:rPr>
    </w:lvl>
    <w:lvl w:ilvl="5" w:tplc="46627B66" w:tentative="1">
      <w:start w:val="1"/>
      <w:numFmt w:val="bullet"/>
      <w:lvlText w:val=""/>
      <w:lvlJc w:val="left"/>
      <w:pPr>
        <w:ind w:left="4320" w:hanging="360"/>
      </w:pPr>
      <w:rPr>
        <w:rFonts w:ascii="Wingdings" w:hAnsi="Wingdings" w:hint="default"/>
      </w:rPr>
    </w:lvl>
    <w:lvl w:ilvl="6" w:tplc="5C4E98D2" w:tentative="1">
      <w:start w:val="1"/>
      <w:numFmt w:val="bullet"/>
      <w:lvlText w:val=""/>
      <w:lvlJc w:val="left"/>
      <w:pPr>
        <w:ind w:left="5040" w:hanging="360"/>
      </w:pPr>
      <w:rPr>
        <w:rFonts w:ascii="Symbol" w:hAnsi="Symbol" w:hint="default"/>
      </w:rPr>
    </w:lvl>
    <w:lvl w:ilvl="7" w:tplc="25B27FA4" w:tentative="1">
      <w:start w:val="1"/>
      <w:numFmt w:val="bullet"/>
      <w:lvlText w:val="o"/>
      <w:lvlJc w:val="left"/>
      <w:pPr>
        <w:ind w:left="5760" w:hanging="360"/>
      </w:pPr>
      <w:rPr>
        <w:rFonts w:ascii="Courier New" w:hAnsi="Courier New" w:hint="default"/>
      </w:rPr>
    </w:lvl>
    <w:lvl w:ilvl="8" w:tplc="30A214CE" w:tentative="1">
      <w:start w:val="1"/>
      <w:numFmt w:val="bullet"/>
      <w:lvlText w:val=""/>
      <w:lvlJc w:val="left"/>
      <w:pPr>
        <w:ind w:left="6480" w:hanging="360"/>
      </w:pPr>
      <w:rPr>
        <w:rFonts w:ascii="Wingdings" w:hAnsi="Wingdings" w:hint="default"/>
      </w:rPr>
    </w:lvl>
  </w:abstractNum>
  <w:abstractNum w:abstractNumId="12" w15:restartNumberingAfterBreak="0">
    <w:nsid w:val="0DAD4B91"/>
    <w:multiLevelType w:val="singleLevel"/>
    <w:tmpl w:val="7D545E7E"/>
    <w:lvl w:ilvl="0">
      <w:start w:val="1"/>
      <w:numFmt w:val="bullet"/>
      <w:lvlText w:val="-"/>
      <w:lvlJc w:val="left"/>
      <w:pPr>
        <w:tabs>
          <w:tab w:val="num" w:pos="2959"/>
        </w:tabs>
        <w:ind w:left="2959" w:hanging="360"/>
      </w:pPr>
    </w:lvl>
  </w:abstractNum>
  <w:abstractNum w:abstractNumId="13" w15:restartNumberingAfterBreak="0">
    <w:nsid w:val="0F235E3D"/>
    <w:multiLevelType w:val="hybridMultilevel"/>
    <w:tmpl w:val="4554281A"/>
    <w:lvl w:ilvl="0" w:tplc="76260B56">
      <w:start w:val="1"/>
      <w:numFmt w:val="bullet"/>
      <w:lvlText w:val=""/>
      <w:lvlJc w:val="left"/>
      <w:pPr>
        <w:ind w:left="720" w:hanging="360"/>
      </w:pPr>
      <w:rPr>
        <w:rFonts w:ascii="Symbol" w:hAnsi="Symbol" w:hint="default"/>
        <w:b/>
        <w:bCs/>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86E36"/>
    <w:multiLevelType w:val="hybridMultilevel"/>
    <w:tmpl w:val="9E3E5C1E"/>
    <w:lvl w:ilvl="0" w:tplc="AAA61A5A">
      <w:start w:val="1"/>
      <w:numFmt w:val="bullet"/>
      <w:lvlText w:val=""/>
      <w:lvlJc w:val="left"/>
      <w:pPr>
        <w:ind w:left="720" w:hanging="360"/>
      </w:pPr>
      <w:rPr>
        <w:rFonts w:ascii="Symbol" w:hAnsi="Symbol" w:hint="default"/>
        <w:b/>
        <w:bCs/>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06992"/>
    <w:multiLevelType w:val="hybridMultilevel"/>
    <w:tmpl w:val="AA867EC6"/>
    <w:lvl w:ilvl="0" w:tplc="1D42E2F2">
      <w:start w:val="197"/>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715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3B527F0"/>
    <w:multiLevelType w:val="hybridMultilevel"/>
    <w:tmpl w:val="B1B27CE8"/>
    <w:lvl w:ilvl="0" w:tplc="E586CC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3B54944"/>
    <w:multiLevelType w:val="hybridMultilevel"/>
    <w:tmpl w:val="0A5A97E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14B217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2C75D1"/>
    <w:multiLevelType w:val="hybridMultilevel"/>
    <w:tmpl w:val="29669AD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160321C4"/>
    <w:multiLevelType w:val="multilevel"/>
    <w:tmpl w:val="E88E5352"/>
    <w:lvl w:ilvl="0">
      <w:start w:val="2"/>
      <w:numFmt w:val="decimal"/>
      <w:lvlText w:val="%1."/>
      <w:lvlJc w:val="left"/>
      <w:pPr>
        <w:ind w:left="360" w:hanging="360"/>
      </w:pPr>
      <w:rPr>
        <w:rFonts w:hint="default"/>
      </w:rPr>
    </w:lvl>
    <w:lvl w:ilvl="1">
      <w:start w:val="1"/>
      <w:numFmt w:val="none"/>
      <w:lvlText w:val="2.2.1.6."/>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8D26D2D"/>
    <w:multiLevelType w:val="hybridMultilevel"/>
    <w:tmpl w:val="8BC80FF6"/>
    <w:lvl w:ilvl="0" w:tplc="9C5C08A0">
      <w:start w:val="1"/>
      <w:numFmt w:val="bullet"/>
      <w:lvlText w:val=""/>
      <w:lvlJc w:val="left"/>
      <w:pPr>
        <w:ind w:left="720" w:hanging="360"/>
      </w:pPr>
      <w:rPr>
        <w:rFonts w:ascii="Symbol" w:hAnsi="Symbol" w:hint="default"/>
        <w:b/>
        <w:bCs/>
        <w:i w:val="0"/>
        <w:iCs w:val="0"/>
        <w:color w:val="auto"/>
        <w:sz w:val="20"/>
        <w:szCs w:val="20"/>
      </w:rPr>
    </w:lvl>
    <w:lvl w:ilvl="1" w:tplc="2D28D6F4" w:tentative="1">
      <w:start w:val="1"/>
      <w:numFmt w:val="bullet"/>
      <w:lvlText w:val="o"/>
      <w:lvlJc w:val="left"/>
      <w:pPr>
        <w:ind w:left="1440" w:hanging="360"/>
      </w:pPr>
      <w:rPr>
        <w:rFonts w:ascii="Courier New" w:hAnsi="Courier New" w:hint="default"/>
      </w:rPr>
    </w:lvl>
    <w:lvl w:ilvl="2" w:tplc="DCBA6E6A" w:tentative="1">
      <w:start w:val="1"/>
      <w:numFmt w:val="bullet"/>
      <w:lvlText w:val=""/>
      <w:lvlJc w:val="left"/>
      <w:pPr>
        <w:ind w:left="2160" w:hanging="360"/>
      </w:pPr>
      <w:rPr>
        <w:rFonts w:ascii="Wingdings" w:hAnsi="Wingdings" w:hint="default"/>
      </w:rPr>
    </w:lvl>
    <w:lvl w:ilvl="3" w:tplc="524CAD7A" w:tentative="1">
      <w:start w:val="1"/>
      <w:numFmt w:val="bullet"/>
      <w:lvlText w:val=""/>
      <w:lvlJc w:val="left"/>
      <w:pPr>
        <w:ind w:left="2880" w:hanging="360"/>
      </w:pPr>
      <w:rPr>
        <w:rFonts w:ascii="Symbol" w:hAnsi="Symbol" w:hint="default"/>
      </w:rPr>
    </w:lvl>
    <w:lvl w:ilvl="4" w:tplc="C51EB31E" w:tentative="1">
      <w:start w:val="1"/>
      <w:numFmt w:val="bullet"/>
      <w:lvlText w:val="o"/>
      <w:lvlJc w:val="left"/>
      <w:pPr>
        <w:ind w:left="3600" w:hanging="360"/>
      </w:pPr>
      <w:rPr>
        <w:rFonts w:ascii="Courier New" w:hAnsi="Courier New" w:hint="default"/>
      </w:rPr>
    </w:lvl>
    <w:lvl w:ilvl="5" w:tplc="F24E335E" w:tentative="1">
      <w:start w:val="1"/>
      <w:numFmt w:val="bullet"/>
      <w:lvlText w:val=""/>
      <w:lvlJc w:val="left"/>
      <w:pPr>
        <w:ind w:left="4320" w:hanging="360"/>
      </w:pPr>
      <w:rPr>
        <w:rFonts w:ascii="Wingdings" w:hAnsi="Wingdings" w:hint="default"/>
      </w:rPr>
    </w:lvl>
    <w:lvl w:ilvl="6" w:tplc="1F80BA5A" w:tentative="1">
      <w:start w:val="1"/>
      <w:numFmt w:val="bullet"/>
      <w:lvlText w:val=""/>
      <w:lvlJc w:val="left"/>
      <w:pPr>
        <w:ind w:left="5040" w:hanging="360"/>
      </w:pPr>
      <w:rPr>
        <w:rFonts w:ascii="Symbol" w:hAnsi="Symbol" w:hint="default"/>
      </w:rPr>
    </w:lvl>
    <w:lvl w:ilvl="7" w:tplc="8FBA3B92" w:tentative="1">
      <w:start w:val="1"/>
      <w:numFmt w:val="bullet"/>
      <w:lvlText w:val="o"/>
      <w:lvlJc w:val="left"/>
      <w:pPr>
        <w:ind w:left="5760" w:hanging="360"/>
      </w:pPr>
      <w:rPr>
        <w:rFonts w:ascii="Courier New" w:hAnsi="Courier New" w:hint="default"/>
      </w:rPr>
    </w:lvl>
    <w:lvl w:ilvl="8" w:tplc="BB960CFE" w:tentative="1">
      <w:start w:val="1"/>
      <w:numFmt w:val="bullet"/>
      <w:lvlText w:val=""/>
      <w:lvlJc w:val="left"/>
      <w:pPr>
        <w:ind w:left="6480" w:hanging="360"/>
      </w:pPr>
      <w:rPr>
        <w:rFonts w:ascii="Wingdings" w:hAnsi="Wingdings" w:hint="default"/>
      </w:rPr>
    </w:lvl>
  </w:abstractNum>
  <w:abstractNum w:abstractNumId="23" w15:restartNumberingAfterBreak="0">
    <w:nsid w:val="1B2C22C4"/>
    <w:multiLevelType w:val="multilevel"/>
    <w:tmpl w:val="5F34AB72"/>
    <w:lvl w:ilvl="0">
      <w:start w:val="2"/>
      <w:numFmt w:val="decimal"/>
      <w:lvlText w:val="%1."/>
      <w:lvlJc w:val="left"/>
      <w:pPr>
        <w:ind w:left="360" w:hanging="360"/>
      </w:pPr>
      <w:rPr>
        <w:rFonts w:hint="default"/>
      </w:rPr>
    </w:lvl>
    <w:lvl w:ilvl="1">
      <w:start w:val="1"/>
      <w:numFmt w:val="none"/>
      <w:lvlText w:val="2.3.2."/>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076CBC"/>
    <w:multiLevelType w:val="multilevel"/>
    <w:tmpl w:val="DB804528"/>
    <w:lvl w:ilvl="0">
      <w:start w:val="1"/>
      <w:numFmt w:val="decimal"/>
      <w:lvlText w:val="%1."/>
      <w:lvlJc w:val="left"/>
      <w:pPr>
        <w:ind w:left="360" w:hanging="360"/>
      </w:pPr>
      <w:rPr>
        <w:rFonts w:hint="default"/>
      </w:rPr>
    </w:lvl>
    <w:lvl w:ilvl="1">
      <w:start w:val="3"/>
      <w:numFmt w:val="decimal"/>
      <w:lvlText w:val="%1.%2.3."/>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C691C15"/>
    <w:multiLevelType w:val="multilevel"/>
    <w:tmpl w:val="A34C0C8A"/>
    <w:lvl w:ilvl="0">
      <w:start w:val="1"/>
      <w:numFmt w:val="decimal"/>
      <w:lvlText w:val="%1."/>
      <w:lvlJc w:val="left"/>
      <w:pPr>
        <w:ind w:left="360" w:hanging="360"/>
      </w:pPr>
      <w:rPr>
        <w:rFonts w:hint="default"/>
      </w:rPr>
    </w:lvl>
    <w:lvl w:ilvl="1">
      <w:start w:val="3"/>
      <w:numFmt w:val="decimal"/>
      <w:lvlRestart w:val="0"/>
      <w:lvlText w:val="%1.%2.4.1"/>
      <w:lvlJc w:val="left"/>
      <w:pPr>
        <w:ind w:left="340" w:firstLine="20"/>
      </w:pPr>
      <w:rPr>
        <w:rFonts w:hint="default"/>
      </w:rPr>
    </w:lvl>
    <w:lvl w:ilvl="2">
      <w:start w:val="4"/>
      <w:numFmt w:val="decimal"/>
      <w:lvlText w:val="%1.%2.%3."/>
      <w:lvlJc w:val="left"/>
      <w:pPr>
        <w:ind w:left="1224" w:hanging="88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F0D6B38"/>
    <w:multiLevelType w:val="multilevel"/>
    <w:tmpl w:val="04046852"/>
    <w:lvl w:ilvl="0">
      <w:start w:val="2"/>
      <w:numFmt w:val="decimal"/>
      <w:lvlText w:val="%1."/>
      <w:lvlJc w:val="left"/>
      <w:pPr>
        <w:ind w:left="360" w:hanging="360"/>
      </w:pPr>
      <w:rPr>
        <w:rFonts w:hint="default"/>
      </w:rPr>
    </w:lvl>
    <w:lvl w:ilvl="1">
      <w:start w:val="1"/>
      <w:numFmt w:val="none"/>
      <w:lvlText w:val="2.2.1.8."/>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14E6EF7"/>
    <w:multiLevelType w:val="multilevel"/>
    <w:tmpl w:val="1B4A5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F83313"/>
    <w:multiLevelType w:val="multilevel"/>
    <w:tmpl w:val="3C9A29CA"/>
    <w:lvl w:ilvl="0">
      <w:start w:val="2"/>
      <w:numFmt w:val="decimal"/>
      <w:lvlText w:val="%1."/>
      <w:lvlJc w:val="left"/>
      <w:pPr>
        <w:ind w:left="360" w:hanging="360"/>
      </w:pPr>
      <w:rPr>
        <w:rFonts w:hint="default"/>
      </w:rPr>
    </w:lvl>
    <w:lvl w:ilvl="1">
      <w:start w:val="1"/>
      <w:numFmt w:val="none"/>
      <w:lvlText w:val="2.3.1."/>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39412EE"/>
    <w:multiLevelType w:val="hybridMultilevel"/>
    <w:tmpl w:val="5E44CE56"/>
    <w:lvl w:ilvl="0" w:tplc="2042E3D6">
      <w:numFmt w:val="bullet"/>
      <w:lvlText w:val="-"/>
      <w:lvlJc w:val="left"/>
      <w:pPr>
        <w:ind w:left="1068" w:hanging="360"/>
      </w:pPr>
      <w:rPr>
        <w:rFonts w:ascii="Calibri" w:eastAsia="Times New Roman" w:hAnsi="Calibri" w:hint="default"/>
        <w:color w:val="auto"/>
      </w:rPr>
    </w:lvl>
    <w:lvl w:ilvl="1" w:tplc="34D68704" w:tentative="1">
      <w:start w:val="1"/>
      <w:numFmt w:val="bullet"/>
      <w:lvlText w:val="o"/>
      <w:lvlJc w:val="left"/>
      <w:pPr>
        <w:ind w:left="1440" w:hanging="360"/>
      </w:pPr>
      <w:rPr>
        <w:rFonts w:ascii="Courier New" w:hAnsi="Courier New" w:hint="default"/>
      </w:rPr>
    </w:lvl>
    <w:lvl w:ilvl="2" w:tplc="1C24DC0C" w:tentative="1">
      <w:start w:val="1"/>
      <w:numFmt w:val="bullet"/>
      <w:lvlText w:val=""/>
      <w:lvlJc w:val="left"/>
      <w:pPr>
        <w:ind w:left="2160" w:hanging="360"/>
      </w:pPr>
      <w:rPr>
        <w:rFonts w:ascii="Wingdings" w:hAnsi="Wingdings" w:hint="default"/>
      </w:rPr>
    </w:lvl>
    <w:lvl w:ilvl="3" w:tplc="646C0BDC" w:tentative="1">
      <w:start w:val="1"/>
      <w:numFmt w:val="bullet"/>
      <w:lvlText w:val=""/>
      <w:lvlJc w:val="left"/>
      <w:pPr>
        <w:ind w:left="2880" w:hanging="360"/>
      </w:pPr>
      <w:rPr>
        <w:rFonts w:ascii="Symbol" w:hAnsi="Symbol" w:hint="default"/>
      </w:rPr>
    </w:lvl>
    <w:lvl w:ilvl="4" w:tplc="6C8EDFAA" w:tentative="1">
      <w:start w:val="1"/>
      <w:numFmt w:val="bullet"/>
      <w:lvlText w:val="o"/>
      <w:lvlJc w:val="left"/>
      <w:pPr>
        <w:ind w:left="3600" w:hanging="360"/>
      </w:pPr>
      <w:rPr>
        <w:rFonts w:ascii="Courier New" w:hAnsi="Courier New" w:hint="default"/>
      </w:rPr>
    </w:lvl>
    <w:lvl w:ilvl="5" w:tplc="2CCE3B9E" w:tentative="1">
      <w:start w:val="1"/>
      <w:numFmt w:val="bullet"/>
      <w:lvlText w:val=""/>
      <w:lvlJc w:val="left"/>
      <w:pPr>
        <w:ind w:left="4320" w:hanging="360"/>
      </w:pPr>
      <w:rPr>
        <w:rFonts w:ascii="Wingdings" w:hAnsi="Wingdings" w:hint="default"/>
      </w:rPr>
    </w:lvl>
    <w:lvl w:ilvl="6" w:tplc="9CAAC20A" w:tentative="1">
      <w:start w:val="1"/>
      <w:numFmt w:val="bullet"/>
      <w:lvlText w:val=""/>
      <w:lvlJc w:val="left"/>
      <w:pPr>
        <w:ind w:left="5040" w:hanging="360"/>
      </w:pPr>
      <w:rPr>
        <w:rFonts w:ascii="Symbol" w:hAnsi="Symbol" w:hint="default"/>
      </w:rPr>
    </w:lvl>
    <w:lvl w:ilvl="7" w:tplc="A7D8822C" w:tentative="1">
      <w:start w:val="1"/>
      <w:numFmt w:val="bullet"/>
      <w:lvlText w:val="o"/>
      <w:lvlJc w:val="left"/>
      <w:pPr>
        <w:ind w:left="5760" w:hanging="360"/>
      </w:pPr>
      <w:rPr>
        <w:rFonts w:ascii="Courier New" w:hAnsi="Courier New" w:hint="default"/>
      </w:rPr>
    </w:lvl>
    <w:lvl w:ilvl="8" w:tplc="3154C5B8" w:tentative="1">
      <w:start w:val="1"/>
      <w:numFmt w:val="bullet"/>
      <w:lvlText w:val=""/>
      <w:lvlJc w:val="left"/>
      <w:pPr>
        <w:ind w:left="6480" w:hanging="360"/>
      </w:pPr>
      <w:rPr>
        <w:rFonts w:ascii="Wingdings" w:hAnsi="Wingdings" w:hint="default"/>
      </w:rPr>
    </w:lvl>
  </w:abstractNum>
  <w:abstractNum w:abstractNumId="30" w15:restartNumberingAfterBreak="0">
    <w:nsid w:val="24E23D61"/>
    <w:multiLevelType w:val="hybridMultilevel"/>
    <w:tmpl w:val="82EE88F6"/>
    <w:lvl w:ilvl="0" w:tplc="5D84FBA4">
      <w:start w:val="1"/>
      <w:numFmt w:val="bullet"/>
      <w:lvlText w:val=""/>
      <w:lvlJc w:val="left"/>
      <w:pPr>
        <w:ind w:left="720" w:hanging="360"/>
      </w:pPr>
      <w:rPr>
        <w:rFonts w:ascii="Symbol" w:hAnsi="Symbol" w:hint="default"/>
        <w:b/>
        <w:bCs/>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4855A8"/>
    <w:multiLevelType w:val="hybridMultilevel"/>
    <w:tmpl w:val="0EEE2232"/>
    <w:lvl w:ilvl="0" w:tplc="76260B56">
      <w:start w:val="1"/>
      <w:numFmt w:val="bullet"/>
      <w:lvlText w:val="-"/>
      <w:lvlJc w:val="left"/>
      <w:pPr>
        <w:ind w:left="1068"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DA6547"/>
    <w:multiLevelType w:val="multilevel"/>
    <w:tmpl w:val="6E38C0F6"/>
    <w:lvl w:ilvl="0">
      <w:start w:val="2"/>
      <w:numFmt w:val="decimal"/>
      <w:lvlText w:val="%1."/>
      <w:lvlJc w:val="left"/>
      <w:pPr>
        <w:ind w:left="360" w:hanging="360"/>
      </w:pPr>
      <w:rPr>
        <w:rFonts w:hint="default"/>
      </w:rPr>
    </w:lvl>
    <w:lvl w:ilvl="1">
      <w:start w:val="1"/>
      <w:numFmt w:val="none"/>
      <w:lvlText w:val="2.2.1.7."/>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8E500C3"/>
    <w:multiLevelType w:val="hybridMultilevel"/>
    <w:tmpl w:val="A9943C8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29694C3F"/>
    <w:multiLevelType w:val="hybridMultilevel"/>
    <w:tmpl w:val="10388F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B2D101D"/>
    <w:multiLevelType w:val="hybridMultilevel"/>
    <w:tmpl w:val="CE2AD1C8"/>
    <w:lvl w:ilvl="0" w:tplc="76260B56">
      <w:start w:val="1"/>
      <w:numFmt w:val="bullet"/>
      <w:pStyle w:val="Odstavekseznama"/>
      <w:lvlText w:val=""/>
      <w:lvlJc w:val="left"/>
      <w:pPr>
        <w:ind w:left="1068" w:hanging="360"/>
      </w:pPr>
      <w:rPr>
        <w:rFonts w:ascii="Symbol" w:hAnsi="Symbol" w:hint="default"/>
        <w:b/>
        <w:bCs/>
        <w:i w:val="0"/>
        <w:iCs w:val="0"/>
        <w:color w:val="auto"/>
        <w:sz w:val="20"/>
        <w:szCs w:val="20"/>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2D58550F"/>
    <w:multiLevelType w:val="hybridMultilevel"/>
    <w:tmpl w:val="CFD48BA8"/>
    <w:lvl w:ilvl="0" w:tplc="1A8E43DA">
      <w:start w:val="1"/>
      <w:numFmt w:val="bullet"/>
      <w:lvlText w:val=""/>
      <w:lvlJc w:val="left"/>
      <w:pPr>
        <w:ind w:left="720" w:hanging="360"/>
      </w:pPr>
      <w:rPr>
        <w:rFonts w:ascii="Symbol" w:hAnsi="Symbol" w:hint="default"/>
        <w:b/>
        <w:bCs/>
        <w:i w:val="0"/>
        <w:iCs w:val="0"/>
        <w:color w:val="auto"/>
        <w:sz w:val="20"/>
        <w:szCs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D874363"/>
    <w:multiLevelType w:val="hybridMultilevel"/>
    <w:tmpl w:val="44BEBFC4"/>
    <w:lvl w:ilvl="0" w:tplc="69403CBC">
      <w:start w:val="1"/>
      <w:numFmt w:val="decimal"/>
      <w:lvlText w:val="%1."/>
      <w:lvlJc w:val="left"/>
      <w:pPr>
        <w:ind w:left="720" w:hanging="360"/>
      </w:pPr>
      <w:rPr>
        <w:rFonts w:asciiTheme="minorHAnsi" w:hAnsiTheme="minorHAnsi" w:hint="default"/>
        <w:b/>
        <w:i w:val="0"/>
        <w:color w:val="auto"/>
        <w:sz w:val="22"/>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E0958D0"/>
    <w:multiLevelType w:val="hybridMultilevel"/>
    <w:tmpl w:val="E6EEC9C0"/>
    <w:lvl w:ilvl="0" w:tplc="76260B56">
      <w:start w:val="1"/>
      <w:numFmt w:val="bullet"/>
      <w:lvlText w:val=""/>
      <w:lvlJc w:val="left"/>
      <w:pPr>
        <w:ind w:left="360" w:hanging="360"/>
      </w:pPr>
      <w:rPr>
        <w:rFonts w:ascii="Wingdings" w:hAnsi="Wingdings" w:hint="default"/>
      </w:rPr>
    </w:lvl>
    <w:lvl w:ilvl="1" w:tplc="04090003">
      <w:start w:val="197"/>
      <w:numFmt w:val="bullet"/>
      <w:lvlText w:val="-"/>
      <w:lvlJc w:val="left"/>
      <w:pPr>
        <w:tabs>
          <w:tab w:val="num" w:pos="1440"/>
        </w:tabs>
        <w:ind w:left="1440" w:hanging="360"/>
      </w:p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2E220A26"/>
    <w:multiLevelType w:val="multilevel"/>
    <w:tmpl w:val="87EAA63E"/>
    <w:lvl w:ilvl="0">
      <w:start w:val="1"/>
      <w:numFmt w:val="decimal"/>
      <w:lvlText w:val="%1."/>
      <w:lvlJc w:val="left"/>
      <w:pPr>
        <w:ind w:left="360" w:hanging="360"/>
      </w:pPr>
      <w:rPr>
        <w:rFonts w:hint="default"/>
      </w:rPr>
    </w:lvl>
    <w:lvl w:ilvl="1">
      <w:start w:val="6"/>
      <w:numFmt w:val="decimal"/>
      <w:lvlText w:val="%1.%2.2."/>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30788B"/>
    <w:multiLevelType w:val="hybridMultilevel"/>
    <w:tmpl w:val="7BDC1BFE"/>
    <w:lvl w:ilvl="0" w:tplc="12D24D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0C82979"/>
    <w:multiLevelType w:val="hybridMultilevel"/>
    <w:tmpl w:val="63DE961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270E8"/>
    <w:multiLevelType w:val="multilevel"/>
    <w:tmpl w:val="5AE0D79C"/>
    <w:lvl w:ilvl="0">
      <w:start w:val="2"/>
      <w:numFmt w:val="decimal"/>
      <w:lvlText w:val="%1."/>
      <w:lvlJc w:val="left"/>
      <w:pPr>
        <w:ind w:left="360" w:hanging="360"/>
      </w:pPr>
      <w:rPr>
        <w:rFonts w:hint="default"/>
      </w:rPr>
    </w:lvl>
    <w:lvl w:ilvl="1">
      <w:start w:val="1"/>
      <w:numFmt w:val="none"/>
      <w:lvlText w:val="2.2.1.3."/>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71B44D5"/>
    <w:multiLevelType w:val="multilevel"/>
    <w:tmpl w:val="EE5CE000"/>
    <w:lvl w:ilvl="0">
      <w:start w:val="2"/>
      <w:numFmt w:val="decimal"/>
      <w:lvlText w:val="%1."/>
      <w:lvlJc w:val="left"/>
      <w:pPr>
        <w:ind w:left="360" w:hanging="360"/>
      </w:pPr>
      <w:rPr>
        <w:rFonts w:hint="default"/>
      </w:rPr>
    </w:lvl>
    <w:lvl w:ilvl="1">
      <w:start w:val="1"/>
      <w:numFmt w:val="none"/>
      <w:lvlText w:val="2.2.1.9."/>
      <w:lvlJc w:val="left"/>
      <w:pPr>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87F1DBF"/>
    <w:multiLevelType w:val="multilevel"/>
    <w:tmpl w:val="B26EB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9FC2737"/>
    <w:multiLevelType w:val="hybridMultilevel"/>
    <w:tmpl w:val="4E1ACE2C"/>
    <w:lvl w:ilvl="0" w:tplc="2042E3D6">
      <w:numFmt w:val="bullet"/>
      <w:lvlText w:val="-"/>
      <w:lvlJc w:val="left"/>
      <w:pPr>
        <w:ind w:left="1068" w:hanging="360"/>
      </w:pPr>
      <w:rPr>
        <w:rFonts w:ascii="Calibri" w:eastAsia="Times New Roman" w:hAnsi="Calibri" w:hint="default"/>
        <w:color w:val="auto"/>
      </w:rPr>
    </w:lvl>
    <w:lvl w:ilvl="1" w:tplc="1D42E2F2"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A883782"/>
    <w:multiLevelType w:val="multilevel"/>
    <w:tmpl w:val="5ECAF5F2"/>
    <w:lvl w:ilvl="0">
      <w:start w:val="2"/>
      <w:numFmt w:val="decimal"/>
      <w:lvlText w:val="%1."/>
      <w:lvlJc w:val="left"/>
      <w:pPr>
        <w:ind w:left="360" w:hanging="360"/>
      </w:pPr>
      <w:rPr>
        <w:rFonts w:hint="default"/>
      </w:rPr>
    </w:lvl>
    <w:lvl w:ilvl="1">
      <w:start w:val="1"/>
      <w:numFmt w:val="none"/>
      <w:lvlText w:val="2.2.1.2."/>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ADF39CD"/>
    <w:multiLevelType w:val="hybridMultilevel"/>
    <w:tmpl w:val="569AA266"/>
    <w:lvl w:ilvl="0" w:tplc="236AF4D6">
      <w:start w:val="4"/>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8" w15:restartNumberingAfterBreak="0">
    <w:nsid w:val="3B5277A5"/>
    <w:multiLevelType w:val="hybridMultilevel"/>
    <w:tmpl w:val="E6F2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F4B75"/>
    <w:multiLevelType w:val="multilevel"/>
    <w:tmpl w:val="2078E404"/>
    <w:lvl w:ilvl="0">
      <w:start w:val="2"/>
      <w:numFmt w:val="decimal"/>
      <w:lvlText w:val="%1."/>
      <w:lvlJc w:val="left"/>
      <w:pPr>
        <w:ind w:left="360" w:hanging="360"/>
      </w:pPr>
      <w:rPr>
        <w:rFonts w:hint="default"/>
      </w:rPr>
    </w:lvl>
    <w:lvl w:ilvl="1">
      <w:start w:val="1"/>
      <w:numFmt w:val="decimal"/>
      <w:lvlText w:val="%1.%2.1."/>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D70357C"/>
    <w:multiLevelType w:val="multilevel"/>
    <w:tmpl w:val="B26EB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0D6114E"/>
    <w:multiLevelType w:val="singleLevel"/>
    <w:tmpl w:val="283E3790"/>
    <w:lvl w:ilvl="0">
      <w:start w:val="26"/>
      <w:numFmt w:val="bullet"/>
      <w:lvlText w:val="-"/>
      <w:lvlJc w:val="left"/>
      <w:pPr>
        <w:tabs>
          <w:tab w:val="num" w:pos="360"/>
        </w:tabs>
        <w:ind w:left="360" w:hanging="360"/>
      </w:pPr>
    </w:lvl>
  </w:abstractNum>
  <w:abstractNum w:abstractNumId="52" w15:restartNumberingAfterBreak="0">
    <w:nsid w:val="413B4773"/>
    <w:multiLevelType w:val="multilevel"/>
    <w:tmpl w:val="86AC0288"/>
    <w:lvl w:ilvl="0">
      <w:start w:val="1"/>
      <w:numFmt w:val="decimal"/>
      <w:lvlText w:val="%1."/>
      <w:lvlJc w:val="left"/>
      <w:pPr>
        <w:ind w:left="360" w:hanging="360"/>
      </w:pPr>
      <w:rPr>
        <w:rFonts w:hint="default"/>
      </w:rPr>
    </w:lvl>
    <w:lvl w:ilvl="1">
      <w:start w:val="6"/>
      <w:numFmt w:val="decimal"/>
      <w:lvlText w:val="%1.%2.3."/>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16337E6"/>
    <w:multiLevelType w:val="hybridMultilevel"/>
    <w:tmpl w:val="F7D087F0"/>
    <w:lvl w:ilvl="0" w:tplc="76260B56">
      <w:start w:val="1"/>
      <w:numFmt w:val="bullet"/>
      <w:lvlText w:val="-"/>
      <w:lvlJc w:val="left"/>
      <w:pPr>
        <w:ind w:left="720" w:hanging="360"/>
      </w:pPr>
      <w:rPr>
        <w:rFonts w:ascii="Arial Unicode MS" w:eastAsia="Arial Unicode MS" w:hAnsi="Arial Unicode MS" w:cs="Arial Unicode MS" w:hint="eastAsia"/>
      </w:rPr>
    </w:lvl>
    <w:lvl w:ilvl="1" w:tplc="76260B56">
      <w:start w:val="1"/>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24651"/>
    <w:multiLevelType w:val="hybridMultilevel"/>
    <w:tmpl w:val="26C0DBD2"/>
    <w:lvl w:ilvl="0" w:tplc="A7CCB8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326426F"/>
    <w:multiLevelType w:val="hybridMultilevel"/>
    <w:tmpl w:val="5C021FD4"/>
    <w:lvl w:ilvl="0" w:tplc="A09872EC">
      <w:start w:val="5"/>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6" w15:restartNumberingAfterBreak="0">
    <w:nsid w:val="43BF4BA9"/>
    <w:multiLevelType w:val="hybridMultilevel"/>
    <w:tmpl w:val="C1D0DBAA"/>
    <w:lvl w:ilvl="0" w:tplc="76260B56">
      <w:start w:val="1"/>
      <w:numFmt w:val="bullet"/>
      <w:lvlText w:val=""/>
      <w:lvlJc w:val="left"/>
      <w:pPr>
        <w:ind w:left="720" w:hanging="360"/>
      </w:pPr>
      <w:rPr>
        <w:rFonts w:ascii="Symbol" w:hAnsi="Symbol" w:hint="default"/>
        <w:b/>
        <w:bCs/>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7D197D"/>
    <w:multiLevelType w:val="multilevel"/>
    <w:tmpl w:val="D492655E"/>
    <w:lvl w:ilvl="0">
      <w:start w:val="2"/>
      <w:numFmt w:val="decimal"/>
      <w:lvlText w:val="%1."/>
      <w:lvlJc w:val="left"/>
      <w:pPr>
        <w:ind w:left="360" w:hanging="360"/>
      </w:pPr>
      <w:rPr>
        <w:rFonts w:hint="default"/>
      </w:rPr>
    </w:lvl>
    <w:lvl w:ilvl="1">
      <w:start w:val="1"/>
      <w:numFmt w:val="none"/>
      <w:lvlText w:val="2.2.1.1."/>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5F91C0E"/>
    <w:multiLevelType w:val="hybridMultilevel"/>
    <w:tmpl w:val="6E24D294"/>
    <w:lvl w:ilvl="0" w:tplc="F3A6B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627D84"/>
    <w:multiLevelType w:val="hybridMultilevel"/>
    <w:tmpl w:val="28C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22444A"/>
    <w:multiLevelType w:val="multilevel"/>
    <w:tmpl w:val="C50E4B76"/>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A6C537F"/>
    <w:multiLevelType w:val="hybridMultilevel"/>
    <w:tmpl w:val="D16A4E64"/>
    <w:lvl w:ilvl="0" w:tplc="04240001">
      <w:start w:val="1"/>
      <w:numFmt w:val="bullet"/>
      <w:lvlText w:val=""/>
      <w:lvlJc w:val="left"/>
      <w:pPr>
        <w:ind w:left="720" w:hanging="360"/>
      </w:pPr>
      <w:rPr>
        <w:rFonts w:ascii="Symbol" w:hAnsi="Symbol" w:hint="default"/>
        <w:b/>
        <w:bCs/>
        <w:i w:val="0"/>
        <w:iCs w:val="0"/>
        <w:color w:val="auto"/>
        <w:sz w:val="20"/>
        <w:szCs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AB96FFC"/>
    <w:multiLevelType w:val="hybridMultilevel"/>
    <w:tmpl w:val="797E48EA"/>
    <w:lvl w:ilvl="0" w:tplc="76260B56">
      <w:start w:val="1"/>
      <w:numFmt w:val="bullet"/>
      <w:lvlText w:val=""/>
      <w:lvlJc w:val="left"/>
      <w:pPr>
        <w:ind w:left="1068" w:hanging="360"/>
      </w:pPr>
      <w:rPr>
        <w:rFonts w:ascii="Symbol" w:hAnsi="Symbol" w:hint="default"/>
        <w:b/>
        <w:bCs/>
        <w:i w:val="0"/>
        <w:iCs w:val="0"/>
        <w:color w:val="auto"/>
        <w:sz w:val="20"/>
        <w:szCs w:val="20"/>
      </w:rPr>
    </w:lvl>
    <w:lvl w:ilvl="1" w:tplc="04090003">
      <w:start w:val="1"/>
      <w:numFmt w:val="bullet"/>
      <w:lvlText w:val=""/>
      <w:lvlJc w:val="left"/>
      <w:pPr>
        <w:tabs>
          <w:tab w:val="num" w:pos="2005"/>
        </w:tabs>
        <w:ind w:left="2005" w:hanging="360"/>
      </w:pPr>
      <w:rPr>
        <w:rFonts w:ascii="Symbol" w:hAnsi="Symbol" w:hint="default"/>
      </w:rPr>
    </w:lvl>
    <w:lvl w:ilvl="2" w:tplc="04090005">
      <w:start w:val="1"/>
      <w:numFmt w:val="bullet"/>
      <w:lvlText w:val=""/>
      <w:lvlJc w:val="left"/>
      <w:pPr>
        <w:ind w:left="1068" w:hanging="360"/>
      </w:pPr>
      <w:rPr>
        <w:rFonts w:ascii="Symbol" w:hAnsi="Symbol" w:hint="default"/>
        <w:b/>
        <w:bCs/>
        <w:i w:val="0"/>
        <w:iCs w:val="0"/>
        <w:color w:val="auto"/>
        <w:sz w:val="20"/>
        <w:szCs w:val="20"/>
      </w:rPr>
    </w:lvl>
    <w:lvl w:ilvl="3" w:tplc="04090001" w:tentative="1">
      <w:start w:val="1"/>
      <w:numFmt w:val="bullet"/>
      <w:lvlText w:val=""/>
      <w:lvlJc w:val="left"/>
      <w:pPr>
        <w:tabs>
          <w:tab w:val="num" w:pos="3445"/>
        </w:tabs>
        <w:ind w:left="3445" w:hanging="360"/>
      </w:pPr>
      <w:rPr>
        <w:rFonts w:ascii="Symbol" w:hAnsi="Symbol" w:hint="default"/>
      </w:rPr>
    </w:lvl>
    <w:lvl w:ilvl="4" w:tplc="04090003" w:tentative="1">
      <w:start w:val="1"/>
      <w:numFmt w:val="bullet"/>
      <w:lvlText w:val="o"/>
      <w:lvlJc w:val="left"/>
      <w:pPr>
        <w:tabs>
          <w:tab w:val="num" w:pos="4165"/>
        </w:tabs>
        <w:ind w:left="4165" w:hanging="360"/>
      </w:pPr>
      <w:rPr>
        <w:rFonts w:ascii="Courier New" w:hAnsi="Courier New" w:hint="default"/>
      </w:rPr>
    </w:lvl>
    <w:lvl w:ilvl="5" w:tplc="04090005" w:tentative="1">
      <w:start w:val="1"/>
      <w:numFmt w:val="bullet"/>
      <w:lvlText w:val=""/>
      <w:lvlJc w:val="left"/>
      <w:pPr>
        <w:tabs>
          <w:tab w:val="num" w:pos="4885"/>
        </w:tabs>
        <w:ind w:left="4885" w:hanging="360"/>
      </w:pPr>
      <w:rPr>
        <w:rFonts w:ascii="Wingdings" w:hAnsi="Wingdings" w:hint="default"/>
      </w:rPr>
    </w:lvl>
    <w:lvl w:ilvl="6" w:tplc="04090001" w:tentative="1">
      <w:start w:val="1"/>
      <w:numFmt w:val="bullet"/>
      <w:lvlText w:val=""/>
      <w:lvlJc w:val="left"/>
      <w:pPr>
        <w:tabs>
          <w:tab w:val="num" w:pos="5605"/>
        </w:tabs>
        <w:ind w:left="5605" w:hanging="360"/>
      </w:pPr>
      <w:rPr>
        <w:rFonts w:ascii="Symbol" w:hAnsi="Symbol" w:hint="default"/>
      </w:rPr>
    </w:lvl>
    <w:lvl w:ilvl="7" w:tplc="04090003" w:tentative="1">
      <w:start w:val="1"/>
      <w:numFmt w:val="bullet"/>
      <w:lvlText w:val="o"/>
      <w:lvlJc w:val="left"/>
      <w:pPr>
        <w:tabs>
          <w:tab w:val="num" w:pos="6325"/>
        </w:tabs>
        <w:ind w:left="6325" w:hanging="360"/>
      </w:pPr>
      <w:rPr>
        <w:rFonts w:ascii="Courier New" w:hAnsi="Courier New" w:hint="default"/>
      </w:rPr>
    </w:lvl>
    <w:lvl w:ilvl="8" w:tplc="04090005" w:tentative="1">
      <w:start w:val="1"/>
      <w:numFmt w:val="bullet"/>
      <w:lvlText w:val=""/>
      <w:lvlJc w:val="left"/>
      <w:pPr>
        <w:tabs>
          <w:tab w:val="num" w:pos="7045"/>
        </w:tabs>
        <w:ind w:left="7045" w:hanging="360"/>
      </w:pPr>
      <w:rPr>
        <w:rFonts w:ascii="Wingdings" w:hAnsi="Wingdings" w:hint="default"/>
      </w:rPr>
    </w:lvl>
  </w:abstractNum>
  <w:abstractNum w:abstractNumId="63" w15:restartNumberingAfterBreak="0">
    <w:nsid w:val="4AF4411F"/>
    <w:multiLevelType w:val="multilevel"/>
    <w:tmpl w:val="F1FAAC04"/>
    <w:lvl w:ilvl="0">
      <w:start w:val="2"/>
      <w:numFmt w:val="decimal"/>
      <w:lvlText w:val="%1."/>
      <w:lvlJc w:val="left"/>
      <w:pPr>
        <w:ind w:left="360" w:hanging="360"/>
      </w:pPr>
      <w:rPr>
        <w:rFonts w:hint="default"/>
      </w:rPr>
    </w:lvl>
    <w:lvl w:ilvl="1">
      <w:start w:val="1"/>
      <w:numFmt w:val="decimal"/>
      <w:lvlText w:val="%1.%2.2."/>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C2C079E"/>
    <w:multiLevelType w:val="hybridMultilevel"/>
    <w:tmpl w:val="C86EC8A2"/>
    <w:lvl w:ilvl="0" w:tplc="283E3790">
      <w:start w:val="26"/>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65145A"/>
    <w:multiLevelType w:val="multilevel"/>
    <w:tmpl w:val="B26EB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EE57E98"/>
    <w:multiLevelType w:val="multilevel"/>
    <w:tmpl w:val="64B26310"/>
    <w:lvl w:ilvl="0">
      <w:start w:val="1"/>
      <w:numFmt w:val="decimal"/>
      <w:lvlText w:val="%1."/>
      <w:lvlJc w:val="left"/>
      <w:pPr>
        <w:ind w:left="360" w:hanging="360"/>
      </w:pPr>
      <w:rPr>
        <w:rFonts w:hint="default"/>
      </w:rPr>
    </w:lvl>
    <w:lvl w:ilvl="1">
      <w:start w:val="1"/>
      <w:numFmt w:val="none"/>
      <w:lvlText w:val="2.2.1.4."/>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06C141F"/>
    <w:multiLevelType w:val="multilevel"/>
    <w:tmpl w:val="FBFCA0F6"/>
    <w:lvl w:ilvl="0">
      <w:start w:val="1"/>
      <w:numFmt w:val="decimal"/>
      <w:lvlText w:val="%1."/>
      <w:lvlJc w:val="left"/>
      <w:pPr>
        <w:ind w:left="360" w:hanging="360"/>
      </w:pPr>
      <w:rPr>
        <w:rFonts w:hint="default"/>
      </w:rPr>
    </w:lvl>
    <w:lvl w:ilvl="1">
      <w:start w:val="3"/>
      <w:numFmt w:val="decimal"/>
      <w:lvlText w:val="%1.%2.2."/>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0BB4D0C"/>
    <w:multiLevelType w:val="multilevel"/>
    <w:tmpl w:val="0290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23759F7"/>
    <w:multiLevelType w:val="multilevel"/>
    <w:tmpl w:val="10E2F434"/>
    <w:lvl w:ilvl="0">
      <w:start w:val="1"/>
      <w:numFmt w:val="decimal"/>
      <w:lvlText w:val="%1."/>
      <w:lvlJc w:val="left"/>
      <w:pPr>
        <w:ind w:left="360" w:hanging="360"/>
      </w:pPr>
      <w:rPr>
        <w:rFonts w:hint="default"/>
      </w:rPr>
    </w:lvl>
    <w:lvl w:ilvl="1">
      <w:start w:val="3"/>
      <w:numFmt w:val="decimal"/>
      <w:lvlText w:val="%1.%2.4.2"/>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2695167"/>
    <w:multiLevelType w:val="hybridMultilevel"/>
    <w:tmpl w:val="61FEE486"/>
    <w:lvl w:ilvl="0" w:tplc="1A8E43DA">
      <w:start w:val="1"/>
      <w:numFmt w:val="bullet"/>
      <w:lvlText w:val=""/>
      <w:lvlJc w:val="left"/>
      <w:pPr>
        <w:ind w:left="720" w:hanging="360"/>
      </w:pPr>
      <w:rPr>
        <w:rFonts w:ascii="Symbol" w:hAnsi="Symbol" w:hint="default"/>
        <w:b/>
        <w:bCs/>
        <w:i w:val="0"/>
        <w:iCs w:val="0"/>
        <w:color w:val="auto"/>
        <w:sz w:val="20"/>
        <w:szCs w:val="20"/>
      </w:rPr>
    </w:lvl>
    <w:lvl w:ilvl="1" w:tplc="04090001" w:tentative="1">
      <w:start w:val="1"/>
      <w:numFmt w:val="bullet"/>
      <w:lvlText w:val="o"/>
      <w:lvlJc w:val="left"/>
      <w:pPr>
        <w:ind w:left="1440" w:hanging="360"/>
      </w:pPr>
      <w:rPr>
        <w:rFonts w:ascii="Courier New" w:hAnsi="Courier New" w:hint="default"/>
      </w:rPr>
    </w:lvl>
    <w:lvl w:ilvl="2" w:tplc="1A8E43DA"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4FF069E"/>
    <w:multiLevelType w:val="singleLevel"/>
    <w:tmpl w:val="A5507AFE"/>
    <w:lvl w:ilvl="0">
      <w:start w:val="197"/>
      <w:numFmt w:val="bullet"/>
      <w:lvlText w:val="-"/>
      <w:lvlJc w:val="left"/>
      <w:pPr>
        <w:tabs>
          <w:tab w:val="num" w:pos="360"/>
        </w:tabs>
        <w:ind w:left="360" w:hanging="360"/>
      </w:pPr>
      <w:rPr>
        <w:color w:val="auto"/>
      </w:rPr>
    </w:lvl>
  </w:abstractNum>
  <w:abstractNum w:abstractNumId="72" w15:restartNumberingAfterBreak="0">
    <w:nsid w:val="56FA7266"/>
    <w:multiLevelType w:val="hybridMultilevel"/>
    <w:tmpl w:val="9CCA57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71578F2"/>
    <w:multiLevelType w:val="hybridMultilevel"/>
    <w:tmpl w:val="788069A8"/>
    <w:lvl w:ilvl="0" w:tplc="E9CA80E8">
      <w:numFmt w:val="bullet"/>
      <w:lvlText w:val="-"/>
      <w:lvlJc w:val="left"/>
      <w:pPr>
        <w:tabs>
          <w:tab w:val="num" w:pos="1068"/>
        </w:tabs>
        <w:ind w:left="1068" w:hanging="360"/>
      </w:pPr>
    </w:lvl>
    <w:lvl w:ilvl="1" w:tplc="C2DE5E20">
      <w:start w:val="1"/>
      <w:numFmt w:val="decimal"/>
      <w:lvlText w:val="%2."/>
      <w:lvlJc w:val="left"/>
      <w:pPr>
        <w:tabs>
          <w:tab w:val="num" w:pos="1440"/>
        </w:tabs>
        <w:ind w:left="1440" w:hanging="360"/>
      </w:pPr>
      <w:rPr>
        <w:rFonts w:cs="Times New Roman"/>
      </w:rPr>
    </w:lvl>
    <w:lvl w:ilvl="2" w:tplc="71344FFA">
      <w:start w:val="1"/>
      <w:numFmt w:val="decimal"/>
      <w:lvlText w:val="%3."/>
      <w:lvlJc w:val="left"/>
      <w:pPr>
        <w:tabs>
          <w:tab w:val="num" w:pos="2160"/>
        </w:tabs>
        <w:ind w:left="2160" w:hanging="360"/>
      </w:pPr>
      <w:rPr>
        <w:rFonts w:cs="Times New Roman"/>
      </w:rPr>
    </w:lvl>
    <w:lvl w:ilvl="3" w:tplc="7E087FDE">
      <w:start w:val="1"/>
      <w:numFmt w:val="decimal"/>
      <w:lvlText w:val="%4."/>
      <w:lvlJc w:val="left"/>
      <w:pPr>
        <w:tabs>
          <w:tab w:val="num" w:pos="2880"/>
        </w:tabs>
        <w:ind w:left="2880" w:hanging="360"/>
      </w:pPr>
      <w:rPr>
        <w:rFonts w:cs="Times New Roman"/>
      </w:rPr>
    </w:lvl>
    <w:lvl w:ilvl="4" w:tplc="DBB8E16E">
      <w:start w:val="1"/>
      <w:numFmt w:val="decimal"/>
      <w:lvlText w:val="%5."/>
      <w:lvlJc w:val="left"/>
      <w:pPr>
        <w:tabs>
          <w:tab w:val="num" w:pos="3600"/>
        </w:tabs>
        <w:ind w:left="3600" w:hanging="360"/>
      </w:pPr>
      <w:rPr>
        <w:rFonts w:cs="Times New Roman"/>
      </w:rPr>
    </w:lvl>
    <w:lvl w:ilvl="5" w:tplc="EF923944">
      <w:start w:val="1"/>
      <w:numFmt w:val="decimal"/>
      <w:lvlText w:val="%6."/>
      <w:lvlJc w:val="left"/>
      <w:pPr>
        <w:tabs>
          <w:tab w:val="num" w:pos="4320"/>
        </w:tabs>
        <w:ind w:left="4320" w:hanging="360"/>
      </w:pPr>
      <w:rPr>
        <w:rFonts w:cs="Times New Roman"/>
      </w:rPr>
    </w:lvl>
    <w:lvl w:ilvl="6" w:tplc="3D44DAF8">
      <w:start w:val="1"/>
      <w:numFmt w:val="decimal"/>
      <w:lvlText w:val="%7."/>
      <w:lvlJc w:val="left"/>
      <w:pPr>
        <w:tabs>
          <w:tab w:val="num" w:pos="5040"/>
        </w:tabs>
        <w:ind w:left="5040" w:hanging="360"/>
      </w:pPr>
      <w:rPr>
        <w:rFonts w:cs="Times New Roman"/>
      </w:rPr>
    </w:lvl>
    <w:lvl w:ilvl="7" w:tplc="DDAEF158">
      <w:start w:val="1"/>
      <w:numFmt w:val="decimal"/>
      <w:lvlText w:val="%8."/>
      <w:lvlJc w:val="left"/>
      <w:pPr>
        <w:tabs>
          <w:tab w:val="num" w:pos="5760"/>
        </w:tabs>
        <w:ind w:left="5760" w:hanging="360"/>
      </w:pPr>
      <w:rPr>
        <w:rFonts w:cs="Times New Roman"/>
      </w:rPr>
    </w:lvl>
    <w:lvl w:ilvl="8" w:tplc="4BF4211A">
      <w:start w:val="1"/>
      <w:numFmt w:val="decimal"/>
      <w:lvlText w:val="%9."/>
      <w:lvlJc w:val="left"/>
      <w:pPr>
        <w:tabs>
          <w:tab w:val="num" w:pos="6480"/>
        </w:tabs>
        <w:ind w:left="6480" w:hanging="360"/>
      </w:pPr>
      <w:rPr>
        <w:rFonts w:cs="Times New Roman"/>
      </w:rPr>
    </w:lvl>
  </w:abstractNum>
  <w:abstractNum w:abstractNumId="74" w15:restartNumberingAfterBreak="0">
    <w:nsid w:val="594B6D14"/>
    <w:multiLevelType w:val="hybridMultilevel"/>
    <w:tmpl w:val="534E661E"/>
    <w:lvl w:ilvl="0" w:tplc="18C25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3E6E55"/>
    <w:multiLevelType w:val="hybridMultilevel"/>
    <w:tmpl w:val="4660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7F29C3"/>
    <w:multiLevelType w:val="hybridMultilevel"/>
    <w:tmpl w:val="902A3640"/>
    <w:lvl w:ilvl="0" w:tplc="1D42E2F2">
      <w:start w:val="197"/>
      <w:numFmt w:val="bullet"/>
      <w:lvlText w:val="-"/>
      <w:lvlJc w:val="left"/>
      <w:pPr>
        <w:ind w:left="720" w:hanging="360"/>
      </w:pPr>
      <w:rPr>
        <w:rFont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85299E"/>
    <w:multiLevelType w:val="multilevel"/>
    <w:tmpl w:val="A41446B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6AA5FF7"/>
    <w:multiLevelType w:val="multilevel"/>
    <w:tmpl w:val="0D0E53A4"/>
    <w:lvl w:ilvl="0">
      <w:start w:val="2"/>
      <w:numFmt w:val="decimal"/>
      <w:lvlText w:val="%1."/>
      <w:lvlJc w:val="left"/>
      <w:pPr>
        <w:ind w:left="360" w:hanging="360"/>
      </w:pPr>
      <w:rPr>
        <w:rFonts w:hint="default"/>
      </w:rPr>
    </w:lvl>
    <w:lvl w:ilvl="1">
      <w:start w:val="1"/>
      <w:numFmt w:val="none"/>
      <w:lvlText w:val="2.3.3."/>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88C060A"/>
    <w:multiLevelType w:val="hybridMultilevel"/>
    <w:tmpl w:val="630E6FFA"/>
    <w:lvl w:ilvl="0" w:tplc="34341204">
      <w:start w:val="1"/>
      <w:numFmt w:val="decimal"/>
      <w:lvlText w:val="%1."/>
      <w:lvlJc w:val="left"/>
      <w:pPr>
        <w:ind w:left="720" w:hanging="360"/>
      </w:pPr>
      <w:rPr>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0" w15:restartNumberingAfterBreak="0">
    <w:nsid w:val="68A965C2"/>
    <w:multiLevelType w:val="hybridMultilevel"/>
    <w:tmpl w:val="8C7AC8F8"/>
    <w:lvl w:ilvl="0" w:tplc="2CC61E9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8E9741A"/>
    <w:multiLevelType w:val="hybridMultilevel"/>
    <w:tmpl w:val="BEA8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DC0106"/>
    <w:multiLevelType w:val="hybridMultilevel"/>
    <w:tmpl w:val="D188DFD8"/>
    <w:lvl w:ilvl="0" w:tplc="4B264A5A">
      <w:numFmt w:val="bullet"/>
      <w:lvlText w:val="-"/>
      <w:lvlJc w:val="left"/>
      <w:pPr>
        <w:ind w:left="720" w:hanging="360"/>
      </w:pPr>
      <w:rPr>
        <w:rFonts w:ascii="Calibri" w:eastAsiaTheme="minorHAnsi" w:hAnsi="Calibri" w:cstheme="minorBidi" w:hint="default"/>
      </w:rPr>
    </w:lvl>
    <w:lvl w:ilvl="1" w:tplc="EA4266D8" w:tentative="1">
      <w:start w:val="1"/>
      <w:numFmt w:val="bullet"/>
      <w:lvlText w:val="o"/>
      <w:lvlJc w:val="left"/>
      <w:pPr>
        <w:ind w:left="1440" w:hanging="360"/>
      </w:pPr>
      <w:rPr>
        <w:rFonts w:ascii="Courier New" w:hAnsi="Courier New" w:cs="Courier New" w:hint="default"/>
      </w:rPr>
    </w:lvl>
    <w:lvl w:ilvl="2" w:tplc="CA5220AE" w:tentative="1">
      <w:start w:val="1"/>
      <w:numFmt w:val="bullet"/>
      <w:lvlText w:val=""/>
      <w:lvlJc w:val="left"/>
      <w:pPr>
        <w:ind w:left="2160" w:hanging="360"/>
      </w:pPr>
      <w:rPr>
        <w:rFonts w:ascii="Wingdings" w:hAnsi="Wingdings" w:hint="default"/>
      </w:rPr>
    </w:lvl>
    <w:lvl w:ilvl="3" w:tplc="031A7278" w:tentative="1">
      <w:start w:val="1"/>
      <w:numFmt w:val="bullet"/>
      <w:lvlText w:val=""/>
      <w:lvlJc w:val="left"/>
      <w:pPr>
        <w:ind w:left="2880" w:hanging="360"/>
      </w:pPr>
      <w:rPr>
        <w:rFonts w:ascii="Symbol" w:hAnsi="Symbol" w:hint="default"/>
      </w:rPr>
    </w:lvl>
    <w:lvl w:ilvl="4" w:tplc="0832BF0C" w:tentative="1">
      <w:start w:val="1"/>
      <w:numFmt w:val="bullet"/>
      <w:lvlText w:val="o"/>
      <w:lvlJc w:val="left"/>
      <w:pPr>
        <w:ind w:left="3600" w:hanging="360"/>
      </w:pPr>
      <w:rPr>
        <w:rFonts w:ascii="Courier New" w:hAnsi="Courier New" w:cs="Courier New" w:hint="default"/>
      </w:rPr>
    </w:lvl>
    <w:lvl w:ilvl="5" w:tplc="9F2A9F28" w:tentative="1">
      <w:start w:val="1"/>
      <w:numFmt w:val="bullet"/>
      <w:lvlText w:val=""/>
      <w:lvlJc w:val="left"/>
      <w:pPr>
        <w:ind w:left="4320" w:hanging="360"/>
      </w:pPr>
      <w:rPr>
        <w:rFonts w:ascii="Wingdings" w:hAnsi="Wingdings" w:hint="default"/>
      </w:rPr>
    </w:lvl>
    <w:lvl w:ilvl="6" w:tplc="43E0752C" w:tentative="1">
      <w:start w:val="1"/>
      <w:numFmt w:val="bullet"/>
      <w:lvlText w:val=""/>
      <w:lvlJc w:val="left"/>
      <w:pPr>
        <w:ind w:left="5040" w:hanging="360"/>
      </w:pPr>
      <w:rPr>
        <w:rFonts w:ascii="Symbol" w:hAnsi="Symbol" w:hint="default"/>
      </w:rPr>
    </w:lvl>
    <w:lvl w:ilvl="7" w:tplc="9F946E5E" w:tentative="1">
      <w:start w:val="1"/>
      <w:numFmt w:val="bullet"/>
      <w:lvlText w:val="o"/>
      <w:lvlJc w:val="left"/>
      <w:pPr>
        <w:ind w:left="5760" w:hanging="360"/>
      </w:pPr>
      <w:rPr>
        <w:rFonts w:ascii="Courier New" w:hAnsi="Courier New" w:cs="Courier New" w:hint="default"/>
      </w:rPr>
    </w:lvl>
    <w:lvl w:ilvl="8" w:tplc="9E468B56" w:tentative="1">
      <w:start w:val="1"/>
      <w:numFmt w:val="bullet"/>
      <w:lvlText w:val=""/>
      <w:lvlJc w:val="left"/>
      <w:pPr>
        <w:ind w:left="6480" w:hanging="360"/>
      </w:pPr>
      <w:rPr>
        <w:rFonts w:ascii="Wingdings" w:hAnsi="Wingdings" w:hint="default"/>
      </w:rPr>
    </w:lvl>
  </w:abstractNum>
  <w:abstractNum w:abstractNumId="83" w15:restartNumberingAfterBreak="0">
    <w:nsid w:val="6D134008"/>
    <w:multiLevelType w:val="hybridMultilevel"/>
    <w:tmpl w:val="897CE90A"/>
    <w:lvl w:ilvl="0" w:tplc="4B241486">
      <w:start w:val="197"/>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4169D4"/>
    <w:multiLevelType w:val="hybridMultilevel"/>
    <w:tmpl w:val="6FF68CA4"/>
    <w:lvl w:ilvl="0" w:tplc="1F369CA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3E85E01"/>
    <w:multiLevelType w:val="multilevel"/>
    <w:tmpl w:val="C97AF37E"/>
    <w:lvl w:ilvl="0">
      <w:start w:val="1"/>
      <w:numFmt w:val="decimal"/>
      <w:lvlText w:val="%1."/>
      <w:lvlJc w:val="left"/>
      <w:pPr>
        <w:ind w:left="360" w:hanging="360"/>
      </w:pPr>
      <w:rPr>
        <w:rFonts w:hint="default"/>
      </w:rPr>
    </w:lvl>
    <w:lvl w:ilvl="1">
      <w:start w:val="3"/>
      <w:numFmt w:val="decimal"/>
      <w:lvlText w:val="%1.%2.4."/>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4B351A5"/>
    <w:multiLevelType w:val="multilevel"/>
    <w:tmpl w:val="BEB6D326"/>
    <w:lvl w:ilvl="0">
      <w:start w:val="2"/>
      <w:numFmt w:val="decimal"/>
      <w:lvlText w:val="%1."/>
      <w:lvlJc w:val="left"/>
      <w:pPr>
        <w:ind w:left="360" w:hanging="360"/>
      </w:pPr>
      <w:rPr>
        <w:rFonts w:hint="default"/>
      </w:rPr>
    </w:lvl>
    <w:lvl w:ilvl="1">
      <w:start w:val="1"/>
      <w:numFmt w:val="none"/>
      <w:lvlText w:val="2.2.1."/>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8192B7B"/>
    <w:multiLevelType w:val="hybridMultilevel"/>
    <w:tmpl w:val="5F7EBDAC"/>
    <w:lvl w:ilvl="0" w:tplc="1D780DC4">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9E9305C"/>
    <w:multiLevelType w:val="multilevel"/>
    <w:tmpl w:val="A2BCB06C"/>
    <w:lvl w:ilvl="0">
      <w:start w:val="2"/>
      <w:numFmt w:val="decimal"/>
      <w:lvlText w:val="%1."/>
      <w:lvlJc w:val="left"/>
      <w:pPr>
        <w:ind w:left="360" w:hanging="360"/>
      </w:pPr>
      <w:rPr>
        <w:rFonts w:hint="default"/>
      </w:rPr>
    </w:lvl>
    <w:lvl w:ilvl="1">
      <w:start w:val="1"/>
      <w:numFmt w:val="none"/>
      <w:lvlText w:val="2.2.1.4."/>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A671FEA"/>
    <w:multiLevelType w:val="multilevel"/>
    <w:tmpl w:val="80A85628"/>
    <w:lvl w:ilvl="0">
      <w:start w:val="1"/>
      <w:numFmt w:val="decimal"/>
      <w:lvlText w:val="%1."/>
      <w:lvlJc w:val="left"/>
      <w:pPr>
        <w:ind w:left="360" w:hanging="360"/>
      </w:pPr>
      <w:rPr>
        <w:rFonts w:hint="default"/>
      </w:rPr>
    </w:lvl>
    <w:lvl w:ilvl="1">
      <w:start w:val="3"/>
      <w:numFmt w:val="decimal"/>
      <w:lvlText w:val="%1.%2.1."/>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AAE4B3F"/>
    <w:multiLevelType w:val="multilevel"/>
    <w:tmpl w:val="43C4465E"/>
    <w:lvl w:ilvl="0">
      <w:start w:val="1"/>
      <w:numFmt w:val="decimal"/>
      <w:lvlText w:val="%1."/>
      <w:lvlJc w:val="left"/>
      <w:pPr>
        <w:ind w:left="360" w:hanging="360"/>
      </w:pPr>
      <w:rPr>
        <w:rFonts w:hint="default"/>
      </w:rPr>
    </w:lvl>
    <w:lvl w:ilvl="1">
      <w:start w:val="3"/>
      <w:numFmt w:val="decimal"/>
      <w:lvlText w:val="%1.%2.4.3"/>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C0A61B9"/>
    <w:multiLevelType w:val="hybridMultilevel"/>
    <w:tmpl w:val="461CF25A"/>
    <w:lvl w:ilvl="0" w:tplc="81A03DB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131290"/>
    <w:multiLevelType w:val="multilevel"/>
    <w:tmpl w:val="04046852"/>
    <w:lvl w:ilvl="0">
      <w:start w:val="2"/>
      <w:numFmt w:val="decimal"/>
      <w:lvlText w:val="%1."/>
      <w:lvlJc w:val="left"/>
      <w:pPr>
        <w:ind w:left="360" w:hanging="360"/>
      </w:pPr>
      <w:rPr>
        <w:rFonts w:hint="default"/>
      </w:rPr>
    </w:lvl>
    <w:lvl w:ilvl="1">
      <w:start w:val="1"/>
      <w:numFmt w:val="none"/>
      <w:lvlText w:val="2.2.1.8."/>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FE82FF6"/>
    <w:multiLevelType w:val="multilevel"/>
    <w:tmpl w:val="7758E1E8"/>
    <w:lvl w:ilvl="0">
      <w:start w:val="2"/>
      <w:numFmt w:val="decimal"/>
      <w:lvlText w:val="%1."/>
      <w:lvlJc w:val="left"/>
      <w:pPr>
        <w:ind w:left="360" w:hanging="360"/>
      </w:pPr>
      <w:rPr>
        <w:rFonts w:hint="default"/>
      </w:rPr>
    </w:lvl>
    <w:lvl w:ilvl="1">
      <w:start w:val="1"/>
      <w:numFmt w:val="none"/>
      <w:lvlText w:val="2.2.1.5."/>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FF353AC"/>
    <w:multiLevelType w:val="multilevel"/>
    <w:tmpl w:val="C55CF2F4"/>
    <w:lvl w:ilvl="0">
      <w:start w:val="1"/>
      <w:numFmt w:val="decimal"/>
      <w:lvlText w:val="%1."/>
      <w:lvlJc w:val="left"/>
      <w:pPr>
        <w:ind w:left="360" w:hanging="360"/>
      </w:pPr>
      <w:rPr>
        <w:rFonts w:hint="default"/>
      </w:rPr>
    </w:lvl>
    <w:lvl w:ilvl="1">
      <w:start w:val="3"/>
      <w:numFmt w:val="decimal"/>
      <w:lvlText w:val="%1.%2.4.4"/>
      <w:lvlJc w:val="left"/>
      <w:pPr>
        <w:tabs>
          <w:tab w:val="num" w:pos="567"/>
        </w:tabs>
        <w:ind w:left="340" w:firstLine="20"/>
      </w:pPr>
      <w:rPr>
        <w:rFonts w:hint="default"/>
      </w:rPr>
    </w:lvl>
    <w:lvl w:ilvl="2">
      <w:start w:val="1"/>
      <w:numFmt w:val="decimal"/>
      <w:lvlText w:val="%1.%2.%3."/>
      <w:lvlJc w:val="left"/>
      <w:pPr>
        <w:ind w:left="1224" w:hanging="8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1"/>
  </w:num>
  <w:num w:numId="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62"/>
  </w:num>
  <w:num w:numId="8">
    <w:abstractNumId w:val="11"/>
  </w:num>
  <w:num w:numId="9">
    <w:abstractNumId w:val="51"/>
  </w:num>
  <w:num w:numId="10">
    <w:abstractNumId w:val="79"/>
  </w:num>
  <w:num w:numId="11">
    <w:abstractNumId w:val="35"/>
  </w:num>
  <w:num w:numId="12">
    <w:abstractNumId w:val="17"/>
  </w:num>
  <w:num w:numId="13">
    <w:abstractNumId w:val="82"/>
  </w:num>
  <w:num w:numId="14">
    <w:abstractNumId w:val="19"/>
  </w:num>
  <w:num w:numId="15">
    <w:abstractNumId w:val="27"/>
  </w:num>
  <w:num w:numId="16">
    <w:abstractNumId w:val="50"/>
  </w:num>
  <w:num w:numId="17">
    <w:abstractNumId w:val="89"/>
  </w:num>
  <w:num w:numId="18">
    <w:abstractNumId w:val="67"/>
  </w:num>
  <w:num w:numId="19">
    <w:abstractNumId w:val="56"/>
  </w:num>
  <w:num w:numId="20">
    <w:abstractNumId w:val="13"/>
  </w:num>
  <w:num w:numId="21">
    <w:abstractNumId w:val="24"/>
  </w:num>
  <w:num w:numId="22">
    <w:abstractNumId w:val="85"/>
  </w:num>
  <w:num w:numId="23">
    <w:abstractNumId w:val="10"/>
  </w:num>
  <w:num w:numId="24">
    <w:abstractNumId w:val="39"/>
  </w:num>
  <w:num w:numId="25">
    <w:abstractNumId w:val="52"/>
  </w:num>
  <w:num w:numId="26">
    <w:abstractNumId w:val="49"/>
  </w:num>
  <w:num w:numId="27">
    <w:abstractNumId w:val="63"/>
  </w:num>
  <w:num w:numId="28">
    <w:abstractNumId w:val="86"/>
  </w:num>
  <w:num w:numId="29">
    <w:abstractNumId w:val="57"/>
  </w:num>
  <w:num w:numId="30">
    <w:abstractNumId w:val="46"/>
  </w:num>
  <w:num w:numId="31">
    <w:abstractNumId w:val="42"/>
  </w:num>
  <w:num w:numId="32">
    <w:abstractNumId w:val="88"/>
  </w:num>
  <w:num w:numId="33">
    <w:abstractNumId w:val="93"/>
  </w:num>
  <w:num w:numId="34">
    <w:abstractNumId w:val="21"/>
  </w:num>
  <w:num w:numId="35">
    <w:abstractNumId w:val="32"/>
  </w:num>
  <w:num w:numId="36">
    <w:abstractNumId w:val="43"/>
  </w:num>
  <w:num w:numId="37">
    <w:abstractNumId w:val="28"/>
  </w:num>
  <w:num w:numId="38">
    <w:abstractNumId w:val="23"/>
  </w:num>
  <w:num w:numId="39">
    <w:abstractNumId w:val="78"/>
  </w:num>
  <w:num w:numId="40">
    <w:abstractNumId w:val="4"/>
  </w:num>
  <w:num w:numId="41">
    <w:abstractNumId w:val="9"/>
  </w:num>
  <w:num w:numId="42">
    <w:abstractNumId w:val="41"/>
  </w:num>
  <w:num w:numId="43">
    <w:abstractNumId w:val="60"/>
  </w:num>
  <w:num w:numId="44">
    <w:abstractNumId w:val="68"/>
  </w:num>
  <w:num w:numId="45">
    <w:abstractNumId w:val="77"/>
  </w:num>
  <w:num w:numId="46">
    <w:abstractNumId w:val="91"/>
  </w:num>
  <w:num w:numId="47">
    <w:abstractNumId w:val="64"/>
  </w:num>
  <w:num w:numId="48">
    <w:abstractNumId w:val="74"/>
  </w:num>
  <w:num w:numId="49">
    <w:abstractNumId w:val="25"/>
  </w:num>
  <w:num w:numId="50">
    <w:abstractNumId w:val="69"/>
  </w:num>
  <w:num w:numId="51">
    <w:abstractNumId w:val="90"/>
  </w:num>
  <w:num w:numId="52">
    <w:abstractNumId w:val="94"/>
  </w:num>
  <w:num w:numId="53">
    <w:abstractNumId w:val="81"/>
  </w:num>
  <w:num w:numId="54">
    <w:abstractNumId w:val="58"/>
  </w:num>
  <w:num w:numId="55">
    <w:abstractNumId w:val="72"/>
  </w:num>
  <w:num w:numId="56">
    <w:abstractNumId w:val="84"/>
  </w:num>
  <w:num w:numId="57">
    <w:abstractNumId w:val="87"/>
  </w:num>
  <w:num w:numId="58">
    <w:abstractNumId w:val="76"/>
  </w:num>
  <w:num w:numId="59">
    <w:abstractNumId w:val="3"/>
  </w:num>
  <w:num w:numId="60">
    <w:abstractNumId w:val="48"/>
  </w:num>
  <w:num w:numId="61">
    <w:abstractNumId w:val="66"/>
  </w:num>
  <w:num w:numId="62">
    <w:abstractNumId w:val="2"/>
  </w:num>
  <w:num w:numId="63">
    <w:abstractNumId w:val="54"/>
  </w:num>
  <w:num w:numId="64">
    <w:abstractNumId w:val="31"/>
  </w:num>
  <w:num w:numId="65">
    <w:abstractNumId w:val="53"/>
  </w:num>
  <w:num w:numId="66">
    <w:abstractNumId w:val="15"/>
  </w:num>
  <w:num w:numId="67">
    <w:abstractNumId w:val="37"/>
  </w:num>
  <w:num w:numId="68">
    <w:abstractNumId w:val="55"/>
  </w:num>
  <w:num w:numId="69">
    <w:abstractNumId w:val="80"/>
  </w:num>
  <w:num w:numId="70">
    <w:abstractNumId w:val="47"/>
  </w:num>
  <w:num w:numId="71">
    <w:abstractNumId w:val="8"/>
  </w:num>
  <w:num w:numId="72">
    <w:abstractNumId w:val="0"/>
  </w:num>
  <w:num w:numId="73">
    <w:abstractNumId w:val="6"/>
  </w:num>
  <w:num w:numId="74">
    <w:abstractNumId w:val="40"/>
  </w:num>
  <w:num w:numId="75">
    <w:abstractNumId w:val="5"/>
  </w:num>
  <w:num w:numId="76">
    <w:abstractNumId w:val="33"/>
  </w:num>
  <w:num w:numId="77">
    <w:abstractNumId w:val="18"/>
  </w:num>
  <w:num w:numId="78">
    <w:abstractNumId w:val="20"/>
  </w:num>
  <w:num w:numId="79">
    <w:abstractNumId w:val="34"/>
  </w:num>
  <w:num w:numId="80">
    <w:abstractNumId w:val="22"/>
    <w:lvlOverride w:ilvl="0">
      <w:startOverride w:val="1"/>
    </w:lvlOverride>
  </w:num>
  <w:num w:numId="81">
    <w:abstractNumId w:val="45"/>
  </w:num>
  <w:num w:numId="82">
    <w:abstractNumId w:val="61"/>
  </w:num>
  <w:num w:numId="83">
    <w:abstractNumId w:val="36"/>
  </w:num>
  <w:num w:numId="84">
    <w:abstractNumId w:val="29"/>
  </w:num>
  <w:num w:numId="85">
    <w:abstractNumId w:val="30"/>
  </w:num>
  <w:num w:numId="86">
    <w:abstractNumId w:val="70"/>
  </w:num>
  <w:num w:numId="87">
    <w:abstractNumId w:val="14"/>
  </w:num>
  <w:num w:numId="88">
    <w:abstractNumId w:val="44"/>
  </w:num>
  <w:num w:numId="89">
    <w:abstractNumId w:val="59"/>
  </w:num>
  <w:num w:numId="90">
    <w:abstractNumId w:val="65"/>
  </w:num>
  <w:num w:numId="91">
    <w:abstractNumId w:val="75"/>
  </w:num>
  <w:num w:numId="92">
    <w:abstractNumId w:val="1"/>
  </w:num>
  <w:num w:numId="93">
    <w:abstractNumId w:val="16"/>
  </w:num>
  <w:num w:numId="94">
    <w:abstractNumId w:val="26"/>
  </w:num>
  <w:num w:numId="95">
    <w:abstractNumId w:val="92"/>
  </w:num>
  <w:num w:numId="9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B6"/>
    <w:rsid w:val="00000252"/>
    <w:rsid w:val="000034F1"/>
    <w:rsid w:val="00006725"/>
    <w:rsid w:val="00007928"/>
    <w:rsid w:val="00015D6A"/>
    <w:rsid w:val="00017EEF"/>
    <w:rsid w:val="00023D86"/>
    <w:rsid w:val="000324A3"/>
    <w:rsid w:val="000356C5"/>
    <w:rsid w:val="00036006"/>
    <w:rsid w:val="00057049"/>
    <w:rsid w:val="00064D1E"/>
    <w:rsid w:val="00071039"/>
    <w:rsid w:val="00071C10"/>
    <w:rsid w:val="00076682"/>
    <w:rsid w:val="000875F8"/>
    <w:rsid w:val="00087749"/>
    <w:rsid w:val="00090C31"/>
    <w:rsid w:val="0009311E"/>
    <w:rsid w:val="000939C8"/>
    <w:rsid w:val="000A0D32"/>
    <w:rsid w:val="000A3448"/>
    <w:rsid w:val="000B54E4"/>
    <w:rsid w:val="000C0EEC"/>
    <w:rsid w:val="000C2C88"/>
    <w:rsid w:val="000D2207"/>
    <w:rsid w:val="000D7A7C"/>
    <w:rsid w:val="000D7EF8"/>
    <w:rsid w:val="000F4AF2"/>
    <w:rsid w:val="000F77F1"/>
    <w:rsid w:val="00100B9A"/>
    <w:rsid w:val="0012030B"/>
    <w:rsid w:val="0012669C"/>
    <w:rsid w:val="00127FD3"/>
    <w:rsid w:val="00132B5A"/>
    <w:rsid w:val="00132D1A"/>
    <w:rsid w:val="00141533"/>
    <w:rsid w:val="0014271F"/>
    <w:rsid w:val="00144E70"/>
    <w:rsid w:val="00145499"/>
    <w:rsid w:val="00151C60"/>
    <w:rsid w:val="00155E5B"/>
    <w:rsid w:val="00160686"/>
    <w:rsid w:val="001610C5"/>
    <w:rsid w:val="00167EBA"/>
    <w:rsid w:val="001815D5"/>
    <w:rsid w:val="00182092"/>
    <w:rsid w:val="00183FDB"/>
    <w:rsid w:val="001956B0"/>
    <w:rsid w:val="001A0666"/>
    <w:rsid w:val="001A24CF"/>
    <w:rsid w:val="001A44C5"/>
    <w:rsid w:val="001A7C4D"/>
    <w:rsid w:val="001B4328"/>
    <w:rsid w:val="001C1E8F"/>
    <w:rsid w:val="001C2868"/>
    <w:rsid w:val="001C300D"/>
    <w:rsid w:val="001C319D"/>
    <w:rsid w:val="001C5220"/>
    <w:rsid w:val="001D08C0"/>
    <w:rsid w:val="001D1FE2"/>
    <w:rsid w:val="001E1B6C"/>
    <w:rsid w:val="001E512D"/>
    <w:rsid w:val="001F7806"/>
    <w:rsid w:val="002025A6"/>
    <w:rsid w:val="002036BE"/>
    <w:rsid w:val="0020675B"/>
    <w:rsid w:val="00225314"/>
    <w:rsid w:val="00225961"/>
    <w:rsid w:val="00232700"/>
    <w:rsid w:val="00234283"/>
    <w:rsid w:val="002403A0"/>
    <w:rsid w:val="00241952"/>
    <w:rsid w:val="00243D9F"/>
    <w:rsid w:val="00245ACA"/>
    <w:rsid w:val="0026089A"/>
    <w:rsid w:val="00271B4B"/>
    <w:rsid w:val="00275E65"/>
    <w:rsid w:val="00276548"/>
    <w:rsid w:val="00277413"/>
    <w:rsid w:val="00281654"/>
    <w:rsid w:val="0028322D"/>
    <w:rsid w:val="00283AAE"/>
    <w:rsid w:val="00284925"/>
    <w:rsid w:val="00291902"/>
    <w:rsid w:val="00293423"/>
    <w:rsid w:val="002A14D0"/>
    <w:rsid w:val="002A3CB6"/>
    <w:rsid w:val="002B59D2"/>
    <w:rsid w:val="002B7F59"/>
    <w:rsid w:val="002D31D7"/>
    <w:rsid w:val="002D7C29"/>
    <w:rsid w:val="002D7E3E"/>
    <w:rsid w:val="002E6ABF"/>
    <w:rsid w:val="002F1EF9"/>
    <w:rsid w:val="00300158"/>
    <w:rsid w:val="00301A62"/>
    <w:rsid w:val="00301B1F"/>
    <w:rsid w:val="00303D92"/>
    <w:rsid w:val="0030476C"/>
    <w:rsid w:val="00311DE2"/>
    <w:rsid w:val="003129C8"/>
    <w:rsid w:val="00312F28"/>
    <w:rsid w:val="00312FFD"/>
    <w:rsid w:val="003143A6"/>
    <w:rsid w:val="00321EC9"/>
    <w:rsid w:val="00322146"/>
    <w:rsid w:val="00330D09"/>
    <w:rsid w:val="00332051"/>
    <w:rsid w:val="00334DFD"/>
    <w:rsid w:val="00341562"/>
    <w:rsid w:val="00345EAC"/>
    <w:rsid w:val="0036015B"/>
    <w:rsid w:val="003621EC"/>
    <w:rsid w:val="003626FC"/>
    <w:rsid w:val="003649C1"/>
    <w:rsid w:val="003754FF"/>
    <w:rsid w:val="0037723E"/>
    <w:rsid w:val="0037779F"/>
    <w:rsid w:val="00381AFA"/>
    <w:rsid w:val="00385EDC"/>
    <w:rsid w:val="003901CE"/>
    <w:rsid w:val="003A3BA3"/>
    <w:rsid w:val="003A7E7B"/>
    <w:rsid w:val="003B7F1A"/>
    <w:rsid w:val="003C1E1C"/>
    <w:rsid w:val="003C70AC"/>
    <w:rsid w:val="003C7322"/>
    <w:rsid w:val="003F2D1E"/>
    <w:rsid w:val="00402CE8"/>
    <w:rsid w:val="00404C43"/>
    <w:rsid w:val="00411D4D"/>
    <w:rsid w:val="00415F49"/>
    <w:rsid w:val="004171B8"/>
    <w:rsid w:val="00430DB4"/>
    <w:rsid w:val="004407A0"/>
    <w:rsid w:val="00441109"/>
    <w:rsid w:val="00441882"/>
    <w:rsid w:val="0044228C"/>
    <w:rsid w:val="004503AA"/>
    <w:rsid w:val="004513C1"/>
    <w:rsid w:val="0046656C"/>
    <w:rsid w:val="004666A1"/>
    <w:rsid w:val="00466874"/>
    <w:rsid w:val="00486B53"/>
    <w:rsid w:val="004905D6"/>
    <w:rsid w:val="00493BA8"/>
    <w:rsid w:val="00493C4E"/>
    <w:rsid w:val="0049486E"/>
    <w:rsid w:val="00496DDA"/>
    <w:rsid w:val="004A237B"/>
    <w:rsid w:val="004A3BCE"/>
    <w:rsid w:val="004B1E93"/>
    <w:rsid w:val="004B3BAD"/>
    <w:rsid w:val="004B3D5E"/>
    <w:rsid w:val="004C397D"/>
    <w:rsid w:val="004C3B75"/>
    <w:rsid w:val="004C5D69"/>
    <w:rsid w:val="004D2B3D"/>
    <w:rsid w:val="004D734E"/>
    <w:rsid w:val="004E0B2C"/>
    <w:rsid w:val="004E3474"/>
    <w:rsid w:val="004E55E8"/>
    <w:rsid w:val="004E729E"/>
    <w:rsid w:val="004F2839"/>
    <w:rsid w:val="004F33FD"/>
    <w:rsid w:val="004F3BAE"/>
    <w:rsid w:val="004F554D"/>
    <w:rsid w:val="004F6639"/>
    <w:rsid w:val="005057AE"/>
    <w:rsid w:val="00515039"/>
    <w:rsid w:val="005221A0"/>
    <w:rsid w:val="005316E7"/>
    <w:rsid w:val="00535BBB"/>
    <w:rsid w:val="00536BA7"/>
    <w:rsid w:val="005370F5"/>
    <w:rsid w:val="00540F89"/>
    <w:rsid w:val="0054308E"/>
    <w:rsid w:val="0054310E"/>
    <w:rsid w:val="00546646"/>
    <w:rsid w:val="00546A3F"/>
    <w:rsid w:val="00547D3D"/>
    <w:rsid w:val="00554858"/>
    <w:rsid w:val="00561A7D"/>
    <w:rsid w:val="00561BC3"/>
    <w:rsid w:val="00573864"/>
    <w:rsid w:val="005A6F78"/>
    <w:rsid w:val="005B5989"/>
    <w:rsid w:val="005C23AA"/>
    <w:rsid w:val="005C5037"/>
    <w:rsid w:val="005C5E7E"/>
    <w:rsid w:val="005C6265"/>
    <w:rsid w:val="005C76FD"/>
    <w:rsid w:val="005D3778"/>
    <w:rsid w:val="005E39FC"/>
    <w:rsid w:val="005E4911"/>
    <w:rsid w:val="005F77D0"/>
    <w:rsid w:val="00600CAD"/>
    <w:rsid w:val="00607016"/>
    <w:rsid w:val="0060787E"/>
    <w:rsid w:val="00611A46"/>
    <w:rsid w:val="00614290"/>
    <w:rsid w:val="00614526"/>
    <w:rsid w:val="00621058"/>
    <w:rsid w:val="00621F8F"/>
    <w:rsid w:val="006317B4"/>
    <w:rsid w:val="006416E5"/>
    <w:rsid w:val="00641E66"/>
    <w:rsid w:val="00644A00"/>
    <w:rsid w:val="00673FB9"/>
    <w:rsid w:val="00680649"/>
    <w:rsid w:val="00682C86"/>
    <w:rsid w:val="00682EC0"/>
    <w:rsid w:val="006833F0"/>
    <w:rsid w:val="0068629B"/>
    <w:rsid w:val="00692E22"/>
    <w:rsid w:val="006A03AF"/>
    <w:rsid w:val="006A5F9E"/>
    <w:rsid w:val="006B3340"/>
    <w:rsid w:val="006C261A"/>
    <w:rsid w:val="006C2F4B"/>
    <w:rsid w:val="006D29FB"/>
    <w:rsid w:val="006D2D78"/>
    <w:rsid w:val="006D7EF0"/>
    <w:rsid w:val="006E4969"/>
    <w:rsid w:val="006E66F4"/>
    <w:rsid w:val="006F17A4"/>
    <w:rsid w:val="00701A47"/>
    <w:rsid w:val="00704CE6"/>
    <w:rsid w:val="00725110"/>
    <w:rsid w:val="00742D8B"/>
    <w:rsid w:val="00743507"/>
    <w:rsid w:val="00747CEE"/>
    <w:rsid w:val="00751D4F"/>
    <w:rsid w:val="00756CB5"/>
    <w:rsid w:val="0076650B"/>
    <w:rsid w:val="007677B8"/>
    <w:rsid w:val="00777A4C"/>
    <w:rsid w:val="007810FE"/>
    <w:rsid w:val="00781A24"/>
    <w:rsid w:val="00787946"/>
    <w:rsid w:val="00790C12"/>
    <w:rsid w:val="0079163A"/>
    <w:rsid w:val="00795DAD"/>
    <w:rsid w:val="00796A9F"/>
    <w:rsid w:val="00797C3B"/>
    <w:rsid w:val="007A2F5F"/>
    <w:rsid w:val="007A747E"/>
    <w:rsid w:val="007B2D5E"/>
    <w:rsid w:val="007B69BF"/>
    <w:rsid w:val="007C0FDB"/>
    <w:rsid w:val="007C4A44"/>
    <w:rsid w:val="007D02DB"/>
    <w:rsid w:val="007D22DE"/>
    <w:rsid w:val="007D33C4"/>
    <w:rsid w:val="007D75BB"/>
    <w:rsid w:val="007D7986"/>
    <w:rsid w:val="007E06C1"/>
    <w:rsid w:val="007E1745"/>
    <w:rsid w:val="007E2506"/>
    <w:rsid w:val="007E7254"/>
    <w:rsid w:val="00802001"/>
    <w:rsid w:val="0080289D"/>
    <w:rsid w:val="00810E30"/>
    <w:rsid w:val="008152A6"/>
    <w:rsid w:val="00824E93"/>
    <w:rsid w:val="008353C8"/>
    <w:rsid w:val="00840A15"/>
    <w:rsid w:val="00840DAB"/>
    <w:rsid w:val="00841E7A"/>
    <w:rsid w:val="00852F9A"/>
    <w:rsid w:val="00854C30"/>
    <w:rsid w:val="00857919"/>
    <w:rsid w:val="008656B9"/>
    <w:rsid w:val="00867B19"/>
    <w:rsid w:val="00873EFE"/>
    <w:rsid w:val="00874CA7"/>
    <w:rsid w:val="00880E99"/>
    <w:rsid w:val="00881508"/>
    <w:rsid w:val="00882389"/>
    <w:rsid w:val="0089413E"/>
    <w:rsid w:val="00896322"/>
    <w:rsid w:val="008A04A4"/>
    <w:rsid w:val="008A1864"/>
    <w:rsid w:val="008B63B3"/>
    <w:rsid w:val="008D3AB3"/>
    <w:rsid w:val="008F0D06"/>
    <w:rsid w:val="008F443B"/>
    <w:rsid w:val="008F4F65"/>
    <w:rsid w:val="008F7D9E"/>
    <w:rsid w:val="00901C37"/>
    <w:rsid w:val="00911296"/>
    <w:rsid w:val="0091198E"/>
    <w:rsid w:val="0091440A"/>
    <w:rsid w:val="00927569"/>
    <w:rsid w:val="0093201B"/>
    <w:rsid w:val="00936A58"/>
    <w:rsid w:val="00936ABF"/>
    <w:rsid w:val="00937D3E"/>
    <w:rsid w:val="00942988"/>
    <w:rsid w:val="0095089F"/>
    <w:rsid w:val="009508CB"/>
    <w:rsid w:val="00952A16"/>
    <w:rsid w:val="00953608"/>
    <w:rsid w:val="00957BD3"/>
    <w:rsid w:val="00960116"/>
    <w:rsid w:val="0096111B"/>
    <w:rsid w:val="009624B7"/>
    <w:rsid w:val="00967426"/>
    <w:rsid w:val="00977852"/>
    <w:rsid w:val="00981B5F"/>
    <w:rsid w:val="00985763"/>
    <w:rsid w:val="00991AB2"/>
    <w:rsid w:val="00995651"/>
    <w:rsid w:val="009A12CE"/>
    <w:rsid w:val="009A1D73"/>
    <w:rsid w:val="009A52DE"/>
    <w:rsid w:val="009A7762"/>
    <w:rsid w:val="009B12FA"/>
    <w:rsid w:val="009B1616"/>
    <w:rsid w:val="009B6775"/>
    <w:rsid w:val="009B7FAE"/>
    <w:rsid w:val="009C2EAD"/>
    <w:rsid w:val="009C3866"/>
    <w:rsid w:val="009C6474"/>
    <w:rsid w:val="009D4F26"/>
    <w:rsid w:val="009E6C68"/>
    <w:rsid w:val="00A031E9"/>
    <w:rsid w:val="00A048C8"/>
    <w:rsid w:val="00A06749"/>
    <w:rsid w:val="00A07A7E"/>
    <w:rsid w:val="00A07D86"/>
    <w:rsid w:val="00A105B4"/>
    <w:rsid w:val="00A20657"/>
    <w:rsid w:val="00A227F5"/>
    <w:rsid w:val="00A261ED"/>
    <w:rsid w:val="00A302E1"/>
    <w:rsid w:val="00A3110F"/>
    <w:rsid w:val="00A32411"/>
    <w:rsid w:val="00A326D6"/>
    <w:rsid w:val="00A37576"/>
    <w:rsid w:val="00A378C5"/>
    <w:rsid w:val="00A40EE3"/>
    <w:rsid w:val="00A54CA0"/>
    <w:rsid w:val="00A625F0"/>
    <w:rsid w:val="00A65BCD"/>
    <w:rsid w:val="00A73539"/>
    <w:rsid w:val="00A762F3"/>
    <w:rsid w:val="00A76A6F"/>
    <w:rsid w:val="00A779EE"/>
    <w:rsid w:val="00A77F98"/>
    <w:rsid w:val="00A8761D"/>
    <w:rsid w:val="00A940BB"/>
    <w:rsid w:val="00A96B10"/>
    <w:rsid w:val="00AA01E3"/>
    <w:rsid w:val="00AA1234"/>
    <w:rsid w:val="00AA23FA"/>
    <w:rsid w:val="00AA2E07"/>
    <w:rsid w:val="00AA6CF1"/>
    <w:rsid w:val="00AB2BCF"/>
    <w:rsid w:val="00AC18DE"/>
    <w:rsid w:val="00AD0556"/>
    <w:rsid w:val="00AD32A0"/>
    <w:rsid w:val="00AE6335"/>
    <w:rsid w:val="00AF2571"/>
    <w:rsid w:val="00AF3E67"/>
    <w:rsid w:val="00AF4124"/>
    <w:rsid w:val="00AF6E0A"/>
    <w:rsid w:val="00B033D2"/>
    <w:rsid w:val="00B04E91"/>
    <w:rsid w:val="00B1610A"/>
    <w:rsid w:val="00B17BD6"/>
    <w:rsid w:val="00B21528"/>
    <w:rsid w:val="00B33DBF"/>
    <w:rsid w:val="00B3771F"/>
    <w:rsid w:val="00B37A34"/>
    <w:rsid w:val="00B41515"/>
    <w:rsid w:val="00B42516"/>
    <w:rsid w:val="00B46499"/>
    <w:rsid w:val="00B525B4"/>
    <w:rsid w:val="00B67FF5"/>
    <w:rsid w:val="00B719F3"/>
    <w:rsid w:val="00B72431"/>
    <w:rsid w:val="00B74764"/>
    <w:rsid w:val="00B76617"/>
    <w:rsid w:val="00B9380C"/>
    <w:rsid w:val="00B961B3"/>
    <w:rsid w:val="00BA113D"/>
    <w:rsid w:val="00BA452B"/>
    <w:rsid w:val="00BA61A9"/>
    <w:rsid w:val="00BB089F"/>
    <w:rsid w:val="00BB7BA4"/>
    <w:rsid w:val="00BC0C81"/>
    <w:rsid w:val="00BC312C"/>
    <w:rsid w:val="00BC76A5"/>
    <w:rsid w:val="00BD00A2"/>
    <w:rsid w:val="00BD7F21"/>
    <w:rsid w:val="00BE51EF"/>
    <w:rsid w:val="00BE7EB1"/>
    <w:rsid w:val="00BF3824"/>
    <w:rsid w:val="00C07C25"/>
    <w:rsid w:val="00C12F03"/>
    <w:rsid w:val="00C139A3"/>
    <w:rsid w:val="00C1409E"/>
    <w:rsid w:val="00C230E4"/>
    <w:rsid w:val="00C23440"/>
    <w:rsid w:val="00C42129"/>
    <w:rsid w:val="00C46074"/>
    <w:rsid w:val="00C51143"/>
    <w:rsid w:val="00C569B3"/>
    <w:rsid w:val="00C60453"/>
    <w:rsid w:val="00C60C4A"/>
    <w:rsid w:val="00C721BE"/>
    <w:rsid w:val="00C73677"/>
    <w:rsid w:val="00C85133"/>
    <w:rsid w:val="00C91883"/>
    <w:rsid w:val="00C92133"/>
    <w:rsid w:val="00C95E94"/>
    <w:rsid w:val="00C961CF"/>
    <w:rsid w:val="00C96BDC"/>
    <w:rsid w:val="00CA4AF7"/>
    <w:rsid w:val="00CA5BD8"/>
    <w:rsid w:val="00CC662E"/>
    <w:rsid w:val="00CD7099"/>
    <w:rsid w:val="00CE2CD0"/>
    <w:rsid w:val="00CE3FFA"/>
    <w:rsid w:val="00CF0DE1"/>
    <w:rsid w:val="00CF2881"/>
    <w:rsid w:val="00CF5E01"/>
    <w:rsid w:val="00CF7B39"/>
    <w:rsid w:val="00D00AB9"/>
    <w:rsid w:val="00D04FFB"/>
    <w:rsid w:val="00D078B9"/>
    <w:rsid w:val="00D07B31"/>
    <w:rsid w:val="00D12B5A"/>
    <w:rsid w:val="00D22083"/>
    <w:rsid w:val="00D220AB"/>
    <w:rsid w:val="00D22762"/>
    <w:rsid w:val="00D26FAF"/>
    <w:rsid w:val="00D277CF"/>
    <w:rsid w:val="00D327DE"/>
    <w:rsid w:val="00D34DCB"/>
    <w:rsid w:val="00D4057B"/>
    <w:rsid w:val="00D40E1C"/>
    <w:rsid w:val="00D44654"/>
    <w:rsid w:val="00D4751F"/>
    <w:rsid w:val="00D5042B"/>
    <w:rsid w:val="00D55F99"/>
    <w:rsid w:val="00D5770B"/>
    <w:rsid w:val="00D57D67"/>
    <w:rsid w:val="00D612A7"/>
    <w:rsid w:val="00D6263B"/>
    <w:rsid w:val="00D726F0"/>
    <w:rsid w:val="00D73B3E"/>
    <w:rsid w:val="00D751CA"/>
    <w:rsid w:val="00D7538D"/>
    <w:rsid w:val="00D8061E"/>
    <w:rsid w:val="00D815D6"/>
    <w:rsid w:val="00D82BE3"/>
    <w:rsid w:val="00D9361A"/>
    <w:rsid w:val="00D94970"/>
    <w:rsid w:val="00DA6A97"/>
    <w:rsid w:val="00DA76BD"/>
    <w:rsid w:val="00DB239B"/>
    <w:rsid w:val="00DB4D4B"/>
    <w:rsid w:val="00DB6038"/>
    <w:rsid w:val="00DC1B08"/>
    <w:rsid w:val="00DC766D"/>
    <w:rsid w:val="00DD4CD6"/>
    <w:rsid w:val="00DE31AF"/>
    <w:rsid w:val="00DE51C5"/>
    <w:rsid w:val="00DE6F8A"/>
    <w:rsid w:val="00E02FD7"/>
    <w:rsid w:val="00E11BEC"/>
    <w:rsid w:val="00E14641"/>
    <w:rsid w:val="00E15A10"/>
    <w:rsid w:val="00E160DB"/>
    <w:rsid w:val="00E20768"/>
    <w:rsid w:val="00E26A71"/>
    <w:rsid w:val="00E31944"/>
    <w:rsid w:val="00E36C0A"/>
    <w:rsid w:val="00E40206"/>
    <w:rsid w:val="00E44C23"/>
    <w:rsid w:val="00E46AC5"/>
    <w:rsid w:val="00E51BD6"/>
    <w:rsid w:val="00E540AC"/>
    <w:rsid w:val="00E56BE0"/>
    <w:rsid w:val="00E608A2"/>
    <w:rsid w:val="00E61C69"/>
    <w:rsid w:val="00E750B0"/>
    <w:rsid w:val="00E768FC"/>
    <w:rsid w:val="00E77151"/>
    <w:rsid w:val="00E77EE6"/>
    <w:rsid w:val="00E84522"/>
    <w:rsid w:val="00E868F9"/>
    <w:rsid w:val="00E8730D"/>
    <w:rsid w:val="00E91D8E"/>
    <w:rsid w:val="00E94F68"/>
    <w:rsid w:val="00EB6725"/>
    <w:rsid w:val="00EC2FE4"/>
    <w:rsid w:val="00EC3F46"/>
    <w:rsid w:val="00EC55DE"/>
    <w:rsid w:val="00EC7378"/>
    <w:rsid w:val="00ED0B73"/>
    <w:rsid w:val="00ED0CF2"/>
    <w:rsid w:val="00ED1120"/>
    <w:rsid w:val="00ED3536"/>
    <w:rsid w:val="00ED7F77"/>
    <w:rsid w:val="00EE5362"/>
    <w:rsid w:val="00EE5DE2"/>
    <w:rsid w:val="00EF1B39"/>
    <w:rsid w:val="00F14D0A"/>
    <w:rsid w:val="00F14F78"/>
    <w:rsid w:val="00F15C81"/>
    <w:rsid w:val="00F165B5"/>
    <w:rsid w:val="00F16DC2"/>
    <w:rsid w:val="00F222C0"/>
    <w:rsid w:val="00F24625"/>
    <w:rsid w:val="00F3255F"/>
    <w:rsid w:val="00F35DDE"/>
    <w:rsid w:val="00F3753F"/>
    <w:rsid w:val="00F44074"/>
    <w:rsid w:val="00F511C1"/>
    <w:rsid w:val="00F52D8F"/>
    <w:rsid w:val="00F565FC"/>
    <w:rsid w:val="00F57640"/>
    <w:rsid w:val="00F63F5C"/>
    <w:rsid w:val="00F7523A"/>
    <w:rsid w:val="00F80E87"/>
    <w:rsid w:val="00F810F5"/>
    <w:rsid w:val="00F841D5"/>
    <w:rsid w:val="00F8484B"/>
    <w:rsid w:val="00F90E51"/>
    <w:rsid w:val="00F954B6"/>
    <w:rsid w:val="00F96E06"/>
    <w:rsid w:val="00FA1256"/>
    <w:rsid w:val="00FA74A3"/>
    <w:rsid w:val="00FA776A"/>
    <w:rsid w:val="00FB3A50"/>
    <w:rsid w:val="00FB652C"/>
    <w:rsid w:val="00FC3D81"/>
    <w:rsid w:val="00FD1BC7"/>
    <w:rsid w:val="00FD2BAB"/>
    <w:rsid w:val="00FE15EC"/>
    <w:rsid w:val="00FE3851"/>
    <w:rsid w:val="00FE621E"/>
    <w:rsid w:val="00FF1E76"/>
    <w:rsid w:val="00FF2A01"/>
    <w:rsid w:val="00FF50D7"/>
    <w:rsid w:val="00FF7E1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DCE04"/>
  <w15:docId w15:val="{BC03C32C-3A16-624F-A657-438267CC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1D4F"/>
    <w:pPr>
      <w:spacing w:after="0" w:line="240" w:lineRule="auto"/>
    </w:pPr>
    <w:rPr>
      <w:rFonts w:ascii="Times New Roman" w:eastAsia="Times New Roman" w:hAnsi="Times New Roman" w:cs="Times New Roman"/>
      <w:noProof/>
      <w:sz w:val="24"/>
      <w:szCs w:val="24"/>
    </w:rPr>
  </w:style>
  <w:style w:type="paragraph" w:styleId="Naslov1">
    <w:name w:val="heading 1"/>
    <w:basedOn w:val="Navaden"/>
    <w:next w:val="Navaden"/>
    <w:link w:val="Naslov1Znak"/>
    <w:qFormat/>
    <w:rsid w:val="002A3CB6"/>
    <w:pPr>
      <w:keepNext/>
      <w:jc w:val="both"/>
      <w:outlineLvl w:val="0"/>
    </w:pPr>
    <w:rPr>
      <w:rFonts w:ascii="Arial Unicode MS" w:eastAsia="Calibri" w:hAnsi="Arial Unicode MS"/>
      <w:b/>
      <w:sz w:val="28"/>
      <w:szCs w:val="20"/>
      <w:lang w:val="x-none" w:eastAsia="x-none"/>
    </w:rPr>
  </w:style>
  <w:style w:type="paragraph" w:styleId="Naslov2">
    <w:name w:val="heading 2"/>
    <w:basedOn w:val="Navaden"/>
    <w:next w:val="Navaden"/>
    <w:link w:val="Naslov2Znak"/>
    <w:unhideWhenUsed/>
    <w:qFormat/>
    <w:rsid w:val="003649C1"/>
    <w:pPr>
      <w:keepNext/>
      <w:spacing w:after="120" w:line="360" w:lineRule="auto"/>
      <w:jc w:val="both"/>
      <w:outlineLvl w:val="1"/>
    </w:pPr>
    <w:rPr>
      <w:rFonts w:asciiTheme="minorHAnsi" w:eastAsia="Calibri" w:hAnsiTheme="minorHAnsi"/>
      <w:b/>
      <w:lang w:eastAsia="x-none"/>
    </w:rPr>
  </w:style>
  <w:style w:type="paragraph" w:styleId="Naslov3">
    <w:name w:val="heading 3"/>
    <w:basedOn w:val="Navaden"/>
    <w:next w:val="Navaden"/>
    <w:link w:val="Naslov3Znak"/>
    <w:autoRedefine/>
    <w:unhideWhenUsed/>
    <w:qFormat/>
    <w:rsid w:val="004C5D69"/>
    <w:pPr>
      <w:keepNext/>
      <w:spacing w:after="120"/>
      <w:ind w:left="360"/>
      <w:jc w:val="both"/>
      <w:outlineLvl w:val="2"/>
    </w:pPr>
    <w:rPr>
      <w:rFonts w:ascii="Calibri" w:eastAsia="Calibri" w:hAnsi="Calibri"/>
      <w:b/>
      <w:bCs/>
      <w:sz w:val="22"/>
      <w:szCs w:val="22"/>
      <w:lang w:eastAsia="x-none"/>
    </w:rPr>
  </w:style>
  <w:style w:type="paragraph" w:styleId="Naslov4">
    <w:name w:val="heading 4"/>
    <w:basedOn w:val="Navaden"/>
    <w:next w:val="Navaden"/>
    <w:link w:val="Naslov4Znak"/>
    <w:unhideWhenUsed/>
    <w:qFormat/>
    <w:rsid w:val="00797C3B"/>
    <w:pPr>
      <w:keepNext/>
      <w:spacing w:before="240" w:after="60"/>
      <w:outlineLvl w:val="3"/>
    </w:pPr>
    <w:rPr>
      <w:rFonts w:ascii="Calibri" w:hAnsi="Calibri"/>
      <w:b/>
      <w:bCs/>
      <w:sz w:val="22"/>
      <w:szCs w:val="28"/>
    </w:rPr>
  </w:style>
  <w:style w:type="paragraph" w:styleId="Naslov5">
    <w:name w:val="heading 5"/>
    <w:basedOn w:val="Navaden"/>
    <w:next w:val="Navaden"/>
    <w:link w:val="Naslov5Znak"/>
    <w:unhideWhenUsed/>
    <w:qFormat/>
    <w:rsid w:val="002A3CB6"/>
    <w:pPr>
      <w:spacing w:before="240" w:after="60"/>
      <w:jc w:val="both"/>
      <w:outlineLvl w:val="4"/>
    </w:pPr>
    <w:rPr>
      <w:rFonts w:ascii="Arial Unicode MS" w:eastAsia="Calibri" w:hAnsi="Arial Unicode MS"/>
      <w:b/>
      <w:bCs/>
      <w:iCs/>
      <w:sz w:val="20"/>
      <w:szCs w:val="26"/>
      <w:lang w:val="x-none" w:eastAsia="x-none"/>
    </w:rPr>
  </w:style>
  <w:style w:type="paragraph" w:styleId="Naslov6">
    <w:name w:val="heading 6"/>
    <w:basedOn w:val="Navaden"/>
    <w:next w:val="Navaden"/>
    <w:link w:val="Naslov6Znak"/>
    <w:unhideWhenUsed/>
    <w:qFormat/>
    <w:rsid w:val="002A3CB6"/>
    <w:pPr>
      <w:spacing w:before="240" w:after="60"/>
      <w:jc w:val="both"/>
      <w:outlineLvl w:val="5"/>
    </w:pPr>
    <w:rPr>
      <w:rFonts w:ascii="Arial Unicode MS" w:eastAsia="Calibri" w:hAnsi="Arial Unicode MS"/>
      <w:b/>
      <w:bCs/>
      <w:sz w:val="22"/>
      <w:szCs w:val="20"/>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A3CB6"/>
    <w:rPr>
      <w:rFonts w:ascii="Arial Unicode MS" w:eastAsia="Calibri" w:hAnsi="Arial Unicode MS" w:cs="Times New Roman"/>
      <w:b/>
      <w:sz w:val="28"/>
      <w:szCs w:val="20"/>
      <w:lang w:val="x-none" w:eastAsia="x-none"/>
    </w:rPr>
  </w:style>
  <w:style w:type="character" w:customStyle="1" w:styleId="Naslov2Znak">
    <w:name w:val="Naslov 2 Znak"/>
    <w:basedOn w:val="Privzetapisavaodstavka"/>
    <w:link w:val="Naslov2"/>
    <w:rsid w:val="003649C1"/>
    <w:rPr>
      <w:rFonts w:eastAsia="Calibri" w:cs="Times New Roman"/>
      <w:b/>
      <w:sz w:val="24"/>
      <w:szCs w:val="24"/>
      <w:lang w:val="en-GB" w:eastAsia="x-none"/>
    </w:rPr>
  </w:style>
  <w:style w:type="character" w:customStyle="1" w:styleId="Naslov3Znak">
    <w:name w:val="Naslov 3 Znak"/>
    <w:basedOn w:val="Privzetapisavaodstavka"/>
    <w:link w:val="Naslov3"/>
    <w:rsid w:val="004C5D69"/>
    <w:rPr>
      <w:rFonts w:ascii="Calibri" w:eastAsia="Calibri" w:hAnsi="Calibri" w:cs="Times New Roman"/>
      <w:b/>
      <w:bCs/>
      <w:noProof/>
      <w:lang w:eastAsia="x-none"/>
    </w:rPr>
  </w:style>
  <w:style w:type="character" w:customStyle="1" w:styleId="Naslov6Znak">
    <w:name w:val="Naslov 6 Znak"/>
    <w:basedOn w:val="Privzetapisavaodstavka"/>
    <w:link w:val="Naslov6"/>
    <w:uiPriority w:val="99"/>
    <w:semiHidden/>
    <w:rsid w:val="002A3CB6"/>
    <w:rPr>
      <w:rFonts w:ascii="Arial Unicode MS" w:eastAsia="Calibri" w:hAnsi="Arial Unicode MS" w:cs="Times New Roman"/>
      <w:b/>
      <w:bCs/>
      <w:szCs w:val="20"/>
      <w:lang w:val="en-GB" w:eastAsia="x-none"/>
    </w:rPr>
  </w:style>
  <w:style w:type="paragraph" w:styleId="Odstavekseznama">
    <w:name w:val="List Paragraph"/>
    <w:basedOn w:val="Navaden"/>
    <w:uiPriority w:val="34"/>
    <w:qFormat/>
    <w:rsid w:val="006E66F4"/>
    <w:pPr>
      <w:numPr>
        <w:numId w:val="11"/>
      </w:numPr>
      <w:contextualSpacing/>
    </w:pPr>
    <w:rPr>
      <w:rFonts w:ascii="Arial" w:eastAsia="Arial" w:hAnsi="Arial" w:cs="Arial"/>
      <w:color w:val="000000"/>
    </w:rPr>
  </w:style>
  <w:style w:type="character" w:customStyle="1" w:styleId="Naslov4Znak">
    <w:name w:val="Naslov 4 Znak"/>
    <w:basedOn w:val="Privzetapisavaodstavka"/>
    <w:link w:val="Naslov4"/>
    <w:rsid w:val="00797C3B"/>
    <w:rPr>
      <w:rFonts w:ascii="Calibri" w:eastAsia="Times New Roman" w:hAnsi="Calibri" w:cs="Times New Roman"/>
      <w:b/>
      <w:bCs/>
      <w:szCs w:val="28"/>
      <w:lang w:val="en-GB"/>
    </w:rPr>
  </w:style>
  <w:style w:type="character" w:customStyle="1" w:styleId="Naslov5Znak">
    <w:name w:val="Naslov 5 Znak"/>
    <w:basedOn w:val="Privzetapisavaodstavka"/>
    <w:link w:val="Naslov5"/>
    <w:uiPriority w:val="99"/>
    <w:semiHidden/>
    <w:rsid w:val="002A3CB6"/>
    <w:rPr>
      <w:rFonts w:ascii="Arial Unicode MS" w:eastAsia="Calibri" w:hAnsi="Arial Unicode MS" w:cs="Times New Roman"/>
      <w:b/>
      <w:bCs/>
      <w:iCs/>
      <w:sz w:val="20"/>
      <w:szCs w:val="26"/>
      <w:lang w:val="x-none" w:eastAsia="x-none"/>
    </w:rPr>
  </w:style>
  <w:style w:type="character" w:styleId="Hiperpovezava">
    <w:name w:val="Hyperlink"/>
    <w:uiPriority w:val="99"/>
    <w:unhideWhenUsed/>
    <w:rsid w:val="002A3CB6"/>
    <w:rPr>
      <w:color w:val="0000FF"/>
      <w:u w:val="single"/>
    </w:rPr>
  </w:style>
  <w:style w:type="character" w:styleId="SledenaHiperpovezava">
    <w:name w:val="FollowedHyperlink"/>
    <w:basedOn w:val="Privzetapisavaodstavka"/>
    <w:uiPriority w:val="99"/>
    <w:semiHidden/>
    <w:unhideWhenUsed/>
    <w:rsid w:val="002A3CB6"/>
    <w:rPr>
      <w:color w:val="800080" w:themeColor="followedHyperlink"/>
      <w:u w:val="single"/>
    </w:rPr>
  </w:style>
  <w:style w:type="paragraph" w:styleId="Navadensplet">
    <w:name w:val="Normal (Web)"/>
    <w:basedOn w:val="Navaden"/>
    <w:uiPriority w:val="99"/>
    <w:unhideWhenUsed/>
    <w:rsid w:val="002A3CB6"/>
    <w:pPr>
      <w:spacing w:before="100" w:beforeAutospacing="1" w:after="100" w:afterAutospacing="1"/>
    </w:pPr>
    <w:rPr>
      <w:lang w:eastAsia="sl-SI"/>
    </w:rPr>
  </w:style>
  <w:style w:type="paragraph" w:styleId="Kazalovsebine1">
    <w:name w:val="toc 1"/>
    <w:basedOn w:val="Navaden"/>
    <w:next w:val="Navaden"/>
    <w:autoRedefine/>
    <w:uiPriority w:val="39"/>
    <w:unhideWhenUsed/>
    <w:qFormat/>
    <w:rsid w:val="00743507"/>
    <w:pPr>
      <w:tabs>
        <w:tab w:val="right" w:leader="dot" w:pos="9074"/>
      </w:tabs>
      <w:spacing w:before="120"/>
    </w:pPr>
    <w:rPr>
      <w:rFonts w:asciiTheme="minorHAnsi" w:hAnsiTheme="minorHAnsi"/>
      <w:b/>
    </w:rPr>
  </w:style>
  <w:style w:type="paragraph" w:styleId="Kazalovsebine2">
    <w:name w:val="toc 2"/>
    <w:basedOn w:val="Navaden"/>
    <w:next w:val="Navaden"/>
    <w:autoRedefine/>
    <w:uiPriority w:val="39"/>
    <w:unhideWhenUsed/>
    <w:qFormat/>
    <w:rsid w:val="002A3CB6"/>
    <w:pPr>
      <w:ind w:left="240"/>
    </w:pPr>
    <w:rPr>
      <w:rFonts w:asciiTheme="minorHAnsi" w:hAnsiTheme="minorHAnsi"/>
      <w:b/>
      <w:sz w:val="22"/>
      <w:szCs w:val="22"/>
    </w:rPr>
  </w:style>
  <w:style w:type="paragraph" w:styleId="Kazalovsebine3">
    <w:name w:val="toc 3"/>
    <w:basedOn w:val="Navaden"/>
    <w:next w:val="Navaden"/>
    <w:autoRedefine/>
    <w:uiPriority w:val="39"/>
    <w:unhideWhenUsed/>
    <w:qFormat/>
    <w:rsid w:val="002A3CB6"/>
    <w:pPr>
      <w:ind w:left="480"/>
    </w:pPr>
    <w:rPr>
      <w:rFonts w:asciiTheme="minorHAnsi" w:hAnsiTheme="minorHAnsi"/>
      <w:sz w:val="22"/>
      <w:szCs w:val="22"/>
    </w:rPr>
  </w:style>
  <w:style w:type="paragraph" w:styleId="Glava">
    <w:name w:val="header"/>
    <w:basedOn w:val="Navaden"/>
    <w:link w:val="GlavaZnak"/>
    <w:uiPriority w:val="99"/>
    <w:unhideWhenUsed/>
    <w:rsid w:val="002A3CB6"/>
    <w:pPr>
      <w:tabs>
        <w:tab w:val="center" w:pos="4536"/>
        <w:tab w:val="right" w:pos="9072"/>
      </w:tabs>
    </w:pPr>
    <w:rPr>
      <w:rFonts w:eastAsia="Calibri"/>
      <w:lang w:eastAsia="x-none"/>
    </w:rPr>
  </w:style>
  <w:style w:type="character" w:customStyle="1" w:styleId="GlavaZnak">
    <w:name w:val="Glava Znak"/>
    <w:basedOn w:val="Privzetapisavaodstavka"/>
    <w:link w:val="Glava"/>
    <w:uiPriority w:val="99"/>
    <w:rsid w:val="002A3CB6"/>
    <w:rPr>
      <w:rFonts w:ascii="Times New Roman" w:eastAsia="Calibri" w:hAnsi="Times New Roman" w:cs="Times New Roman"/>
      <w:sz w:val="24"/>
      <w:szCs w:val="24"/>
      <w:lang w:val="en-GB" w:eastAsia="x-none"/>
    </w:rPr>
  </w:style>
  <w:style w:type="character" w:customStyle="1" w:styleId="NogaZnak">
    <w:name w:val="Noga Znak"/>
    <w:basedOn w:val="Privzetapisavaodstavka"/>
    <w:link w:val="Noga"/>
    <w:uiPriority w:val="99"/>
    <w:rsid w:val="002A3CB6"/>
    <w:rPr>
      <w:rFonts w:ascii="Times New Roman" w:eastAsia="Calibri" w:hAnsi="Times New Roman" w:cs="Times New Roman"/>
      <w:sz w:val="24"/>
      <w:szCs w:val="24"/>
      <w:lang w:val="x-none" w:eastAsia="sl-SI"/>
    </w:rPr>
  </w:style>
  <w:style w:type="paragraph" w:styleId="Noga">
    <w:name w:val="footer"/>
    <w:basedOn w:val="Navaden"/>
    <w:link w:val="NogaZnak"/>
    <w:uiPriority w:val="99"/>
    <w:unhideWhenUsed/>
    <w:rsid w:val="002A3CB6"/>
    <w:pPr>
      <w:tabs>
        <w:tab w:val="center" w:pos="4536"/>
        <w:tab w:val="right" w:pos="9072"/>
      </w:tabs>
    </w:pPr>
    <w:rPr>
      <w:rFonts w:eastAsia="Calibri"/>
      <w:lang w:val="x-none" w:eastAsia="sl-SI"/>
    </w:rPr>
  </w:style>
  <w:style w:type="paragraph" w:styleId="Naslov">
    <w:name w:val="Title"/>
    <w:basedOn w:val="Navaden"/>
    <w:link w:val="NaslovZnak"/>
    <w:qFormat/>
    <w:rsid w:val="002A3CB6"/>
    <w:pPr>
      <w:jc w:val="center"/>
    </w:pPr>
    <w:rPr>
      <w:sz w:val="36"/>
      <w:lang w:eastAsia="sl-SI"/>
    </w:rPr>
  </w:style>
  <w:style w:type="character" w:customStyle="1" w:styleId="NaslovZnak">
    <w:name w:val="Naslov Znak"/>
    <w:basedOn w:val="Privzetapisavaodstavka"/>
    <w:link w:val="Naslov"/>
    <w:uiPriority w:val="99"/>
    <w:rsid w:val="002A3CB6"/>
    <w:rPr>
      <w:rFonts w:ascii="Times New Roman" w:eastAsia="Times New Roman" w:hAnsi="Times New Roman" w:cs="Times New Roman"/>
      <w:sz w:val="36"/>
      <w:szCs w:val="24"/>
      <w:lang w:eastAsia="sl-SI"/>
    </w:rPr>
  </w:style>
  <w:style w:type="paragraph" w:styleId="Telobesedila">
    <w:name w:val="Body Text"/>
    <w:basedOn w:val="Navaden"/>
    <w:link w:val="TelobesedilaZnak"/>
    <w:uiPriority w:val="99"/>
    <w:semiHidden/>
    <w:unhideWhenUsed/>
    <w:rsid w:val="002A3CB6"/>
    <w:pPr>
      <w:spacing w:after="120"/>
    </w:pPr>
    <w:rPr>
      <w:rFonts w:eastAsia="Calibri"/>
      <w:lang w:eastAsia="x-none"/>
    </w:rPr>
  </w:style>
  <w:style w:type="character" w:customStyle="1" w:styleId="TelobesedilaZnak">
    <w:name w:val="Telo besedila Znak"/>
    <w:basedOn w:val="Privzetapisavaodstavka"/>
    <w:link w:val="Telobesedila"/>
    <w:uiPriority w:val="99"/>
    <w:semiHidden/>
    <w:rsid w:val="002A3CB6"/>
    <w:rPr>
      <w:rFonts w:ascii="Times New Roman" w:eastAsia="Calibri" w:hAnsi="Times New Roman" w:cs="Times New Roman"/>
      <w:sz w:val="24"/>
      <w:szCs w:val="24"/>
      <w:lang w:val="en-GB" w:eastAsia="x-none"/>
    </w:rPr>
  </w:style>
  <w:style w:type="paragraph" w:styleId="Telobesedila-zamik">
    <w:name w:val="Body Text Indent"/>
    <w:basedOn w:val="Navaden"/>
    <w:link w:val="Telobesedila-zamikZnak"/>
    <w:uiPriority w:val="99"/>
    <w:unhideWhenUsed/>
    <w:rsid w:val="002A3CB6"/>
    <w:pPr>
      <w:spacing w:line="360" w:lineRule="auto"/>
      <w:ind w:firstLine="624"/>
    </w:pPr>
    <w:rPr>
      <w:rFonts w:eastAsia="Calibri"/>
      <w:sz w:val="20"/>
      <w:szCs w:val="20"/>
      <w:lang w:val="x-none" w:eastAsia="sl-SI"/>
    </w:rPr>
  </w:style>
  <w:style w:type="character" w:customStyle="1" w:styleId="Telobesedila-zamikZnak">
    <w:name w:val="Telo besedila - zamik Znak"/>
    <w:basedOn w:val="Privzetapisavaodstavka"/>
    <w:link w:val="Telobesedila-zamik"/>
    <w:uiPriority w:val="99"/>
    <w:rsid w:val="002A3CB6"/>
    <w:rPr>
      <w:rFonts w:ascii="Times New Roman" w:eastAsia="Calibri" w:hAnsi="Times New Roman" w:cs="Times New Roman"/>
      <w:sz w:val="20"/>
      <w:szCs w:val="20"/>
      <w:lang w:val="x-none" w:eastAsia="sl-SI"/>
    </w:rPr>
  </w:style>
  <w:style w:type="paragraph" w:styleId="Telobesedila2">
    <w:name w:val="Body Text 2"/>
    <w:basedOn w:val="Navaden"/>
    <w:link w:val="Telobesedila2Znak"/>
    <w:uiPriority w:val="99"/>
    <w:unhideWhenUsed/>
    <w:rsid w:val="002A3CB6"/>
    <w:pPr>
      <w:jc w:val="both"/>
    </w:pPr>
    <w:rPr>
      <w:rFonts w:eastAsia="Calibri"/>
      <w:lang w:val="x-none" w:eastAsia="sl-SI"/>
    </w:rPr>
  </w:style>
  <w:style w:type="character" w:customStyle="1" w:styleId="Telobesedila2Znak">
    <w:name w:val="Telo besedila 2 Znak"/>
    <w:basedOn w:val="Privzetapisavaodstavka"/>
    <w:link w:val="Telobesedila2"/>
    <w:uiPriority w:val="99"/>
    <w:rsid w:val="002A3CB6"/>
    <w:rPr>
      <w:rFonts w:ascii="Times New Roman" w:eastAsia="Calibri" w:hAnsi="Times New Roman" w:cs="Times New Roman"/>
      <w:sz w:val="24"/>
      <w:szCs w:val="24"/>
      <w:lang w:val="x-none" w:eastAsia="sl-SI"/>
    </w:rPr>
  </w:style>
  <w:style w:type="paragraph" w:styleId="Telobesedila3">
    <w:name w:val="Body Text 3"/>
    <w:basedOn w:val="Navaden"/>
    <w:link w:val="Telobesedila3Znak"/>
    <w:uiPriority w:val="99"/>
    <w:semiHidden/>
    <w:unhideWhenUsed/>
    <w:rsid w:val="002A3CB6"/>
    <w:pPr>
      <w:spacing w:after="120"/>
    </w:pPr>
    <w:rPr>
      <w:rFonts w:eastAsia="Calibri"/>
      <w:sz w:val="16"/>
      <w:szCs w:val="16"/>
      <w:lang w:eastAsia="x-none"/>
    </w:rPr>
  </w:style>
  <w:style w:type="character" w:customStyle="1" w:styleId="Telobesedila3Znak">
    <w:name w:val="Telo besedila 3 Znak"/>
    <w:basedOn w:val="Privzetapisavaodstavka"/>
    <w:link w:val="Telobesedila3"/>
    <w:uiPriority w:val="99"/>
    <w:semiHidden/>
    <w:rsid w:val="002A3CB6"/>
    <w:rPr>
      <w:rFonts w:ascii="Times New Roman" w:eastAsia="Calibri" w:hAnsi="Times New Roman" w:cs="Times New Roman"/>
      <w:sz w:val="16"/>
      <w:szCs w:val="16"/>
      <w:lang w:val="en-GB" w:eastAsia="x-none"/>
    </w:rPr>
  </w:style>
  <w:style w:type="character" w:customStyle="1" w:styleId="BesedilooblakaZnak">
    <w:name w:val="Besedilo oblačka Znak"/>
    <w:basedOn w:val="Privzetapisavaodstavka"/>
    <w:link w:val="Besedilooblaka"/>
    <w:uiPriority w:val="99"/>
    <w:semiHidden/>
    <w:rsid w:val="002A3CB6"/>
    <w:rPr>
      <w:rFonts w:ascii="Tahoma" w:eastAsia="Calibri" w:hAnsi="Tahoma" w:cs="Times New Roman"/>
      <w:sz w:val="16"/>
      <w:szCs w:val="16"/>
      <w:lang w:val="en-GB" w:eastAsia="x-none"/>
    </w:rPr>
  </w:style>
  <w:style w:type="paragraph" w:styleId="Besedilooblaka">
    <w:name w:val="Balloon Text"/>
    <w:basedOn w:val="Navaden"/>
    <w:link w:val="BesedilooblakaZnak"/>
    <w:uiPriority w:val="99"/>
    <w:semiHidden/>
    <w:unhideWhenUsed/>
    <w:rsid w:val="002A3CB6"/>
    <w:rPr>
      <w:rFonts w:ascii="Tahoma" w:eastAsia="Calibri" w:hAnsi="Tahoma"/>
      <w:sz w:val="16"/>
      <w:szCs w:val="16"/>
      <w:lang w:eastAsia="x-none"/>
    </w:rPr>
  </w:style>
  <w:style w:type="paragraph" w:styleId="Brezrazmikov">
    <w:name w:val="No Spacing"/>
    <w:link w:val="BrezrazmikovZnak"/>
    <w:uiPriority w:val="1"/>
    <w:qFormat/>
    <w:rsid w:val="002A3CB6"/>
    <w:pPr>
      <w:spacing w:after="0" w:line="240" w:lineRule="auto"/>
    </w:pPr>
    <w:rPr>
      <w:rFonts w:ascii="Calibri" w:eastAsia="Calibri" w:hAnsi="Calibri" w:cs="Times New Roman"/>
    </w:rPr>
  </w:style>
  <w:style w:type="paragraph" w:customStyle="1" w:styleId="Default">
    <w:name w:val="Default"/>
    <w:rsid w:val="002A3CB6"/>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pod1">
    <w:name w:val="pod1"/>
    <w:basedOn w:val="Navaden"/>
    <w:uiPriority w:val="99"/>
    <w:rsid w:val="002A3CB6"/>
    <w:pPr>
      <w:spacing w:before="100" w:beforeAutospacing="1" w:after="100" w:afterAutospacing="1"/>
    </w:pPr>
    <w:rPr>
      <w:lang w:eastAsia="sl-SI"/>
    </w:rPr>
  </w:style>
  <w:style w:type="character" w:styleId="Krepko">
    <w:name w:val="Strong"/>
    <w:basedOn w:val="Privzetapisavaodstavka"/>
    <w:uiPriority w:val="22"/>
    <w:qFormat/>
    <w:rsid w:val="002A3CB6"/>
    <w:rPr>
      <w:b/>
      <w:bCs/>
    </w:rPr>
  </w:style>
  <w:style w:type="table" w:styleId="Tabelamrea">
    <w:name w:val="Table Grid"/>
    <w:basedOn w:val="Navadnatabela"/>
    <w:uiPriority w:val="59"/>
    <w:rsid w:val="0045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D4751F"/>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Kazalovsebine4">
    <w:name w:val="toc 4"/>
    <w:basedOn w:val="Navaden"/>
    <w:next w:val="Navaden"/>
    <w:autoRedefine/>
    <w:uiPriority w:val="39"/>
    <w:unhideWhenUsed/>
    <w:rsid w:val="00D4751F"/>
    <w:pPr>
      <w:ind w:left="720"/>
    </w:pPr>
    <w:rPr>
      <w:rFonts w:asciiTheme="minorHAnsi" w:hAnsiTheme="minorHAnsi"/>
      <w:sz w:val="20"/>
      <w:szCs w:val="20"/>
    </w:rPr>
  </w:style>
  <w:style w:type="paragraph" w:styleId="Kazalovsebine5">
    <w:name w:val="toc 5"/>
    <w:basedOn w:val="Navaden"/>
    <w:next w:val="Navaden"/>
    <w:autoRedefine/>
    <w:uiPriority w:val="39"/>
    <w:unhideWhenUsed/>
    <w:rsid w:val="00D4751F"/>
    <w:pPr>
      <w:ind w:left="960"/>
    </w:pPr>
    <w:rPr>
      <w:rFonts w:asciiTheme="minorHAnsi" w:hAnsiTheme="minorHAnsi"/>
      <w:sz w:val="20"/>
      <w:szCs w:val="20"/>
    </w:rPr>
  </w:style>
  <w:style w:type="paragraph" w:styleId="Kazalovsebine6">
    <w:name w:val="toc 6"/>
    <w:basedOn w:val="Navaden"/>
    <w:next w:val="Navaden"/>
    <w:autoRedefine/>
    <w:uiPriority w:val="39"/>
    <w:unhideWhenUsed/>
    <w:rsid w:val="00D4751F"/>
    <w:pPr>
      <w:ind w:left="1200"/>
    </w:pPr>
    <w:rPr>
      <w:rFonts w:asciiTheme="minorHAnsi" w:hAnsiTheme="minorHAnsi"/>
      <w:sz w:val="20"/>
      <w:szCs w:val="20"/>
    </w:rPr>
  </w:style>
  <w:style w:type="paragraph" w:styleId="Kazalovsebine7">
    <w:name w:val="toc 7"/>
    <w:basedOn w:val="Navaden"/>
    <w:next w:val="Navaden"/>
    <w:autoRedefine/>
    <w:uiPriority w:val="39"/>
    <w:unhideWhenUsed/>
    <w:rsid w:val="00D4751F"/>
    <w:pPr>
      <w:ind w:left="1440"/>
    </w:pPr>
    <w:rPr>
      <w:rFonts w:asciiTheme="minorHAnsi" w:hAnsiTheme="minorHAnsi"/>
      <w:sz w:val="20"/>
      <w:szCs w:val="20"/>
    </w:rPr>
  </w:style>
  <w:style w:type="paragraph" w:styleId="Kazalovsebine8">
    <w:name w:val="toc 8"/>
    <w:basedOn w:val="Navaden"/>
    <w:next w:val="Navaden"/>
    <w:autoRedefine/>
    <w:uiPriority w:val="39"/>
    <w:unhideWhenUsed/>
    <w:rsid w:val="00D4751F"/>
    <w:pPr>
      <w:ind w:left="1680"/>
    </w:pPr>
    <w:rPr>
      <w:rFonts w:asciiTheme="minorHAnsi" w:hAnsiTheme="minorHAnsi"/>
      <w:sz w:val="20"/>
      <w:szCs w:val="20"/>
    </w:rPr>
  </w:style>
  <w:style w:type="paragraph" w:styleId="Kazalovsebine9">
    <w:name w:val="toc 9"/>
    <w:basedOn w:val="Navaden"/>
    <w:next w:val="Navaden"/>
    <w:autoRedefine/>
    <w:uiPriority w:val="39"/>
    <w:unhideWhenUsed/>
    <w:rsid w:val="00D4751F"/>
    <w:pPr>
      <w:ind w:left="1920"/>
    </w:pPr>
    <w:rPr>
      <w:rFonts w:asciiTheme="minorHAnsi" w:hAnsiTheme="minorHAnsi"/>
      <w:sz w:val="20"/>
      <w:szCs w:val="20"/>
    </w:rPr>
  </w:style>
  <w:style w:type="numbering" w:styleId="111111">
    <w:name w:val="Outline List 2"/>
    <w:basedOn w:val="Brezseznama"/>
    <w:uiPriority w:val="99"/>
    <w:semiHidden/>
    <w:unhideWhenUsed/>
    <w:rsid w:val="00795DAD"/>
    <w:pPr>
      <w:numPr>
        <w:numId w:val="14"/>
      </w:numPr>
    </w:pPr>
  </w:style>
  <w:style w:type="paragraph" w:customStyle="1" w:styleId="Body">
    <w:name w:val="Body"/>
    <w:rsid w:val="00C961CF"/>
    <w:pPr>
      <w:pBdr>
        <w:top w:val="nil"/>
        <w:left w:val="nil"/>
        <w:bottom w:val="nil"/>
        <w:right w:val="nil"/>
        <w:between w:val="nil"/>
        <w:bar w:val="nil"/>
      </w:pBdr>
      <w:spacing w:after="0" w:line="240" w:lineRule="auto"/>
    </w:pPr>
    <w:rPr>
      <w:rFonts w:ascii="Calibri" w:eastAsia="Arial Unicode MS" w:hAnsi="Arial Unicode MS" w:cs="Arial Unicode MS"/>
      <w:b/>
      <w:bCs/>
      <w:color w:val="000000"/>
      <w:u w:color="000000"/>
      <w:bdr w:val="nil"/>
    </w:rPr>
  </w:style>
  <w:style w:type="table" w:styleId="Srednjesenenje1">
    <w:name w:val="Medium Shading 1"/>
    <w:basedOn w:val="Navadnatabela"/>
    <w:uiPriority w:val="63"/>
    <w:rsid w:val="001E512D"/>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BD00A2"/>
    <w:pPr>
      <w:spacing w:after="0" w:line="240" w:lineRule="auto"/>
    </w:pPr>
    <w:rPr>
      <w:rFonts w:ascii="Calibri" w:eastAsia="Calibri" w:hAnsi="Calibri" w:cs="Calibri"/>
      <w:color w:val="000000"/>
    </w:rPr>
  </w:style>
  <w:style w:type="paragraph" w:styleId="Podnaslov">
    <w:name w:val="Subtitle"/>
    <w:basedOn w:val="Normal1"/>
    <w:next w:val="Normal1"/>
    <w:link w:val="PodnaslovZnak"/>
    <w:rsid w:val="00FD1BC7"/>
    <w:pPr>
      <w:keepNext/>
      <w:keepLines/>
      <w:spacing w:after="60"/>
      <w:jc w:val="center"/>
    </w:pPr>
    <w:rPr>
      <w:rFonts w:ascii="Arial" w:eastAsia="Arial" w:hAnsi="Arial" w:cs="Arial"/>
      <w:i/>
    </w:rPr>
  </w:style>
  <w:style w:type="character" w:customStyle="1" w:styleId="PodnaslovZnak">
    <w:name w:val="Podnaslov Znak"/>
    <w:basedOn w:val="Privzetapisavaodstavka"/>
    <w:link w:val="Podnaslov"/>
    <w:rsid w:val="00FD1BC7"/>
    <w:rPr>
      <w:rFonts w:ascii="Arial" w:eastAsia="Arial" w:hAnsi="Arial" w:cs="Arial"/>
      <w:i/>
      <w:color w:val="000000"/>
    </w:rPr>
  </w:style>
  <w:style w:type="character" w:customStyle="1" w:styleId="Nerazreenaomemba1">
    <w:name w:val="Nerazrešena omemba1"/>
    <w:basedOn w:val="Privzetapisavaodstavka"/>
    <w:uiPriority w:val="99"/>
    <w:semiHidden/>
    <w:unhideWhenUsed/>
    <w:rsid w:val="00FD1BC7"/>
    <w:rPr>
      <w:color w:val="808080"/>
      <w:shd w:val="clear" w:color="auto" w:fill="E6E6E6"/>
    </w:rPr>
  </w:style>
  <w:style w:type="paragraph" w:styleId="Revizija">
    <w:name w:val="Revision"/>
    <w:hidden/>
    <w:uiPriority w:val="99"/>
    <w:semiHidden/>
    <w:rsid w:val="00FD1BC7"/>
    <w:pPr>
      <w:spacing w:after="0" w:line="240" w:lineRule="auto"/>
    </w:pPr>
    <w:rPr>
      <w:rFonts w:ascii="Calibri" w:eastAsia="Calibri" w:hAnsi="Calibri" w:cs="Calibri"/>
      <w:color w:val="000000"/>
    </w:rPr>
  </w:style>
  <w:style w:type="character" w:customStyle="1" w:styleId="categoryname">
    <w:name w:val="category_name"/>
    <w:basedOn w:val="Privzetapisavaodstavka"/>
    <w:rsid w:val="00A96B10"/>
  </w:style>
  <w:style w:type="character" w:customStyle="1" w:styleId="value">
    <w:name w:val="value"/>
    <w:basedOn w:val="Privzetapisavaodstavka"/>
    <w:rsid w:val="00A96B10"/>
  </w:style>
  <w:style w:type="character" w:customStyle="1" w:styleId="BrezrazmikovZnak">
    <w:name w:val="Brez razmikov Znak"/>
    <w:basedOn w:val="Privzetapisavaodstavka"/>
    <w:link w:val="Brezrazmikov"/>
    <w:uiPriority w:val="1"/>
    <w:rsid w:val="00A048C8"/>
    <w:rPr>
      <w:rFonts w:ascii="Calibri" w:eastAsia="Calibri" w:hAnsi="Calibri" w:cs="Times New Roman"/>
    </w:rPr>
  </w:style>
  <w:style w:type="paragraph" w:customStyle="1" w:styleId="Vsebinatabele">
    <w:name w:val="Vsebina tabele"/>
    <w:basedOn w:val="Navaden"/>
    <w:rsid w:val="00B67FF5"/>
    <w:pPr>
      <w:widowControl w:val="0"/>
      <w:suppressLineNumbers/>
      <w:suppressAutoHyphens/>
    </w:pPr>
    <w:rPr>
      <w:rFonts w:eastAsia="Tahoma"/>
      <w:noProof w:val="0"/>
    </w:rPr>
  </w:style>
  <w:style w:type="paragraph" w:customStyle="1" w:styleId="Naslovtabele">
    <w:name w:val="Naslov tabele"/>
    <w:basedOn w:val="Vsebinatabele"/>
    <w:rsid w:val="00B67FF5"/>
    <w:pPr>
      <w:jc w:val="center"/>
    </w:pPr>
    <w:rPr>
      <w:b/>
      <w:bCs/>
      <w:i/>
      <w:iCs/>
    </w:rPr>
  </w:style>
  <w:style w:type="character" w:customStyle="1" w:styleId="anlvariablalabel">
    <w:name w:val="anl_variabla_label"/>
    <w:basedOn w:val="Privzetapisavaodstavka"/>
    <w:rsid w:val="0036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0614">
      <w:bodyDiv w:val="1"/>
      <w:marLeft w:val="0"/>
      <w:marRight w:val="0"/>
      <w:marTop w:val="0"/>
      <w:marBottom w:val="0"/>
      <w:divBdr>
        <w:top w:val="none" w:sz="0" w:space="0" w:color="auto"/>
        <w:left w:val="none" w:sz="0" w:space="0" w:color="auto"/>
        <w:bottom w:val="none" w:sz="0" w:space="0" w:color="auto"/>
        <w:right w:val="none" w:sz="0" w:space="0" w:color="auto"/>
      </w:divBdr>
    </w:div>
    <w:div w:id="194463681">
      <w:bodyDiv w:val="1"/>
      <w:marLeft w:val="0"/>
      <w:marRight w:val="0"/>
      <w:marTop w:val="0"/>
      <w:marBottom w:val="0"/>
      <w:divBdr>
        <w:top w:val="none" w:sz="0" w:space="0" w:color="auto"/>
        <w:left w:val="none" w:sz="0" w:space="0" w:color="auto"/>
        <w:bottom w:val="none" w:sz="0" w:space="0" w:color="auto"/>
        <w:right w:val="none" w:sz="0" w:space="0" w:color="auto"/>
      </w:divBdr>
    </w:div>
    <w:div w:id="203904696">
      <w:bodyDiv w:val="1"/>
      <w:marLeft w:val="0"/>
      <w:marRight w:val="0"/>
      <w:marTop w:val="0"/>
      <w:marBottom w:val="0"/>
      <w:divBdr>
        <w:top w:val="none" w:sz="0" w:space="0" w:color="auto"/>
        <w:left w:val="none" w:sz="0" w:space="0" w:color="auto"/>
        <w:bottom w:val="none" w:sz="0" w:space="0" w:color="auto"/>
        <w:right w:val="none" w:sz="0" w:space="0" w:color="auto"/>
      </w:divBdr>
    </w:div>
    <w:div w:id="331570092">
      <w:bodyDiv w:val="1"/>
      <w:marLeft w:val="0"/>
      <w:marRight w:val="0"/>
      <w:marTop w:val="0"/>
      <w:marBottom w:val="0"/>
      <w:divBdr>
        <w:top w:val="none" w:sz="0" w:space="0" w:color="auto"/>
        <w:left w:val="none" w:sz="0" w:space="0" w:color="auto"/>
        <w:bottom w:val="none" w:sz="0" w:space="0" w:color="auto"/>
        <w:right w:val="none" w:sz="0" w:space="0" w:color="auto"/>
      </w:divBdr>
    </w:div>
    <w:div w:id="339504705">
      <w:bodyDiv w:val="1"/>
      <w:marLeft w:val="0"/>
      <w:marRight w:val="0"/>
      <w:marTop w:val="0"/>
      <w:marBottom w:val="0"/>
      <w:divBdr>
        <w:top w:val="none" w:sz="0" w:space="0" w:color="auto"/>
        <w:left w:val="none" w:sz="0" w:space="0" w:color="auto"/>
        <w:bottom w:val="none" w:sz="0" w:space="0" w:color="auto"/>
        <w:right w:val="none" w:sz="0" w:space="0" w:color="auto"/>
      </w:divBdr>
    </w:div>
    <w:div w:id="374425791">
      <w:bodyDiv w:val="1"/>
      <w:marLeft w:val="0"/>
      <w:marRight w:val="0"/>
      <w:marTop w:val="0"/>
      <w:marBottom w:val="0"/>
      <w:divBdr>
        <w:top w:val="none" w:sz="0" w:space="0" w:color="auto"/>
        <w:left w:val="none" w:sz="0" w:space="0" w:color="auto"/>
        <w:bottom w:val="none" w:sz="0" w:space="0" w:color="auto"/>
        <w:right w:val="none" w:sz="0" w:space="0" w:color="auto"/>
      </w:divBdr>
    </w:div>
    <w:div w:id="430860092">
      <w:bodyDiv w:val="1"/>
      <w:marLeft w:val="0"/>
      <w:marRight w:val="0"/>
      <w:marTop w:val="0"/>
      <w:marBottom w:val="0"/>
      <w:divBdr>
        <w:top w:val="none" w:sz="0" w:space="0" w:color="auto"/>
        <w:left w:val="none" w:sz="0" w:space="0" w:color="auto"/>
        <w:bottom w:val="none" w:sz="0" w:space="0" w:color="auto"/>
        <w:right w:val="none" w:sz="0" w:space="0" w:color="auto"/>
      </w:divBdr>
    </w:div>
    <w:div w:id="656418792">
      <w:bodyDiv w:val="1"/>
      <w:marLeft w:val="0"/>
      <w:marRight w:val="0"/>
      <w:marTop w:val="0"/>
      <w:marBottom w:val="0"/>
      <w:divBdr>
        <w:top w:val="none" w:sz="0" w:space="0" w:color="auto"/>
        <w:left w:val="none" w:sz="0" w:space="0" w:color="auto"/>
        <w:bottom w:val="none" w:sz="0" w:space="0" w:color="auto"/>
        <w:right w:val="none" w:sz="0" w:space="0" w:color="auto"/>
      </w:divBdr>
    </w:div>
    <w:div w:id="821192870">
      <w:bodyDiv w:val="1"/>
      <w:marLeft w:val="0"/>
      <w:marRight w:val="0"/>
      <w:marTop w:val="0"/>
      <w:marBottom w:val="0"/>
      <w:divBdr>
        <w:top w:val="none" w:sz="0" w:space="0" w:color="auto"/>
        <w:left w:val="none" w:sz="0" w:space="0" w:color="auto"/>
        <w:bottom w:val="none" w:sz="0" w:space="0" w:color="auto"/>
        <w:right w:val="none" w:sz="0" w:space="0" w:color="auto"/>
      </w:divBdr>
    </w:div>
    <w:div w:id="991837058">
      <w:bodyDiv w:val="1"/>
      <w:marLeft w:val="0"/>
      <w:marRight w:val="0"/>
      <w:marTop w:val="0"/>
      <w:marBottom w:val="0"/>
      <w:divBdr>
        <w:top w:val="none" w:sz="0" w:space="0" w:color="auto"/>
        <w:left w:val="none" w:sz="0" w:space="0" w:color="auto"/>
        <w:bottom w:val="none" w:sz="0" w:space="0" w:color="auto"/>
        <w:right w:val="none" w:sz="0" w:space="0" w:color="auto"/>
      </w:divBdr>
    </w:div>
    <w:div w:id="1478450553">
      <w:bodyDiv w:val="1"/>
      <w:marLeft w:val="0"/>
      <w:marRight w:val="0"/>
      <w:marTop w:val="0"/>
      <w:marBottom w:val="0"/>
      <w:divBdr>
        <w:top w:val="none" w:sz="0" w:space="0" w:color="auto"/>
        <w:left w:val="none" w:sz="0" w:space="0" w:color="auto"/>
        <w:bottom w:val="none" w:sz="0" w:space="0" w:color="auto"/>
        <w:right w:val="none" w:sz="0" w:space="0" w:color="auto"/>
      </w:divBdr>
    </w:div>
    <w:div w:id="1591280773">
      <w:bodyDiv w:val="1"/>
      <w:marLeft w:val="0"/>
      <w:marRight w:val="0"/>
      <w:marTop w:val="0"/>
      <w:marBottom w:val="0"/>
      <w:divBdr>
        <w:top w:val="none" w:sz="0" w:space="0" w:color="auto"/>
        <w:left w:val="none" w:sz="0" w:space="0" w:color="auto"/>
        <w:bottom w:val="none" w:sz="0" w:space="0" w:color="auto"/>
        <w:right w:val="none" w:sz="0" w:space="0" w:color="auto"/>
      </w:divBdr>
    </w:div>
    <w:div w:id="1604723746">
      <w:bodyDiv w:val="1"/>
      <w:marLeft w:val="0"/>
      <w:marRight w:val="0"/>
      <w:marTop w:val="0"/>
      <w:marBottom w:val="0"/>
      <w:divBdr>
        <w:top w:val="none" w:sz="0" w:space="0" w:color="auto"/>
        <w:left w:val="none" w:sz="0" w:space="0" w:color="auto"/>
        <w:bottom w:val="none" w:sz="0" w:space="0" w:color="auto"/>
        <w:right w:val="none" w:sz="0" w:space="0" w:color="auto"/>
      </w:divBdr>
    </w:div>
    <w:div w:id="1615478455">
      <w:bodyDiv w:val="1"/>
      <w:marLeft w:val="0"/>
      <w:marRight w:val="0"/>
      <w:marTop w:val="0"/>
      <w:marBottom w:val="0"/>
      <w:divBdr>
        <w:top w:val="none" w:sz="0" w:space="0" w:color="auto"/>
        <w:left w:val="none" w:sz="0" w:space="0" w:color="auto"/>
        <w:bottom w:val="none" w:sz="0" w:space="0" w:color="auto"/>
        <w:right w:val="none" w:sz="0" w:space="0" w:color="auto"/>
      </w:divBdr>
    </w:div>
    <w:div w:id="1691954738">
      <w:bodyDiv w:val="1"/>
      <w:marLeft w:val="0"/>
      <w:marRight w:val="0"/>
      <w:marTop w:val="0"/>
      <w:marBottom w:val="0"/>
      <w:divBdr>
        <w:top w:val="none" w:sz="0" w:space="0" w:color="auto"/>
        <w:left w:val="none" w:sz="0" w:space="0" w:color="auto"/>
        <w:bottom w:val="none" w:sz="0" w:space="0" w:color="auto"/>
        <w:right w:val="none" w:sz="0" w:space="0" w:color="auto"/>
      </w:divBdr>
    </w:div>
    <w:div w:id="1713649683">
      <w:bodyDiv w:val="1"/>
      <w:marLeft w:val="0"/>
      <w:marRight w:val="0"/>
      <w:marTop w:val="0"/>
      <w:marBottom w:val="0"/>
      <w:divBdr>
        <w:top w:val="none" w:sz="0" w:space="0" w:color="auto"/>
        <w:left w:val="none" w:sz="0" w:space="0" w:color="auto"/>
        <w:bottom w:val="none" w:sz="0" w:space="0" w:color="auto"/>
        <w:right w:val="none" w:sz="0" w:space="0" w:color="auto"/>
      </w:divBdr>
      <w:divsChild>
        <w:div w:id="429350733">
          <w:marLeft w:val="0"/>
          <w:marRight w:val="0"/>
          <w:marTop w:val="0"/>
          <w:marBottom w:val="0"/>
          <w:divBdr>
            <w:top w:val="none" w:sz="0" w:space="0" w:color="auto"/>
            <w:left w:val="none" w:sz="0" w:space="0" w:color="auto"/>
            <w:bottom w:val="none" w:sz="0" w:space="0" w:color="auto"/>
            <w:right w:val="none" w:sz="0" w:space="0" w:color="auto"/>
          </w:divBdr>
          <w:divsChild>
            <w:div w:id="1239176282">
              <w:marLeft w:val="0"/>
              <w:marRight w:val="0"/>
              <w:marTop w:val="0"/>
              <w:marBottom w:val="0"/>
              <w:divBdr>
                <w:top w:val="none" w:sz="0" w:space="0" w:color="auto"/>
                <w:left w:val="none" w:sz="0" w:space="0" w:color="auto"/>
                <w:bottom w:val="none" w:sz="0" w:space="0" w:color="auto"/>
                <w:right w:val="none" w:sz="0" w:space="0" w:color="auto"/>
              </w:divBdr>
              <w:divsChild>
                <w:div w:id="9462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8720">
          <w:marLeft w:val="0"/>
          <w:marRight w:val="0"/>
          <w:marTop w:val="0"/>
          <w:marBottom w:val="0"/>
          <w:divBdr>
            <w:top w:val="none" w:sz="0" w:space="0" w:color="auto"/>
            <w:left w:val="none" w:sz="0" w:space="0" w:color="auto"/>
            <w:bottom w:val="none" w:sz="0" w:space="0" w:color="auto"/>
            <w:right w:val="none" w:sz="0" w:space="0" w:color="auto"/>
          </w:divBdr>
          <w:divsChild>
            <w:div w:id="1606644685">
              <w:marLeft w:val="0"/>
              <w:marRight w:val="0"/>
              <w:marTop w:val="0"/>
              <w:marBottom w:val="0"/>
              <w:divBdr>
                <w:top w:val="none" w:sz="0" w:space="0" w:color="auto"/>
                <w:left w:val="none" w:sz="0" w:space="0" w:color="auto"/>
                <w:bottom w:val="none" w:sz="0" w:space="0" w:color="auto"/>
                <w:right w:val="none" w:sz="0" w:space="0" w:color="auto"/>
              </w:divBdr>
              <w:divsChild>
                <w:div w:id="809595364">
                  <w:marLeft w:val="0"/>
                  <w:marRight w:val="0"/>
                  <w:marTop w:val="0"/>
                  <w:marBottom w:val="0"/>
                  <w:divBdr>
                    <w:top w:val="none" w:sz="0" w:space="0" w:color="auto"/>
                    <w:left w:val="none" w:sz="0" w:space="0" w:color="auto"/>
                    <w:bottom w:val="none" w:sz="0" w:space="0" w:color="auto"/>
                    <w:right w:val="none" w:sz="0" w:space="0" w:color="auto"/>
                  </w:divBdr>
                </w:div>
              </w:divsChild>
            </w:div>
            <w:div w:id="1038362201">
              <w:marLeft w:val="0"/>
              <w:marRight w:val="0"/>
              <w:marTop w:val="0"/>
              <w:marBottom w:val="0"/>
              <w:divBdr>
                <w:top w:val="none" w:sz="0" w:space="0" w:color="auto"/>
                <w:left w:val="none" w:sz="0" w:space="0" w:color="auto"/>
                <w:bottom w:val="none" w:sz="0" w:space="0" w:color="auto"/>
                <w:right w:val="none" w:sz="0" w:space="0" w:color="auto"/>
              </w:divBdr>
              <w:divsChild>
                <w:div w:id="4320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8682">
      <w:bodyDiv w:val="1"/>
      <w:marLeft w:val="0"/>
      <w:marRight w:val="0"/>
      <w:marTop w:val="0"/>
      <w:marBottom w:val="0"/>
      <w:divBdr>
        <w:top w:val="none" w:sz="0" w:space="0" w:color="auto"/>
        <w:left w:val="none" w:sz="0" w:space="0" w:color="auto"/>
        <w:bottom w:val="none" w:sz="0" w:space="0" w:color="auto"/>
        <w:right w:val="none" w:sz="0" w:space="0" w:color="auto"/>
      </w:divBdr>
    </w:div>
    <w:div w:id="2057510185">
      <w:bodyDiv w:val="1"/>
      <w:marLeft w:val="0"/>
      <w:marRight w:val="0"/>
      <w:marTop w:val="0"/>
      <w:marBottom w:val="0"/>
      <w:divBdr>
        <w:top w:val="none" w:sz="0" w:space="0" w:color="auto"/>
        <w:left w:val="none" w:sz="0" w:space="0" w:color="auto"/>
        <w:bottom w:val="none" w:sz="0" w:space="0" w:color="auto"/>
        <w:right w:val="none" w:sz="0" w:space="0" w:color="auto"/>
      </w:divBdr>
    </w:div>
    <w:div w:id="2121298227">
      <w:bodyDiv w:val="1"/>
      <w:marLeft w:val="0"/>
      <w:marRight w:val="0"/>
      <w:marTop w:val="0"/>
      <w:marBottom w:val="0"/>
      <w:divBdr>
        <w:top w:val="none" w:sz="0" w:space="0" w:color="auto"/>
        <w:left w:val="none" w:sz="0" w:space="0" w:color="auto"/>
        <w:bottom w:val="none" w:sz="0" w:space="0" w:color="auto"/>
        <w:right w:val="none" w:sz="0" w:space="0" w:color="auto"/>
      </w:divBdr>
    </w:div>
    <w:div w:id="21391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os-kozara.si"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235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uradni-list.si/1/objava.jsp?urlurid=2012170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uradni-list.si/1/objava.jsp?urlurid=20112714" TargetMode="External"/><Relationship Id="rId14" Type="http://schemas.openxmlformats.org/officeDocument/2006/relationships/hyperlink" Target="http://www.mojaizbira.si"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ACCE-48E6-444D-8960-D860B00F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18872</Words>
  <Characters>107573</Characters>
  <Application>Microsoft Office Word</Application>
  <DocSecurity>4</DocSecurity>
  <Lines>896</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Beti Čufer</cp:lastModifiedBy>
  <cp:revision>2</cp:revision>
  <cp:lastPrinted>2018-02-15T07:14:00Z</cp:lastPrinted>
  <dcterms:created xsi:type="dcterms:W3CDTF">2019-10-08T07:45:00Z</dcterms:created>
  <dcterms:modified xsi:type="dcterms:W3CDTF">2019-10-08T07:45:00Z</dcterms:modified>
</cp:coreProperties>
</file>