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22F57" w:rsidRPr="00E22F57" w:rsidRDefault="00E22F57" w:rsidP="00E22F57">
      <w:pPr>
        <w:spacing w:after="0" w:line="240" w:lineRule="auto"/>
        <w:jc w:val="both"/>
        <w:rPr>
          <w:rFonts w:ascii="Arial" w:eastAsia="Times New Roman" w:hAnsi="Arial" w:cs="Arial"/>
          <w:lang w:eastAsia="sl-SI"/>
        </w:rPr>
      </w:pPr>
    </w:p>
    <w:p w:rsidR="005F2F62" w:rsidRDefault="003465DD" w:rsidP="00E22F57">
      <w:pPr>
        <w:spacing w:after="0" w:line="240" w:lineRule="auto"/>
        <w:jc w:val="both"/>
        <w:rPr>
          <w:rFonts w:ascii="Arial" w:eastAsia="Times New Roman" w:hAnsi="Arial" w:cs="Arial"/>
          <w:b/>
          <w:sz w:val="20"/>
          <w:szCs w:val="20"/>
          <w:lang w:eastAsia="sl-SI"/>
        </w:rPr>
      </w:pPr>
      <w:r>
        <w:rPr>
          <w:rFonts w:ascii="Arial" w:eastAsia="Times New Roman" w:hAnsi="Arial" w:cs="Arial"/>
          <w:b/>
          <w:sz w:val="20"/>
          <w:szCs w:val="20"/>
          <w:lang w:eastAsia="sl-SI"/>
        </w:rPr>
        <w:t>OBČINA RENČE-VOGRSKO</w:t>
      </w:r>
      <w:r>
        <w:rPr>
          <w:rFonts w:ascii="Arial" w:eastAsia="Times New Roman" w:hAnsi="Arial" w:cs="Arial"/>
          <w:b/>
          <w:sz w:val="20"/>
          <w:szCs w:val="20"/>
          <w:lang w:eastAsia="sl-SI"/>
        </w:rPr>
        <w:tab/>
      </w:r>
      <w:r>
        <w:rPr>
          <w:rFonts w:ascii="Arial" w:eastAsia="Times New Roman" w:hAnsi="Arial" w:cs="Arial"/>
          <w:b/>
          <w:sz w:val="20"/>
          <w:szCs w:val="20"/>
          <w:lang w:eastAsia="sl-SI"/>
        </w:rPr>
        <w:tab/>
      </w:r>
      <w:r>
        <w:rPr>
          <w:rFonts w:ascii="Arial" w:eastAsia="Times New Roman" w:hAnsi="Arial" w:cs="Arial"/>
          <w:b/>
          <w:sz w:val="20"/>
          <w:szCs w:val="20"/>
          <w:lang w:eastAsia="sl-SI"/>
        </w:rPr>
        <w:tab/>
      </w:r>
      <w:r>
        <w:rPr>
          <w:rFonts w:ascii="Arial" w:eastAsia="Times New Roman" w:hAnsi="Arial" w:cs="Arial"/>
          <w:b/>
          <w:sz w:val="20"/>
          <w:szCs w:val="20"/>
          <w:lang w:eastAsia="sl-SI"/>
        </w:rPr>
        <w:tab/>
      </w:r>
      <w:r>
        <w:rPr>
          <w:rFonts w:ascii="Arial" w:eastAsia="Times New Roman" w:hAnsi="Arial" w:cs="Arial"/>
          <w:b/>
          <w:sz w:val="20"/>
          <w:szCs w:val="20"/>
          <w:lang w:eastAsia="sl-SI"/>
        </w:rPr>
        <w:tab/>
      </w:r>
      <w:r>
        <w:rPr>
          <w:rFonts w:ascii="Arial" w:eastAsia="Times New Roman" w:hAnsi="Arial" w:cs="Arial"/>
          <w:b/>
          <w:sz w:val="20"/>
          <w:szCs w:val="20"/>
          <w:lang w:eastAsia="sl-SI"/>
        </w:rPr>
        <w:tab/>
      </w:r>
      <w:r w:rsidR="005F2F62">
        <w:rPr>
          <w:rFonts w:ascii="Arial" w:eastAsia="Times New Roman" w:hAnsi="Arial" w:cs="Arial"/>
          <w:b/>
          <w:sz w:val="20"/>
          <w:szCs w:val="20"/>
          <w:lang w:eastAsia="sl-SI"/>
        </w:rPr>
        <w:t>PREDLOG</w:t>
      </w:r>
      <w:r w:rsidR="00E22F57" w:rsidRPr="00E22F57">
        <w:rPr>
          <w:rFonts w:ascii="Arial" w:eastAsia="Times New Roman" w:hAnsi="Arial" w:cs="Arial"/>
          <w:b/>
          <w:sz w:val="20"/>
          <w:szCs w:val="20"/>
          <w:lang w:eastAsia="sl-SI"/>
        </w:rPr>
        <w:t xml:space="preserve">        </w:t>
      </w:r>
    </w:p>
    <w:p w:rsidR="00E22F57" w:rsidRPr="00E22F57" w:rsidRDefault="00E22F57" w:rsidP="00E22F57">
      <w:pPr>
        <w:spacing w:after="0" w:line="240" w:lineRule="auto"/>
        <w:jc w:val="both"/>
        <w:rPr>
          <w:rFonts w:ascii="Arial" w:eastAsia="Times New Roman" w:hAnsi="Arial" w:cs="Arial"/>
          <w:b/>
          <w:sz w:val="20"/>
          <w:szCs w:val="20"/>
          <w:lang w:eastAsia="sl-SI"/>
        </w:rPr>
      </w:pPr>
      <w:r w:rsidRPr="00E22F57">
        <w:rPr>
          <w:rFonts w:ascii="Arial" w:eastAsia="Times New Roman" w:hAnsi="Arial" w:cs="Arial"/>
          <w:b/>
          <w:sz w:val="20"/>
          <w:szCs w:val="20"/>
          <w:lang w:eastAsia="sl-SI"/>
        </w:rPr>
        <w:t>OBČINSKI SVET</w:t>
      </w:r>
      <w:r w:rsidRPr="00E22F57">
        <w:rPr>
          <w:rFonts w:ascii="Arial" w:eastAsia="Times New Roman" w:hAnsi="Arial" w:cs="Arial"/>
          <w:b/>
          <w:sz w:val="20"/>
          <w:szCs w:val="20"/>
          <w:lang w:eastAsia="sl-SI"/>
        </w:rPr>
        <w:tab/>
      </w:r>
      <w:r w:rsidRPr="00E22F57">
        <w:rPr>
          <w:rFonts w:ascii="Arial" w:eastAsia="Times New Roman" w:hAnsi="Arial" w:cs="Arial"/>
          <w:b/>
          <w:sz w:val="20"/>
          <w:szCs w:val="20"/>
          <w:lang w:eastAsia="sl-SI"/>
        </w:rPr>
        <w:tab/>
      </w:r>
      <w:r w:rsidRPr="00E22F57">
        <w:rPr>
          <w:rFonts w:ascii="Arial" w:eastAsia="Times New Roman" w:hAnsi="Arial" w:cs="Arial"/>
          <w:b/>
          <w:sz w:val="20"/>
          <w:szCs w:val="20"/>
          <w:lang w:eastAsia="sl-SI"/>
        </w:rPr>
        <w:tab/>
      </w:r>
      <w:r w:rsidRPr="00E22F57">
        <w:rPr>
          <w:rFonts w:ascii="Arial" w:eastAsia="Times New Roman" w:hAnsi="Arial" w:cs="Arial"/>
          <w:b/>
          <w:sz w:val="20"/>
          <w:szCs w:val="20"/>
          <w:lang w:eastAsia="sl-SI"/>
        </w:rPr>
        <w:tab/>
      </w:r>
      <w:r w:rsidRPr="00E22F57">
        <w:rPr>
          <w:rFonts w:ascii="Arial" w:eastAsia="Times New Roman" w:hAnsi="Arial" w:cs="Arial"/>
          <w:b/>
          <w:sz w:val="20"/>
          <w:szCs w:val="20"/>
          <w:lang w:eastAsia="sl-SI"/>
        </w:rPr>
        <w:tab/>
      </w:r>
      <w:r w:rsidRPr="00E22F57">
        <w:rPr>
          <w:rFonts w:ascii="Arial" w:eastAsia="Times New Roman" w:hAnsi="Arial" w:cs="Arial"/>
          <w:b/>
          <w:sz w:val="20"/>
          <w:szCs w:val="20"/>
          <w:lang w:eastAsia="sl-SI"/>
        </w:rPr>
        <w:tab/>
      </w:r>
      <w:r w:rsidRPr="00E22F57">
        <w:rPr>
          <w:rFonts w:ascii="Arial" w:eastAsia="Times New Roman" w:hAnsi="Arial" w:cs="Arial"/>
          <w:b/>
          <w:color w:val="00CCFF"/>
          <w:sz w:val="20"/>
          <w:szCs w:val="20"/>
          <w:lang w:eastAsia="sl-SI"/>
        </w:rPr>
        <w:t xml:space="preserve">                                </w:t>
      </w:r>
    </w:p>
    <w:p w:rsidR="00E22F57" w:rsidRPr="00E22F57" w:rsidRDefault="00E22F57" w:rsidP="00E22F57">
      <w:pPr>
        <w:spacing w:after="0" w:line="240" w:lineRule="auto"/>
        <w:ind w:left="3540" w:firstLine="708"/>
        <w:jc w:val="both"/>
        <w:rPr>
          <w:rFonts w:ascii="Arial" w:eastAsia="Times New Roman" w:hAnsi="Arial" w:cs="Arial"/>
          <w:color w:val="FF0000"/>
          <w:sz w:val="18"/>
          <w:szCs w:val="18"/>
          <w:lang w:eastAsia="sl-SI"/>
        </w:rPr>
      </w:pPr>
    </w:p>
    <w:p w:rsidR="00E22F57" w:rsidRPr="00E22F57" w:rsidRDefault="00E22F57" w:rsidP="00E22F57">
      <w:pPr>
        <w:spacing w:after="0" w:line="240" w:lineRule="auto"/>
        <w:ind w:left="3540" w:firstLine="708"/>
        <w:jc w:val="both"/>
        <w:rPr>
          <w:rFonts w:ascii="Arial" w:eastAsia="Times New Roman" w:hAnsi="Arial" w:cs="Arial"/>
          <w:color w:val="FF0000"/>
          <w:sz w:val="18"/>
          <w:szCs w:val="18"/>
          <w:lang w:eastAsia="sl-SI"/>
        </w:rPr>
      </w:pPr>
    </w:p>
    <w:p w:rsidR="00E22F57" w:rsidRPr="00E22F57" w:rsidRDefault="00E22F57" w:rsidP="00E22F57">
      <w:pPr>
        <w:spacing w:after="0" w:line="240" w:lineRule="auto"/>
        <w:jc w:val="both"/>
        <w:rPr>
          <w:rFonts w:ascii="Arial" w:eastAsia="Times New Roman" w:hAnsi="Arial" w:cs="Arial"/>
          <w:color w:val="FF0000"/>
          <w:lang w:eastAsia="sl-SI"/>
        </w:rPr>
      </w:pPr>
      <w:r w:rsidRPr="00E22F57">
        <w:rPr>
          <w:rFonts w:ascii="Arial" w:eastAsia="Times New Roman" w:hAnsi="Arial" w:cs="Arial"/>
          <w:i/>
          <w:u w:val="single"/>
          <w:lang w:eastAsia="sl-SI"/>
        </w:rPr>
        <w:t>NASLOV:</w:t>
      </w:r>
      <w:r w:rsidRPr="00E22F57">
        <w:rPr>
          <w:rFonts w:ascii="Arial" w:eastAsia="Times New Roman" w:hAnsi="Arial" w:cs="Arial"/>
          <w:lang w:eastAsia="sl-SI"/>
        </w:rPr>
        <w:t xml:space="preserve">  </w:t>
      </w:r>
    </w:p>
    <w:p w:rsidR="00E22F57" w:rsidRPr="00E22F57" w:rsidRDefault="00E22F57" w:rsidP="00E22F57">
      <w:pPr>
        <w:spacing w:after="0" w:line="240" w:lineRule="auto"/>
        <w:jc w:val="both"/>
        <w:rPr>
          <w:rFonts w:ascii="Arial" w:eastAsia="Times New Roman" w:hAnsi="Arial" w:cs="Arial"/>
          <w:b/>
          <w:color w:val="000000"/>
          <w:sz w:val="20"/>
          <w:szCs w:val="20"/>
          <w:lang w:eastAsia="sl-SI"/>
        </w:rPr>
      </w:pPr>
      <w:r w:rsidRPr="00E22F57">
        <w:rPr>
          <w:rFonts w:ascii="Arial" w:eastAsia="Times New Roman" w:hAnsi="Arial" w:cs="Arial"/>
          <w:b/>
          <w:color w:val="00CCFF"/>
          <w:sz w:val="20"/>
          <w:szCs w:val="20"/>
          <w:lang w:eastAsia="sl-SI"/>
        </w:rPr>
        <w:t xml:space="preserve">                        </w:t>
      </w:r>
    </w:p>
    <w:p w:rsidR="00F14210" w:rsidRDefault="005F2F62" w:rsidP="00E22F57">
      <w:pPr>
        <w:spacing w:after="0" w:line="240" w:lineRule="auto"/>
        <w:jc w:val="both"/>
        <w:rPr>
          <w:rFonts w:ascii="Arial" w:eastAsia="Times New Roman" w:hAnsi="Arial" w:cs="Arial"/>
          <w:b/>
          <w:sz w:val="28"/>
          <w:szCs w:val="28"/>
          <w:lang w:eastAsia="sl-SI"/>
        </w:rPr>
      </w:pPr>
      <w:r w:rsidRPr="005F2F62">
        <w:rPr>
          <w:rFonts w:ascii="Arial" w:eastAsia="Times New Roman" w:hAnsi="Arial" w:cs="Arial"/>
          <w:b/>
          <w:sz w:val="28"/>
          <w:szCs w:val="28"/>
          <w:lang w:eastAsia="sl-SI"/>
        </w:rPr>
        <w:t xml:space="preserve">PREDLOG AMANDMAJEV K PREDLOGU ODLOKA </w:t>
      </w:r>
      <w:r w:rsidR="0018671C">
        <w:rPr>
          <w:rFonts w:ascii="Arial" w:eastAsia="Times New Roman" w:hAnsi="Arial" w:cs="Arial"/>
          <w:b/>
          <w:sz w:val="28"/>
          <w:szCs w:val="28"/>
          <w:lang w:eastAsia="sl-SI"/>
        </w:rPr>
        <w:t xml:space="preserve">O </w:t>
      </w:r>
      <w:r w:rsidRPr="005F2F62">
        <w:rPr>
          <w:rFonts w:ascii="Arial" w:eastAsia="Times New Roman" w:hAnsi="Arial" w:cs="Arial"/>
          <w:b/>
          <w:sz w:val="28"/>
          <w:szCs w:val="28"/>
          <w:lang w:eastAsia="sl-SI"/>
        </w:rPr>
        <w:t xml:space="preserve">KONCESIJI ZA IZVAJANJE GOSPODARSKIH JAVNIH SLUŽB OBDELAVE DOLOČENIH VRST KOMUNALNIH ODPADKOV IN ODLAGANJA OSTANKOV PREDELAVE ALI ODSTRANJEVANJA KOMUNALNIH ODPADKOV ZA OBMOČJE </w:t>
      </w:r>
      <w:r>
        <w:rPr>
          <w:rFonts w:ascii="Arial" w:eastAsia="Times New Roman" w:hAnsi="Arial" w:cs="Arial"/>
          <w:b/>
          <w:sz w:val="28"/>
          <w:szCs w:val="28"/>
          <w:lang w:eastAsia="sl-SI"/>
        </w:rPr>
        <w:t>OBČINE RENČE-VOGRSKO</w:t>
      </w:r>
      <w:r w:rsidRPr="005F2F62">
        <w:rPr>
          <w:rFonts w:ascii="Arial" w:eastAsia="Times New Roman" w:hAnsi="Arial" w:cs="Arial"/>
          <w:b/>
          <w:sz w:val="28"/>
          <w:szCs w:val="28"/>
          <w:lang w:eastAsia="sl-SI"/>
        </w:rPr>
        <w:t xml:space="preserve"> (DRUGA OBRAVNAVA)</w:t>
      </w:r>
    </w:p>
    <w:p w:rsidR="005F2F62" w:rsidRDefault="005F2F62" w:rsidP="00E22F57">
      <w:pPr>
        <w:spacing w:after="0" w:line="240" w:lineRule="auto"/>
        <w:jc w:val="both"/>
        <w:rPr>
          <w:rFonts w:ascii="Arial" w:eastAsia="Times New Roman" w:hAnsi="Arial" w:cs="Arial"/>
          <w:i/>
          <w:u w:val="single"/>
          <w:lang w:eastAsia="sl-SI"/>
        </w:rPr>
      </w:pPr>
    </w:p>
    <w:p w:rsidR="00E22F57" w:rsidRPr="00E22F57" w:rsidRDefault="00E22F57" w:rsidP="00E22F57">
      <w:pPr>
        <w:spacing w:after="0" w:line="240" w:lineRule="auto"/>
        <w:jc w:val="both"/>
        <w:rPr>
          <w:rFonts w:ascii="Arial" w:eastAsia="Times New Roman" w:hAnsi="Arial" w:cs="Arial"/>
          <w:color w:val="FF0000"/>
          <w:lang w:eastAsia="sl-SI"/>
        </w:rPr>
      </w:pPr>
      <w:r w:rsidRPr="00E22F57">
        <w:rPr>
          <w:rFonts w:ascii="Arial" w:eastAsia="Times New Roman" w:hAnsi="Arial" w:cs="Arial"/>
          <w:i/>
          <w:u w:val="single"/>
          <w:lang w:eastAsia="sl-SI"/>
        </w:rPr>
        <w:t>PRAVNA PODLAGA:</w:t>
      </w:r>
      <w:r w:rsidRPr="00E22F57">
        <w:rPr>
          <w:rFonts w:ascii="Arial" w:eastAsia="Times New Roman" w:hAnsi="Arial" w:cs="Arial"/>
          <w:lang w:eastAsia="sl-SI"/>
        </w:rPr>
        <w:t xml:space="preserve">  </w:t>
      </w:r>
    </w:p>
    <w:p w:rsidR="00E22F57" w:rsidRPr="00E22F57" w:rsidRDefault="00E22F57" w:rsidP="00E22F57">
      <w:pPr>
        <w:spacing w:after="0" w:line="240" w:lineRule="auto"/>
        <w:jc w:val="both"/>
        <w:rPr>
          <w:rFonts w:ascii="Arial" w:eastAsia="Times New Roman" w:hAnsi="Arial" w:cs="Arial"/>
          <w:lang w:eastAsia="sl-SI"/>
        </w:rPr>
      </w:pPr>
    </w:p>
    <w:p w:rsidR="006D2E5B" w:rsidRPr="006D2E5B" w:rsidRDefault="005F2F62" w:rsidP="00361C42">
      <w:pPr>
        <w:numPr>
          <w:ilvl w:val="0"/>
          <w:numId w:val="1"/>
        </w:numPr>
        <w:tabs>
          <w:tab w:val="clear" w:pos="720"/>
          <w:tab w:val="num" w:pos="426"/>
        </w:tabs>
        <w:spacing w:after="0" w:line="240" w:lineRule="auto"/>
        <w:ind w:left="426"/>
        <w:jc w:val="both"/>
        <w:rPr>
          <w:rFonts w:ascii="Arial" w:eastAsia="Times New Roman" w:hAnsi="Arial" w:cs="Arial"/>
          <w:i/>
          <w:u w:val="single"/>
          <w:lang w:eastAsia="sl-SI"/>
        </w:rPr>
      </w:pPr>
      <w:r>
        <w:rPr>
          <w:rFonts w:ascii="Arial" w:eastAsia="Times New Roman" w:hAnsi="Arial" w:cs="Arial"/>
          <w:lang w:eastAsia="sl-SI"/>
        </w:rPr>
        <w:t>80. člen Poslovnika Občinskega sveta</w:t>
      </w:r>
      <w:r w:rsidR="00E22F57" w:rsidRPr="00E22F57">
        <w:rPr>
          <w:rFonts w:ascii="Arial" w:eastAsia="Times New Roman" w:hAnsi="Arial" w:cs="Arial"/>
          <w:lang w:eastAsia="sl-SI"/>
        </w:rPr>
        <w:t xml:space="preserve"> Občine Renče-Vogrsko </w:t>
      </w:r>
      <w:r w:rsidR="00E22F57" w:rsidRPr="005F2F62">
        <w:rPr>
          <w:rFonts w:ascii="Arial" w:eastAsia="Times New Roman" w:hAnsi="Arial" w:cs="Arial"/>
          <w:lang w:eastAsia="sl-SI"/>
        </w:rPr>
        <w:t>(</w:t>
      </w:r>
      <w:r w:rsidRPr="005F2F62">
        <w:rPr>
          <w:rFonts w:ascii="Arial" w:hAnsi="Arial" w:cs="Arial"/>
        </w:rPr>
        <w:t>Uradno glasil</w:t>
      </w:r>
      <w:r>
        <w:rPr>
          <w:rFonts w:ascii="Arial" w:hAnsi="Arial" w:cs="Arial"/>
        </w:rPr>
        <w:t>o Občine Renče–Vogrsko, št. 3/</w:t>
      </w:r>
      <w:r w:rsidRPr="005F2F62">
        <w:rPr>
          <w:rFonts w:ascii="Arial" w:hAnsi="Arial" w:cs="Arial"/>
        </w:rPr>
        <w:t>12</w:t>
      </w:r>
      <w:r>
        <w:rPr>
          <w:rFonts w:ascii="Arial" w:eastAsia="Times New Roman" w:hAnsi="Arial" w:cs="Arial"/>
          <w:lang w:eastAsia="sl-SI"/>
        </w:rPr>
        <w:t xml:space="preserve"> in 1/18</w:t>
      </w:r>
      <w:r w:rsidR="006D2E5B">
        <w:rPr>
          <w:rFonts w:ascii="Arial" w:eastAsia="Times New Roman" w:hAnsi="Arial" w:cs="Arial"/>
          <w:lang w:eastAsia="sl-SI"/>
        </w:rPr>
        <w:t>)</w:t>
      </w:r>
    </w:p>
    <w:p w:rsidR="00E22F57" w:rsidRPr="00E22F57" w:rsidRDefault="006D2E5B" w:rsidP="006D2E5B">
      <w:pPr>
        <w:spacing w:after="0" w:line="240" w:lineRule="auto"/>
        <w:ind w:left="720"/>
        <w:jc w:val="both"/>
        <w:rPr>
          <w:rFonts w:ascii="Arial" w:eastAsia="Times New Roman" w:hAnsi="Arial" w:cs="Arial"/>
          <w:i/>
          <w:u w:val="single"/>
          <w:lang w:eastAsia="sl-SI"/>
        </w:rPr>
      </w:pPr>
      <w:r w:rsidRPr="00E22F57">
        <w:rPr>
          <w:rFonts w:ascii="Arial" w:eastAsia="Times New Roman" w:hAnsi="Arial" w:cs="Arial"/>
          <w:i/>
          <w:u w:val="single"/>
          <w:lang w:eastAsia="sl-SI"/>
        </w:rPr>
        <w:t xml:space="preserve"> </w:t>
      </w:r>
    </w:p>
    <w:p w:rsidR="00F14210" w:rsidRDefault="00F14210" w:rsidP="00E22F57">
      <w:pPr>
        <w:spacing w:after="0" w:line="240" w:lineRule="auto"/>
        <w:jc w:val="both"/>
        <w:rPr>
          <w:rFonts w:ascii="Arial" w:eastAsia="Times New Roman" w:hAnsi="Arial" w:cs="Arial"/>
          <w:i/>
          <w:u w:val="single"/>
          <w:lang w:eastAsia="sl-SI"/>
        </w:rPr>
      </w:pPr>
    </w:p>
    <w:p w:rsidR="00E22F57" w:rsidRPr="00E22F57" w:rsidRDefault="00E22F57" w:rsidP="00E22F57">
      <w:pPr>
        <w:spacing w:after="0" w:line="240" w:lineRule="auto"/>
        <w:jc w:val="both"/>
        <w:rPr>
          <w:rFonts w:ascii="Arial" w:eastAsia="Times New Roman" w:hAnsi="Arial" w:cs="Arial"/>
          <w:color w:val="FF0000"/>
          <w:lang w:eastAsia="sl-SI"/>
        </w:rPr>
      </w:pPr>
      <w:r w:rsidRPr="00E22F57">
        <w:rPr>
          <w:rFonts w:ascii="Arial" w:eastAsia="Times New Roman" w:hAnsi="Arial" w:cs="Arial"/>
          <w:i/>
          <w:u w:val="single"/>
          <w:lang w:eastAsia="sl-SI"/>
        </w:rPr>
        <w:t>PREDLAGATELJ:</w:t>
      </w:r>
      <w:r w:rsidRPr="00E22F57">
        <w:rPr>
          <w:rFonts w:ascii="Arial" w:eastAsia="Times New Roman" w:hAnsi="Arial" w:cs="Arial"/>
          <w:lang w:eastAsia="sl-SI"/>
        </w:rPr>
        <w:t xml:space="preserve">  </w:t>
      </w:r>
    </w:p>
    <w:p w:rsidR="00E22F57" w:rsidRPr="00E22F57" w:rsidRDefault="00E22F57" w:rsidP="00E22F57">
      <w:pPr>
        <w:spacing w:after="0" w:line="240" w:lineRule="auto"/>
        <w:rPr>
          <w:rFonts w:ascii="Arial" w:eastAsia="Times New Roman" w:hAnsi="Arial" w:cs="Arial"/>
          <w:lang w:eastAsia="sl-SI"/>
        </w:rPr>
      </w:pPr>
    </w:p>
    <w:p w:rsidR="00E22F57" w:rsidRPr="00E22F57" w:rsidRDefault="00E22F57" w:rsidP="00E22F57">
      <w:pPr>
        <w:spacing w:after="0" w:line="240" w:lineRule="auto"/>
        <w:rPr>
          <w:rFonts w:ascii="Arial" w:eastAsia="Times New Roman" w:hAnsi="Arial" w:cs="Arial"/>
          <w:lang w:eastAsia="sl-SI"/>
        </w:rPr>
      </w:pPr>
      <w:r w:rsidRPr="00E22F57">
        <w:rPr>
          <w:rFonts w:ascii="Arial" w:eastAsia="Times New Roman" w:hAnsi="Arial" w:cs="Arial"/>
          <w:lang w:eastAsia="sl-SI"/>
        </w:rPr>
        <w:t>Župan</w:t>
      </w:r>
    </w:p>
    <w:p w:rsidR="00E22F57" w:rsidRPr="00E22F57" w:rsidRDefault="00E22F57" w:rsidP="00E22F57">
      <w:pPr>
        <w:spacing w:after="0" w:line="240" w:lineRule="auto"/>
        <w:rPr>
          <w:rFonts w:ascii="Arial" w:eastAsia="Times New Roman" w:hAnsi="Arial" w:cs="Arial"/>
          <w:lang w:eastAsia="sl-SI"/>
        </w:rPr>
      </w:pPr>
    </w:p>
    <w:p w:rsidR="00E22F57" w:rsidRPr="00E22F57" w:rsidRDefault="00E22F57" w:rsidP="00E22F57">
      <w:pPr>
        <w:spacing w:after="0" w:line="240" w:lineRule="auto"/>
        <w:rPr>
          <w:rFonts w:ascii="Arial" w:eastAsia="Times New Roman" w:hAnsi="Arial" w:cs="Arial"/>
          <w:i/>
          <w:u w:val="single"/>
          <w:lang w:eastAsia="sl-SI"/>
        </w:rPr>
      </w:pPr>
    </w:p>
    <w:p w:rsidR="00E22F57" w:rsidRPr="00E22F57" w:rsidRDefault="00E22F57" w:rsidP="00E22F57">
      <w:pPr>
        <w:spacing w:after="0" w:line="240" w:lineRule="auto"/>
        <w:rPr>
          <w:rFonts w:ascii="Arial" w:eastAsia="Times New Roman" w:hAnsi="Arial" w:cs="Arial"/>
          <w:lang w:eastAsia="sl-SI"/>
        </w:rPr>
      </w:pPr>
      <w:r w:rsidRPr="00E22F57">
        <w:rPr>
          <w:rFonts w:ascii="Arial" w:eastAsia="Times New Roman" w:hAnsi="Arial" w:cs="Arial"/>
          <w:i/>
          <w:u w:val="single"/>
          <w:lang w:eastAsia="sl-SI"/>
        </w:rPr>
        <w:t>PRIPRAVLJALEC:</w:t>
      </w:r>
      <w:r w:rsidRPr="00E22F57">
        <w:rPr>
          <w:rFonts w:ascii="Arial" w:eastAsia="Times New Roman" w:hAnsi="Arial" w:cs="Arial"/>
          <w:lang w:eastAsia="sl-SI"/>
        </w:rPr>
        <w:t xml:space="preserve"> </w:t>
      </w:r>
    </w:p>
    <w:p w:rsidR="00E22F57" w:rsidRPr="00E22F57" w:rsidRDefault="00E22F57" w:rsidP="00E22F57">
      <w:pPr>
        <w:spacing w:after="0" w:line="240" w:lineRule="auto"/>
        <w:rPr>
          <w:rFonts w:ascii="Arial" w:eastAsia="Times New Roman" w:hAnsi="Arial" w:cs="Arial"/>
          <w:lang w:eastAsia="sl-SI"/>
        </w:rPr>
      </w:pPr>
    </w:p>
    <w:p w:rsidR="00E22F57" w:rsidRPr="00E22F57" w:rsidRDefault="009024A8" w:rsidP="00E22F57">
      <w:pPr>
        <w:spacing w:after="0" w:line="240" w:lineRule="auto"/>
        <w:rPr>
          <w:rFonts w:ascii="Arial" w:eastAsia="Times New Roman" w:hAnsi="Arial" w:cs="Arial"/>
          <w:lang w:eastAsia="sl-SI"/>
        </w:rPr>
      </w:pPr>
      <w:r>
        <w:rPr>
          <w:rFonts w:ascii="Arial" w:eastAsia="Times New Roman" w:hAnsi="Arial" w:cs="Arial"/>
          <w:lang w:eastAsia="sl-SI"/>
        </w:rPr>
        <w:t>Župan, občinska uprava</w:t>
      </w:r>
    </w:p>
    <w:p w:rsidR="00E22F57" w:rsidRPr="00E22F57" w:rsidRDefault="00E22F57" w:rsidP="00E22F57">
      <w:pPr>
        <w:spacing w:after="0" w:line="240" w:lineRule="auto"/>
        <w:rPr>
          <w:rFonts w:ascii="Arial" w:eastAsia="Times New Roman" w:hAnsi="Arial" w:cs="Arial"/>
          <w:lang w:eastAsia="sl-SI"/>
        </w:rPr>
      </w:pPr>
    </w:p>
    <w:p w:rsidR="00E22F57" w:rsidRPr="00E22F57" w:rsidRDefault="00E22F57" w:rsidP="00E22F57">
      <w:pPr>
        <w:spacing w:after="0" w:line="240" w:lineRule="auto"/>
        <w:rPr>
          <w:rFonts w:ascii="Arial" w:eastAsia="Times New Roman" w:hAnsi="Arial" w:cs="Arial"/>
          <w:i/>
          <w:u w:val="single"/>
          <w:lang w:eastAsia="sl-SI"/>
        </w:rPr>
      </w:pPr>
    </w:p>
    <w:p w:rsidR="00E22F57" w:rsidRPr="00E22F57" w:rsidRDefault="00E22F57" w:rsidP="00E22F57">
      <w:pPr>
        <w:spacing w:after="0" w:line="240" w:lineRule="auto"/>
        <w:rPr>
          <w:rFonts w:ascii="Arial" w:eastAsia="Times New Roman" w:hAnsi="Arial" w:cs="Arial"/>
          <w:i/>
          <w:u w:val="single"/>
          <w:lang w:eastAsia="sl-SI"/>
        </w:rPr>
      </w:pPr>
      <w:r w:rsidRPr="00E22F57">
        <w:rPr>
          <w:rFonts w:ascii="Arial" w:eastAsia="Times New Roman" w:hAnsi="Arial" w:cs="Arial"/>
          <w:i/>
          <w:u w:val="single"/>
          <w:lang w:eastAsia="sl-SI"/>
        </w:rPr>
        <w:t xml:space="preserve">OBRAZLOŽITEV:  </w:t>
      </w:r>
    </w:p>
    <w:p w:rsidR="00E22F57" w:rsidRPr="00E22F57" w:rsidRDefault="00E22F57" w:rsidP="00E22F57">
      <w:pPr>
        <w:spacing w:after="0" w:line="240" w:lineRule="auto"/>
        <w:jc w:val="both"/>
        <w:rPr>
          <w:rFonts w:ascii="Arial" w:eastAsia="Times New Roman" w:hAnsi="Arial" w:cs="Arial"/>
          <w:lang w:eastAsia="sl-SI"/>
        </w:rPr>
      </w:pPr>
    </w:p>
    <w:p w:rsidR="009B3587" w:rsidRPr="009B3587" w:rsidRDefault="00910352" w:rsidP="009B3587">
      <w:pPr>
        <w:spacing w:after="0" w:line="240" w:lineRule="auto"/>
        <w:jc w:val="both"/>
        <w:rPr>
          <w:rFonts w:ascii="Arial" w:eastAsia="Times New Roman" w:hAnsi="Arial" w:cs="Arial"/>
          <w:lang w:eastAsia="sl-SI"/>
        </w:rPr>
      </w:pPr>
      <w:r>
        <w:rPr>
          <w:rFonts w:ascii="Arial" w:eastAsia="Times New Roman" w:hAnsi="Arial" w:cs="Arial"/>
          <w:lang w:eastAsia="sl-SI"/>
        </w:rPr>
        <w:t>Na podlagi 80. člena</w:t>
      </w:r>
      <w:r w:rsidRPr="00910352">
        <w:t xml:space="preserve"> </w:t>
      </w:r>
      <w:r w:rsidRPr="00910352">
        <w:rPr>
          <w:rFonts w:ascii="Arial" w:eastAsia="Times New Roman" w:hAnsi="Arial" w:cs="Arial"/>
          <w:lang w:eastAsia="sl-SI"/>
        </w:rPr>
        <w:t>Poslovnika Občinskega sveta Občine Renče-Vogrsko (Uradno glasilo Občine Renče–Vogrsko, št. 3/12 in 1/18)</w:t>
      </w:r>
      <w:r>
        <w:rPr>
          <w:rFonts w:ascii="Arial" w:eastAsia="Times New Roman" w:hAnsi="Arial" w:cs="Arial"/>
          <w:lang w:eastAsia="sl-SI"/>
        </w:rPr>
        <w:t xml:space="preserve"> predlaga župan v drugi obravnavi predloga O</w:t>
      </w:r>
      <w:r w:rsidRPr="00910352">
        <w:rPr>
          <w:rFonts w:ascii="Arial" w:eastAsia="Times New Roman" w:hAnsi="Arial" w:cs="Arial"/>
          <w:lang w:eastAsia="sl-SI"/>
        </w:rPr>
        <w:t>dloka koncesiji za izvajanje gospodarskih javnih služb obdelave določenih vrst komunalnih odpadkov in odlaganja ostankov predelave ali odstranjevanja komunal</w:t>
      </w:r>
      <w:r w:rsidR="001D5A1D">
        <w:rPr>
          <w:rFonts w:ascii="Arial" w:eastAsia="Times New Roman" w:hAnsi="Arial" w:cs="Arial"/>
          <w:lang w:eastAsia="sl-SI"/>
        </w:rPr>
        <w:t>nih odpadkov za območje občine Renče-V</w:t>
      </w:r>
      <w:r w:rsidRPr="00910352">
        <w:rPr>
          <w:rFonts w:ascii="Arial" w:eastAsia="Times New Roman" w:hAnsi="Arial" w:cs="Arial"/>
          <w:lang w:eastAsia="sl-SI"/>
        </w:rPr>
        <w:t>ogrsko</w:t>
      </w:r>
      <w:r w:rsidR="001D5A1D">
        <w:rPr>
          <w:rFonts w:ascii="Arial" w:eastAsia="Times New Roman" w:hAnsi="Arial" w:cs="Arial"/>
          <w:lang w:eastAsia="sl-SI"/>
        </w:rPr>
        <w:t xml:space="preserve"> (v nadaljevanju: predlog Odloka)</w:t>
      </w:r>
      <w:r w:rsidR="00AA1D74">
        <w:rPr>
          <w:rFonts w:ascii="Arial" w:eastAsia="Times New Roman" w:hAnsi="Arial" w:cs="Arial"/>
          <w:lang w:eastAsia="sl-SI"/>
        </w:rPr>
        <w:t xml:space="preserve"> </w:t>
      </w:r>
      <w:r w:rsidR="001D5A1D">
        <w:rPr>
          <w:rFonts w:ascii="Arial" w:eastAsia="Times New Roman" w:hAnsi="Arial" w:cs="Arial"/>
          <w:lang w:eastAsia="sl-SI"/>
        </w:rPr>
        <w:t>naslednje</w:t>
      </w:r>
      <w:r w:rsidRPr="00910352">
        <w:rPr>
          <w:rFonts w:ascii="Arial" w:eastAsia="Times New Roman" w:hAnsi="Arial" w:cs="Arial"/>
          <w:lang w:eastAsia="sl-SI"/>
        </w:rPr>
        <w:t xml:space="preserve"> </w:t>
      </w:r>
      <w:r>
        <w:rPr>
          <w:rFonts w:ascii="Arial" w:eastAsia="Times New Roman" w:hAnsi="Arial" w:cs="Arial"/>
          <w:lang w:eastAsia="sl-SI"/>
        </w:rPr>
        <w:t>spremembe in dopolnitve predloga</w:t>
      </w:r>
      <w:r w:rsidR="00AA1D74">
        <w:rPr>
          <w:rFonts w:ascii="Arial" w:eastAsia="Times New Roman" w:hAnsi="Arial" w:cs="Arial"/>
          <w:lang w:eastAsia="sl-SI"/>
        </w:rPr>
        <w:t xml:space="preserve"> Odloka.</w:t>
      </w:r>
    </w:p>
    <w:p w:rsidR="009B3587" w:rsidRPr="009B3587" w:rsidRDefault="009B3587" w:rsidP="009B3587">
      <w:pPr>
        <w:spacing w:after="0" w:line="240" w:lineRule="auto"/>
        <w:jc w:val="both"/>
        <w:rPr>
          <w:rFonts w:ascii="Arial" w:eastAsia="Times New Roman" w:hAnsi="Arial" w:cs="Arial"/>
          <w:lang w:eastAsia="sl-SI"/>
        </w:rPr>
      </w:pPr>
    </w:p>
    <w:p w:rsidR="001D5A1D" w:rsidRPr="00E300CE" w:rsidRDefault="001D5A1D" w:rsidP="001D5A1D">
      <w:pPr>
        <w:jc w:val="both"/>
        <w:rPr>
          <w:rFonts w:ascii="Arial" w:hAnsi="Arial" w:cs="Arial"/>
          <w:b/>
          <w:u w:val="single"/>
        </w:rPr>
      </w:pPr>
      <w:r>
        <w:rPr>
          <w:rFonts w:ascii="Arial" w:hAnsi="Arial" w:cs="Arial"/>
          <w:b/>
          <w:u w:val="single"/>
        </w:rPr>
        <w:t xml:space="preserve">Amandma k 27. členu </w:t>
      </w:r>
    </w:p>
    <w:p w:rsidR="001D5A1D" w:rsidRDefault="001D5A1D" w:rsidP="001D5A1D">
      <w:pPr>
        <w:jc w:val="both"/>
        <w:rPr>
          <w:rFonts w:ascii="Arial" w:hAnsi="Arial" w:cs="Arial"/>
        </w:rPr>
      </w:pPr>
      <w:r>
        <w:rPr>
          <w:rFonts w:ascii="Arial" w:hAnsi="Arial" w:cs="Arial"/>
        </w:rPr>
        <w:t>Za 3. odstavkom 27. člena se doda nov 4. odstavek, ki se glasi:</w:t>
      </w:r>
    </w:p>
    <w:p w:rsidR="001D5A1D" w:rsidRDefault="001D5A1D" w:rsidP="001D5A1D">
      <w:pPr>
        <w:jc w:val="both"/>
        <w:rPr>
          <w:rFonts w:ascii="Arial" w:hAnsi="Arial" w:cs="Arial"/>
        </w:rPr>
      </w:pPr>
      <w:r>
        <w:rPr>
          <w:rFonts w:ascii="Arial" w:hAnsi="Arial" w:cs="Arial"/>
        </w:rPr>
        <w:t>»Določila 1., 2. in 3. odstavka tega člena se ne uporabljajo, če vse javne službe navedene v tem členu, izvaja isti izvajalec.«</w:t>
      </w:r>
    </w:p>
    <w:p w:rsidR="001D5A1D" w:rsidRDefault="001D5A1D" w:rsidP="001D5A1D">
      <w:pPr>
        <w:jc w:val="both"/>
        <w:rPr>
          <w:rFonts w:ascii="Arial" w:hAnsi="Arial" w:cs="Arial"/>
        </w:rPr>
      </w:pPr>
      <w:r>
        <w:rPr>
          <w:rFonts w:ascii="Arial" w:hAnsi="Arial" w:cs="Arial"/>
        </w:rPr>
        <w:t>Obrazložitev:</w:t>
      </w:r>
    </w:p>
    <w:p w:rsidR="001D5A1D" w:rsidRDefault="001D5A1D" w:rsidP="001D5A1D">
      <w:pPr>
        <w:jc w:val="both"/>
        <w:rPr>
          <w:rFonts w:ascii="Arial" w:hAnsi="Arial" w:cs="Arial"/>
        </w:rPr>
      </w:pPr>
      <w:r>
        <w:rPr>
          <w:rFonts w:ascii="Arial" w:hAnsi="Arial" w:cs="Arial"/>
        </w:rPr>
        <w:t>Strošek storitve obračunavanja storitev in izstavljanja računov uporabnikom za račun drugega izvajalca je smiseln le v primeru, ko je izvajalec zbiranja določenih vrst komunalnih odpadkov različen od izvajalca obdelave določenih vrst komunalnih odpadkov in odlaganja ostankov predelave ali odstranjevanja komunalnih odpadkov.</w:t>
      </w:r>
    </w:p>
    <w:p w:rsidR="001D5A1D" w:rsidRDefault="001D5A1D" w:rsidP="001D5A1D">
      <w:pPr>
        <w:jc w:val="both"/>
        <w:rPr>
          <w:rFonts w:ascii="Arial" w:hAnsi="Arial" w:cs="Arial"/>
        </w:rPr>
      </w:pPr>
    </w:p>
    <w:p w:rsidR="001D5A1D" w:rsidRPr="00DD4262" w:rsidRDefault="001D5A1D" w:rsidP="001D5A1D">
      <w:pPr>
        <w:jc w:val="both"/>
        <w:rPr>
          <w:rFonts w:ascii="Arial" w:hAnsi="Arial" w:cs="Arial"/>
          <w:b/>
          <w:u w:val="single"/>
        </w:rPr>
      </w:pPr>
      <w:r>
        <w:rPr>
          <w:rFonts w:ascii="Arial" w:hAnsi="Arial" w:cs="Arial"/>
          <w:b/>
          <w:u w:val="single"/>
        </w:rPr>
        <w:lastRenderedPageBreak/>
        <w:t>Amandma k 29. členu</w:t>
      </w:r>
    </w:p>
    <w:p w:rsidR="00FC1A6D" w:rsidRDefault="00AA1D74" w:rsidP="00FC1A6D">
      <w:pPr>
        <w:jc w:val="both"/>
        <w:rPr>
          <w:rFonts w:ascii="Arial" w:hAnsi="Arial" w:cs="Arial"/>
        </w:rPr>
      </w:pPr>
      <w:r>
        <w:rPr>
          <w:rFonts w:ascii="Arial" w:hAnsi="Arial" w:cs="Arial"/>
        </w:rPr>
        <w:t>V 29. členu</w:t>
      </w:r>
      <w:r w:rsidR="00FC1A6D">
        <w:rPr>
          <w:rFonts w:ascii="Arial" w:hAnsi="Arial" w:cs="Arial"/>
        </w:rPr>
        <w:t xml:space="preserve"> se </w:t>
      </w:r>
      <w:r w:rsidR="00681AED">
        <w:rPr>
          <w:rFonts w:ascii="Arial" w:hAnsi="Arial" w:cs="Arial"/>
        </w:rPr>
        <w:t>besedilo</w:t>
      </w:r>
      <w:r w:rsidR="00FC1A6D">
        <w:rPr>
          <w:rFonts w:ascii="Arial" w:hAnsi="Arial" w:cs="Arial"/>
        </w:rPr>
        <w:t xml:space="preserve"> »odpove (odstopi)« nadomesti z besedo »razdre«.</w:t>
      </w:r>
    </w:p>
    <w:p w:rsidR="001D5A1D" w:rsidRPr="002A33F2" w:rsidRDefault="001D5A1D" w:rsidP="001D5A1D">
      <w:pPr>
        <w:jc w:val="both"/>
        <w:rPr>
          <w:rFonts w:ascii="Arial" w:hAnsi="Arial" w:cs="Arial"/>
        </w:rPr>
      </w:pPr>
      <w:r w:rsidRPr="002A33F2">
        <w:rPr>
          <w:rFonts w:ascii="Arial" w:hAnsi="Arial" w:cs="Arial"/>
        </w:rPr>
        <w:t>Obrazložitev:</w:t>
      </w:r>
    </w:p>
    <w:p w:rsidR="001D5A1D" w:rsidRDefault="001D5A1D" w:rsidP="001D5A1D">
      <w:pPr>
        <w:jc w:val="both"/>
        <w:rPr>
          <w:rFonts w:ascii="Arial" w:hAnsi="Arial" w:cs="Arial"/>
        </w:rPr>
      </w:pPr>
      <w:r>
        <w:rPr>
          <w:rFonts w:ascii="Arial" w:hAnsi="Arial" w:cs="Arial"/>
        </w:rPr>
        <w:t>Določilo se uskladi z določili Zakona o nekaterih koncesijskih pogodbah (Uradni list RS, št. 9/19, v nadaljevanju: ZNKP).</w:t>
      </w:r>
    </w:p>
    <w:p w:rsidR="001D5A1D" w:rsidRPr="00F6099B" w:rsidRDefault="001D5A1D" w:rsidP="001D5A1D">
      <w:pPr>
        <w:jc w:val="both"/>
        <w:rPr>
          <w:rFonts w:ascii="Arial" w:hAnsi="Arial" w:cs="Arial"/>
          <w:b/>
          <w:u w:val="single"/>
        </w:rPr>
      </w:pPr>
      <w:r>
        <w:rPr>
          <w:rFonts w:ascii="Arial" w:hAnsi="Arial" w:cs="Arial"/>
          <w:b/>
          <w:u w:val="single"/>
        </w:rPr>
        <w:t>Amandma k 35. členu</w:t>
      </w:r>
    </w:p>
    <w:p w:rsidR="001D5A1D" w:rsidRDefault="001D5A1D" w:rsidP="001D5A1D">
      <w:pPr>
        <w:jc w:val="both"/>
        <w:rPr>
          <w:rFonts w:ascii="Arial" w:hAnsi="Arial" w:cs="Arial"/>
        </w:rPr>
      </w:pPr>
      <w:r>
        <w:rPr>
          <w:rFonts w:ascii="Arial" w:hAnsi="Arial" w:cs="Arial"/>
        </w:rPr>
        <w:t xml:space="preserve">V 35. členu se </w:t>
      </w:r>
      <w:r w:rsidR="00FC1A6D">
        <w:rPr>
          <w:rFonts w:ascii="Arial" w:hAnsi="Arial" w:cs="Arial"/>
        </w:rPr>
        <w:t>črtata druga in četrta alineja.</w:t>
      </w:r>
    </w:p>
    <w:p w:rsidR="001D5A1D" w:rsidRPr="002A33F2" w:rsidRDefault="001D5A1D" w:rsidP="001D5A1D">
      <w:pPr>
        <w:jc w:val="both"/>
        <w:rPr>
          <w:rFonts w:ascii="Arial" w:hAnsi="Arial" w:cs="Arial"/>
        </w:rPr>
      </w:pPr>
      <w:r w:rsidRPr="002A33F2">
        <w:rPr>
          <w:rFonts w:ascii="Arial" w:hAnsi="Arial" w:cs="Arial"/>
        </w:rPr>
        <w:t>Obrazložitev:</w:t>
      </w:r>
    </w:p>
    <w:p w:rsidR="001D5A1D" w:rsidRDefault="001D5A1D" w:rsidP="001D5A1D">
      <w:pPr>
        <w:jc w:val="both"/>
        <w:rPr>
          <w:rFonts w:ascii="Arial" w:hAnsi="Arial" w:cs="Arial"/>
        </w:rPr>
      </w:pPr>
      <w:r>
        <w:rPr>
          <w:rFonts w:ascii="Arial" w:hAnsi="Arial" w:cs="Arial"/>
        </w:rPr>
        <w:t>Določilo se uskladi z določilom Zakona o gospodarskih javnih službah (Uradni list RS, št. 32/93, 30/98 – ZZLPPO, 127/06 -  ZJZP, 38/10 – ZUKN, 57/11 – ORZGJS40, v nadaljevanju: ZGJS) v primeru črtanja druge alineje. Četrta alineja pa se črta iz razloga, ker menimo, da ta način prenehanja koncesijskega razmerja ni potreben.</w:t>
      </w:r>
    </w:p>
    <w:p w:rsidR="001D5A1D" w:rsidRPr="00651581" w:rsidRDefault="001D5A1D" w:rsidP="001D5A1D">
      <w:pPr>
        <w:rPr>
          <w:rFonts w:ascii="Arial" w:hAnsi="Arial" w:cs="Arial"/>
          <w:b/>
          <w:u w:val="single"/>
        </w:rPr>
      </w:pPr>
      <w:r>
        <w:rPr>
          <w:rFonts w:ascii="Arial" w:hAnsi="Arial" w:cs="Arial"/>
          <w:b/>
          <w:u w:val="single"/>
        </w:rPr>
        <w:t>Amandma k 36. členu</w:t>
      </w:r>
    </w:p>
    <w:p w:rsidR="001D5A1D" w:rsidRDefault="001D5A1D" w:rsidP="001D5A1D">
      <w:pPr>
        <w:jc w:val="both"/>
        <w:rPr>
          <w:rFonts w:ascii="Arial" w:hAnsi="Arial" w:cs="Arial"/>
        </w:rPr>
      </w:pPr>
      <w:r>
        <w:rPr>
          <w:rFonts w:ascii="Arial" w:hAnsi="Arial" w:cs="Arial"/>
        </w:rPr>
        <w:t xml:space="preserve">V 36. členu se </w:t>
      </w:r>
      <w:r w:rsidR="00FC1A6D">
        <w:rPr>
          <w:rFonts w:ascii="Arial" w:hAnsi="Arial" w:cs="Arial"/>
        </w:rPr>
        <w:t>prv</w:t>
      </w:r>
      <w:r w:rsidR="00681AED">
        <w:rPr>
          <w:rFonts w:ascii="Arial" w:hAnsi="Arial" w:cs="Arial"/>
        </w:rPr>
        <w:t>i</w:t>
      </w:r>
      <w:r>
        <w:rPr>
          <w:rFonts w:ascii="Arial" w:hAnsi="Arial" w:cs="Arial"/>
        </w:rPr>
        <w:t xml:space="preserve"> odsta</w:t>
      </w:r>
      <w:r w:rsidR="00681AED">
        <w:rPr>
          <w:rFonts w:ascii="Arial" w:hAnsi="Arial" w:cs="Arial"/>
        </w:rPr>
        <w:t>vek</w:t>
      </w:r>
      <w:r>
        <w:rPr>
          <w:rFonts w:ascii="Arial" w:hAnsi="Arial" w:cs="Arial"/>
        </w:rPr>
        <w:t xml:space="preserve"> spremeni tako, da se glasi:</w:t>
      </w:r>
    </w:p>
    <w:p w:rsidR="001D5A1D" w:rsidRDefault="001D5A1D" w:rsidP="001D5A1D">
      <w:pPr>
        <w:jc w:val="both"/>
        <w:rPr>
          <w:rFonts w:ascii="Arial" w:hAnsi="Arial" w:cs="Arial"/>
        </w:rPr>
      </w:pPr>
      <w:r>
        <w:rPr>
          <w:rFonts w:ascii="Arial" w:hAnsi="Arial" w:cs="Arial"/>
        </w:rPr>
        <w:t>» (1) Koncesijska pogodba preneha:</w:t>
      </w:r>
    </w:p>
    <w:p w:rsidR="001D5A1D" w:rsidRDefault="001D5A1D" w:rsidP="005B2A04">
      <w:pPr>
        <w:numPr>
          <w:ilvl w:val="0"/>
          <w:numId w:val="2"/>
        </w:numPr>
        <w:spacing w:after="0" w:line="240" w:lineRule="auto"/>
        <w:jc w:val="both"/>
        <w:rPr>
          <w:rFonts w:ascii="Arial" w:hAnsi="Arial" w:cs="Arial"/>
        </w:rPr>
      </w:pPr>
      <w:r>
        <w:rPr>
          <w:rFonts w:ascii="Arial" w:hAnsi="Arial" w:cs="Arial"/>
        </w:rPr>
        <w:t>po poteku časa, za katerega je bila sklenjena,</w:t>
      </w:r>
    </w:p>
    <w:p w:rsidR="001D5A1D" w:rsidRDefault="001D5A1D" w:rsidP="005B2A04">
      <w:pPr>
        <w:numPr>
          <w:ilvl w:val="0"/>
          <w:numId w:val="2"/>
        </w:numPr>
        <w:spacing w:after="0" w:line="240" w:lineRule="auto"/>
        <w:jc w:val="both"/>
        <w:rPr>
          <w:rFonts w:ascii="Arial" w:hAnsi="Arial" w:cs="Arial"/>
        </w:rPr>
      </w:pPr>
      <w:r>
        <w:rPr>
          <w:rFonts w:ascii="Arial" w:hAnsi="Arial" w:cs="Arial"/>
        </w:rPr>
        <w:t xml:space="preserve">če jo je </w:t>
      </w:r>
      <w:proofErr w:type="spellStart"/>
      <w:r>
        <w:rPr>
          <w:rFonts w:ascii="Arial" w:hAnsi="Arial" w:cs="Arial"/>
        </w:rPr>
        <w:t>koncedent</w:t>
      </w:r>
      <w:proofErr w:type="spellEnd"/>
      <w:r>
        <w:rPr>
          <w:rFonts w:ascii="Arial" w:hAnsi="Arial" w:cs="Arial"/>
        </w:rPr>
        <w:t xml:space="preserve"> odpovedal, ker so izpolnjeni pogoji iz 61. člena Zakona o nekaterih koncesijskih pogodbah,</w:t>
      </w:r>
    </w:p>
    <w:p w:rsidR="001D5A1D" w:rsidRDefault="001D5A1D" w:rsidP="005B2A04">
      <w:pPr>
        <w:numPr>
          <w:ilvl w:val="0"/>
          <w:numId w:val="2"/>
        </w:numPr>
        <w:spacing w:after="0" w:line="240" w:lineRule="auto"/>
        <w:jc w:val="both"/>
        <w:rPr>
          <w:rFonts w:ascii="Arial" w:hAnsi="Arial" w:cs="Arial"/>
        </w:rPr>
      </w:pPr>
      <w:r>
        <w:rPr>
          <w:rFonts w:ascii="Arial" w:hAnsi="Arial" w:cs="Arial"/>
        </w:rPr>
        <w:t>z razdrtjem,</w:t>
      </w:r>
    </w:p>
    <w:p w:rsidR="001D5A1D" w:rsidRDefault="001D5A1D" w:rsidP="005B2A04">
      <w:pPr>
        <w:numPr>
          <w:ilvl w:val="0"/>
          <w:numId w:val="2"/>
        </w:numPr>
        <w:spacing w:after="0" w:line="240" w:lineRule="auto"/>
        <w:jc w:val="both"/>
        <w:rPr>
          <w:rFonts w:ascii="Arial" w:hAnsi="Arial" w:cs="Arial"/>
        </w:rPr>
      </w:pPr>
      <w:r>
        <w:rPr>
          <w:rFonts w:ascii="Arial" w:hAnsi="Arial" w:cs="Arial"/>
        </w:rPr>
        <w:t>s sporazumno razvezo</w:t>
      </w:r>
      <w:r w:rsidR="0061150B">
        <w:rPr>
          <w:rFonts w:ascii="Arial" w:hAnsi="Arial" w:cs="Arial"/>
        </w:rPr>
        <w:t>.«</w:t>
      </w:r>
    </w:p>
    <w:p w:rsidR="001D5A1D" w:rsidRDefault="001D5A1D" w:rsidP="001D5A1D">
      <w:pPr>
        <w:rPr>
          <w:rFonts w:ascii="Arial" w:hAnsi="Arial" w:cs="Arial"/>
        </w:rPr>
      </w:pPr>
    </w:p>
    <w:p w:rsidR="001D5A1D" w:rsidRDefault="001D5A1D" w:rsidP="001D5A1D">
      <w:pPr>
        <w:rPr>
          <w:rFonts w:ascii="Arial" w:hAnsi="Arial" w:cs="Arial"/>
        </w:rPr>
      </w:pPr>
      <w:r>
        <w:rPr>
          <w:rFonts w:ascii="Arial" w:hAnsi="Arial" w:cs="Arial"/>
        </w:rPr>
        <w:t>Obrazložitev:</w:t>
      </w:r>
    </w:p>
    <w:p w:rsidR="001D5A1D" w:rsidRDefault="001D5A1D" w:rsidP="001D5A1D">
      <w:pPr>
        <w:jc w:val="both"/>
        <w:rPr>
          <w:rFonts w:ascii="Arial" w:hAnsi="Arial" w:cs="Arial"/>
        </w:rPr>
      </w:pPr>
      <w:r>
        <w:rPr>
          <w:rFonts w:ascii="Arial" w:hAnsi="Arial" w:cs="Arial"/>
        </w:rPr>
        <w:t>Določilo se uskladi z določili ZNKP.</w:t>
      </w:r>
    </w:p>
    <w:p w:rsidR="001D5A1D" w:rsidRDefault="001D5A1D" w:rsidP="001D5A1D">
      <w:pPr>
        <w:jc w:val="both"/>
        <w:rPr>
          <w:rFonts w:ascii="Arial" w:hAnsi="Arial" w:cs="Arial"/>
          <w:b/>
          <w:u w:val="single"/>
        </w:rPr>
      </w:pPr>
      <w:r>
        <w:rPr>
          <w:rFonts w:ascii="Arial" w:hAnsi="Arial" w:cs="Arial"/>
          <w:b/>
          <w:u w:val="single"/>
        </w:rPr>
        <w:t>Amandma k 38. členu</w:t>
      </w:r>
    </w:p>
    <w:p w:rsidR="001D5A1D" w:rsidRDefault="00AA1D74" w:rsidP="001D5A1D">
      <w:pPr>
        <w:jc w:val="both"/>
        <w:rPr>
          <w:rFonts w:ascii="Arial" w:hAnsi="Arial" w:cs="Arial"/>
        </w:rPr>
      </w:pPr>
      <w:r>
        <w:rPr>
          <w:rFonts w:ascii="Arial" w:hAnsi="Arial" w:cs="Arial"/>
        </w:rPr>
        <w:t>38. člen</w:t>
      </w:r>
      <w:r w:rsidR="00FC1A6D">
        <w:rPr>
          <w:rFonts w:ascii="Arial" w:hAnsi="Arial" w:cs="Arial"/>
        </w:rPr>
        <w:t xml:space="preserve"> se spremeni tako, da se glasi: </w:t>
      </w:r>
    </w:p>
    <w:p w:rsidR="001D5A1D" w:rsidRDefault="00FC1A6D" w:rsidP="001D5A1D">
      <w:pPr>
        <w:jc w:val="both"/>
        <w:rPr>
          <w:rFonts w:ascii="Arial" w:hAnsi="Arial" w:cs="Arial"/>
        </w:rPr>
      </w:pPr>
      <w:r>
        <w:rPr>
          <w:rFonts w:ascii="Arial" w:hAnsi="Arial" w:cs="Arial"/>
        </w:rPr>
        <w:t xml:space="preserve">» (1) </w:t>
      </w:r>
      <w:r w:rsidR="001D5A1D">
        <w:rPr>
          <w:rFonts w:ascii="Arial" w:hAnsi="Arial" w:cs="Arial"/>
        </w:rPr>
        <w:t xml:space="preserve">Koncesijska pogodba lahko s </w:t>
      </w:r>
      <w:proofErr w:type="spellStart"/>
      <w:r w:rsidR="001D5A1D">
        <w:rPr>
          <w:rFonts w:ascii="Arial" w:hAnsi="Arial" w:cs="Arial"/>
        </w:rPr>
        <w:t>koncedentovim</w:t>
      </w:r>
      <w:proofErr w:type="spellEnd"/>
      <w:r w:rsidR="001D5A1D">
        <w:rPr>
          <w:rFonts w:ascii="Arial" w:hAnsi="Arial" w:cs="Arial"/>
        </w:rPr>
        <w:t xml:space="preserve"> razdrtjem preneha:</w:t>
      </w:r>
    </w:p>
    <w:p w:rsidR="001D5A1D" w:rsidRDefault="001D5A1D" w:rsidP="005B2A04">
      <w:pPr>
        <w:numPr>
          <w:ilvl w:val="0"/>
          <w:numId w:val="2"/>
        </w:numPr>
        <w:spacing w:after="0" w:line="240" w:lineRule="auto"/>
        <w:jc w:val="both"/>
        <w:rPr>
          <w:rFonts w:ascii="Arial" w:hAnsi="Arial" w:cs="Arial"/>
        </w:rPr>
      </w:pPr>
      <w:r>
        <w:rPr>
          <w:rFonts w:ascii="Arial" w:hAnsi="Arial" w:cs="Arial"/>
        </w:rPr>
        <w:t xml:space="preserve">če koncesionar ne sprejme predloga </w:t>
      </w:r>
      <w:proofErr w:type="spellStart"/>
      <w:r>
        <w:rPr>
          <w:rFonts w:ascii="Arial" w:hAnsi="Arial" w:cs="Arial"/>
        </w:rPr>
        <w:t>koncedenta</w:t>
      </w:r>
      <w:proofErr w:type="spellEnd"/>
      <w:r>
        <w:rPr>
          <w:rFonts w:ascii="Arial" w:hAnsi="Arial" w:cs="Arial"/>
        </w:rPr>
        <w:t>, da se pogodba spremeni skladno s 60. členom Zakona o nekaterih koncesijskih pogodbah,</w:t>
      </w:r>
    </w:p>
    <w:p w:rsidR="001D5A1D" w:rsidRDefault="001D5A1D" w:rsidP="005B2A04">
      <w:pPr>
        <w:numPr>
          <w:ilvl w:val="0"/>
          <w:numId w:val="2"/>
        </w:numPr>
        <w:spacing w:after="0" w:line="240" w:lineRule="auto"/>
        <w:jc w:val="both"/>
        <w:rPr>
          <w:rFonts w:ascii="Arial" w:hAnsi="Arial" w:cs="Arial"/>
        </w:rPr>
      </w:pPr>
      <w:r>
        <w:rPr>
          <w:rFonts w:ascii="Arial" w:hAnsi="Arial" w:cs="Arial"/>
        </w:rPr>
        <w:t>v primeru postopka zaradi insolventnosti, drugega postopka prisilnega prenehanja ali likvidacijskega postopka pri koncesionarju, pa niso izpolnjeni pogoji za spremembo pogodbe skladno s 60. členom Zakona o nekaterih koncesijskih pogodbah,</w:t>
      </w:r>
    </w:p>
    <w:p w:rsidR="001D5A1D" w:rsidRDefault="001D5A1D" w:rsidP="005B2A04">
      <w:pPr>
        <w:numPr>
          <w:ilvl w:val="0"/>
          <w:numId w:val="2"/>
        </w:numPr>
        <w:spacing w:after="0" w:line="240" w:lineRule="auto"/>
        <w:jc w:val="both"/>
        <w:rPr>
          <w:rFonts w:ascii="Arial" w:hAnsi="Arial" w:cs="Arial"/>
        </w:rPr>
      </w:pPr>
      <w:r>
        <w:rPr>
          <w:rFonts w:ascii="Arial" w:hAnsi="Arial" w:cs="Arial"/>
        </w:rPr>
        <w:t xml:space="preserve">če je bila koncesionarju izdana sodna ali upravna odločba zaradi kršitve predpisov, ali koncesijske pogodbe, na podlagi katere utemeljeno ni mogoče pričakovati nadaljnjega pravilnega izvajanja koncesije, </w:t>
      </w:r>
    </w:p>
    <w:p w:rsidR="001D5A1D" w:rsidRDefault="001D5A1D" w:rsidP="005B2A04">
      <w:pPr>
        <w:numPr>
          <w:ilvl w:val="0"/>
          <w:numId w:val="2"/>
        </w:numPr>
        <w:spacing w:after="0" w:line="240" w:lineRule="auto"/>
        <w:jc w:val="both"/>
        <w:rPr>
          <w:rFonts w:ascii="Arial" w:hAnsi="Arial" w:cs="Arial"/>
        </w:rPr>
      </w:pPr>
      <w:r w:rsidRPr="00C36925">
        <w:rPr>
          <w:rFonts w:ascii="Arial" w:hAnsi="Arial" w:cs="Arial"/>
        </w:rPr>
        <w:t>če koncesionar predpise ali koncesijsko pogodbo krši tako, da nastaja večja škoda uporabnikom njegovih storitev ali tretjim osebam,</w:t>
      </w:r>
    </w:p>
    <w:p w:rsidR="00FC1A6D" w:rsidRDefault="001D5A1D" w:rsidP="005B2A04">
      <w:pPr>
        <w:numPr>
          <w:ilvl w:val="0"/>
          <w:numId w:val="2"/>
        </w:numPr>
        <w:spacing w:after="0" w:line="240" w:lineRule="auto"/>
        <w:jc w:val="both"/>
        <w:rPr>
          <w:rFonts w:ascii="Arial" w:hAnsi="Arial" w:cs="Arial"/>
        </w:rPr>
      </w:pPr>
      <w:r w:rsidRPr="00C36925">
        <w:rPr>
          <w:rFonts w:ascii="Arial" w:hAnsi="Arial" w:cs="Arial"/>
        </w:rPr>
        <w:t>če se z dokumentiranimi</w:t>
      </w:r>
      <w:r>
        <w:rPr>
          <w:rFonts w:ascii="Arial" w:hAnsi="Arial" w:cs="Arial"/>
        </w:rPr>
        <w:t xml:space="preserve"> </w:t>
      </w:r>
      <w:r w:rsidRPr="00C36925">
        <w:rPr>
          <w:rFonts w:ascii="Arial" w:hAnsi="Arial" w:cs="Arial"/>
        </w:rPr>
        <w:t>ugotovitvami nadzora ugotovi, da koncesionar v bistvenem delu ni izpolnil svoje obveznosti iz koncesijske pogodbe.</w:t>
      </w:r>
    </w:p>
    <w:p w:rsidR="00FC1A6D" w:rsidRPr="00FC1A6D" w:rsidRDefault="00FC1A6D" w:rsidP="00FC1A6D">
      <w:pPr>
        <w:spacing w:after="0" w:line="240" w:lineRule="auto"/>
        <w:ind w:left="720"/>
        <w:jc w:val="both"/>
        <w:rPr>
          <w:rFonts w:ascii="Arial" w:hAnsi="Arial" w:cs="Arial"/>
        </w:rPr>
      </w:pPr>
    </w:p>
    <w:p w:rsidR="001D5A1D" w:rsidRDefault="001D5A1D" w:rsidP="005B2A04">
      <w:pPr>
        <w:numPr>
          <w:ilvl w:val="0"/>
          <w:numId w:val="3"/>
        </w:numPr>
        <w:spacing w:after="0" w:line="240" w:lineRule="auto"/>
        <w:jc w:val="both"/>
        <w:rPr>
          <w:rFonts w:ascii="Arial" w:hAnsi="Arial" w:cs="Arial"/>
        </w:rPr>
      </w:pPr>
      <w:r>
        <w:rPr>
          <w:rFonts w:ascii="Arial" w:hAnsi="Arial" w:cs="Arial"/>
        </w:rPr>
        <w:t xml:space="preserve">Koncesionar lahko razdre koncesijsko pogodbo, če </w:t>
      </w:r>
      <w:proofErr w:type="spellStart"/>
      <w:r>
        <w:rPr>
          <w:rFonts w:ascii="Arial" w:hAnsi="Arial" w:cs="Arial"/>
        </w:rPr>
        <w:t>koncedent</w:t>
      </w:r>
      <w:proofErr w:type="spellEnd"/>
      <w:r>
        <w:rPr>
          <w:rFonts w:ascii="Arial" w:hAnsi="Arial" w:cs="Arial"/>
        </w:rPr>
        <w:t xml:space="preserve"> bistveno krši koncesijsko pogodbo, pod pogoji in na način, kot je v njej določeno.</w:t>
      </w:r>
    </w:p>
    <w:p w:rsidR="001D5A1D" w:rsidRDefault="001D5A1D" w:rsidP="005B2A04">
      <w:pPr>
        <w:numPr>
          <w:ilvl w:val="0"/>
          <w:numId w:val="3"/>
        </w:numPr>
        <w:spacing w:after="0" w:line="240" w:lineRule="auto"/>
        <w:jc w:val="both"/>
        <w:rPr>
          <w:rFonts w:ascii="Arial" w:hAnsi="Arial" w:cs="Arial"/>
        </w:rPr>
      </w:pPr>
      <w:r>
        <w:rPr>
          <w:rFonts w:ascii="Arial" w:hAnsi="Arial" w:cs="Arial"/>
        </w:rPr>
        <w:lastRenderedPageBreak/>
        <w:t>Razdrtje koncesijske pogodbe ni dopustno v primeru, če je do okoliščin, ki bi takšno prenehanje utemeljevale, prišlo zaradi višje sile ali drugih nepredvidljivih in nepremagljivih okoliščin, ki jih ni mogoče pripisati koncesionarju.</w:t>
      </w:r>
    </w:p>
    <w:p w:rsidR="00FC1A6D" w:rsidRDefault="00FC1A6D" w:rsidP="00FC1A6D">
      <w:pPr>
        <w:spacing w:after="0" w:line="240" w:lineRule="auto"/>
        <w:ind w:left="720"/>
        <w:jc w:val="both"/>
        <w:rPr>
          <w:rFonts w:ascii="Arial" w:hAnsi="Arial" w:cs="Arial"/>
        </w:rPr>
      </w:pPr>
    </w:p>
    <w:p w:rsidR="001D5A1D" w:rsidRDefault="001D5A1D" w:rsidP="005B2A04">
      <w:pPr>
        <w:numPr>
          <w:ilvl w:val="0"/>
          <w:numId w:val="3"/>
        </w:numPr>
        <w:spacing w:after="0" w:line="240" w:lineRule="auto"/>
        <w:jc w:val="both"/>
        <w:rPr>
          <w:rFonts w:ascii="Arial" w:hAnsi="Arial" w:cs="Arial"/>
        </w:rPr>
      </w:pPr>
      <w:r w:rsidRPr="00915B67">
        <w:rPr>
          <w:rFonts w:ascii="Arial" w:hAnsi="Arial" w:cs="Arial"/>
        </w:rPr>
        <w:t xml:space="preserve">Koncesionar je dolžan </w:t>
      </w:r>
      <w:proofErr w:type="spellStart"/>
      <w:r w:rsidRPr="00915B67">
        <w:rPr>
          <w:rFonts w:ascii="Arial" w:hAnsi="Arial" w:cs="Arial"/>
        </w:rPr>
        <w:t>koncedentu</w:t>
      </w:r>
      <w:proofErr w:type="spellEnd"/>
      <w:r w:rsidRPr="00915B67">
        <w:rPr>
          <w:rFonts w:ascii="Arial" w:hAnsi="Arial" w:cs="Arial"/>
        </w:rPr>
        <w:t xml:space="preserve"> povrniti škodo, ki je </w:t>
      </w:r>
      <w:proofErr w:type="spellStart"/>
      <w:r w:rsidRPr="00915B67">
        <w:rPr>
          <w:rFonts w:ascii="Arial" w:hAnsi="Arial" w:cs="Arial"/>
        </w:rPr>
        <w:t>koncedentu</w:t>
      </w:r>
      <w:proofErr w:type="spellEnd"/>
      <w:r w:rsidRPr="00915B67">
        <w:rPr>
          <w:rFonts w:ascii="Arial" w:hAnsi="Arial" w:cs="Arial"/>
        </w:rPr>
        <w:t xml:space="preserve"> nastala zaradi razdrtja koncesijske pogodbe. </w:t>
      </w:r>
    </w:p>
    <w:p w:rsidR="00FC1A6D" w:rsidRDefault="00FC1A6D" w:rsidP="00FC1A6D">
      <w:pPr>
        <w:spacing w:after="0" w:line="240" w:lineRule="auto"/>
        <w:jc w:val="both"/>
        <w:rPr>
          <w:rFonts w:ascii="Arial" w:hAnsi="Arial" w:cs="Arial"/>
        </w:rPr>
      </w:pPr>
    </w:p>
    <w:p w:rsidR="001D5A1D" w:rsidRPr="00915B67" w:rsidRDefault="001D5A1D" w:rsidP="005B2A04">
      <w:pPr>
        <w:numPr>
          <w:ilvl w:val="0"/>
          <w:numId w:val="3"/>
        </w:numPr>
        <w:spacing w:after="0" w:line="240" w:lineRule="auto"/>
        <w:jc w:val="both"/>
        <w:rPr>
          <w:rFonts w:ascii="Arial" w:hAnsi="Arial" w:cs="Arial"/>
        </w:rPr>
      </w:pPr>
      <w:r w:rsidRPr="00915B67">
        <w:rPr>
          <w:rFonts w:ascii="Arial" w:hAnsi="Arial" w:cs="Arial"/>
        </w:rPr>
        <w:t>Pogoji in način razdrtja koncesijske pogodbe se podrobneje določijo v koncesijski dokumentaciji in koncesijski pogodbi</w:t>
      </w:r>
      <w:r w:rsidR="007B29EF">
        <w:rPr>
          <w:rFonts w:ascii="Arial" w:hAnsi="Arial" w:cs="Arial"/>
        </w:rPr>
        <w:t xml:space="preserve"> </w:t>
      </w:r>
      <w:r w:rsidRPr="00915B67">
        <w:rPr>
          <w:rFonts w:ascii="Arial" w:hAnsi="Arial" w:cs="Arial"/>
        </w:rPr>
        <w:t>.«</w:t>
      </w:r>
    </w:p>
    <w:p w:rsidR="001D5A1D" w:rsidRDefault="001D5A1D" w:rsidP="001D5A1D">
      <w:pPr>
        <w:ind w:left="720"/>
        <w:jc w:val="both"/>
        <w:rPr>
          <w:rFonts w:ascii="Arial" w:hAnsi="Arial" w:cs="Arial"/>
        </w:rPr>
      </w:pPr>
    </w:p>
    <w:p w:rsidR="001D5A1D" w:rsidRDefault="001D5A1D" w:rsidP="001D5A1D">
      <w:pPr>
        <w:rPr>
          <w:rFonts w:ascii="Arial" w:hAnsi="Arial" w:cs="Arial"/>
        </w:rPr>
      </w:pPr>
      <w:r>
        <w:rPr>
          <w:rFonts w:ascii="Arial" w:hAnsi="Arial" w:cs="Arial"/>
        </w:rPr>
        <w:t>Obrazložitev:</w:t>
      </w:r>
    </w:p>
    <w:p w:rsidR="001D5A1D" w:rsidRPr="00FD43FD" w:rsidRDefault="001D5A1D" w:rsidP="001D5A1D">
      <w:pPr>
        <w:rPr>
          <w:rFonts w:ascii="Arial" w:hAnsi="Arial" w:cs="Arial"/>
        </w:rPr>
      </w:pPr>
      <w:r>
        <w:rPr>
          <w:rFonts w:ascii="Arial" w:hAnsi="Arial" w:cs="Arial"/>
        </w:rPr>
        <w:t>Določilo se uskladi z določili ZNKP in ZGJS.</w:t>
      </w:r>
    </w:p>
    <w:p w:rsidR="001D5A1D" w:rsidRDefault="001D5A1D" w:rsidP="001D5A1D">
      <w:pPr>
        <w:jc w:val="both"/>
        <w:rPr>
          <w:rFonts w:ascii="Arial" w:hAnsi="Arial" w:cs="Arial"/>
          <w:b/>
          <w:u w:val="single"/>
        </w:rPr>
      </w:pPr>
    </w:p>
    <w:p w:rsidR="001D5A1D" w:rsidRDefault="001D5A1D" w:rsidP="001D5A1D">
      <w:pPr>
        <w:jc w:val="both"/>
        <w:rPr>
          <w:rFonts w:ascii="Arial" w:hAnsi="Arial" w:cs="Arial"/>
          <w:b/>
          <w:u w:val="single"/>
        </w:rPr>
      </w:pPr>
      <w:r>
        <w:rPr>
          <w:rFonts w:ascii="Arial" w:hAnsi="Arial" w:cs="Arial"/>
          <w:b/>
          <w:u w:val="single"/>
        </w:rPr>
        <w:t>Amandma k 39. členu</w:t>
      </w:r>
    </w:p>
    <w:p w:rsidR="001D5A1D" w:rsidRDefault="00FC1A6D" w:rsidP="001D5A1D">
      <w:pPr>
        <w:jc w:val="both"/>
        <w:rPr>
          <w:rFonts w:ascii="Arial" w:hAnsi="Arial" w:cs="Arial"/>
        </w:rPr>
      </w:pPr>
      <w:r>
        <w:rPr>
          <w:rFonts w:ascii="Arial" w:hAnsi="Arial" w:cs="Arial"/>
        </w:rPr>
        <w:t xml:space="preserve">V 39. členu se v naslovu </w:t>
      </w:r>
      <w:r w:rsidR="00F31B63">
        <w:rPr>
          <w:rFonts w:ascii="Arial" w:hAnsi="Arial" w:cs="Arial"/>
        </w:rPr>
        <w:t xml:space="preserve">člena </w:t>
      </w:r>
      <w:r>
        <w:rPr>
          <w:rFonts w:ascii="Arial" w:hAnsi="Arial" w:cs="Arial"/>
        </w:rPr>
        <w:t xml:space="preserve">črta </w:t>
      </w:r>
      <w:r w:rsidR="00681AED">
        <w:rPr>
          <w:rFonts w:ascii="Arial" w:hAnsi="Arial" w:cs="Arial"/>
        </w:rPr>
        <w:t>besedilo</w:t>
      </w:r>
      <w:r w:rsidR="007B29EF">
        <w:rPr>
          <w:rFonts w:ascii="Arial" w:hAnsi="Arial" w:cs="Arial"/>
        </w:rPr>
        <w:t xml:space="preserve"> »</w:t>
      </w:r>
      <w:r>
        <w:rPr>
          <w:rFonts w:ascii="Arial" w:hAnsi="Arial" w:cs="Arial"/>
        </w:rPr>
        <w:t>oziroma odstop</w:t>
      </w:r>
      <w:r w:rsidR="007B29EF">
        <w:rPr>
          <w:rFonts w:ascii="Arial" w:hAnsi="Arial" w:cs="Arial"/>
        </w:rPr>
        <w:t xml:space="preserve"> od</w:t>
      </w:r>
      <w:r>
        <w:rPr>
          <w:rFonts w:ascii="Arial" w:hAnsi="Arial" w:cs="Arial"/>
        </w:rPr>
        <w:t>«</w:t>
      </w:r>
      <w:r w:rsidR="001D5A1D">
        <w:rPr>
          <w:rFonts w:ascii="Arial" w:hAnsi="Arial" w:cs="Arial"/>
        </w:rPr>
        <w:t xml:space="preserve"> </w:t>
      </w:r>
      <w:r>
        <w:rPr>
          <w:rFonts w:ascii="Arial" w:hAnsi="Arial" w:cs="Arial"/>
        </w:rPr>
        <w:t>in drugi odstavek tega člena.</w:t>
      </w:r>
    </w:p>
    <w:p w:rsidR="001D5A1D" w:rsidRDefault="001D5A1D" w:rsidP="001D5A1D">
      <w:pPr>
        <w:jc w:val="both"/>
        <w:rPr>
          <w:rFonts w:ascii="Arial" w:hAnsi="Arial" w:cs="Arial"/>
        </w:rPr>
      </w:pPr>
      <w:r>
        <w:rPr>
          <w:rFonts w:ascii="Arial" w:hAnsi="Arial" w:cs="Arial"/>
        </w:rPr>
        <w:t>Obrazložitev:</w:t>
      </w:r>
    </w:p>
    <w:p w:rsidR="001D5A1D" w:rsidRDefault="001D5A1D" w:rsidP="001D5A1D">
      <w:pPr>
        <w:jc w:val="both"/>
        <w:rPr>
          <w:rFonts w:ascii="Arial" w:hAnsi="Arial" w:cs="Arial"/>
        </w:rPr>
      </w:pPr>
      <w:r>
        <w:rPr>
          <w:rFonts w:ascii="Arial" w:hAnsi="Arial" w:cs="Arial"/>
        </w:rPr>
        <w:t>Določilo se uskladi z določili ZNKP in ZGJS, ki odstopa od koncesijske pogodbe ne urejata.</w:t>
      </w:r>
    </w:p>
    <w:p w:rsidR="001D5A1D" w:rsidRDefault="001D5A1D" w:rsidP="001D5A1D">
      <w:pPr>
        <w:jc w:val="both"/>
        <w:rPr>
          <w:rFonts w:ascii="Arial" w:hAnsi="Arial" w:cs="Arial"/>
        </w:rPr>
      </w:pPr>
    </w:p>
    <w:p w:rsidR="001D5A1D" w:rsidRDefault="001D5A1D" w:rsidP="001D5A1D">
      <w:pPr>
        <w:jc w:val="both"/>
        <w:rPr>
          <w:rFonts w:ascii="Arial" w:hAnsi="Arial" w:cs="Arial"/>
          <w:b/>
          <w:u w:val="single"/>
        </w:rPr>
      </w:pPr>
      <w:r>
        <w:rPr>
          <w:rFonts w:ascii="Arial" w:hAnsi="Arial" w:cs="Arial"/>
          <w:b/>
          <w:u w:val="single"/>
        </w:rPr>
        <w:t>Amandma k 41. členu</w:t>
      </w:r>
    </w:p>
    <w:p w:rsidR="001D5A1D" w:rsidRPr="00C36925" w:rsidRDefault="001D5A1D" w:rsidP="001D5A1D">
      <w:pPr>
        <w:jc w:val="both"/>
        <w:rPr>
          <w:rFonts w:ascii="Arial" w:hAnsi="Arial" w:cs="Arial"/>
        </w:rPr>
      </w:pPr>
      <w:r>
        <w:rPr>
          <w:rFonts w:ascii="Arial" w:hAnsi="Arial" w:cs="Arial"/>
        </w:rPr>
        <w:t xml:space="preserve">41. člena se črta. </w:t>
      </w:r>
    </w:p>
    <w:p w:rsidR="001D5A1D" w:rsidRPr="00502B10" w:rsidRDefault="001D5A1D" w:rsidP="001D5A1D">
      <w:pPr>
        <w:jc w:val="both"/>
        <w:rPr>
          <w:rFonts w:ascii="Arial" w:hAnsi="Arial" w:cs="Arial"/>
        </w:rPr>
      </w:pPr>
    </w:p>
    <w:p w:rsidR="001D5A1D" w:rsidRPr="00EB5326" w:rsidRDefault="001D5A1D" w:rsidP="001D5A1D">
      <w:pPr>
        <w:jc w:val="both"/>
        <w:rPr>
          <w:rFonts w:ascii="Arial" w:hAnsi="Arial" w:cs="Arial"/>
        </w:rPr>
      </w:pPr>
      <w:r w:rsidRPr="00EB5326">
        <w:rPr>
          <w:rFonts w:ascii="Arial" w:hAnsi="Arial" w:cs="Arial"/>
        </w:rPr>
        <w:t>Obrazložitev:</w:t>
      </w:r>
    </w:p>
    <w:p w:rsidR="001D5A1D" w:rsidRDefault="001D5A1D" w:rsidP="001D5A1D">
      <w:pPr>
        <w:jc w:val="both"/>
        <w:rPr>
          <w:rFonts w:ascii="Arial" w:hAnsi="Arial" w:cs="Arial"/>
        </w:rPr>
      </w:pPr>
      <w:r>
        <w:rPr>
          <w:rFonts w:ascii="Arial" w:hAnsi="Arial" w:cs="Arial"/>
        </w:rPr>
        <w:t>Določilo se uskladi z določili ZNKP in ZGJS.</w:t>
      </w:r>
    </w:p>
    <w:p w:rsidR="001D5A1D" w:rsidRDefault="001D5A1D" w:rsidP="001D5A1D">
      <w:pPr>
        <w:jc w:val="both"/>
        <w:rPr>
          <w:rFonts w:ascii="Arial" w:hAnsi="Arial" w:cs="Arial"/>
        </w:rPr>
      </w:pPr>
    </w:p>
    <w:p w:rsidR="001D5A1D" w:rsidRDefault="001D5A1D" w:rsidP="001D5A1D">
      <w:pPr>
        <w:jc w:val="both"/>
        <w:rPr>
          <w:rFonts w:ascii="Arial" w:hAnsi="Arial" w:cs="Arial"/>
          <w:b/>
          <w:u w:val="single"/>
        </w:rPr>
      </w:pPr>
      <w:r>
        <w:rPr>
          <w:rFonts w:ascii="Arial" w:hAnsi="Arial" w:cs="Arial"/>
          <w:b/>
          <w:u w:val="single"/>
        </w:rPr>
        <w:t>Amandma k 43. členu</w:t>
      </w:r>
    </w:p>
    <w:p w:rsidR="001D5A1D" w:rsidRPr="00C36925" w:rsidRDefault="00681AED" w:rsidP="001D5A1D">
      <w:pPr>
        <w:jc w:val="both"/>
        <w:rPr>
          <w:rFonts w:ascii="Arial" w:hAnsi="Arial" w:cs="Arial"/>
        </w:rPr>
      </w:pPr>
      <w:r>
        <w:rPr>
          <w:rFonts w:ascii="Arial" w:hAnsi="Arial" w:cs="Arial"/>
        </w:rPr>
        <w:t>43. člen se črta.</w:t>
      </w:r>
    </w:p>
    <w:p w:rsidR="001D5A1D" w:rsidRPr="00502B10" w:rsidRDefault="001D5A1D" w:rsidP="001D5A1D">
      <w:pPr>
        <w:jc w:val="both"/>
        <w:rPr>
          <w:rFonts w:ascii="Arial" w:hAnsi="Arial" w:cs="Arial"/>
        </w:rPr>
      </w:pPr>
    </w:p>
    <w:p w:rsidR="001D5A1D" w:rsidRPr="00EB5326" w:rsidRDefault="001D5A1D" w:rsidP="001D5A1D">
      <w:pPr>
        <w:jc w:val="both"/>
        <w:rPr>
          <w:rFonts w:ascii="Arial" w:hAnsi="Arial" w:cs="Arial"/>
        </w:rPr>
      </w:pPr>
      <w:r w:rsidRPr="00EB5326">
        <w:rPr>
          <w:rFonts w:ascii="Arial" w:hAnsi="Arial" w:cs="Arial"/>
        </w:rPr>
        <w:t>Obrazložitev:</w:t>
      </w:r>
    </w:p>
    <w:p w:rsidR="001D5A1D" w:rsidRDefault="001D5A1D" w:rsidP="001D5A1D">
      <w:pPr>
        <w:jc w:val="both"/>
        <w:rPr>
          <w:rFonts w:ascii="Arial" w:hAnsi="Arial" w:cs="Arial"/>
        </w:rPr>
      </w:pPr>
      <w:r>
        <w:rPr>
          <w:rFonts w:ascii="Arial" w:hAnsi="Arial" w:cs="Arial"/>
        </w:rPr>
        <w:t>Določilo o prenehanju koncesijske pogodbe z odkupom koncesije je v primeru izvajanja javnih služb, ki jih ureja odlok, nepotrebno.</w:t>
      </w:r>
    </w:p>
    <w:p w:rsidR="001D5A1D" w:rsidRDefault="001D5A1D" w:rsidP="001D5A1D">
      <w:pPr>
        <w:jc w:val="both"/>
        <w:rPr>
          <w:rFonts w:ascii="Arial" w:hAnsi="Arial" w:cs="Arial"/>
        </w:rPr>
      </w:pPr>
    </w:p>
    <w:p w:rsidR="001D5A1D" w:rsidRPr="000D6161" w:rsidRDefault="001D5A1D" w:rsidP="001D5A1D">
      <w:pPr>
        <w:jc w:val="both"/>
        <w:rPr>
          <w:rFonts w:ascii="Arial" w:hAnsi="Arial" w:cs="Arial"/>
          <w:b/>
          <w:u w:val="single"/>
        </w:rPr>
      </w:pPr>
      <w:r w:rsidRPr="000D6161">
        <w:rPr>
          <w:rFonts w:ascii="Arial" w:hAnsi="Arial" w:cs="Arial"/>
          <w:b/>
          <w:u w:val="single"/>
        </w:rPr>
        <w:t>Amandma k 45. členu</w:t>
      </w:r>
    </w:p>
    <w:p w:rsidR="001D5A1D" w:rsidRDefault="001D5A1D" w:rsidP="001D5A1D">
      <w:pPr>
        <w:jc w:val="both"/>
        <w:rPr>
          <w:rFonts w:ascii="Arial" w:hAnsi="Arial" w:cs="Arial"/>
        </w:rPr>
      </w:pPr>
      <w:r>
        <w:rPr>
          <w:rFonts w:ascii="Arial" w:hAnsi="Arial" w:cs="Arial"/>
        </w:rPr>
        <w:t>45.</w:t>
      </w:r>
      <w:r w:rsidR="00681AED">
        <w:rPr>
          <w:rFonts w:ascii="Arial" w:hAnsi="Arial" w:cs="Arial"/>
        </w:rPr>
        <w:t xml:space="preserve"> člen</w:t>
      </w:r>
      <w:r>
        <w:rPr>
          <w:rFonts w:ascii="Arial" w:hAnsi="Arial" w:cs="Arial"/>
        </w:rPr>
        <w:t xml:space="preserve"> se spremeni tako, da se glasi:</w:t>
      </w:r>
    </w:p>
    <w:p w:rsidR="001D5A1D" w:rsidRDefault="001D5A1D" w:rsidP="001D5A1D">
      <w:pPr>
        <w:jc w:val="both"/>
        <w:rPr>
          <w:rFonts w:ascii="Arial" w:hAnsi="Arial" w:cs="Arial"/>
        </w:rPr>
      </w:pPr>
      <w:r>
        <w:rPr>
          <w:rFonts w:ascii="Arial" w:hAnsi="Arial" w:cs="Arial"/>
        </w:rPr>
        <w:t>»Koncesijska pogodba se lahko spremeni pod pogoji in na način, kot je določeno z Zakonom o nekaterih koncesijskih pogodbah.«</w:t>
      </w:r>
    </w:p>
    <w:p w:rsidR="001D5A1D" w:rsidRDefault="001D5A1D" w:rsidP="001D5A1D">
      <w:pPr>
        <w:jc w:val="both"/>
        <w:rPr>
          <w:rFonts w:ascii="Arial" w:hAnsi="Arial" w:cs="Arial"/>
        </w:rPr>
      </w:pPr>
    </w:p>
    <w:p w:rsidR="001D5A1D" w:rsidRPr="00EB5326" w:rsidRDefault="001D5A1D" w:rsidP="001D5A1D">
      <w:pPr>
        <w:jc w:val="both"/>
        <w:rPr>
          <w:rFonts w:ascii="Arial" w:hAnsi="Arial" w:cs="Arial"/>
        </w:rPr>
      </w:pPr>
      <w:r w:rsidRPr="00EB5326">
        <w:rPr>
          <w:rFonts w:ascii="Arial" w:hAnsi="Arial" w:cs="Arial"/>
        </w:rPr>
        <w:lastRenderedPageBreak/>
        <w:t>Obrazložitev:</w:t>
      </w:r>
    </w:p>
    <w:p w:rsidR="001D5A1D" w:rsidRDefault="001D5A1D" w:rsidP="001D5A1D">
      <w:pPr>
        <w:jc w:val="both"/>
        <w:rPr>
          <w:rFonts w:ascii="Arial" w:hAnsi="Arial" w:cs="Arial"/>
        </w:rPr>
      </w:pPr>
      <w:r>
        <w:rPr>
          <w:rFonts w:ascii="Arial" w:hAnsi="Arial" w:cs="Arial"/>
        </w:rPr>
        <w:t>Določilo se uskladi z določili ZNKP.</w:t>
      </w:r>
    </w:p>
    <w:p w:rsidR="001D5A1D" w:rsidRDefault="001D5A1D" w:rsidP="001D5A1D">
      <w:pPr>
        <w:jc w:val="both"/>
        <w:rPr>
          <w:rFonts w:ascii="Arial" w:hAnsi="Arial" w:cs="Arial"/>
        </w:rPr>
      </w:pPr>
    </w:p>
    <w:p w:rsidR="001D5A1D" w:rsidRPr="000D6161" w:rsidRDefault="001D5A1D" w:rsidP="001D5A1D">
      <w:pPr>
        <w:jc w:val="both"/>
        <w:rPr>
          <w:rFonts w:ascii="Arial" w:hAnsi="Arial" w:cs="Arial"/>
          <w:b/>
          <w:u w:val="single"/>
        </w:rPr>
      </w:pPr>
      <w:r w:rsidRPr="000D6161">
        <w:rPr>
          <w:rFonts w:ascii="Arial" w:hAnsi="Arial" w:cs="Arial"/>
          <w:b/>
          <w:u w:val="single"/>
        </w:rPr>
        <w:t xml:space="preserve">Amandma k </w:t>
      </w:r>
      <w:r w:rsidR="00681AED">
        <w:rPr>
          <w:rFonts w:ascii="Arial" w:hAnsi="Arial" w:cs="Arial"/>
          <w:b/>
          <w:u w:val="single"/>
        </w:rPr>
        <w:t>49. členu</w:t>
      </w:r>
    </w:p>
    <w:p w:rsidR="00681AED" w:rsidRDefault="00681AED" w:rsidP="00681AED">
      <w:pPr>
        <w:jc w:val="both"/>
        <w:rPr>
          <w:rFonts w:ascii="Arial" w:hAnsi="Arial" w:cs="Arial"/>
        </w:rPr>
      </w:pPr>
      <w:r>
        <w:rPr>
          <w:rFonts w:ascii="Arial" w:hAnsi="Arial" w:cs="Arial"/>
        </w:rPr>
        <w:t>49. člen se spremeni tako, da se glasi:</w:t>
      </w:r>
    </w:p>
    <w:p w:rsidR="00681AED" w:rsidRDefault="00681AED" w:rsidP="00681AED">
      <w:pPr>
        <w:jc w:val="both"/>
        <w:rPr>
          <w:rFonts w:ascii="Arial" w:hAnsi="Arial" w:cs="Arial"/>
        </w:rPr>
      </w:pPr>
      <w:r>
        <w:rPr>
          <w:rFonts w:ascii="Arial" w:hAnsi="Arial" w:cs="Arial"/>
        </w:rPr>
        <w:t>»Ta odlok začne veljati naslednji dan po objavi v Uradnih objav</w:t>
      </w:r>
      <w:r w:rsidR="00726CEE">
        <w:rPr>
          <w:rFonts w:ascii="Arial" w:hAnsi="Arial" w:cs="Arial"/>
        </w:rPr>
        <w:t>ah v občinskem glasilu.«</w:t>
      </w:r>
    </w:p>
    <w:p w:rsidR="001D5A1D" w:rsidRDefault="001D5A1D" w:rsidP="001D5A1D">
      <w:pPr>
        <w:jc w:val="both"/>
        <w:rPr>
          <w:rFonts w:ascii="Arial" w:hAnsi="Arial" w:cs="Arial"/>
        </w:rPr>
      </w:pPr>
    </w:p>
    <w:p w:rsidR="001D5A1D" w:rsidRDefault="001D5A1D" w:rsidP="001D5A1D">
      <w:pPr>
        <w:jc w:val="both"/>
        <w:rPr>
          <w:rFonts w:ascii="Arial" w:hAnsi="Arial" w:cs="Arial"/>
        </w:rPr>
      </w:pPr>
      <w:r>
        <w:rPr>
          <w:rFonts w:ascii="Arial" w:hAnsi="Arial" w:cs="Arial"/>
        </w:rPr>
        <w:t>Obrazložitev:</w:t>
      </w:r>
    </w:p>
    <w:p w:rsidR="001D5A1D" w:rsidRDefault="00681AED" w:rsidP="001D5A1D">
      <w:pPr>
        <w:jc w:val="both"/>
        <w:rPr>
          <w:rFonts w:ascii="Arial" w:hAnsi="Arial" w:cs="Arial"/>
        </w:rPr>
      </w:pPr>
      <w:r>
        <w:rPr>
          <w:rFonts w:ascii="Arial" w:hAnsi="Arial" w:cs="Arial"/>
        </w:rPr>
        <w:t>Popravi se rok veljavnosti iz petnajst dni na naslednji dan po objavi.</w:t>
      </w:r>
    </w:p>
    <w:p w:rsidR="00E22F57" w:rsidRPr="00E22F57" w:rsidRDefault="00E22F57" w:rsidP="00E22F57">
      <w:pPr>
        <w:spacing w:after="0" w:line="240" w:lineRule="auto"/>
        <w:jc w:val="both"/>
        <w:rPr>
          <w:rFonts w:ascii="Arial" w:eastAsia="Times New Roman" w:hAnsi="Arial" w:cs="Arial"/>
          <w:sz w:val="20"/>
          <w:szCs w:val="20"/>
          <w:lang w:eastAsia="sl-SI"/>
        </w:rPr>
      </w:pPr>
    </w:p>
    <w:p w:rsidR="00F14210" w:rsidRDefault="00F14210" w:rsidP="00E22F57">
      <w:pPr>
        <w:spacing w:after="0" w:line="240" w:lineRule="auto"/>
        <w:jc w:val="both"/>
        <w:rPr>
          <w:rFonts w:ascii="Arial" w:eastAsia="Times New Roman" w:hAnsi="Arial" w:cs="Arial"/>
          <w:sz w:val="20"/>
          <w:szCs w:val="20"/>
          <w:lang w:eastAsia="sl-SI"/>
        </w:rPr>
      </w:pPr>
    </w:p>
    <w:p w:rsidR="00E22F57" w:rsidRPr="00E22F57" w:rsidRDefault="00E22F57" w:rsidP="00E22F57">
      <w:pPr>
        <w:spacing w:after="0" w:line="240" w:lineRule="auto"/>
        <w:jc w:val="both"/>
        <w:rPr>
          <w:rFonts w:ascii="Arial" w:eastAsia="Times New Roman" w:hAnsi="Arial" w:cs="Arial"/>
          <w:sz w:val="20"/>
          <w:szCs w:val="20"/>
          <w:lang w:eastAsia="sl-SI"/>
        </w:rPr>
      </w:pPr>
      <w:r w:rsidRPr="00E22F57">
        <w:rPr>
          <w:rFonts w:ascii="Arial" w:eastAsia="Times New Roman" w:hAnsi="Arial" w:cs="Arial"/>
          <w:sz w:val="20"/>
          <w:szCs w:val="20"/>
          <w:lang w:eastAsia="sl-SI"/>
        </w:rPr>
        <w:t>Pripravila:</w:t>
      </w:r>
    </w:p>
    <w:p w:rsidR="00E22F57" w:rsidRPr="00E22F57" w:rsidRDefault="009B3587" w:rsidP="00E22F57">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Špela Glušič</w:t>
      </w:r>
    </w:p>
    <w:p w:rsidR="00E22F57" w:rsidRDefault="004C4110" w:rsidP="00E22F57">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Višji svetovalec za pravne zadeve</w:t>
      </w:r>
    </w:p>
    <w:p w:rsidR="002D6440" w:rsidRDefault="002D6440" w:rsidP="00E22F57">
      <w:pPr>
        <w:spacing w:after="0" w:line="240" w:lineRule="auto"/>
        <w:jc w:val="both"/>
        <w:rPr>
          <w:rFonts w:ascii="Arial" w:eastAsia="Times New Roman" w:hAnsi="Arial" w:cs="Arial"/>
          <w:sz w:val="20"/>
          <w:szCs w:val="20"/>
          <w:lang w:eastAsia="sl-SI"/>
        </w:rPr>
      </w:pPr>
    </w:p>
    <w:p w:rsidR="002D6440" w:rsidRDefault="002D6440" w:rsidP="00E22F57">
      <w:pPr>
        <w:spacing w:after="0" w:line="240" w:lineRule="auto"/>
        <w:jc w:val="both"/>
        <w:rPr>
          <w:rFonts w:ascii="Arial" w:eastAsia="Times New Roman" w:hAnsi="Arial" w:cs="Arial"/>
          <w:sz w:val="20"/>
          <w:szCs w:val="20"/>
          <w:lang w:eastAsia="sl-SI"/>
        </w:rPr>
      </w:pPr>
    </w:p>
    <w:p w:rsidR="002D6440" w:rsidRDefault="002D6440" w:rsidP="00E22F57">
      <w:pPr>
        <w:spacing w:after="0" w:line="240" w:lineRule="auto"/>
        <w:jc w:val="both"/>
        <w:rPr>
          <w:rFonts w:ascii="Arial" w:eastAsia="Times New Roman" w:hAnsi="Arial" w:cs="Arial"/>
          <w:sz w:val="20"/>
          <w:szCs w:val="20"/>
          <w:lang w:eastAsia="sl-SI"/>
        </w:rPr>
      </w:pPr>
    </w:p>
    <w:p w:rsidR="002D6440" w:rsidRDefault="002D6440" w:rsidP="00E22F57">
      <w:pPr>
        <w:spacing w:after="0" w:line="240" w:lineRule="auto"/>
        <w:jc w:val="both"/>
        <w:rPr>
          <w:rFonts w:ascii="Arial" w:eastAsia="Times New Roman" w:hAnsi="Arial" w:cs="Arial"/>
          <w:sz w:val="20"/>
          <w:szCs w:val="20"/>
          <w:lang w:eastAsia="sl-SI"/>
        </w:rPr>
      </w:pPr>
    </w:p>
    <w:p w:rsidR="002D6440" w:rsidRDefault="002D6440" w:rsidP="00E22F57">
      <w:pPr>
        <w:spacing w:after="0" w:line="240" w:lineRule="auto"/>
        <w:jc w:val="both"/>
        <w:rPr>
          <w:rFonts w:ascii="Arial" w:eastAsia="Times New Roman" w:hAnsi="Arial" w:cs="Arial"/>
          <w:sz w:val="20"/>
          <w:szCs w:val="20"/>
          <w:lang w:eastAsia="sl-SI"/>
        </w:rPr>
      </w:pPr>
    </w:p>
    <w:p w:rsidR="002D6440" w:rsidRDefault="002D6440" w:rsidP="00E22F57">
      <w:pPr>
        <w:spacing w:after="0" w:line="240" w:lineRule="auto"/>
        <w:jc w:val="both"/>
        <w:rPr>
          <w:rFonts w:ascii="Arial" w:eastAsia="Times New Roman" w:hAnsi="Arial" w:cs="Arial"/>
          <w:sz w:val="20"/>
          <w:szCs w:val="20"/>
          <w:lang w:eastAsia="sl-SI"/>
        </w:rPr>
      </w:pPr>
    </w:p>
    <w:p w:rsidR="002D6440" w:rsidRDefault="002D6440" w:rsidP="00E22F57">
      <w:pPr>
        <w:spacing w:after="0" w:line="240" w:lineRule="auto"/>
        <w:jc w:val="both"/>
        <w:rPr>
          <w:rFonts w:ascii="Arial" w:eastAsia="Times New Roman" w:hAnsi="Arial" w:cs="Arial"/>
          <w:sz w:val="20"/>
          <w:szCs w:val="20"/>
          <w:lang w:eastAsia="sl-SI"/>
        </w:rPr>
      </w:pPr>
    </w:p>
    <w:p w:rsidR="002D6440" w:rsidRDefault="002D6440" w:rsidP="00E22F57">
      <w:pPr>
        <w:spacing w:after="0" w:line="240" w:lineRule="auto"/>
        <w:jc w:val="both"/>
        <w:rPr>
          <w:rFonts w:ascii="Arial" w:eastAsia="Times New Roman" w:hAnsi="Arial" w:cs="Arial"/>
          <w:sz w:val="20"/>
          <w:szCs w:val="20"/>
          <w:lang w:eastAsia="sl-SI"/>
        </w:rPr>
      </w:pPr>
    </w:p>
    <w:p w:rsidR="002D6440" w:rsidRDefault="002D6440" w:rsidP="00E22F57">
      <w:pPr>
        <w:spacing w:after="0" w:line="240" w:lineRule="auto"/>
        <w:jc w:val="both"/>
        <w:rPr>
          <w:rFonts w:ascii="Arial" w:eastAsia="Times New Roman" w:hAnsi="Arial" w:cs="Arial"/>
          <w:sz w:val="20"/>
          <w:szCs w:val="20"/>
          <w:lang w:eastAsia="sl-SI"/>
        </w:rPr>
      </w:pPr>
    </w:p>
    <w:p w:rsidR="002D6440" w:rsidRDefault="002D6440" w:rsidP="00E22F57">
      <w:pPr>
        <w:spacing w:after="0" w:line="240" w:lineRule="auto"/>
        <w:jc w:val="both"/>
        <w:rPr>
          <w:rFonts w:ascii="Arial" w:eastAsia="Times New Roman" w:hAnsi="Arial" w:cs="Arial"/>
          <w:sz w:val="20"/>
          <w:szCs w:val="20"/>
          <w:lang w:eastAsia="sl-SI"/>
        </w:rPr>
      </w:pPr>
    </w:p>
    <w:p w:rsidR="002D6440" w:rsidRDefault="002D6440" w:rsidP="00E22F57">
      <w:pPr>
        <w:spacing w:after="0" w:line="240" w:lineRule="auto"/>
        <w:jc w:val="both"/>
        <w:rPr>
          <w:rFonts w:ascii="Arial" w:eastAsia="Times New Roman" w:hAnsi="Arial" w:cs="Arial"/>
          <w:sz w:val="20"/>
          <w:szCs w:val="20"/>
          <w:lang w:eastAsia="sl-SI"/>
        </w:rPr>
      </w:pPr>
    </w:p>
    <w:p w:rsidR="002D6440" w:rsidRDefault="002D6440" w:rsidP="00E22F57">
      <w:pPr>
        <w:spacing w:after="0" w:line="240" w:lineRule="auto"/>
        <w:jc w:val="both"/>
        <w:rPr>
          <w:rFonts w:ascii="Arial" w:eastAsia="Times New Roman" w:hAnsi="Arial" w:cs="Arial"/>
          <w:sz w:val="20"/>
          <w:szCs w:val="20"/>
          <w:lang w:eastAsia="sl-SI"/>
        </w:rPr>
      </w:pPr>
    </w:p>
    <w:p w:rsidR="002D6440" w:rsidRDefault="002D6440" w:rsidP="00E22F57">
      <w:pPr>
        <w:spacing w:after="0" w:line="240" w:lineRule="auto"/>
        <w:jc w:val="both"/>
        <w:rPr>
          <w:rFonts w:ascii="Arial" w:eastAsia="Times New Roman" w:hAnsi="Arial" w:cs="Arial"/>
          <w:sz w:val="20"/>
          <w:szCs w:val="20"/>
          <w:lang w:eastAsia="sl-SI"/>
        </w:rPr>
      </w:pPr>
    </w:p>
    <w:p w:rsidR="002D6440" w:rsidRDefault="002D6440" w:rsidP="00E22F57">
      <w:pPr>
        <w:spacing w:after="0" w:line="240" w:lineRule="auto"/>
        <w:jc w:val="both"/>
        <w:rPr>
          <w:rFonts w:ascii="Arial" w:eastAsia="Times New Roman" w:hAnsi="Arial" w:cs="Arial"/>
          <w:sz w:val="20"/>
          <w:szCs w:val="20"/>
          <w:lang w:eastAsia="sl-SI"/>
        </w:rPr>
      </w:pPr>
    </w:p>
    <w:p w:rsidR="002D6440" w:rsidRDefault="002D6440" w:rsidP="00E22F57">
      <w:pPr>
        <w:spacing w:after="0" w:line="240" w:lineRule="auto"/>
        <w:jc w:val="both"/>
        <w:rPr>
          <w:rFonts w:ascii="Arial" w:eastAsia="Times New Roman" w:hAnsi="Arial" w:cs="Arial"/>
          <w:sz w:val="20"/>
          <w:szCs w:val="20"/>
          <w:lang w:eastAsia="sl-SI"/>
        </w:rPr>
      </w:pPr>
    </w:p>
    <w:p w:rsidR="002D6440" w:rsidRDefault="002D6440" w:rsidP="00E22F57">
      <w:pPr>
        <w:spacing w:after="0" w:line="240" w:lineRule="auto"/>
        <w:jc w:val="both"/>
        <w:rPr>
          <w:rFonts w:ascii="Arial" w:eastAsia="Times New Roman" w:hAnsi="Arial" w:cs="Arial"/>
          <w:sz w:val="20"/>
          <w:szCs w:val="20"/>
          <w:lang w:eastAsia="sl-SI"/>
        </w:rPr>
      </w:pPr>
    </w:p>
    <w:p w:rsidR="002D6440" w:rsidRDefault="002D6440" w:rsidP="00E22F57">
      <w:pPr>
        <w:spacing w:after="0" w:line="240" w:lineRule="auto"/>
        <w:jc w:val="both"/>
        <w:rPr>
          <w:rFonts w:ascii="Arial" w:eastAsia="Times New Roman" w:hAnsi="Arial" w:cs="Arial"/>
          <w:sz w:val="20"/>
          <w:szCs w:val="20"/>
          <w:lang w:eastAsia="sl-SI"/>
        </w:rPr>
      </w:pPr>
    </w:p>
    <w:p w:rsidR="002D6440" w:rsidRDefault="002D6440" w:rsidP="00E22F57">
      <w:pPr>
        <w:spacing w:after="0" w:line="240" w:lineRule="auto"/>
        <w:jc w:val="both"/>
        <w:rPr>
          <w:rFonts w:ascii="Arial" w:eastAsia="Times New Roman" w:hAnsi="Arial" w:cs="Arial"/>
          <w:sz w:val="20"/>
          <w:szCs w:val="20"/>
          <w:lang w:eastAsia="sl-SI"/>
        </w:rPr>
      </w:pPr>
    </w:p>
    <w:p w:rsidR="002D6440" w:rsidRDefault="002D6440" w:rsidP="00E22F57">
      <w:pPr>
        <w:spacing w:after="0" w:line="240" w:lineRule="auto"/>
        <w:jc w:val="both"/>
        <w:rPr>
          <w:rFonts w:ascii="Arial" w:eastAsia="Times New Roman" w:hAnsi="Arial" w:cs="Arial"/>
          <w:sz w:val="20"/>
          <w:szCs w:val="20"/>
          <w:lang w:eastAsia="sl-SI"/>
        </w:rPr>
      </w:pPr>
    </w:p>
    <w:p w:rsidR="002D6440" w:rsidRDefault="002D6440" w:rsidP="00E22F57">
      <w:pPr>
        <w:spacing w:after="0" w:line="240" w:lineRule="auto"/>
        <w:jc w:val="both"/>
        <w:rPr>
          <w:rFonts w:ascii="Arial" w:eastAsia="Times New Roman" w:hAnsi="Arial" w:cs="Arial"/>
          <w:sz w:val="20"/>
          <w:szCs w:val="20"/>
          <w:lang w:eastAsia="sl-SI"/>
        </w:rPr>
      </w:pPr>
    </w:p>
    <w:p w:rsidR="002D6440" w:rsidRDefault="002D6440" w:rsidP="00E22F57">
      <w:pPr>
        <w:spacing w:after="0" w:line="240" w:lineRule="auto"/>
        <w:jc w:val="both"/>
        <w:rPr>
          <w:rFonts w:ascii="Arial" w:eastAsia="Times New Roman" w:hAnsi="Arial" w:cs="Arial"/>
          <w:sz w:val="20"/>
          <w:szCs w:val="20"/>
          <w:lang w:eastAsia="sl-SI"/>
        </w:rPr>
      </w:pPr>
    </w:p>
    <w:p w:rsidR="002D6440" w:rsidRDefault="002D6440" w:rsidP="00E22F57">
      <w:pPr>
        <w:spacing w:after="0" w:line="240" w:lineRule="auto"/>
        <w:jc w:val="both"/>
        <w:rPr>
          <w:rFonts w:ascii="Arial" w:eastAsia="Times New Roman" w:hAnsi="Arial" w:cs="Arial"/>
          <w:sz w:val="20"/>
          <w:szCs w:val="20"/>
          <w:lang w:eastAsia="sl-SI"/>
        </w:rPr>
      </w:pPr>
    </w:p>
    <w:p w:rsidR="002D6440" w:rsidRDefault="002D6440" w:rsidP="00E22F57">
      <w:pPr>
        <w:spacing w:after="0" w:line="240" w:lineRule="auto"/>
        <w:jc w:val="both"/>
        <w:rPr>
          <w:rFonts w:ascii="Arial" w:eastAsia="Times New Roman" w:hAnsi="Arial" w:cs="Arial"/>
          <w:sz w:val="20"/>
          <w:szCs w:val="20"/>
          <w:lang w:eastAsia="sl-SI"/>
        </w:rPr>
      </w:pPr>
    </w:p>
    <w:p w:rsidR="002D6440" w:rsidRDefault="002D6440" w:rsidP="00E22F57">
      <w:pPr>
        <w:spacing w:after="0" w:line="240" w:lineRule="auto"/>
        <w:jc w:val="both"/>
        <w:rPr>
          <w:rFonts w:ascii="Arial" w:eastAsia="Times New Roman" w:hAnsi="Arial" w:cs="Arial"/>
          <w:sz w:val="20"/>
          <w:szCs w:val="20"/>
          <w:lang w:eastAsia="sl-SI"/>
        </w:rPr>
      </w:pPr>
    </w:p>
    <w:p w:rsidR="002D6440" w:rsidRDefault="002D6440" w:rsidP="00E22F57">
      <w:pPr>
        <w:spacing w:after="0" w:line="240" w:lineRule="auto"/>
        <w:jc w:val="both"/>
        <w:rPr>
          <w:rFonts w:ascii="Arial" w:eastAsia="Times New Roman" w:hAnsi="Arial" w:cs="Arial"/>
          <w:sz w:val="20"/>
          <w:szCs w:val="20"/>
          <w:lang w:eastAsia="sl-SI"/>
        </w:rPr>
      </w:pPr>
    </w:p>
    <w:p w:rsidR="002D6440" w:rsidRDefault="002D6440" w:rsidP="00E22F57">
      <w:pPr>
        <w:spacing w:after="0" w:line="240" w:lineRule="auto"/>
        <w:jc w:val="both"/>
        <w:rPr>
          <w:rFonts w:ascii="Arial" w:eastAsia="Times New Roman" w:hAnsi="Arial" w:cs="Arial"/>
          <w:sz w:val="20"/>
          <w:szCs w:val="20"/>
          <w:lang w:eastAsia="sl-SI"/>
        </w:rPr>
      </w:pPr>
    </w:p>
    <w:p w:rsidR="002D6440" w:rsidRDefault="002D6440" w:rsidP="00E22F57">
      <w:pPr>
        <w:spacing w:after="0" w:line="240" w:lineRule="auto"/>
        <w:jc w:val="both"/>
        <w:rPr>
          <w:rFonts w:ascii="Arial" w:eastAsia="Times New Roman" w:hAnsi="Arial" w:cs="Arial"/>
          <w:sz w:val="20"/>
          <w:szCs w:val="20"/>
          <w:lang w:eastAsia="sl-SI"/>
        </w:rPr>
      </w:pPr>
    </w:p>
    <w:p w:rsidR="002D6440" w:rsidRDefault="002D6440" w:rsidP="00E22F57">
      <w:pPr>
        <w:spacing w:after="0" w:line="240" w:lineRule="auto"/>
        <w:jc w:val="both"/>
        <w:rPr>
          <w:rFonts w:ascii="Arial" w:eastAsia="Times New Roman" w:hAnsi="Arial" w:cs="Arial"/>
          <w:sz w:val="20"/>
          <w:szCs w:val="20"/>
          <w:lang w:eastAsia="sl-SI"/>
        </w:rPr>
      </w:pPr>
    </w:p>
    <w:p w:rsidR="002D6440" w:rsidRDefault="002D6440" w:rsidP="00E22F57">
      <w:pPr>
        <w:spacing w:after="0" w:line="240" w:lineRule="auto"/>
        <w:jc w:val="both"/>
        <w:rPr>
          <w:rFonts w:ascii="Arial" w:eastAsia="Times New Roman" w:hAnsi="Arial" w:cs="Arial"/>
          <w:sz w:val="20"/>
          <w:szCs w:val="20"/>
          <w:lang w:eastAsia="sl-SI"/>
        </w:rPr>
      </w:pPr>
    </w:p>
    <w:p w:rsidR="002D6440" w:rsidRDefault="002D6440" w:rsidP="00E22F57">
      <w:pPr>
        <w:spacing w:after="0" w:line="240" w:lineRule="auto"/>
        <w:jc w:val="both"/>
        <w:rPr>
          <w:rFonts w:ascii="Arial" w:eastAsia="Times New Roman" w:hAnsi="Arial" w:cs="Arial"/>
          <w:sz w:val="20"/>
          <w:szCs w:val="20"/>
          <w:lang w:eastAsia="sl-SI"/>
        </w:rPr>
      </w:pPr>
    </w:p>
    <w:p w:rsidR="002D6440" w:rsidRDefault="002D6440" w:rsidP="00E22F57">
      <w:pPr>
        <w:spacing w:after="0" w:line="240" w:lineRule="auto"/>
        <w:jc w:val="both"/>
        <w:rPr>
          <w:rFonts w:ascii="Arial" w:eastAsia="Times New Roman" w:hAnsi="Arial" w:cs="Arial"/>
          <w:sz w:val="20"/>
          <w:szCs w:val="20"/>
          <w:lang w:eastAsia="sl-SI"/>
        </w:rPr>
      </w:pPr>
    </w:p>
    <w:p w:rsidR="002D6440" w:rsidRDefault="002D6440" w:rsidP="00E22F57">
      <w:pPr>
        <w:spacing w:after="0" w:line="240" w:lineRule="auto"/>
        <w:jc w:val="both"/>
        <w:rPr>
          <w:rFonts w:ascii="Arial" w:eastAsia="Times New Roman" w:hAnsi="Arial" w:cs="Arial"/>
          <w:sz w:val="20"/>
          <w:szCs w:val="20"/>
          <w:lang w:eastAsia="sl-SI"/>
        </w:rPr>
      </w:pPr>
    </w:p>
    <w:p w:rsidR="002D6440" w:rsidRDefault="002D6440" w:rsidP="00E22F57">
      <w:pPr>
        <w:spacing w:after="0" w:line="240" w:lineRule="auto"/>
        <w:jc w:val="both"/>
        <w:rPr>
          <w:rFonts w:ascii="Arial" w:eastAsia="Times New Roman" w:hAnsi="Arial" w:cs="Arial"/>
          <w:sz w:val="20"/>
          <w:szCs w:val="20"/>
          <w:lang w:eastAsia="sl-SI"/>
        </w:rPr>
      </w:pPr>
    </w:p>
    <w:p w:rsidR="002D6440" w:rsidRDefault="002D6440" w:rsidP="00E22F57">
      <w:pPr>
        <w:spacing w:after="0" w:line="240" w:lineRule="auto"/>
        <w:jc w:val="both"/>
        <w:rPr>
          <w:rFonts w:ascii="Arial" w:eastAsia="Times New Roman" w:hAnsi="Arial" w:cs="Arial"/>
          <w:sz w:val="20"/>
          <w:szCs w:val="20"/>
          <w:lang w:eastAsia="sl-SI"/>
        </w:rPr>
      </w:pPr>
    </w:p>
    <w:p w:rsidR="002D6440" w:rsidRDefault="002D6440" w:rsidP="00E22F57">
      <w:pPr>
        <w:spacing w:after="0" w:line="240" w:lineRule="auto"/>
        <w:jc w:val="both"/>
        <w:rPr>
          <w:rFonts w:ascii="Arial" w:eastAsia="Times New Roman" w:hAnsi="Arial" w:cs="Arial"/>
          <w:sz w:val="20"/>
          <w:szCs w:val="20"/>
          <w:lang w:eastAsia="sl-SI"/>
        </w:rPr>
      </w:pPr>
    </w:p>
    <w:p w:rsidR="002D6440" w:rsidRDefault="002D6440" w:rsidP="00E22F57">
      <w:pPr>
        <w:spacing w:after="0" w:line="240" w:lineRule="auto"/>
        <w:jc w:val="both"/>
        <w:rPr>
          <w:rFonts w:ascii="Arial" w:eastAsia="Times New Roman" w:hAnsi="Arial" w:cs="Arial"/>
          <w:sz w:val="20"/>
          <w:szCs w:val="20"/>
          <w:lang w:eastAsia="sl-SI"/>
        </w:rPr>
      </w:pPr>
    </w:p>
    <w:p w:rsidR="002D6440" w:rsidRDefault="002D6440" w:rsidP="00E22F57">
      <w:pPr>
        <w:spacing w:after="0" w:line="240" w:lineRule="auto"/>
        <w:jc w:val="both"/>
        <w:rPr>
          <w:rFonts w:ascii="Arial" w:eastAsia="Times New Roman" w:hAnsi="Arial" w:cs="Arial"/>
          <w:sz w:val="20"/>
          <w:szCs w:val="20"/>
          <w:lang w:eastAsia="sl-SI"/>
        </w:rPr>
      </w:pPr>
    </w:p>
    <w:p w:rsidR="002D6440" w:rsidRDefault="002D6440" w:rsidP="00E22F57">
      <w:pPr>
        <w:spacing w:after="0" w:line="240" w:lineRule="auto"/>
        <w:jc w:val="both"/>
        <w:rPr>
          <w:rFonts w:ascii="Arial" w:eastAsia="Times New Roman" w:hAnsi="Arial" w:cs="Arial"/>
          <w:sz w:val="20"/>
          <w:szCs w:val="20"/>
          <w:lang w:eastAsia="sl-SI"/>
        </w:rPr>
      </w:pPr>
    </w:p>
    <w:p w:rsidR="00CA618D" w:rsidRDefault="00CA618D" w:rsidP="00CA618D">
      <w:pPr>
        <w:pStyle w:val="Brezrazmikov"/>
        <w:jc w:val="both"/>
        <w:rPr>
          <w:rFonts w:ascii="Arial" w:hAnsi="Arial" w:cs="Arial"/>
          <w:sz w:val="22"/>
          <w:szCs w:val="22"/>
        </w:rPr>
      </w:pPr>
      <w:r>
        <w:rPr>
          <w:rFonts w:ascii="Arial" w:hAnsi="Arial" w:cs="Arial"/>
          <w:sz w:val="22"/>
          <w:szCs w:val="22"/>
        </w:rPr>
        <w:lastRenderedPageBreak/>
        <w:t xml:space="preserve">Na podlagi 149. člena Zakona o varstvu okolja (Uradni list RS, št. 39/06 - uradno prečiščeno besedilo, 28/06 - skl. US, 49/06 - ZMetD, 66/06 - </w:t>
      </w:r>
      <w:proofErr w:type="spellStart"/>
      <w:r>
        <w:rPr>
          <w:rFonts w:ascii="Arial" w:hAnsi="Arial" w:cs="Arial"/>
          <w:sz w:val="22"/>
          <w:szCs w:val="22"/>
        </w:rPr>
        <w:t>odl</w:t>
      </w:r>
      <w:proofErr w:type="spellEnd"/>
      <w:r>
        <w:rPr>
          <w:rFonts w:ascii="Arial" w:hAnsi="Arial" w:cs="Arial"/>
          <w:sz w:val="22"/>
          <w:szCs w:val="22"/>
        </w:rPr>
        <w:t xml:space="preserve">. US, 33/07 - ZPNačrt, 57/08 - ZFO-1A, 70/08, 108/09, 48/12, 57/12, 92/13, 38/14, 37/15, 56/15, 102/15, 30/16, 42/16, 61/17 - GZ, 68/17, 21/18 - </w:t>
      </w:r>
      <w:proofErr w:type="spellStart"/>
      <w:r>
        <w:rPr>
          <w:rFonts w:ascii="Arial" w:hAnsi="Arial" w:cs="Arial"/>
          <w:sz w:val="22"/>
          <w:szCs w:val="22"/>
        </w:rPr>
        <w:t>ZNOrg</w:t>
      </w:r>
      <w:proofErr w:type="spellEnd"/>
      <w:r>
        <w:rPr>
          <w:rFonts w:ascii="Arial" w:hAnsi="Arial" w:cs="Arial"/>
          <w:sz w:val="22"/>
          <w:szCs w:val="22"/>
        </w:rPr>
        <w:t>, 84/18 - ZIURKOE), 36. člena Zakona o javno-zasebnem partnerstvu (Uradni list RS, št. 127/06), 32. člena Zakona o gospodarskih javnih (Uradni list RS, št. 32/93, 30/98 – ZZLPPO, 127/06 – ZJZP, 38/10 – ZUKN in 57/11 – ORZGJS40), 9. člena Zakona o nekaterih koncesijskih pogodbah (Uradni list RS, št. 9/19) in 18. člena Statuta Občine Renče-Vogrsko (Uradni list RS, št. 22/12 – uradno prečiščeno besedilo, 88/15 in 14/18) je Občinski svet Občine Renče-Vogrsko na……… seji …………dne sprejel</w:t>
      </w:r>
    </w:p>
    <w:p w:rsidR="00CA618D" w:rsidRDefault="00CA618D" w:rsidP="00CA618D">
      <w:pPr>
        <w:ind w:right="-314"/>
        <w:jc w:val="both"/>
        <w:rPr>
          <w:rFonts w:ascii="Arial" w:hAnsi="Arial" w:cs="Arial"/>
        </w:rPr>
      </w:pPr>
    </w:p>
    <w:p w:rsidR="00CA618D" w:rsidRDefault="00CA618D" w:rsidP="00CA618D">
      <w:pPr>
        <w:ind w:right="-314"/>
        <w:jc w:val="both"/>
        <w:rPr>
          <w:rFonts w:ascii="Arial" w:hAnsi="Arial" w:cs="Arial"/>
        </w:rPr>
      </w:pPr>
    </w:p>
    <w:p w:rsidR="00CA618D" w:rsidRDefault="00CA618D" w:rsidP="00CA618D">
      <w:pPr>
        <w:ind w:right="-314"/>
        <w:jc w:val="center"/>
        <w:rPr>
          <w:rFonts w:ascii="Arial" w:hAnsi="Arial" w:cs="Arial"/>
          <w:b/>
        </w:rPr>
      </w:pPr>
      <w:r>
        <w:rPr>
          <w:rFonts w:ascii="Arial" w:hAnsi="Arial" w:cs="Arial"/>
          <w:b/>
        </w:rPr>
        <w:t>ODLOK</w:t>
      </w:r>
    </w:p>
    <w:p w:rsidR="00CA618D" w:rsidRDefault="00CA618D" w:rsidP="00CA618D">
      <w:pPr>
        <w:ind w:right="-314"/>
        <w:jc w:val="center"/>
        <w:rPr>
          <w:rFonts w:ascii="Arial" w:hAnsi="Arial" w:cs="Arial"/>
          <w:b/>
        </w:rPr>
      </w:pPr>
      <w:r>
        <w:rPr>
          <w:rFonts w:ascii="Arial" w:hAnsi="Arial" w:cs="Arial"/>
          <w:b/>
        </w:rPr>
        <w:t>O KONCESIJI ZA IZVAJANJE GOSPODARSKIH JAVNIH SLUŽB OBDELAVE DOLOČENIH VRST KOMUNALNIH ODPADKOV IN ODLAGANJA OSTANKOV PREDELAVE ALI ODSTRANJEVANJA KOMUNALNIH ODPADKOV ZA OBMOČJE OBČINE RENČE-VOGRSKO</w:t>
      </w:r>
    </w:p>
    <w:p w:rsidR="00CA618D" w:rsidRDefault="00CA618D" w:rsidP="00CA618D">
      <w:pPr>
        <w:rPr>
          <w:rFonts w:ascii="Arial" w:hAnsi="Arial" w:cs="Arial"/>
        </w:rPr>
      </w:pPr>
    </w:p>
    <w:p w:rsidR="00CA618D" w:rsidRDefault="00CA618D" w:rsidP="005B2A04">
      <w:pPr>
        <w:numPr>
          <w:ilvl w:val="0"/>
          <w:numId w:val="4"/>
        </w:numPr>
        <w:suppressAutoHyphens/>
        <w:autoSpaceDN w:val="0"/>
        <w:spacing w:after="0" w:line="240" w:lineRule="auto"/>
        <w:jc w:val="center"/>
        <w:textAlignment w:val="baseline"/>
        <w:rPr>
          <w:rFonts w:ascii="Arial" w:hAnsi="Arial" w:cs="Arial"/>
        </w:rPr>
      </w:pPr>
      <w:r>
        <w:rPr>
          <w:rFonts w:ascii="Arial" w:hAnsi="Arial" w:cs="Arial"/>
        </w:rPr>
        <w:t>SPLOŠNE DOLOČBE</w:t>
      </w:r>
    </w:p>
    <w:p w:rsidR="00CA618D" w:rsidRDefault="00CA618D" w:rsidP="00CA618D">
      <w:pPr>
        <w:rPr>
          <w:rFonts w:ascii="Arial" w:hAnsi="Arial" w:cs="Arial"/>
        </w:rPr>
      </w:pPr>
    </w:p>
    <w:p w:rsidR="00CA618D" w:rsidRDefault="00CA618D" w:rsidP="005B2A04">
      <w:pPr>
        <w:numPr>
          <w:ilvl w:val="0"/>
          <w:numId w:val="5"/>
        </w:numPr>
        <w:suppressAutoHyphens/>
        <w:autoSpaceDN w:val="0"/>
        <w:spacing w:after="0" w:line="240" w:lineRule="auto"/>
        <w:jc w:val="center"/>
        <w:textAlignment w:val="baseline"/>
        <w:rPr>
          <w:rFonts w:ascii="Arial" w:hAnsi="Arial" w:cs="Arial"/>
        </w:rPr>
      </w:pPr>
      <w:r>
        <w:rPr>
          <w:rFonts w:ascii="Arial" w:hAnsi="Arial" w:cs="Arial"/>
        </w:rPr>
        <w:t>člen</w:t>
      </w:r>
    </w:p>
    <w:p w:rsidR="00CA618D" w:rsidRDefault="00CA618D" w:rsidP="00CA618D">
      <w:pPr>
        <w:jc w:val="center"/>
        <w:rPr>
          <w:rFonts w:ascii="Arial" w:hAnsi="Arial" w:cs="Arial"/>
        </w:rPr>
      </w:pPr>
      <w:r>
        <w:rPr>
          <w:rFonts w:ascii="Arial" w:hAnsi="Arial" w:cs="Arial"/>
        </w:rPr>
        <w:t>(predmet odloka)</w:t>
      </w:r>
    </w:p>
    <w:p w:rsidR="00CA618D" w:rsidRDefault="00CA618D" w:rsidP="005B2A04">
      <w:pPr>
        <w:numPr>
          <w:ilvl w:val="0"/>
          <w:numId w:val="6"/>
        </w:numPr>
        <w:suppressAutoHyphens/>
        <w:autoSpaceDN w:val="0"/>
        <w:spacing w:after="0" w:line="240" w:lineRule="auto"/>
        <w:ind w:left="426"/>
        <w:jc w:val="both"/>
        <w:textAlignment w:val="baseline"/>
        <w:rPr>
          <w:rFonts w:ascii="Arial" w:hAnsi="Arial" w:cs="Arial"/>
        </w:rPr>
      </w:pPr>
      <w:r>
        <w:rPr>
          <w:rFonts w:ascii="Arial" w:hAnsi="Arial" w:cs="Arial"/>
        </w:rPr>
        <w:t>Ta odlok je koncesijski akt, s katerim se  določijo predmet in pogoji za podelitev koncesije za izvajanje obveznih gospodarskih javnih služb obdelave določenih vrst komunalnih odpadkov in odlaganja ostankov predelave ali odstranjevanja komunalnih odpadkov ter ureja druga vprašanja v zvezi z izvajanjem podeljene koncesije.</w:t>
      </w:r>
    </w:p>
    <w:p w:rsidR="00CA618D" w:rsidRDefault="00CA618D" w:rsidP="00CA618D">
      <w:pPr>
        <w:spacing w:after="0" w:line="240" w:lineRule="auto"/>
        <w:jc w:val="both"/>
        <w:rPr>
          <w:rFonts w:ascii="Arial" w:hAnsi="Arial" w:cs="Arial"/>
        </w:rPr>
      </w:pPr>
    </w:p>
    <w:p w:rsidR="00CA618D" w:rsidRDefault="00CA618D" w:rsidP="005B2A04">
      <w:pPr>
        <w:numPr>
          <w:ilvl w:val="0"/>
          <w:numId w:val="6"/>
        </w:numPr>
        <w:suppressAutoHyphens/>
        <w:autoSpaceDN w:val="0"/>
        <w:spacing w:after="0" w:line="240" w:lineRule="auto"/>
        <w:ind w:left="426"/>
        <w:jc w:val="both"/>
        <w:textAlignment w:val="baseline"/>
        <w:rPr>
          <w:rFonts w:ascii="Arial" w:hAnsi="Arial" w:cs="Arial"/>
        </w:rPr>
      </w:pPr>
      <w:r>
        <w:rPr>
          <w:rFonts w:ascii="Arial" w:hAnsi="Arial" w:cs="Arial"/>
        </w:rPr>
        <w:t>Koncesija po tem odloku se podeli izvajalcu (v nadaljevanju: koncesionar), izbranemu na javnem razpisu, izvedenemu v skladu z določbami tega koncesijskega akta in skladno s predpisi, ki urejajo podeljevanje koncesij.</w:t>
      </w:r>
    </w:p>
    <w:p w:rsidR="00CA618D" w:rsidRDefault="00CA618D" w:rsidP="00CA618D">
      <w:pPr>
        <w:jc w:val="both"/>
        <w:rPr>
          <w:rFonts w:ascii="Arial" w:hAnsi="Arial" w:cs="Arial"/>
        </w:rPr>
      </w:pPr>
    </w:p>
    <w:p w:rsidR="00CA618D" w:rsidRDefault="00CA618D" w:rsidP="005B2A04">
      <w:pPr>
        <w:numPr>
          <w:ilvl w:val="0"/>
          <w:numId w:val="5"/>
        </w:numPr>
        <w:suppressAutoHyphens/>
        <w:autoSpaceDN w:val="0"/>
        <w:spacing w:after="0" w:line="240" w:lineRule="auto"/>
        <w:jc w:val="center"/>
        <w:textAlignment w:val="baseline"/>
        <w:rPr>
          <w:rFonts w:ascii="Arial" w:hAnsi="Arial" w:cs="Arial"/>
        </w:rPr>
      </w:pPr>
      <w:r>
        <w:rPr>
          <w:rFonts w:ascii="Arial" w:hAnsi="Arial" w:cs="Arial"/>
        </w:rPr>
        <w:t>člen</w:t>
      </w:r>
    </w:p>
    <w:p w:rsidR="00CA618D" w:rsidRDefault="00CA618D" w:rsidP="00CA618D">
      <w:pPr>
        <w:jc w:val="center"/>
        <w:rPr>
          <w:rFonts w:ascii="Arial" w:hAnsi="Arial" w:cs="Arial"/>
        </w:rPr>
      </w:pPr>
      <w:r>
        <w:rPr>
          <w:rFonts w:ascii="Arial" w:hAnsi="Arial" w:cs="Arial"/>
        </w:rPr>
        <w:t>(pojmi in izrazi v odloku)</w:t>
      </w:r>
    </w:p>
    <w:p w:rsidR="00CA618D" w:rsidRDefault="00CA618D" w:rsidP="005B2A04">
      <w:pPr>
        <w:numPr>
          <w:ilvl w:val="0"/>
          <w:numId w:val="7"/>
        </w:numPr>
        <w:suppressAutoHyphens/>
        <w:autoSpaceDN w:val="0"/>
        <w:spacing w:after="0" w:line="240" w:lineRule="auto"/>
        <w:ind w:left="426"/>
        <w:textAlignment w:val="baseline"/>
        <w:rPr>
          <w:rFonts w:ascii="Arial" w:hAnsi="Arial" w:cs="Arial"/>
        </w:rPr>
      </w:pPr>
      <w:r>
        <w:rPr>
          <w:rFonts w:ascii="Arial" w:hAnsi="Arial" w:cs="Arial"/>
        </w:rPr>
        <w:t>V tem odloku uporabljeni pojmi in izrazi pomenijo:</w:t>
      </w:r>
    </w:p>
    <w:p w:rsidR="00CA618D" w:rsidRDefault="00CA618D" w:rsidP="005B2A04">
      <w:pPr>
        <w:numPr>
          <w:ilvl w:val="0"/>
          <w:numId w:val="8"/>
        </w:numPr>
        <w:suppressAutoHyphens/>
        <w:autoSpaceDN w:val="0"/>
        <w:spacing w:after="0" w:line="240" w:lineRule="auto"/>
        <w:ind w:left="851"/>
        <w:jc w:val="both"/>
        <w:textAlignment w:val="baseline"/>
        <w:rPr>
          <w:rFonts w:ascii="Arial" w:hAnsi="Arial" w:cs="Arial"/>
        </w:rPr>
      </w:pPr>
      <w:r>
        <w:rPr>
          <w:rFonts w:ascii="Arial" w:hAnsi="Arial" w:cs="Arial"/>
        </w:rPr>
        <w:t>»gospodarska javna služba« oziroma »javna služba (v ednini, dvojini oziroma množini) sta obvezni gospodarski javni službi obdelave določenih vrst komunalnih odpadkov in odlaganja ostankov predelave ali odstranjevanja komunalnih odpadkov;</w:t>
      </w:r>
    </w:p>
    <w:p w:rsidR="00CA618D" w:rsidRDefault="00CA618D" w:rsidP="005B2A04">
      <w:pPr>
        <w:numPr>
          <w:ilvl w:val="0"/>
          <w:numId w:val="8"/>
        </w:numPr>
        <w:suppressAutoHyphens/>
        <w:autoSpaceDN w:val="0"/>
        <w:spacing w:after="0" w:line="240" w:lineRule="auto"/>
        <w:ind w:left="851"/>
        <w:jc w:val="both"/>
        <w:textAlignment w:val="baseline"/>
        <w:rPr>
          <w:rFonts w:ascii="Arial" w:hAnsi="Arial" w:cs="Arial"/>
        </w:rPr>
      </w:pPr>
      <w:r>
        <w:rPr>
          <w:rFonts w:ascii="Arial" w:hAnsi="Arial" w:cs="Arial"/>
        </w:rPr>
        <w:t>»</w:t>
      </w:r>
      <w:proofErr w:type="spellStart"/>
      <w:r>
        <w:rPr>
          <w:rFonts w:ascii="Arial" w:hAnsi="Arial" w:cs="Arial"/>
        </w:rPr>
        <w:t>koncedent</w:t>
      </w:r>
      <w:proofErr w:type="spellEnd"/>
      <w:r>
        <w:rPr>
          <w:rFonts w:ascii="Arial" w:hAnsi="Arial" w:cs="Arial"/>
        </w:rPr>
        <w:t>« je Občina Renče-Vogrsko;</w:t>
      </w:r>
    </w:p>
    <w:p w:rsidR="00CA618D" w:rsidRDefault="00CA618D" w:rsidP="005B2A04">
      <w:pPr>
        <w:numPr>
          <w:ilvl w:val="0"/>
          <w:numId w:val="8"/>
        </w:numPr>
        <w:suppressAutoHyphens/>
        <w:autoSpaceDN w:val="0"/>
        <w:spacing w:after="0" w:line="240" w:lineRule="auto"/>
        <w:ind w:left="851"/>
        <w:jc w:val="both"/>
        <w:textAlignment w:val="baseline"/>
        <w:rPr>
          <w:rFonts w:ascii="Arial" w:hAnsi="Arial" w:cs="Arial"/>
        </w:rPr>
      </w:pPr>
      <w:r>
        <w:rPr>
          <w:rFonts w:ascii="Arial" w:hAnsi="Arial" w:cs="Arial"/>
        </w:rPr>
        <w:t>»Občinski svet« je Občinski svet Občine Renče-Vogrsko;</w:t>
      </w:r>
    </w:p>
    <w:p w:rsidR="00CA618D" w:rsidRDefault="00CA618D" w:rsidP="005B2A04">
      <w:pPr>
        <w:numPr>
          <w:ilvl w:val="0"/>
          <w:numId w:val="8"/>
        </w:numPr>
        <w:suppressAutoHyphens/>
        <w:autoSpaceDN w:val="0"/>
        <w:spacing w:after="0" w:line="240" w:lineRule="auto"/>
        <w:ind w:left="851"/>
        <w:jc w:val="both"/>
        <w:textAlignment w:val="baseline"/>
        <w:rPr>
          <w:rFonts w:ascii="Arial" w:hAnsi="Arial" w:cs="Arial"/>
        </w:rPr>
      </w:pPr>
      <w:r>
        <w:rPr>
          <w:rFonts w:ascii="Arial" w:hAnsi="Arial" w:cs="Arial"/>
        </w:rPr>
        <w:t>»koncesija« je skupen izraz za koncesijo za izvajanje gospodarskih javnih služb iz 1. člena;</w:t>
      </w:r>
    </w:p>
    <w:p w:rsidR="00CA618D" w:rsidRDefault="00CA618D" w:rsidP="005B2A04">
      <w:pPr>
        <w:numPr>
          <w:ilvl w:val="0"/>
          <w:numId w:val="8"/>
        </w:numPr>
        <w:suppressAutoHyphens/>
        <w:autoSpaceDN w:val="0"/>
        <w:spacing w:after="0" w:line="240" w:lineRule="auto"/>
        <w:ind w:left="851"/>
        <w:jc w:val="both"/>
        <w:textAlignment w:val="baseline"/>
        <w:rPr>
          <w:rFonts w:ascii="Arial" w:hAnsi="Arial" w:cs="Arial"/>
        </w:rPr>
      </w:pPr>
      <w:r>
        <w:rPr>
          <w:rFonts w:ascii="Arial" w:hAnsi="Arial" w:cs="Arial"/>
        </w:rPr>
        <w:t>»koncesionar« je subjekt, ki bo izbran na javnem razpisu v skladu z določbami tega koncesijskega akta in predpisi, ki urejajo podeljevanje koncesij, ter bo izvajal javno službo po tem odloku na podlagi podeljene koncesije;</w:t>
      </w:r>
    </w:p>
    <w:p w:rsidR="00CA618D" w:rsidRDefault="00CA618D" w:rsidP="005B2A04">
      <w:pPr>
        <w:numPr>
          <w:ilvl w:val="0"/>
          <w:numId w:val="8"/>
        </w:numPr>
        <w:suppressAutoHyphens/>
        <w:autoSpaceDN w:val="0"/>
        <w:spacing w:after="0" w:line="240" w:lineRule="auto"/>
        <w:ind w:left="851"/>
        <w:jc w:val="both"/>
        <w:textAlignment w:val="baseline"/>
        <w:rPr>
          <w:rFonts w:ascii="Arial" w:hAnsi="Arial" w:cs="Arial"/>
        </w:rPr>
      </w:pPr>
      <w:r>
        <w:rPr>
          <w:rFonts w:ascii="Arial" w:hAnsi="Arial" w:cs="Arial"/>
        </w:rPr>
        <w:t>»izvajalec javne službe« je koncesionar po tem odloku;</w:t>
      </w:r>
    </w:p>
    <w:p w:rsidR="00CA618D" w:rsidRDefault="00CA618D" w:rsidP="005B2A04">
      <w:pPr>
        <w:numPr>
          <w:ilvl w:val="0"/>
          <w:numId w:val="8"/>
        </w:numPr>
        <w:suppressAutoHyphens/>
        <w:autoSpaceDN w:val="0"/>
        <w:spacing w:after="0" w:line="240" w:lineRule="auto"/>
        <w:ind w:left="851"/>
        <w:jc w:val="both"/>
        <w:textAlignment w:val="baseline"/>
        <w:rPr>
          <w:rFonts w:ascii="Arial" w:hAnsi="Arial" w:cs="Arial"/>
        </w:rPr>
      </w:pPr>
      <w:r>
        <w:rPr>
          <w:rFonts w:ascii="Arial" w:hAnsi="Arial" w:cs="Arial"/>
        </w:rPr>
        <w:t>»povzročitelj odpadkov« je vsaka oseba na območju občine, katere delovanje ali dejavnost povzroča nastajanje odpadkov;</w:t>
      </w:r>
    </w:p>
    <w:p w:rsidR="00CA618D" w:rsidRDefault="00CA618D" w:rsidP="005B2A04">
      <w:pPr>
        <w:numPr>
          <w:ilvl w:val="0"/>
          <w:numId w:val="8"/>
        </w:numPr>
        <w:suppressAutoHyphens/>
        <w:autoSpaceDN w:val="0"/>
        <w:spacing w:after="0" w:line="240" w:lineRule="auto"/>
        <w:ind w:left="851"/>
        <w:jc w:val="both"/>
        <w:textAlignment w:val="baseline"/>
        <w:rPr>
          <w:rFonts w:ascii="Arial" w:hAnsi="Arial" w:cs="Arial"/>
        </w:rPr>
      </w:pPr>
      <w:r>
        <w:rPr>
          <w:rFonts w:ascii="Arial" w:hAnsi="Arial" w:cs="Arial"/>
        </w:rPr>
        <w:t>»uporabnik« je povzročitelj odpadkov iz prejšnje alineje.</w:t>
      </w:r>
    </w:p>
    <w:p w:rsidR="00CA618D" w:rsidRDefault="00CA618D" w:rsidP="00CA618D">
      <w:pPr>
        <w:spacing w:after="0" w:line="240" w:lineRule="auto"/>
        <w:ind w:left="1080"/>
        <w:jc w:val="both"/>
        <w:rPr>
          <w:rFonts w:ascii="Arial" w:hAnsi="Arial" w:cs="Arial"/>
        </w:rPr>
      </w:pPr>
    </w:p>
    <w:p w:rsidR="00CA618D" w:rsidRDefault="00CA618D" w:rsidP="005B2A04">
      <w:pPr>
        <w:numPr>
          <w:ilvl w:val="0"/>
          <w:numId w:val="7"/>
        </w:numPr>
        <w:suppressAutoHyphens/>
        <w:autoSpaceDN w:val="0"/>
        <w:spacing w:after="0" w:line="240" w:lineRule="auto"/>
        <w:ind w:left="426"/>
        <w:jc w:val="both"/>
        <w:textAlignment w:val="baseline"/>
        <w:rPr>
          <w:rFonts w:ascii="Arial" w:hAnsi="Arial" w:cs="Arial"/>
        </w:rPr>
      </w:pPr>
      <w:r>
        <w:rPr>
          <w:rFonts w:ascii="Arial" w:hAnsi="Arial" w:cs="Arial"/>
        </w:rPr>
        <w:lastRenderedPageBreak/>
        <w:t>Ostali izrazi, uporabljeni v tem odloku, imajo enak pomen, kot ga določa zakon, ki ureja varstvo okolja in drugi predpisi, ki urejajo dejavnosti, vezane na ravnanje z odpadki.</w:t>
      </w:r>
    </w:p>
    <w:p w:rsidR="00CA618D" w:rsidRDefault="00CA618D" w:rsidP="00CA618D">
      <w:pPr>
        <w:jc w:val="both"/>
        <w:rPr>
          <w:rFonts w:ascii="Arial" w:hAnsi="Arial" w:cs="Arial"/>
        </w:rPr>
      </w:pPr>
    </w:p>
    <w:p w:rsidR="00CA618D" w:rsidRDefault="00CA618D" w:rsidP="005B2A04">
      <w:pPr>
        <w:numPr>
          <w:ilvl w:val="0"/>
          <w:numId w:val="5"/>
        </w:numPr>
        <w:suppressAutoHyphens/>
        <w:autoSpaceDN w:val="0"/>
        <w:spacing w:after="0" w:line="240" w:lineRule="auto"/>
        <w:jc w:val="center"/>
        <w:textAlignment w:val="baseline"/>
        <w:rPr>
          <w:rFonts w:ascii="Arial" w:hAnsi="Arial" w:cs="Arial"/>
        </w:rPr>
      </w:pPr>
      <w:r>
        <w:rPr>
          <w:rFonts w:ascii="Arial" w:hAnsi="Arial" w:cs="Arial"/>
        </w:rPr>
        <w:t>člen</w:t>
      </w:r>
    </w:p>
    <w:p w:rsidR="00CA618D" w:rsidRDefault="00CA618D" w:rsidP="00CA618D">
      <w:pPr>
        <w:jc w:val="center"/>
        <w:rPr>
          <w:rFonts w:ascii="Arial" w:hAnsi="Arial" w:cs="Arial"/>
        </w:rPr>
      </w:pPr>
      <w:r>
        <w:rPr>
          <w:rFonts w:ascii="Arial" w:hAnsi="Arial" w:cs="Arial"/>
        </w:rPr>
        <w:t>(način podelitve koncesije)</w:t>
      </w:r>
    </w:p>
    <w:p w:rsidR="00CA618D" w:rsidRDefault="00CA618D" w:rsidP="005B2A04">
      <w:pPr>
        <w:numPr>
          <w:ilvl w:val="0"/>
          <w:numId w:val="9"/>
        </w:numPr>
        <w:suppressAutoHyphens/>
        <w:autoSpaceDN w:val="0"/>
        <w:spacing w:after="0" w:line="240" w:lineRule="auto"/>
        <w:ind w:left="426"/>
        <w:jc w:val="both"/>
        <w:textAlignment w:val="baseline"/>
        <w:rPr>
          <w:rFonts w:ascii="Arial" w:hAnsi="Arial" w:cs="Arial"/>
        </w:rPr>
      </w:pPr>
      <w:r>
        <w:rPr>
          <w:rFonts w:ascii="Arial" w:hAnsi="Arial" w:cs="Arial"/>
        </w:rPr>
        <w:t>Koncesija za opravljanje javne službe se podeli pod pogoji, določenimi v tem odloku.</w:t>
      </w:r>
    </w:p>
    <w:p w:rsidR="00CA618D" w:rsidRDefault="00CA618D" w:rsidP="00CA618D">
      <w:pPr>
        <w:spacing w:after="0" w:line="240" w:lineRule="auto"/>
        <w:ind w:left="426"/>
        <w:jc w:val="both"/>
        <w:rPr>
          <w:rFonts w:ascii="Arial" w:hAnsi="Arial" w:cs="Arial"/>
        </w:rPr>
      </w:pPr>
    </w:p>
    <w:p w:rsidR="00CA618D" w:rsidRDefault="00CA618D" w:rsidP="005B2A04">
      <w:pPr>
        <w:numPr>
          <w:ilvl w:val="0"/>
          <w:numId w:val="9"/>
        </w:numPr>
        <w:suppressAutoHyphens/>
        <w:autoSpaceDN w:val="0"/>
        <w:spacing w:after="0" w:line="240" w:lineRule="auto"/>
        <w:ind w:left="426"/>
        <w:jc w:val="both"/>
        <w:textAlignment w:val="baseline"/>
        <w:rPr>
          <w:rFonts w:ascii="Arial" w:hAnsi="Arial" w:cs="Arial"/>
        </w:rPr>
      </w:pPr>
      <w:r>
        <w:rPr>
          <w:rFonts w:ascii="Arial" w:hAnsi="Arial" w:cs="Arial"/>
        </w:rPr>
        <w:t>Koncesija se lahko podeli tudi na podlagi skupnega javnega razpisa več občin na način, da se eno od sodelujočih občin pooblasti za izvedbo postopka podelitve koncesije in izbiro koncesionarja v skladu z določili tega odloka.</w:t>
      </w:r>
    </w:p>
    <w:p w:rsidR="00CA618D" w:rsidRDefault="00CA618D" w:rsidP="00CA618D">
      <w:pPr>
        <w:jc w:val="both"/>
        <w:rPr>
          <w:rFonts w:ascii="Arial" w:hAnsi="Arial" w:cs="Arial"/>
        </w:rPr>
      </w:pPr>
    </w:p>
    <w:p w:rsidR="00CA618D" w:rsidRDefault="00CA618D" w:rsidP="005B2A04">
      <w:pPr>
        <w:numPr>
          <w:ilvl w:val="0"/>
          <w:numId w:val="4"/>
        </w:numPr>
        <w:suppressAutoHyphens/>
        <w:autoSpaceDN w:val="0"/>
        <w:spacing w:after="0" w:line="240" w:lineRule="auto"/>
        <w:jc w:val="center"/>
        <w:textAlignment w:val="baseline"/>
        <w:rPr>
          <w:rFonts w:ascii="Arial" w:hAnsi="Arial" w:cs="Arial"/>
        </w:rPr>
      </w:pPr>
      <w:r>
        <w:rPr>
          <w:rFonts w:ascii="Arial" w:hAnsi="Arial" w:cs="Arial"/>
        </w:rPr>
        <w:t>VSEBINA IN OBSEG IZVAJANJA JAVNIH SLUŽB</w:t>
      </w:r>
    </w:p>
    <w:p w:rsidR="00CA618D" w:rsidRDefault="00CA618D" w:rsidP="00CA618D">
      <w:pPr>
        <w:jc w:val="center"/>
        <w:rPr>
          <w:rFonts w:ascii="Arial" w:hAnsi="Arial" w:cs="Arial"/>
        </w:rPr>
      </w:pPr>
    </w:p>
    <w:p w:rsidR="00CA618D" w:rsidRDefault="00CA618D" w:rsidP="005B2A04">
      <w:pPr>
        <w:numPr>
          <w:ilvl w:val="0"/>
          <w:numId w:val="5"/>
        </w:numPr>
        <w:suppressAutoHyphens/>
        <w:autoSpaceDN w:val="0"/>
        <w:spacing w:after="0" w:line="240" w:lineRule="auto"/>
        <w:jc w:val="center"/>
        <w:textAlignment w:val="baseline"/>
        <w:rPr>
          <w:rFonts w:ascii="Arial" w:hAnsi="Arial" w:cs="Arial"/>
        </w:rPr>
      </w:pPr>
      <w:r>
        <w:rPr>
          <w:rFonts w:ascii="Arial" w:hAnsi="Arial" w:cs="Arial"/>
        </w:rPr>
        <w:t>člen</w:t>
      </w:r>
    </w:p>
    <w:p w:rsidR="00CA618D" w:rsidRDefault="00CA618D" w:rsidP="00CA618D">
      <w:pPr>
        <w:jc w:val="center"/>
        <w:rPr>
          <w:rFonts w:ascii="Arial" w:hAnsi="Arial" w:cs="Arial"/>
        </w:rPr>
      </w:pPr>
      <w:r>
        <w:rPr>
          <w:rFonts w:ascii="Arial" w:hAnsi="Arial" w:cs="Arial"/>
        </w:rPr>
        <w:t>(vsebina javnih služb)</w:t>
      </w:r>
    </w:p>
    <w:p w:rsidR="00CA618D" w:rsidRDefault="00CA618D" w:rsidP="005B2A04">
      <w:pPr>
        <w:numPr>
          <w:ilvl w:val="0"/>
          <w:numId w:val="10"/>
        </w:numPr>
        <w:suppressAutoHyphens/>
        <w:autoSpaceDN w:val="0"/>
        <w:spacing w:after="0" w:line="240" w:lineRule="auto"/>
        <w:ind w:left="284"/>
        <w:jc w:val="both"/>
        <w:textAlignment w:val="baseline"/>
        <w:rPr>
          <w:rFonts w:ascii="Arial" w:hAnsi="Arial" w:cs="Arial"/>
        </w:rPr>
      </w:pPr>
      <w:r>
        <w:rPr>
          <w:rFonts w:ascii="Arial" w:hAnsi="Arial" w:cs="Arial"/>
        </w:rPr>
        <w:t>Vsebino in dejavnosti, ki jih zajemata gospodarski javni službi iz 1. člena podrobneje določajo zakon, podzakonski predpisi ter odlok, ki ureja ravnanje z odpadki.</w:t>
      </w:r>
    </w:p>
    <w:p w:rsidR="00CA618D" w:rsidRDefault="00CA618D" w:rsidP="00CA618D">
      <w:pPr>
        <w:spacing w:after="0" w:line="240" w:lineRule="auto"/>
        <w:ind w:left="284"/>
        <w:jc w:val="both"/>
        <w:rPr>
          <w:rFonts w:ascii="Arial" w:hAnsi="Arial" w:cs="Arial"/>
        </w:rPr>
      </w:pPr>
    </w:p>
    <w:p w:rsidR="00CA618D" w:rsidRPr="00CB3925" w:rsidRDefault="00CA618D" w:rsidP="005B2A04">
      <w:pPr>
        <w:numPr>
          <w:ilvl w:val="0"/>
          <w:numId w:val="10"/>
        </w:numPr>
        <w:suppressAutoHyphens/>
        <w:autoSpaceDN w:val="0"/>
        <w:spacing w:after="0" w:line="240" w:lineRule="auto"/>
        <w:ind w:left="284"/>
        <w:jc w:val="both"/>
        <w:textAlignment w:val="baseline"/>
        <w:rPr>
          <w:rFonts w:ascii="Arial" w:hAnsi="Arial" w:cs="Arial"/>
        </w:rPr>
      </w:pPr>
      <w:r>
        <w:rPr>
          <w:rFonts w:ascii="Arial" w:hAnsi="Arial" w:cs="Arial"/>
        </w:rPr>
        <w:t>Predpisi, s katerimi je delno ali v celoti določena vsebina javnih služb, so sestavni del tega koncesijskega razmerja in ga dopolnjujejo ali pa stopajo na mesto pogodbenih določil, ki niso v skladu z njimi.</w:t>
      </w:r>
    </w:p>
    <w:p w:rsidR="00CA618D" w:rsidRDefault="00CA618D" w:rsidP="00CA618D">
      <w:pPr>
        <w:ind w:left="720"/>
        <w:jc w:val="both"/>
        <w:rPr>
          <w:rFonts w:ascii="Arial" w:hAnsi="Arial" w:cs="Arial"/>
        </w:rPr>
      </w:pPr>
    </w:p>
    <w:p w:rsidR="00CA618D" w:rsidRDefault="00CA618D" w:rsidP="005B2A04">
      <w:pPr>
        <w:numPr>
          <w:ilvl w:val="0"/>
          <w:numId w:val="5"/>
        </w:numPr>
        <w:suppressAutoHyphens/>
        <w:autoSpaceDN w:val="0"/>
        <w:spacing w:after="0" w:line="240" w:lineRule="auto"/>
        <w:jc w:val="center"/>
        <w:textAlignment w:val="baseline"/>
        <w:rPr>
          <w:rFonts w:ascii="Arial" w:hAnsi="Arial" w:cs="Arial"/>
        </w:rPr>
      </w:pPr>
      <w:r>
        <w:rPr>
          <w:rFonts w:ascii="Arial" w:hAnsi="Arial" w:cs="Arial"/>
        </w:rPr>
        <w:t>člen</w:t>
      </w:r>
    </w:p>
    <w:p w:rsidR="00CA618D" w:rsidRDefault="00CA618D" w:rsidP="00CA618D">
      <w:pPr>
        <w:jc w:val="center"/>
        <w:rPr>
          <w:rFonts w:ascii="Arial" w:hAnsi="Arial" w:cs="Arial"/>
        </w:rPr>
      </w:pPr>
      <w:r>
        <w:rPr>
          <w:rFonts w:ascii="Arial" w:hAnsi="Arial" w:cs="Arial"/>
        </w:rPr>
        <w:t>(ločeni računovodski izkazi)</w:t>
      </w:r>
    </w:p>
    <w:p w:rsidR="00CA618D" w:rsidRDefault="00CA618D" w:rsidP="005B2A04">
      <w:pPr>
        <w:numPr>
          <w:ilvl w:val="0"/>
          <w:numId w:val="11"/>
        </w:numPr>
        <w:suppressAutoHyphens/>
        <w:autoSpaceDN w:val="0"/>
        <w:spacing w:after="0" w:line="240" w:lineRule="auto"/>
        <w:ind w:left="426"/>
        <w:jc w:val="both"/>
        <w:textAlignment w:val="baseline"/>
        <w:rPr>
          <w:rFonts w:ascii="Arial" w:hAnsi="Arial" w:cs="Arial"/>
        </w:rPr>
      </w:pPr>
      <w:r>
        <w:rPr>
          <w:rFonts w:ascii="Arial" w:hAnsi="Arial" w:cs="Arial"/>
        </w:rPr>
        <w:t>Koncesionar mora zagotoviti ločene računovodske izkaze za dejavnost obdelave določenih vrst komunalnih odpadkov, odlaganja ostankov predelave ali odstranjevanja komunalnih odpadkov in druge dejavnosti v skladu s slovenskimi računovodskimi standardi.</w:t>
      </w:r>
    </w:p>
    <w:p w:rsidR="00CA618D" w:rsidRDefault="00CA618D" w:rsidP="00CA618D">
      <w:pPr>
        <w:spacing w:after="0" w:line="240" w:lineRule="auto"/>
        <w:ind w:left="426"/>
        <w:jc w:val="both"/>
        <w:rPr>
          <w:rFonts w:ascii="Arial" w:hAnsi="Arial" w:cs="Arial"/>
        </w:rPr>
      </w:pPr>
    </w:p>
    <w:p w:rsidR="00CA618D" w:rsidRDefault="00CA618D" w:rsidP="005B2A04">
      <w:pPr>
        <w:numPr>
          <w:ilvl w:val="0"/>
          <w:numId w:val="11"/>
        </w:numPr>
        <w:suppressAutoHyphens/>
        <w:autoSpaceDN w:val="0"/>
        <w:spacing w:after="0" w:line="240" w:lineRule="auto"/>
        <w:ind w:left="426"/>
        <w:jc w:val="both"/>
        <w:textAlignment w:val="baseline"/>
        <w:rPr>
          <w:rFonts w:ascii="Arial" w:hAnsi="Arial" w:cs="Arial"/>
        </w:rPr>
      </w:pPr>
      <w:r>
        <w:rPr>
          <w:rFonts w:ascii="Arial" w:hAnsi="Arial" w:cs="Arial"/>
        </w:rPr>
        <w:t>Ob izpolnitvi dane zahteve in drugih pogojev, ki jih določa zakon, lahko koncesionar v času trajanja koncesije opravlja tudi druge dejavnosti.</w:t>
      </w:r>
    </w:p>
    <w:p w:rsidR="00CA618D" w:rsidRDefault="00CA618D" w:rsidP="00CA618D">
      <w:pPr>
        <w:jc w:val="both"/>
        <w:rPr>
          <w:rFonts w:ascii="Arial" w:hAnsi="Arial" w:cs="Arial"/>
        </w:rPr>
      </w:pPr>
    </w:p>
    <w:p w:rsidR="00CA618D" w:rsidRDefault="00CA618D" w:rsidP="005B2A04">
      <w:pPr>
        <w:numPr>
          <w:ilvl w:val="0"/>
          <w:numId w:val="5"/>
        </w:numPr>
        <w:suppressAutoHyphens/>
        <w:autoSpaceDN w:val="0"/>
        <w:spacing w:after="0" w:line="240" w:lineRule="auto"/>
        <w:jc w:val="center"/>
        <w:textAlignment w:val="baseline"/>
        <w:rPr>
          <w:rFonts w:ascii="Arial" w:hAnsi="Arial" w:cs="Arial"/>
        </w:rPr>
      </w:pPr>
      <w:r>
        <w:rPr>
          <w:rFonts w:ascii="Arial" w:hAnsi="Arial" w:cs="Arial"/>
        </w:rPr>
        <w:t>člen</w:t>
      </w:r>
    </w:p>
    <w:p w:rsidR="00CA618D" w:rsidRDefault="00CA618D" w:rsidP="00CA618D">
      <w:pPr>
        <w:jc w:val="center"/>
        <w:rPr>
          <w:rFonts w:ascii="Arial" w:hAnsi="Arial" w:cs="Arial"/>
        </w:rPr>
      </w:pPr>
      <w:r>
        <w:rPr>
          <w:rFonts w:ascii="Arial" w:hAnsi="Arial" w:cs="Arial"/>
        </w:rPr>
        <w:t>(območje izvajanja koncesioniranih gospodarskih javnih služb)</w:t>
      </w:r>
    </w:p>
    <w:p w:rsidR="00CA618D" w:rsidRDefault="00CA618D" w:rsidP="005B2A04">
      <w:pPr>
        <w:numPr>
          <w:ilvl w:val="0"/>
          <w:numId w:val="12"/>
        </w:numPr>
        <w:suppressAutoHyphens/>
        <w:autoSpaceDN w:val="0"/>
        <w:spacing w:after="0" w:line="240" w:lineRule="auto"/>
        <w:ind w:left="426"/>
        <w:jc w:val="both"/>
        <w:textAlignment w:val="baseline"/>
        <w:rPr>
          <w:rFonts w:ascii="Arial" w:hAnsi="Arial" w:cs="Arial"/>
        </w:rPr>
      </w:pPr>
      <w:r>
        <w:rPr>
          <w:rFonts w:ascii="Arial" w:hAnsi="Arial" w:cs="Arial"/>
        </w:rPr>
        <w:t>Koncesionirani gospodarski javni službi iz 1. člena tega odloka se zagotavljata za območje Občine Renče-Vogrsko.</w:t>
      </w:r>
    </w:p>
    <w:p w:rsidR="00CA618D" w:rsidRDefault="00CA618D" w:rsidP="00CA618D">
      <w:pPr>
        <w:spacing w:after="0" w:line="240" w:lineRule="auto"/>
        <w:ind w:left="426"/>
        <w:jc w:val="both"/>
        <w:rPr>
          <w:rFonts w:ascii="Arial" w:hAnsi="Arial" w:cs="Arial"/>
        </w:rPr>
      </w:pPr>
    </w:p>
    <w:p w:rsidR="00CA618D" w:rsidRDefault="00CA618D" w:rsidP="005B2A04">
      <w:pPr>
        <w:numPr>
          <w:ilvl w:val="0"/>
          <w:numId w:val="12"/>
        </w:numPr>
        <w:suppressAutoHyphens/>
        <w:autoSpaceDN w:val="0"/>
        <w:spacing w:after="0" w:line="240" w:lineRule="auto"/>
        <w:ind w:left="426"/>
        <w:jc w:val="both"/>
        <w:textAlignment w:val="baseline"/>
        <w:rPr>
          <w:rFonts w:ascii="Arial" w:hAnsi="Arial" w:cs="Arial"/>
        </w:rPr>
      </w:pPr>
      <w:r>
        <w:rPr>
          <w:rFonts w:ascii="Arial" w:hAnsi="Arial" w:cs="Arial"/>
        </w:rPr>
        <w:t>Uporabniki imajo pravico do uporabe storitev javnih služb na pregleden in nepristranski način pod pogoji, določenimi z zakonom, ki ureja varstvo okolja, in na njegovi podlagi sprejetimi predpisi.</w:t>
      </w:r>
    </w:p>
    <w:p w:rsidR="00CA618D" w:rsidRDefault="00CA618D" w:rsidP="00CA618D">
      <w:pPr>
        <w:spacing w:after="0" w:line="240" w:lineRule="auto"/>
        <w:ind w:left="426"/>
        <w:jc w:val="both"/>
        <w:rPr>
          <w:rFonts w:ascii="Arial" w:hAnsi="Arial" w:cs="Arial"/>
        </w:rPr>
      </w:pPr>
    </w:p>
    <w:p w:rsidR="00CA618D" w:rsidRDefault="00CA618D" w:rsidP="005B2A04">
      <w:pPr>
        <w:numPr>
          <w:ilvl w:val="0"/>
          <w:numId w:val="12"/>
        </w:numPr>
        <w:suppressAutoHyphens/>
        <w:autoSpaceDN w:val="0"/>
        <w:spacing w:after="0" w:line="240" w:lineRule="auto"/>
        <w:ind w:left="426"/>
        <w:jc w:val="both"/>
        <w:textAlignment w:val="baseline"/>
        <w:rPr>
          <w:rFonts w:ascii="Arial" w:hAnsi="Arial" w:cs="Arial"/>
        </w:rPr>
      </w:pPr>
      <w:r>
        <w:rPr>
          <w:rFonts w:ascii="Arial" w:hAnsi="Arial" w:cs="Arial"/>
        </w:rPr>
        <w:t>Koncesionar mora uporabnikom zagotavljati kontinuirano in kvalitetno opravljanje javnih služb iz 1. člena tega odloka. Storitve javnih služb so kot javne dobrine zagotovljene vsakomur pod enakimi pogoji. Uporaba storitev javnih služb je v obsegu, ki ga določajo zakoni in predpisi o načinu izvajanja gospodarskih javnih služb, za uporabnike obvezna.</w:t>
      </w:r>
    </w:p>
    <w:p w:rsidR="00CA618D" w:rsidRDefault="00CA618D" w:rsidP="00CA618D">
      <w:pPr>
        <w:jc w:val="both"/>
        <w:rPr>
          <w:rFonts w:ascii="Arial" w:hAnsi="Arial" w:cs="Arial"/>
        </w:rPr>
      </w:pPr>
    </w:p>
    <w:p w:rsidR="00CA618D" w:rsidRDefault="00CA618D" w:rsidP="005B2A04">
      <w:pPr>
        <w:numPr>
          <w:ilvl w:val="0"/>
          <w:numId w:val="5"/>
        </w:numPr>
        <w:suppressAutoHyphens/>
        <w:autoSpaceDN w:val="0"/>
        <w:spacing w:after="0" w:line="240" w:lineRule="auto"/>
        <w:jc w:val="center"/>
        <w:textAlignment w:val="baseline"/>
        <w:rPr>
          <w:rFonts w:ascii="Arial" w:hAnsi="Arial" w:cs="Arial"/>
        </w:rPr>
      </w:pPr>
      <w:r>
        <w:rPr>
          <w:rFonts w:ascii="Arial" w:hAnsi="Arial" w:cs="Arial"/>
        </w:rPr>
        <w:t>člen</w:t>
      </w:r>
    </w:p>
    <w:p w:rsidR="00CA618D" w:rsidRDefault="00CA618D" w:rsidP="00CA618D">
      <w:pPr>
        <w:jc w:val="center"/>
        <w:rPr>
          <w:rFonts w:ascii="Arial" w:hAnsi="Arial" w:cs="Arial"/>
        </w:rPr>
      </w:pPr>
      <w:r>
        <w:rPr>
          <w:rFonts w:ascii="Arial" w:hAnsi="Arial" w:cs="Arial"/>
        </w:rPr>
        <w:t>(objekti in naprave, potrebni za izvajanje javnih služb)</w:t>
      </w:r>
    </w:p>
    <w:p w:rsidR="00CA618D" w:rsidRDefault="00CA618D" w:rsidP="00CA618D">
      <w:pPr>
        <w:jc w:val="both"/>
        <w:rPr>
          <w:rFonts w:ascii="Arial" w:hAnsi="Arial" w:cs="Arial"/>
        </w:rPr>
      </w:pPr>
      <w:r>
        <w:rPr>
          <w:rFonts w:ascii="Arial" w:hAnsi="Arial" w:cs="Arial"/>
        </w:rPr>
        <w:lastRenderedPageBreak/>
        <w:t>Objekti in naprave ter oprema, potrebni za izvajanje javnih služb, so vsi objekti in naprave za obdelavo določenih vrst komunalnih odpadkov in odlaganje ostankov predelave ali odstranjevanja komunalnih odpadkov, ki so v lasti in upravljanju koncesionarja ali tretjih oseb.</w:t>
      </w:r>
    </w:p>
    <w:p w:rsidR="00CA618D" w:rsidRDefault="00CA618D" w:rsidP="00CA618D">
      <w:pPr>
        <w:ind w:left="720"/>
        <w:jc w:val="both"/>
        <w:rPr>
          <w:rFonts w:ascii="Arial" w:hAnsi="Arial" w:cs="Arial"/>
        </w:rPr>
      </w:pPr>
    </w:p>
    <w:p w:rsidR="00CA618D" w:rsidRDefault="00CA618D" w:rsidP="005B2A04">
      <w:pPr>
        <w:numPr>
          <w:ilvl w:val="0"/>
          <w:numId w:val="4"/>
        </w:numPr>
        <w:suppressAutoHyphens/>
        <w:autoSpaceDN w:val="0"/>
        <w:spacing w:after="0" w:line="240" w:lineRule="auto"/>
        <w:jc w:val="center"/>
        <w:textAlignment w:val="baseline"/>
        <w:rPr>
          <w:rFonts w:ascii="Arial" w:hAnsi="Arial" w:cs="Arial"/>
        </w:rPr>
      </w:pPr>
      <w:r>
        <w:rPr>
          <w:rFonts w:ascii="Arial" w:hAnsi="Arial" w:cs="Arial"/>
        </w:rPr>
        <w:t>OBVEZNOSTI KONCESIONARJA V OKVIRU IZVAJANJA JAVNIH SLUŽB</w:t>
      </w:r>
    </w:p>
    <w:p w:rsidR="00CA618D" w:rsidRDefault="00CA618D" w:rsidP="00CA618D">
      <w:pPr>
        <w:ind w:left="720"/>
        <w:jc w:val="both"/>
        <w:rPr>
          <w:rFonts w:ascii="Arial" w:hAnsi="Arial" w:cs="Arial"/>
        </w:rPr>
      </w:pPr>
    </w:p>
    <w:p w:rsidR="00CA618D" w:rsidRDefault="00CA618D" w:rsidP="005B2A04">
      <w:pPr>
        <w:numPr>
          <w:ilvl w:val="0"/>
          <w:numId w:val="5"/>
        </w:numPr>
        <w:suppressAutoHyphens/>
        <w:autoSpaceDN w:val="0"/>
        <w:spacing w:after="0" w:line="240" w:lineRule="auto"/>
        <w:jc w:val="center"/>
        <w:textAlignment w:val="baseline"/>
        <w:rPr>
          <w:rFonts w:ascii="Arial" w:hAnsi="Arial" w:cs="Arial"/>
        </w:rPr>
      </w:pPr>
      <w:r>
        <w:rPr>
          <w:rFonts w:ascii="Arial" w:hAnsi="Arial" w:cs="Arial"/>
        </w:rPr>
        <w:t>člen</w:t>
      </w:r>
    </w:p>
    <w:p w:rsidR="00CA618D" w:rsidRDefault="00CA618D" w:rsidP="00CA618D">
      <w:pPr>
        <w:jc w:val="center"/>
        <w:rPr>
          <w:rFonts w:ascii="Arial" w:hAnsi="Arial" w:cs="Arial"/>
        </w:rPr>
      </w:pPr>
      <w:r>
        <w:rPr>
          <w:rFonts w:ascii="Arial" w:hAnsi="Arial" w:cs="Arial"/>
        </w:rPr>
        <w:t>(obveznosti koncesionarja)</w:t>
      </w:r>
    </w:p>
    <w:p w:rsidR="00CA618D" w:rsidRDefault="00CA618D" w:rsidP="005B2A04">
      <w:pPr>
        <w:numPr>
          <w:ilvl w:val="0"/>
          <w:numId w:val="13"/>
        </w:numPr>
        <w:suppressAutoHyphens/>
        <w:autoSpaceDN w:val="0"/>
        <w:spacing w:after="0" w:line="240" w:lineRule="auto"/>
        <w:ind w:left="426"/>
        <w:jc w:val="both"/>
        <w:textAlignment w:val="baseline"/>
        <w:rPr>
          <w:rFonts w:ascii="Arial" w:hAnsi="Arial" w:cs="Arial"/>
        </w:rPr>
      </w:pPr>
      <w:r>
        <w:rPr>
          <w:rFonts w:ascii="Arial" w:hAnsi="Arial" w:cs="Arial"/>
        </w:rPr>
        <w:t>Dolžnosti koncesionarja so zlasti:</w:t>
      </w:r>
    </w:p>
    <w:p w:rsidR="00CA618D" w:rsidRDefault="00CA618D" w:rsidP="005B2A04">
      <w:pPr>
        <w:numPr>
          <w:ilvl w:val="0"/>
          <w:numId w:val="8"/>
        </w:numPr>
        <w:suppressAutoHyphens/>
        <w:autoSpaceDN w:val="0"/>
        <w:spacing w:after="0" w:line="240" w:lineRule="auto"/>
        <w:ind w:left="851"/>
        <w:jc w:val="both"/>
        <w:textAlignment w:val="baseline"/>
        <w:rPr>
          <w:rFonts w:ascii="Arial" w:hAnsi="Arial" w:cs="Arial"/>
        </w:rPr>
      </w:pPr>
      <w:r>
        <w:rPr>
          <w:rFonts w:ascii="Arial" w:hAnsi="Arial" w:cs="Arial"/>
        </w:rPr>
        <w:t>v javnem interesu kvalitetno, pravočasno in v ustreznem obsegu opravljati javni službi, v skladu z zakonom in drugimi predpisi, v skladu z odloki ter koncesijsko pogodbo;</w:t>
      </w:r>
    </w:p>
    <w:p w:rsidR="00CA618D" w:rsidRDefault="00CA618D" w:rsidP="005B2A04">
      <w:pPr>
        <w:numPr>
          <w:ilvl w:val="0"/>
          <w:numId w:val="8"/>
        </w:numPr>
        <w:suppressAutoHyphens/>
        <w:autoSpaceDN w:val="0"/>
        <w:spacing w:after="0" w:line="240" w:lineRule="auto"/>
        <w:ind w:left="851"/>
        <w:jc w:val="both"/>
        <w:textAlignment w:val="baseline"/>
        <w:rPr>
          <w:rFonts w:ascii="Arial" w:hAnsi="Arial" w:cs="Arial"/>
        </w:rPr>
      </w:pPr>
      <w:r>
        <w:rPr>
          <w:rFonts w:ascii="Arial" w:hAnsi="Arial" w:cs="Arial"/>
        </w:rPr>
        <w:t>upoštevati tehnične, zdravstvene in druge normative in standarde, povezane z izvajanjem javnih služb, zlasti pa v tem okviru skrbeti za ekološko usmerjeno ravnanje z odpadki;</w:t>
      </w:r>
    </w:p>
    <w:p w:rsidR="00CA618D" w:rsidRDefault="00CA618D" w:rsidP="005B2A04">
      <w:pPr>
        <w:numPr>
          <w:ilvl w:val="0"/>
          <w:numId w:val="8"/>
        </w:numPr>
        <w:suppressAutoHyphens/>
        <w:autoSpaceDN w:val="0"/>
        <w:spacing w:after="0" w:line="240" w:lineRule="auto"/>
        <w:ind w:left="851"/>
        <w:jc w:val="both"/>
        <w:textAlignment w:val="baseline"/>
        <w:rPr>
          <w:rFonts w:ascii="Arial" w:hAnsi="Arial" w:cs="Arial"/>
        </w:rPr>
      </w:pPr>
      <w:r>
        <w:rPr>
          <w:rFonts w:ascii="Arial" w:hAnsi="Arial" w:cs="Arial"/>
        </w:rPr>
        <w:t>opravljati vse druge naloge, ki so skladno s predpisi določene v okviru obdelave določenih vrst komunalnih odpadkov in odlaganja ostankov predelave ali odstranjevanja komunalnih odpadkov;</w:t>
      </w:r>
    </w:p>
    <w:p w:rsidR="00CA618D" w:rsidRDefault="00CA618D" w:rsidP="005B2A04">
      <w:pPr>
        <w:numPr>
          <w:ilvl w:val="0"/>
          <w:numId w:val="8"/>
        </w:numPr>
        <w:suppressAutoHyphens/>
        <w:autoSpaceDN w:val="0"/>
        <w:spacing w:after="0" w:line="240" w:lineRule="auto"/>
        <w:ind w:left="851"/>
        <w:jc w:val="both"/>
        <w:textAlignment w:val="baseline"/>
        <w:rPr>
          <w:rFonts w:ascii="Arial" w:hAnsi="Arial" w:cs="Arial"/>
        </w:rPr>
      </w:pPr>
      <w:r>
        <w:rPr>
          <w:rFonts w:ascii="Arial" w:hAnsi="Arial" w:cs="Arial"/>
        </w:rPr>
        <w:t>se s posebno pogodbo dogovoriti s koncesionarjem zbiranja določenih vrst komunalnih odpadkov, da bo obračun v imenu in za račun koncesionarja opravljal koncesionar zbiranja določenih vrst komunalnih odpadkov, na podlagi evidenc o uporabnikih storitev;</w:t>
      </w:r>
    </w:p>
    <w:p w:rsidR="00CA618D" w:rsidRDefault="00CA618D" w:rsidP="005B2A04">
      <w:pPr>
        <w:numPr>
          <w:ilvl w:val="0"/>
          <w:numId w:val="8"/>
        </w:numPr>
        <w:suppressAutoHyphens/>
        <w:autoSpaceDN w:val="0"/>
        <w:spacing w:after="0" w:line="240" w:lineRule="auto"/>
        <w:ind w:left="851"/>
        <w:jc w:val="both"/>
        <w:textAlignment w:val="baseline"/>
        <w:rPr>
          <w:rFonts w:ascii="Arial" w:hAnsi="Arial" w:cs="Arial"/>
        </w:rPr>
      </w:pPr>
      <w:r>
        <w:rPr>
          <w:rFonts w:ascii="Arial" w:hAnsi="Arial" w:cs="Arial"/>
        </w:rPr>
        <w:t xml:space="preserve">pripravljati letne (do 15.10. za naslednje leto) in dolgoročne programe za izvajanje javnih služb in kalkulacije prihodkov in odhodkov dejavnosti in najmanj enkrat letno </w:t>
      </w:r>
      <w:proofErr w:type="spellStart"/>
      <w:r>
        <w:rPr>
          <w:rFonts w:ascii="Arial" w:hAnsi="Arial" w:cs="Arial"/>
        </w:rPr>
        <w:t>koncedentu</w:t>
      </w:r>
      <w:proofErr w:type="spellEnd"/>
      <w:r>
        <w:rPr>
          <w:rFonts w:ascii="Arial" w:hAnsi="Arial" w:cs="Arial"/>
        </w:rPr>
        <w:t xml:space="preserve"> poročati o izvajanju javnih služb;</w:t>
      </w:r>
    </w:p>
    <w:p w:rsidR="00CA618D" w:rsidRDefault="00CA618D" w:rsidP="005B2A04">
      <w:pPr>
        <w:numPr>
          <w:ilvl w:val="0"/>
          <w:numId w:val="8"/>
        </w:numPr>
        <w:suppressAutoHyphens/>
        <w:autoSpaceDN w:val="0"/>
        <w:spacing w:after="0" w:line="240" w:lineRule="auto"/>
        <w:ind w:left="851"/>
        <w:jc w:val="both"/>
        <w:textAlignment w:val="baseline"/>
        <w:rPr>
          <w:rFonts w:ascii="Arial" w:hAnsi="Arial" w:cs="Arial"/>
        </w:rPr>
      </w:pPr>
      <w:r>
        <w:rPr>
          <w:rFonts w:ascii="Arial" w:hAnsi="Arial" w:cs="Arial"/>
        </w:rPr>
        <w:t xml:space="preserve">svetovati in pomagati </w:t>
      </w:r>
      <w:proofErr w:type="spellStart"/>
      <w:r>
        <w:rPr>
          <w:rFonts w:ascii="Arial" w:hAnsi="Arial" w:cs="Arial"/>
        </w:rPr>
        <w:t>koncedentu</w:t>
      </w:r>
      <w:proofErr w:type="spellEnd"/>
      <w:r>
        <w:rPr>
          <w:rFonts w:ascii="Arial" w:hAnsi="Arial" w:cs="Arial"/>
        </w:rPr>
        <w:t xml:space="preserve"> pri pripravi razvojnih in investicijskih načrtov ter projektov za pridobivanje finančnih sredstev v okviru javnih razpisov ter drugih virov;</w:t>
      </w:r>
    </w:p>
    <w:p w:rsidR="00CA618D" w:rsidRDefault="00CA618D" w:rsidP="005B2A04">
      <w:pPr>
        <w:numPr>
          <w:ilvl w:val="0"/>
          <w:numId w:val="8"/>
        </w:numPr>
        <w:suppressAutoHyphens/>
        <w:autoSpaceDN w:val="0"/>
        <w:spacing w:after="0" w:line="240" w:lineRule="auto"/>
        <w:ind w:left="851"/>
        <w:jc w:val="both"/>
        <w:textAlignment w:val="baseline"/>
        <w:rPr>
          <w:rFonts w:ascii="Arial" w:hAnsi="Arial" w:cs="Arial"/>
        </w:rPr>
      </w:pPr>
      <w:r>
        <w:rPr>
          <w:rFonts w:ascii="Arial" w:hAnsi="Arial" w:cs="Arial"/>
        </w:rPr>
        <w:t>voditi vse predpisane evidence in katastre, obveščati pristojne organe o kršitvah, ažurno odgovarjati na pritožbe in/ali pobude uporabnikov, omogočati nemoten nadzor v zvezi z izvajanjem koncesije in skrbeti za tekoče obveščanje javnosti o dogodkih v zvezi z izvajanjem javnih služb.</w:t>
      </w:r>
    </w:p>
    <w:p w:rsidR="00CA618D" w:rsidRDefault="00CA618D" w:rsidP="00CA618D">
      <w:pPr>
        <w:spacing w:after="0" w:line="240" w:lineRule="auto"/>
        <w:ind w:left="1080"/>
        <w:jc w:val="both"/>
        <w:rPr>
          <w:rFonts w:ascii="Arial" w:hAnsi="Arial" w:cs="Arial"/>
        </w:rPr>
      </w:pPr>
    </w:p>
    <w:p w:rsidR="00CA618D" w:rsidRDefault="00CA618D" w:rsidP="005B2A04">
      <w:pPr>
        <w:numPr>
          <w:ilvl w:val="0"/>
          <w:numId w:val="13"/>
        </w:numPr>
        <w:suppressAutoHyphens/>
        <w:autoSpaceDN w:val="0"/>
        <w:spacing w:after="0" w:line="240" w:lineRule="auto"/>
        <w:ind w:left="426"/>
        <w:jc w:val="both"/>
        <w:textAlignment w:val="baseline"/>
        <w:rPr>
          <w:rFonts w:ascii="Arial" w:hAnsi="Arial" w:cs="Arial"/>
        </w:rPr>
      </w:pPr>
      <w:r>
        <w:rPr>
          <w:rFonts w:ascii="Arial" w:hAnsi="Arial" w:cs="Arial"/>
        </w:rPr>
        <w:t>Če zakon ne določa drugače koncesionar lahko izvaja tudi druge dejavnosti, za katere je registriran, vendar njihovo izvajanje ne sme negativno ali moteče vplivati na opravljanje te javne službe.</w:t>
      </w:r>
    </w:p>
    <w:p w:rsidR="00CA618D" w:rsidRDefault="00CA618D" w:rsidP="00CA618D">
      <w:pPr>
        <w:jc w:val="both"/>
        <w:rPr>
          <w:rFonts w:ascii="Arial" w:hAnsi="Arial" w:cs="Arial"/>
        </w:rPr>
      </w:pPr>
    </w:p>
    <w:p w:rsidR="00CA618D" w:rsidRDefault="00CA618D" w:rsidP="005B2A04">
      <w:pPr>
        <w:numPr>
          <w:ilvl w:val="0"/>
          <w:numId w:val="4"/>
        </w:numPr>
        <w:suppressAutoHyphens/>
        <w:autoSpaceDN w:val="0"/>
        <w:spacing w:after="0" w:line="240" w:lineRule="auto"/>
        <w:jc w:val="center"/>
        <w:textAlignment w:val="baseline"/>
        <w:rPr>
          <w:rFonts w:ascii="Arial" w:hAnsi="Arial" w:cs="Arial"/>
        </w:rPr>
      </w:pPr>
      <w:r>
        <w:rPr>
          <w:rFonts w:ascii="Arial" w:hAnsi="Arial" w:cs="Arial"/>
        </w:rPr>
        <w:t>FINANCIRANJE JAVNIH SLUŽB</w:t>
      </w:r>
    </w:p>
    <w:p w:rsidR="00CA618D" w:rsidRDefault="00CA618D" w:rsidP="00CA618D">
      <w:pPr>
        <w:jc w:val="center"/>
        <w:rPr>
          <w:rFonts w:ascii="Arial" w:hAnsi="Arial" w:cs="Arial"/>
        </w:rPr>
      </w:pPr>
    </w:p>
    <w:p w:rsidR="00CA618D" w:rsidRDefault="00CA618D" w:rsidP="005B2A04">
      <w:pPr>
        <w:numPr>
          <w:ilvl w:val="0"/>
          <w:numId w:val="5"/>
        </w:numPr>
        <w:suppressAutoHyphens/>
        <w:autoSpaceDN w:val="0"/>
        <w:spacing w:after="0" w:line="240" w:lineRule="auto"/>
        <w:jc w:val="center"/>
        <w:textAlignment w:val="baseline"/>
        <w:rPr>
          <w:rFonts w:ascii="Arial" w:hAnsi="Arial" w:cs="Arial"/>
        </w:rPr>
      </w:pPr>
      <w:r>
        <w:rPr>
          <w:rFonts w:ascii="Arial" w:hAnsi="Arial" w:cs="Arial"/>
        </w:rPr>
        <w:t>člen</w:t>
      </w:r>
    </w:p>
    <w:p w:rsidR="00CA618D" w:rsidRDefault="00CA618D" w:rsidP="00CA618D">
      <w:pPr>
        <w:jc w:val="center"/>
        <w:rPr>
          <w:rFonts w:ascii="Arial" w:hAnsi="Arial" w:cs="Arial"/>
        </w:rPr>
      </w:pPr>
      <w:r>
        <w:rPr>
          <w:rFonts w:ascii="Arial" w:hAnsi="Arial" w:cs="Arial"/>
        </w:rPr>
        <w:t>(viri financiranja)</w:t>
      </w:r>
    </w:p>
    <w:p w:rsidR="00CA618D" w:rsidRDefault="00CA618D" w:rsidP="005B2A04">
      <w:pPr>
        <w:numPr>
          <w:ilvl w:val="0"/>
          <w:numId w:val="14"/>
        </w:numPr>
        <w:suppressAutoHyphens/>
        <w:autoSpaceDN w:val="0"/>
        <w:spacing w:after="0" w:line="240" w:lineRule="auto"/>
        <w:ind w:left="426"/>
        <w:jc w:val="both"/>
        <w:textAlignment w:val="baseline"/>
        <w:rPr>
          <w:rFonts w:ascii="Arial" w:hAnsi="Arial" w:cs="Arial"/>
        </w:rPr>
      </w:pPr>
      <w:r>
        <w:rPr>
          <w:rFonts w:ascii="Arial" w:hAnsi="Arial" w:cs="Arial"/>
        </w:rPr>
        <w:t>Javne službe se financirajo:</w:t>
      </w:r>
    </w:p>
    <w:p w:rsidR="00CA618D" w:rsidRDefault="00CA618D" w:rsidP="005B2A04">
      <w:pPr>
        <w:numPr>
          <w:ilvl w:val="0"/>
          <w:numId w:val="8"/>
        </w:numPr>
        <w:suppressAutoHyphens/>
        <w:autoSpaceDN w:val="0"/>
        <w:spacing w:after="0" w:line="240" w:lineRule="auto"/>
        <w:ind w:left="851"/>
        <w:jc w:val="both"/>
        <w:textAlignment w:val="baseline"/>
        <w:rPr>
          <w:rFonts w:ascii="Arial" w:hAnsi="Arial" w:cs="Arial"/>
        </w:rPr>
      </w:pPr>
      <w:r>
        <w:rPr>
          <w:rFonts w:ascii="Arial" w:hAnsi="Arial" w:cs="Arial"/>
        </w:rPr>
        <w:t>s ceno storitev javnih služb,</w:t>
      </w:r>
    </w:p>
    <w:p w:rsidR="00CA618D" w:rsidRDefault="00CA618D" w:rsidP="005B2A04">
      <w:pPr>
        <w:numPr>
          <w:ilvl w:val="0"/>
          <w:numId w:val="8"/>
        </w:numPr>
        <w:suppressAutoHyphens/>
        <w:autoSpaceDN w:val="0"/>
        <w:spacing w:after="0" w:line="240" w:lineRule="auto"/>
        <w:ind w:left="851"/>
        <w:jc w:val="both"/>
        <w:textAlignment w:val="baseline"/>
        <w:rPr>
          <w:rFonts w:ascii="Arial" w:hAnsi="Arial" w:cs="Arial"/>
        </w:rPr>
      </w:pPr>
      <w:r>
        <w:rPr>
          <w:rFonts w:ascii="Arial" w:hAnsi="Arial" w:cs="Arial"/>
        </w:rPr>
        <w:t>iz sredstev od izvajanja drugih tržnih storitev, če te predstavljajo skladno s predpisi na državni ravni, prihodek javne službe,</w:t>
      </w:r>
    </w:p>
    <w:p w:rsidR="00CA618D" w:rsidRDefault="00CA618D" w:rsidP="005B2A04">
      <w:pPr>
        <w:numPr>
          <w:ilvl w:val="0"/>
          <w:numId w:val="8"/>
        </w:numPr>
        <w:suppressAutoHyphens/>
        <w:autoSpaceDN w:val="0"/>
        <w:spacing w:after="0" w:line="240" w:lineRule="auto"/>
        <w:ind w:left="851"/>
        <w:jc w:val="both"/>
        <w:textAlignment w:val="baseline"/>
        <w:rPr>
          <w:rFonts w:ascii="Arial" w:hAnsi="Arial" w:cs="Arial"/>
        </w:rPr>
      </w:pPr>
      <w:r>
        <w:rPr>
          <w:rFonts w:ascii="Arial" w:hAnsi="Arial" w:cs="Arial"/>
        </w:rPr>
        <w:t>iz okoljske dajatve, če je to v skladu z veljavnimi predpisi,</w:t>
      </w:r>
    </w:p>
    <w:p w:rsidR="00CA618D" w:rsidRDefault="00CA618D" w:rsidP="005B2A04">
      <w:pPr>
        <w:numPr>
          <w:ilvl w:val="0"/>
          <w:numId w:val="8"/>
        </w:numPr>
        <w:suppressAutoHyphens/>
        <w:autoSpaceDN w:val="0"/>
        <w:spacing w:after="0" w:line="240" w:lineRule="auto"/>
        <w:ind w:left="851"/>
        <w:jc w:val="both"/>
        <w:textAlignment w:val="baseline"/>
        <w:rPr>
          <w:rFonts w:ascii="Arial" w:hAnsi="Arial" w:cs="Arial"/>
        </w:rPr>
      </w:pPr>
      <w:r>
        <w:rPr>
          <w:rFonts w:ascii="Arial" w:hAnsi="Arial" w:cs="Arial"/>
        </w:rPr>
        <w:t>iz proračuna,</w:t>
      </w:r>
    </w:p>
    <w:p w:rsidR="00CA618D" w:rsidRDefault="00CA618D" w:rsidP="005B2A04">
      <w:pPr>
        <w:numPr>
          <w:ilvl w:val="0"/>
          <w:numId w:val="8"/>
        </w:numPr>
        <w:suppressAutoHyphens/>
        <w:autoSpaceDN w:val="0"/>
        <w:spacing w:after="0" w:line="240" w:lineRule="auto"/>
        <w:ind w:left="851"/>
        <w:jc w:val="both"/>
        <w:textAlignment w:val="baseline"/>
        <w:rPr>
          <w:rFonts w:ascii="Arial" w:hAnsi="Arial" w:cs="Arial"/>
        </w:rPr>
      </w:pPr>
      <w:r>
        <w:rPr>
          <w:rFonts w:ascii="Arial" w:hAnsi="Arial" w:cs="Arial"/>
        </w:rPr>
        <w:t>iz drugih virov.</w:t>
      </w:r>
    </w:p>
    <w:p w:rsidR="00CA618D" w:rsidRDefault="00CA618D" w:rsidP="00CA618D">
      <w:pPr>
        <w:spacing w:after="0" w:line="240" w:lineRule="auto"/>
        <w:ind w:left="426"/>
        <w:jc w:val="both"/>
        <w:rPr>
          <w:rFonts w:ascii="Arial" w:hAnsi="Arial" w:cs="Arial"/>
        </w:rPr>
      </w:pPr>
    </w:p>
    <w:p w:rsidR="00CA618D" w:rsidRDefault="00CA618D" w:rsidP="005B2A04">
      <w:pPr>
        <w:numPr>
          <w:ilvl w:val="0"/>
          <w:numId w:val="14"/>
        </w:numPr>
        <w:suppressAutoHyphens/>
        <w:autoSpaceDN w:val="0"/>
        <w:spacing w:after="0" w:line="240" w:lineRule="auto"/>
        <w:ind w:left="426"/>
        <w:jc w:val="both"/>
        <w:textAlignment w:val="baseline"/>
        <w:rPr>
          <w:rFonts w:ascii="Arial" w:hAnsi="Arial" w:cs="Arial"/>
        </w:rPr>
      </w:pPr>
      <w:r>
        <w:rPr>
          <w:rFonts w:ascii="Arial" w:hAnsi="Arial" w:cs="Arial"/>
        </w:rPr>
        <w:lastRenderedPageBreak/>
        <w:t>Cena storitev je določena v postopku javnega razpisa. Koncesionar ima na podlagi tega odloka pooblastilo za predlaganje  cen storitev javne službe izhajajoč iz določb predpisov, ki te cene regulirajo, (skladno s predpisom, ki določa metodologijo za oblikovanje cen storitev obveznih občinskih gospodarskih javnih služb varstva okolja oz. drugim predpisom ali splošnim aktom), ter iz svoje prijave, dane na javnem razpisu za izbor koncesionarja.</w:t>
      </w:r>
    </w:p>
    <w:p w:rsidR="00CA618D" w:rsidRDefault="00CA618D" w:rsidP="00CA618D">
      <w:pPr>
        <w:spacing w:after="0" w:line="240" w:lineRule="auto"/>
        <w:ind w:left="426"/>
        <w:jc w:val="both"/>
        <w:rPr>
          <w:rFonts w:ascii="Arial" w:hAnsi="Arial" w:cs="Arial"/>
        </w:rPr>
      </w:pPr>
    </w:p>
    <w:p w:rsidR="00CA618D" w:rsidRDefault="00CA618D" w:rsidP="005B2A04">
      <w:pPr>
        <w:numPr>
          <w:ilvl w:val="0"/>
          <w:numId w:val="14"/>
        </w:numPr>
        <w:suppressAutoHyphens/>
        <w:autoSpaceDN w:val="0"/>
        <w:spacing w:after="0" w:line="240" w:lineRule="auto"/>
        <w:ind w:left="426"/>
        <w:jc w:val="both"/>
        <w:textAlignment w:val="baseline"/>
        <w:rPr>
          <w:rFonts w:ascii="Arial" w:hAnsi="Arial" w:cs="Arial"/>
        </w:rPr>
      </w:pPr>
      <w:r>
        <w:rPr>
          <w:rFonts w:ascii="Arial" w:hAnsi="Arial" w:cs="Arial"/>
        </w:rPr>
        <w:t>V primeru skupnega javnega razpisa več občin koncesionar pri pripravi elaborata o oblikovanju cen upošteva enako ceno za uporabnike vseh občin.</w:t>
      </w:r>
    </w:p>
    <w:p w:rsidR="00CA618D" w:rsidRDefault="00CA618D" w:rsidP="00CA618D">
      <w:pPr>
        <w:spacing w:after="0" w:line="240" w:lineRule="auto"/>
        <w:ind w:left="426"/>
        <w:jc w:val="both"/>
        <w:rPr>
          <w:rFonts w:ascii="Arial" w:hAnsi="Arial" w:cs="Arial"/>
        </w:rPr>
      </w:pPr>
    </w:p>
    <w:p w:rsidR="00CA618D" w:rsidRDefault="00CA618D" w:rsidP="005B2A04">
      <w:pPr>
        <w:numPr>
          <w:ilvl w:val="0"/>
          <w:numId w:val="14"/>
        </w:numPr>
        <w:suppressAutoHyphens/>
        <w:autoSpaceDN w:val="0"/>
        <w:spacing w:after="0" w:line="240" w:lineRule="auto"/>
        <w:ind w:left="426"/>
        <w:jc w:val="both"/>
        <w:textAlignment w:val="baseline"/>
        <w:rPr>
          <w:rFonts w:ascii="Arial" w:hAnsi="Arial" w:cs="Arial"/>
        </w:rPr>
      </w:pPr>
      <w:r>
        <w:rPr>
          <w:rFonts w:ascii="Arial" w:hAnsi="Arial" w:cs="Arial"/>
        </w:rPr>
        <w:t xml:space="preserve">Organ, ki v imenu </w:t>
      </w:r>
      <w:proofErr w:type="spellStart"/>
      <w:r>
        <w:rPr>
          <w:rFonts w:ascii="Arial" w:hAnsi="Arial" w:cs="Arial"/>
        </w:rPr>
        <w:t>koncedenta</w:t>
      </w:r>
      <w:proofErr w:type="spellEnd"/>
      <w:r>
        <w:rPr>
          <w:rFonts w:ascii="Arial" w:hAnsi="Arial" w:cs="Arial"/>
        </w:rPr>
        <w:t xml:space="preserve"> po tem odloku sprejme cene je Občinski svet. </w:t>
      </w:r>
    </w:p>
    <w:p w:rsidR="00CA618D" w:rsidRDefault="00CA618D" w:rsidP="00CA618D">
      <w:pPr>
        <w:ind w:left="720"/>
        <w:jc w:val="both"/>
        <w:rPr>
          <w:rFonts w:ascii="Arial" w:hAnsi="Arial" w:cs="Arial"/>
        </w:rPr>
      </w:pPr>
    </w:p>
    <w:p w:rsidR="00CA618D" w:rsidRDefault="00CA618D" w:rsidP="005B2A04">
      <w:pPr>
        <w:numPr>
          <w:ilvl w:val="0"/>
          <w:numId w:val="5"/>
        </w:numPr>
        <w:suppressAutoHyphens/>
        <w:autoSpaceDN w:val="0"/>
        <w:spacing w:after="0" w:line="240" w:lineRule="auto"/>
        <w:jc w:val="center"/>
        <w:textAlignment w:val="baseline"/>
        <w:rPr>
          <w:rFonts w:ascii="Arial" w:hAnsi="Arial" w:cs="Arial"/>
        </w:rPr>
      </w:pPr>
      <w:r>
        <w:rPr>
          <w:rFonts w:ascii="Arial" w:hAnsi="Arial" w:cs="Arial"/>
        </w:rPr>
        <w:t>člen</w:t>
      </w:r>
    </w:p>
    <w:p w:rsidR="00CA618D" w:rsidRDefault="00CA618D" w:rsidP="00CA618D">
      <w:pPr>
        <w:jc w:val="center"/>
        <w:rPr>
          <w:rFonts w:ascii="Arial" w:hAnsi="Arial" w:cs="Arial"/>
        </w:rPr>
      </w:pPr>
      <w:r>
        <w:rPr>
          <w:rFonts w:ascii="Arial" w:hAnsi="Arial" w:cs="Arial"/>
        </w:rPr>
        <w:t>(koncesijska dajatev)</w:t>
      </w:r>
    </w:p>
    <w:p w:rsidR="00CA618D" w:rsidRDefault="00CA618D" w:rsidP="00CA618D">
      <w:pPr>
        <w:jc w:val="both"/>
        <w:rPr>
          <w:rFonts w:ascii="Arial" w:hAnsi="Arial" w:cs="Arial"/>
        </w:rPr>
      </w:pPr>
      <w:r>
        <w:rPr>
          <w:rFonts w:ascii="Arial" w:hAnsi="Arial" w:cs="Arial"/>
        </w:rPr>
        <w:t xml:space="preserve">Koncesionar </w:t>
      </w:r>
      <w:proofErr w:type="spellStart"/>
      <w:r>
        <w:rPr>
          <w:rFonts w:ascii="Arial" w:hAnsi="Arial" w:cs="Arial"/>
        </w:rPr>
        <w:t>koncedentu</w:t>
      </w:r>
      <w:proofErr w:type="spellEnd"/>
      <w:r>
        <w:rPr>
          <w:rFonts w:ascii="Arial" w:hAnsi="Arial" w:cs="Arial"/>
        </w:rPr>
        <w:t xml:space="preserve"> ne plačuje koncesijske dajatve.</w:t>
      </w:r>
    </w:p>
    <w:p w:rsidR="00CA618D" w:rsidRDefault="00CA618D" w:rsidP="00CA618D">
      <w:pPr>
        <w:rPr>
          <w:rFonts w:ascii="Arial" w:hAnsi="Arial" w:cs="Arial"/>
        </w:rPr>
      </w:pPr>
    </w:p>
    <w:p w:rsidR="00CA618D" w:rsidRDefault="00CA618D" w:rsidP="005B2A04">
      <w:pPr>
        <w:numPr>
          <w:ilvl w:val="0"/>
          <w:numId w:val="4"/>
        </w:numPr>
        <w:suppressAutoHyphens/>
        <w:autoSpaceDN w:val="0"/>
        <w:spacing w:after="0" w:line="240" w:lineRule="auto"/>
        <w:jc w:val="center"/>
        <w:textAlignment w:val="baseline"/>
        <w:rPr>
          <w:rFonts w:ascii="Arial" w:hAnsi="Arial" w:cs="Arial"/>
        </w:rPr>
      </w:pPr>
      <w:r>
        <w:rPr>
          <w:rFonts w:ascii="Arial" w:hAnsi="Arial" w:cs="Arial"/>
        </w:rPr>
        <w:t>POGOJI, KI JIH MORA IZPOLNJEVATI KONCESIONAR</w:t>
      </w:r>
    </w:p>
    <w:p w:rsidR="00CA618D" w:rsidRDefault="00CA618D" w:rsidP="00CA618D">
      <w:pPr>
        <w:rPr>
          <w:rFonts w:ascii="Arial" w:hAnsi="Arial" w:cs="Arial"/>
        </w:rPr>
      </w:pPr>
    </w:p>
    <w:p w:rsidR="00CA618D" w:rsidRDefault="00CA618D" w:rsidP="005B2A04">
      <w:pPr>
        <w:numPr>
          <w:ilvl w:val="0"/>
          <w:numId w:val="5"/>
        </w:numPr>
        <w:suppressAutoHyphens/>
        <w:autoSpaceDN w:val="0"/>
        <w:spacing w:after="0" w:line="240" w:lineRule="auto"/>
        <w:jc w:val="center"/>
        <w:textAlignment w:val="baseline"/>
        <w:rPr>
          <w:rFonts w:ascii="Arial" w:hAnsi="Arial" w:cs="Arial"/>
        </w:rPr>
      </w:pPr>
      <w:r>
        <w:rPr>
          <w:rFonts w:ascii="Arial" w:hAnsi="Arial" w:cs="Arial"/>
        </w:rPr>
        <w:t>člen</w:t>
      </w:r>
    </w:p>
    <w:p w:rsidR="00CA618D" w:rsidRDefault="00CA618D" w:rsidP="00CA618D">
      <w:pPr>
        <w:jc w:val="center"/>
        <w:rPr>
          <w:rFonts w:ascii="Arial" w:hAnsi="Arial" w:cs="Arial"/>
        </w:rPr>
      </w:pPr>
      <w:r>
        <w:rPr>
          <w:rFonts w:ascii="Arial" w:hAnsi="Arial" w:cs="Arial"/>
        </w:rPr>
        <w:t>(status koncesionarja)</w:t>
      </w:r>
    </w:p>
    <w:p w:rsidR="00CA618D" w:rsidRDefault="00CA618D" w:rsidP="00CA618D">
      <w:pPr>
        <w:rPr>
          <w:rFonts w:ascii="Arial" w:hAnsi="Arial" w:cs="Arial"/>
        </w:rPr>
      </w:pPr>
    </w:p>
    <w:p w:rsidR="00CA618D" w:rsidRDefault="00CA618D" w:rsidP="005B2A04">
      <w:pPr>
        <w:numPr>
          <w:ilvl w:val="0"/>
          <w:numId w:val="15"/>
        </w:numPr>
        <w:suppressAutoHyphens/>
        <w:autoSpaceDN w:val="0"/>
        <w:spacing w:after="0" w:line="240" w:lineRule="auto"/>
        <w:ind w:left="426"/>
        <w:jc w:val="both"/>
        <w:textAlignment w:val="baseline"/>
        <w:rPr>
          <w:rFonts w:ascii="Arial" w:hAnsi="Arial" w:cs="Arial"/>
        </w:rPr>
      </w:pPr>
      <w:r>
        <w:rPr>
          <w:rFonts w:ascii="Arial" w:hAnsi="Arial" w:cs="Arial"/>
        </w:rPr>
        <w:t xml:space="preserve">Koncesionar je lahko domača ali tuja pravna ali fizična oseba, ki izpolnjuje pogoje iz 12. člena tega odloka in druge pogoje, ki jih določajo predpisi, ki urejajo koncesijo, ki je predmet tega odloka. </w:t>
      </w:r>
    </w:p>
    <w:p w:rsidR="00CA618D" w:rsidRDefault="00CA618D" w:rsidP="00CA618D">
      <w:pPr>
        <w:spacing w:after="0" w:line="240" w:lineRule="auto"/>
        <w:ind w:left="426"/>
        <w:jc w:val="both"/>
        <w:rPr>
          <w:rFonts w:ascii="Arial" w:hAnsi="Arial" w:cs="Arial"/>
        </w:rPr>
      </w:pPr>
    </w:p>
    <w:p w:rsidR="00CA618D" w:rsidRDefault="00CA618D" w:rsidP="005B2A04">
      <w:pPr>
        <w:numPr>
          <w:ilvl w:val="0"/>
          <w:numId w:val="15"/>
        </w:numPr>
        <w:suppressAutoHyphens/>
        <w:autoSpaceDN w:val="0"/>
        <w:spacing w:after="0" w:line="240" w:lineRule="auto"/>
        <w:ind w:left="426"/>
        <w:jc w:val="both"/>
        <w:textAlignment w:val="baseline"/>
        <w:rPr>
          <w:rFonts w:ascii="Arial" w:hAnsi="Arial" w:cs="Arial"/>
        </w:rPr>
      </w:pPr>
      <w:r>
        <w:rPr>
          <w:rFonts w:ascii="Arial" w:hAnsi="Arial" w:cs="Arial"/>
        </w:rPr>
        <w:t>Prijavo na javni razpis lahko poda skupaj tudi več oseb, ki skupaj nastopajo kot enoten prijavitelj (konzorcij), in ki morajo prijavi predložiti pravni akt, iz katerega izhajajo medsebojna razmerja med več osebami.</w:t>
      </w:r>
    </w:p>
    <w:p w:rsidR="00CA618D" w:rsidRDefault="00CA618D" w:rsidP="00CA618D">
      <w:pPr>
        <w:spacing w:after="0" w:line="240" w:lineRule="auto"/>
        <w:ind w:left="426"/>
        <w:jc w:val="both"/>
        <w:rPr>
          <w:rFonts w:ascii="Arial" w:hAnsi="Arial" w:cs="Arial"/>
        </w:rPr>
      </w:pPr>
    </w:p>
    <w:p w:rsidR="00CA618D" w:rsidRDefault="00CA618D" w:rsidP="005B2A04">
      <w:pPr>
        <w:numPr>
          <w:ilvl w:val="0"/>
          <w:numId w:val="15"/>
        </w:numPr>
        <w:suppressAutoHyphens/>
        <w:autoSpaceDN w:val="0"/>
        <w:spacing w:after="0" w:line="240" w:lineRule="auto"/>
        <w:ind w:left="426"/>
        <w:jc w:val="both"/>
        <w:textAlignment w:val="baseline"/>
        <w:rPr>
          <w:rFonts w:ascii="Arial" w:hAnsi="Arial" w:cs="Arial"/>
        </w:rPr>
      </w:pPr>
      <w:r>
        <w:rPr>
          <w:rFonts w:ascii="Arial" w:hAnsi="Arial" w:cs="Arial"/>
        </w:rPr>
        <w:t>Vsaka oseba lahko vloži le eno vlogo (prijavo). V primeru skupne prijave sme biti ista oseba ali njena povezana družba udeležena le pri eni (skupni) prijavi. Če ista oseba sodeluje pri več skupnih vlogah, se vse take vloge zavržejo.</w:t>
      </w:r>
    </w:p>
    <w:p w:rsidR="00CA618D" w:rsidRDefault="00CA618D" w:rsidP="00CA618D">
      <w:pPr>
        <w:jc w:val="both"/>
        <w:rPr>
          <w:rFonts w:ascii="Arial" w:hAnsi="Arial" w:cs="Arial"/>
        </w:rPr>
      </w:pPr>
    </w:p>
    <w:p w:rsidR="00CA618D" w:rsidRDefault="00CA618D" w:rsidP="005B2A04">
      <w:pPr>
        <w:numPr>
          <w:ilvl w:val="0"/>
          <w:numId w:val="5"/>
        </w:numPr>
        <w:suppressAutoHyphens/>
        <w:autoSpaceDN w:val="0"/>
        <w:spacing w:after="0" w:line="240" w:lineRule="auto"/>
        <w:jc w:val="center"/>
        <w:textAlignment w:val="baseline"/>
        <w:rPr>
          <w:rFonts w:ascii="Arial" w:hAnsi="Arial" w:cs="Arial"/>
        </w:rPr>
      </w:pPr>
      <w:r>
        <w:rPr>
          <w:rFonts w:ascii="Arial" w:hAnsi="Arial" w:cs="Arial"/>
        </w:rPr>
        <w:t>člen</w:t>
      </w:r>
    </w:p>
    <w:p w:rsidR="00CA618D" w:rsidRDefault="00CA618D" w:rsidP="00CA618D">
      <w:pPr>
        <w:jc w:val="center"/>
        <w:rPr>
          <w:rFonts w:ascii="Arial" w:hAnsi="Arial" w:cs="Arial"/>
        </w:rPr>
      </w:pPr>
      <w:r>
        <w:rPr>
          <w:rFonts w:ascii="Arial" w:hAnsi="Arial" w:cs="Arial"/>
        </w:rPr>
        <w:t>(dokazovanje izpolnjevanja pogojev)</w:t>
      </w:r>
    </w:p>
    <w:p w:rsidR="00CA618D" w:rsidRDefault="00CA618D" w:rsidP="005B2A04">
      <w:pPr>
        <w:numPr>
          <w:ilvl w:val="0"/>
          <w:numId w:val="16"/>
        </w:numPr>
        <w:suppressAutoHyphens/>
        <w:autoSpaceDN w:val="0"/>
        <w:spacing w:after="0" w:line="240" w:lineRule="auto"/>
        <w:ind w:left="426"/>
        <w:jc w:val="both"/>
        <w:textAlignment w:val="baseline"/>
        <w:rPr>
          <w:rFonts w:ascii="Arial" w:hAnsi="Arial" w:cs="Arial"/>
        </w:rPr>
      </w:pPr>
      <w:r>
        <w:rPr>
          <w:rFonts w:ascii="Arial" w:hAnsi="Arial" w:cs="Arial"/>
        </w:rPr>
        <w:t xml:space="preserve">V prijavi za pridobitev koncesije mora prijavitelj z dokazili iz 47. člena Zakona o nekaterih koncesijskih pogodbah dokazati, da pri njem niso podani razlogi za izključitev iz 45. člena Zakona o nekaterih koncesijskih pogodbah, vključno z razlogi iz 6. odstavka tega člena, oziroma razlogi za izključitev iz drugega predpisa, ki bi nadomestil 45. člen Zakona o nekaterih koncesijskih pogodbah. </w:t>
      </w:r>
    </w:p>
    <w:p w:rsidR="00CA618D" w:rsidRDefault="00CA618D" w:rsidP="00CA618D">
      <w:pPr>
        <w:spacing w:after="0" w:line="240" w:lineRule="auto"/>
        <w:ind w:left="426"/>
        <w:jc w:val="both"/>
        <w:rPr>
          <w:rFonts w:ascii="Arial" w:hAnsi="Arial" w:cs="Arial"/>
        </w:rPr>
      </w:pPr>
    </w:p>
    <w:p w:rsidR="00CA618D" w:rsidRDefault="00CA618D" w:rsidP="005B2A04">
      <w:pPr>
        <w:numPr>
          <w:ilvl w:val="0"/>
          <w:numId w:val="16"/>
        </w:numPr>
        <w:suppressAutoHyphens/>
        <w:autoSpaceDN w:val="0"/>
        <w:spacing w:after="0" w:line="240" w:lineRule="auto"/>
        <w:ind w:left="426"/>
        <w:jc w:val="both"/>
        <w:textAlignment w:val="baseline"/>
        <w:rPr>
          <w:rFonts w:ascii="Arial" w:hAnsi="Arial" w:cs="Arial"/>
        </w:rPr>
      </w:pPr>
      <w:r>
        <w:rPr>
          <w:rFonts w:ascii="Arial" w:hAnsi="Arial" w:cs="Arial"/>
        </w:rPr>
        <w:t>V prijavi za pridobitev koncesije mora prijavitelj z dokazili iz 47. člena Zakona o nekaterih koncesijskih pogodbah dokazati, da izpolnjuje naslednje pogoje za sodelovanje v postopku izbire koncesionarja:</w:t>
      </w:r>
    </w:p>
    <w:p w:rsidR="00CA618D" w:rsidRDefault="00CA618D" w:rsidP="005B2A04">
      <w:pPr>
        <w:numPr>
          <w:ilvl w:val="0"/>
          <w:numId w:val="17"/>
        </w:numPr>
        <w:suppressAutoHyphens/>
        <w:autoSpaceDN w:val="0"/>
        <w:spacing w:after="0" w:line="240" w:lineRule="auto"/>
        <w:jc w:val="both"/>
        <w:textAlignment w:val="baseline"/>
        <w:rPr>
          <w:rFonts w:ascii="Arial" w:hAnsi="Arial" w:cs="Arial"/>
        </w:rPr>
      </w:pPr>
      <w:r>
        <w:rPr>
          <w:rFonts w:ascii="Arial" w:hAnsi="Arial" w:cs="Arial"/>
        </w:rPr>
        <w:t>da je registriran za opravljanje dejavnosti, ki je predmet koncesije;</w:t>
      </w:r>
    </w:p>
    <w:p w:rsidR="00CA618D" w:rsidRDefault="00CA618D" w:rsidP="005B2A04">
      <w:pPr>
        <w:numPr>
          <w:ilvl w:val="0"/>
          <w:numId w:val="17"/>
        </w:numPr>
        <w:suppressAutoHyphens/>
        <w:autoSpaceDN w:val="0"/>
        <w:spacing w:after="0" w:line="240" w:lineRule="auto"/>
        <w:jc w:val="both"/>
        <w:textAlignment w:val="baseline"/>
        <w:rPr>
          <w:rFonts w:ascii="Arial" w:hAnsi="Arial" w:cs="Arial"/>
        </w:rPr>
      </w:pPr>
      <w:r>
        <w:rPr>
          <w:rFonts w:ascii="Arial" w:hAnsi="Arial" w:cs="Arial"/>
        </w:rPr>
        <w:t>da ima vsa potrebna upravna dovoljenja za izvajanje javne službe, za katero oddaja prijavo in izpolnjuje vse predpisane pogoje za izvajanje te javne službe, ki so določeni s predpisi, ki urejajo vsebino javnih služb;</w:t>
      </w:r>
    </w:p>
    <w:p w:rsidR="00CA618D" w:rsidRDefault="00CA618D" w:rsidP="005B2A04">
      <w:pPr>
        <w:numPr>
          <w:ilvl w:val="0"/>
          <w:numId w:val="17"/>
        </w:numPr>
        <w:suppressAutoHyphens/>
        <w:autoSpaceDN w:val="0"/>
        <w:spacing w:after="0" w:line="240" w:lineRule="auto"/>
        <w:jc w:val="both"/>
        <w:textAlignment w:val="baseline"/>
        <w:rPr>
          <w:rFonts w:ascii="Arial" w:hAnsi="Arial" w:cs="Arial"/>
        </w:rPr>
      </w:pPr>
      <w:r>
        <w:rPr>
          <w:rFonts w:ascii="Arial" w:hAnsi="Arial" w:cs="Arial"/>
        </w:rPr>
        <w:lastRenderedPageBreak/>
        <w:t>da je samostojno, skupaj s člani konzorcija ali s podizvajalci sposoben zagotavljati vse javne dobrine, ki so predmet koncesije, ter kvalitetno in kontinuirano izvajati javno službo, v skladu s predpisi, normativi in standardi;</w:t>
      </w:r>
    </w:p>
    <w:p w:rsidR="00CA618D" w:rsidRDefault="00CA618D" w:rsidP="005B2A04">
      <w:pPr>
        <w:numPr>
          <w:ilvl w:val="0"/>
          <w:numId w:val="17"/>
        </w:numPr>
        <w:suppressAutoHyphens/>
        <w:autoSpaceDN w:val="0"/>
        <w:spacing w:after="0" w:line="240" w:lineRule="auto"/>
        <w:jc w:val="both"/>
        <w:textAlignment w:val="baseline"/>
        <w:rPr>
          <w:rFonts w:ascii="Arial" w:hAnsi="Arial" w:cs="Arial"/>
        </w:rPr>
      </w:pPr>
      <w:r>
        <w:rPr>
          <w:rFonts w:ascii="Arial" w:hAnsi="Arial" w:cs="Arial"/>
        </w:rPr>
        <w:t>da je kadrovsko usposobljen za vodenje katastra, če je to za javno službo zahtevano;</w:t>
      </w:r>
    </w:p>
    <w:p w:rsidR="00CA618D" w:rsidRDefault="00CA618D" w:rsidP="005B2A04">
      <w:pPr>
        <w:numPr>
          <w:ilvl w:val="0"/>
          <w:numId w:val="17"/>
        </w:numPr>
        <w:suppressAutoHyphens/>
        <w:autoSpaceDN w:val="0"/>
        <w:spacing w:after="0" w:line="240" w:lineRule="auto"/>
        <w:jc w:val="both"/>
        <w:textAlignment w:val="baseline"/>
        <w:rPr>
          <w:rFonts w:ascii="Arial" w:hAnsi="Arial" w:cs="Arial"/>
        </w:rPr>
      </w:pPr>
      <w:r>
        <w:rPr>
          <w:rFonts w:ascii="Arial" w:hAnsi="Arial" w:cs="Arial"/>
        </w:rPr>
        <w:t>da razpolaga z ustrezno infrastrukturo, prostori in opremo za izvajanje javne službe, oziroma na drug način nesporno dokaže, da lahko opravlja dejavnost javne službe;</w:t>
      </w:r>
    </w:p>
    <w:p w:rsidR="00CA618D" w:rsidRDefault="00CA618D" w:rsidP="005B2A04">
      <w:pPr>
        <w:numPr>
          <w:ilvl w:val="0"/>
          <w:numId w:val="17"/>
        </w:numPr>
        <w:suppressAutoHyphens/>
        <w:autoSpaceDN w:val="0"/>
        <w:spacing w:after="0" w:line="240" w:lineRule="auto"/>
        <w:jc w:val="both"/>
        <w:textAlignment w:val="baseline"/>
        <w:rPr>
          <w:rFonts w:ascii="Arial" w:hAnsi="Arial" w:cs="Arial"/>
        </w:rPr>
      </w:pPr>
      <w:r>
        <w:rPr>
          <w:rFonts w:ascii="Arial" w:hAnsi="Arial" w:cs="Arial"/>
        </w:rPr>
        <w:t>da razpolaga z zadostnim številom delavcev, ki imajo potrebne kvalifikacije in so ustrezno usposobljeni za izvajanje javne službe;</w:t>
      </w:r>
    </w:p>
    <w:p w:rsidR="00CA618D" w:rsidRDefault="00CA618D" w:rsidP="005B2A04">
      <w:pPr>
        <w:numPr>
          <w:ilvl w:val="0"/>
          <w:numId w:val="17"/>
        </w:numPr>
        <w:suppressAutoHyphens/>
        <w:autoSpaceDN w:val="0"/>
        <w:spacing w:after="0" w:line="240" w:lineRule="auto"/>
        <w:jc w:val="both"/>
        <w:textAlignment w:val="baseline"/>
        <w:rPr>
          <w:rFonts w:ascii="Arial" w:hAnsi="Arial" w:cs="Arial"/>
        </w:rPr>
      </w:pPr>
      <w:r>
        <w:rPr>
          <w:rFonts w:ascii="Arial" w:hAnsi="Arial" w:cs="Arial"/>
        </w:rPr>
        <w:t xml:space="preserve">da se obveže zavarovati proti odgovornosti za škodo, ki jo z izvajanjem koncesije lahko povzroči </w:t>
      </w:r>
      <w:proofErr w:type="spellStart"/>
      <w:r>
        <w:rPr>
          <w:rFonts w:ascii="Arial" w:hAnsi="Arial" w:cs="Arial"/>
        </w:rPr>
        <w:t>koncedentu</w:t>
      </w:r>
      <w:proofErr w:type="spellEnd"/>
      <w:r>
        <w:rPr>
          <w:rFonts w:ascii="Arial" w:hAnsi="Arial" w:cs="Arial"/>
        </w:rPr>
        <w:t>, uporabnikom ali tretjim osebam;</w:t>
      </w:r>
    </w:p>
    <w:p w:rsidR="00CA618D" w:rsidRDefault="00CA618D" w:rsidP="005B2A04">
      <w:pPr>
        <w:numPr>
          <w:ilvl w:val="0"/>
          <w:numId w:val="17"/>
        </w:numPr>
        <w:suppressAutoHyphens/>
        <w:autoSpaceDN w:val="0"/>
        <w:spacing w:after="0" w:line="240" w:lineRule="auto"/>
        <w:jc w:val="both"/>
        <w:textAlignment w:val="baseline"/>
        <w:rPr>
          <w:rFonts w:ascii="Arial" w:hAnsi="Arial" w:cs="Arial"/>
        </w:rPr>
      </w:pPr>
      <w:r>
        <w:rPr>
          <w:rFonts w:ascii="Arial" w:hAnsi="Arial" w:cs="Arial"/>
        </w:rPr>
        <w:t>da predloži osnutek poslovnega načrta v skladu z veljavno zakonodajo, ki vsebuje tudi vse podatke o opravljanju dejavnosti z vidika kadrov, organizacije dela, strokovne opremljenosti, sposobnosti vodenja katastra, finančno-operativnega vidika in razvojnega vidika;</w:t>
      </w:r>
    </w:p>
    <w:p w:rsidR="00CA618D" w:rsidRDefault="00CA618D" w:rsidP="005B2A04">
      <w:pPr>
        <w:numPr>
          <w:ilvl w:val="0"/>
          <w:numId w:val="17"/>
        </w:numPr>
        <w:suppressAutoHyphens/>
        <w:autoSpaceDN w:val="0"/>
        <w:spacing w:after="0" w:line="240" w:lineRule="auto"/>
        <w:jc w:val="both"/>
        <w:textAlignment w:val="baseline"/>
        <w:rPr>
          <w:rFonts w:ascii="Arial" w:hAnsi="Arial" w:cs="Arial"/>
        </w:rPr>
      </w:pPr>
      <w:r>
        <w:rPr>
          <w:rFonts w:ascii="Arial" w:hAnsi="Arial" w:cs="Arial"/>
        </w:rPr>
        <w:t>da ima ustrezna strokovna priporočila, in sicer najmanj 1 potrjeno referenco za izvajanje dejavnosti, za katero se prijavlja na območju, primerljivem z območjem koncesije iz tega odloka;</w:t>
      </w:r>
    </w:p>
    <w:p w:rsidR="00CA618D" w:rsidRDefault="00CA618D" w:rsidP="005B2A04">
      <w:pPr>
        <w:numPr>
          <w:ilvl w:val="0"/>
          <w:numId w:val="17"/>
        </w:numPr>
        <w:suppressAutoHyphens/>
        <w:autoSpaceDN w:val="0"/>
        <w:spacing w:after="0" w:line="240" w:lineRule="auto"/>
        <w:jc w:val="both"/>
        <w:textAlignment w:val="baseline"/>
        <w:rPr>
          <w:rFonts w:ascii="Arial" w:hAnsi="Arial" w:cs="Arial"/>
        </w:rPr>
      </w:pPr>
      <w:r>
        <w:rPr>
          <w:rFonts w:ascii="Arial" w:hAnsi="Arial" w:cs="Arial"/>
        </w:rPr>
        <w:t>da izpolnjuje druge pogoje za sodelovanje, določene s predpisi s področja oddaje koncesij in tem odlokom.</w:t>
      </w:r>
    </w:p>
    <w:p w:rsidR="00CA618D" w:rsidRDefault="00CA618D" w:rsidP="00CA618D">
      <w:pPr>
        <w:ind w:left="1440"/>
        <w:jc w:val="both"/>
        <w:rPr>
          <w:rFonts w:ascii="Arial" w:hAnsi="Arial" w:cs="Arial"/>
        </w:rPr>
      </w:pPr>
    </w:p>
    <w:p w:rsidR="00CA618D" w:rsidRDefault="00CA618D" w:rsidP="00CA618D">
      <w:pPr>
        <w:ind w:left="720"/>
        <w:jc w:val="both"/>
        <w:rPr>
          <w:rFonts w:ascii="Arial" w:hAnsi="Arial" w:cs="Arial"/>
        </w:rPr>
      </w:pPr>
    </w:p>
    <w:p w:rsidR="00CA618D" w:rsidRDefault="00CA618D" w:rsidP="00CA618D">
      <w:pPr>
        <w:ind w:left="720"/>
        <w:jc w:val="both"/>
        <w:rPr>
          <w:rFonts w:ascii="Arial" w:hAnsi="Arial" w:cs="Arial"/>
        </w:rPr>
      </w:pPr>
    </w:p>
    <w:p w:rsidR="00CA618D" w:rsidRDefault="00CA618D" w:rsidP="005B2A04">
      <w:pPr>
        <w:numPr>
          <w:ilvl w:val="0"/>
          <w:numId w:val="4"/>
        </w:numPr>
        <w:suppressAutoHyphens/>
        <w:autoSpaceDN w:val="0"/>
        <w:spacing w:after="0" w:line="240" w:lineRule="auto"/>
        <w:jc w:val="center"/>
        <w:textAlignment w:val="baseline"/>
        <w:rPr>
          <w:rFonts w:ascii="Arial" w:hAnsi="Arial" w:cs="Arial"/>
        </w:rPr>
      </w:pPr>
      <w:r>
        <w:rPr>
          <w:rFonts w:ascii="Arial" w:hAnsi="Arial" w:cs="Arial"/>
        </w:rPr>
        <w:t>JAVNI RAZPIS</w:t>
      </w:r>
    </w:p>
    <w:p w:rsidR="00CA618D" w:rsidRDefault="00CA618D" w:rsidP="00CA618D">
      <w:pPr>
        <w:jc w:val="both"/>
        <w:rPr>
          <w:rFonts w:ascii="Arial" w:hAnsi="Arial" w:cs="Arial"/>
        </w:rPr>
      </w:pPr>
    </w:p>
    <w:p w:rsidR="00CA618D" w:rsidRDefault="00CA618D" w:rsidP="005B2A04">
      <w:pPr>
        <w:numPr>
          <w:ilvl w:val="0"/>
          <w:numId w:val="5"/>
        </w:numPr>
        <w:suppressAutoHyphens/>
        <w:autoSpaceDN w:val="0"/>
        <w:spacing w:after="0" w:line="240" w:lineRule="auto"/>
        <w:jc w:val="center"/>
        <w:textAlignment w:val="baseline"/>
        <w:rPr>
          <w:rFonts w:ascii="Arial" w:hAnsi="Arial" w:cs="Arial"/>
        </w:rPr>
      </w:pPr>
      <w:r>
        <w:rPr>
          <w:rFonts w:ascii="Arial" w:hAnsi="Arial" w:cs="Arial"/>
        </w:rPr>
        <w:t>člen</w:t>
      </w:r>
    </w:p>
    <w:p w:rsidR="00CA618D" w:rsidRDefault="00CA618D" w:rsidP="00CA618D">
      <w:pPr>
        <w:jc w:val="center"/>
        <w:rPr>
          <w:rFonts w:ascii="Arial" w:hAnsi="Arial" w:cs="Arial"/>
        </w:rPr>
      </w:pPr>
      <w:r>
        <w:rPr>
          <w:rFonts w:ascii="Arial" w:hAnsi="Arial" w:cs="Arial"/>
        </w:rPr>
        <w:t>(oblika in postopek javnega razpisa)</w:t>
      </w:r>
    </w:p>
    <w:p w:rsidR="00CA618D" w:rsidRDefault="00CA618D" w:rsidP="005B2A04">
      <w:pPr>
        <w:numPr>
          <w:ilvl w:val="0"/>
          <w:numId w:val="18"/>
        </w:numPr>
        <w:suppressAutoHyphens/>
        <w:autoSpaceDN w:val="0"/>
        <w:spacing w:after="0" w:line="240" w:lineRule="auto"/>
        <w:ind w:left="426"/>
        <w:jc w:val="both"/>
        <w:textAlignment w:val="baseline"/>
        <w:rPr>
          <w:rFonts w:ascii="Arial" w:hAnsi="Arial" w:cs="Arial"/>
        </w:rPr>
      </w:pPr>
      <w:r>
        <w:rPr>
          <w:rFonts w:ascii="Arial" w:hAnsi="Arial" w:cs="Arial"/>
        </w:rPr>
        <w:t>Obvestilo o koncesiji, s katerim se kandidati povabijo k sodelovanju, se objavi na Portalu javnih naročil in v Uradnem listu Evropske unije, na uradni spletni strani  občine, oziroma na drug način, če tako določa zakon ali drug veljaven predpis. Obvestilo o koncesiji se lahko objavi tudi v drugih medijih oziroma na druge načine, vendar ne pred obveznimi objavami iz prvega stavka tega člena.</w:t>
      </w:r>
    </w:p>
    <w:p w:rsidR="00CA618D" w:rsidRDefault="00CA618D" w:rsidP="00CA618D">
      <w:pPr>
        <w:spacing w:after="0" w:line="240" w:lineRule="auto"/>
        <w:ind w:left="426"/>
        <w:jc w:val="both"/>
        <w:rPr>
          <w:rFonts w:ascii="Arial" w:hAnsi="Arial" w:cs="Arial"/>
        </w:rPr>
      </w:pPr>
    </w:p>
    <w:p w:rsidR="00CA618D" w:rsidRDefault="00CA618D" w:rsidP="005B2A04">
      <w:pPr>
        <w:numPr>
          <w:ilvl w:val="0"/>
          <w:numId w:val="18"/>
        </w:numPr>
        <w:suppressAutoHyphens/>
        <w:autoSpaceDN w:val="0"/>
        <w:spacing w:after="0" w:line="240" w:lineRule="auto"/>
        <w:ind w:left="426"/>
        <w:jc w:val="both"/>
        <w:textAlignment w:val="baseline"/>
        <w:rPr>
          <w:rFonts w:ascii="Arial" w:hAnsi="Arial" w:cs="Arial"/>
        </w:rPr>
      </w:pPr>
      <w:r>
        <w:rPr>
          <w:rFonts w:ascii="Arial" w:hAnsi="Arial" w:cs="Arial"/>
        </w:rPr>
        <w:t>Obvestilo o koncesiji in koncesijska dokumentacija vsebujeta zlasti naslednje:</w:t>
      </w:r>
    </w:p>
    <w:p w:rsidR="00CA618D" w:rsidRDefault="00CA618D" w:rsidP="005B2A04">
      <w:pPr>
        <w:numPr>
          <w:ilvl w:val="0"/>
          <w:numId w:val="19"/>
        </w:numPr>
        <w:suppressAutoHyphens/>
        <w:autoSpaceDN w:val="0"/>
        <w:spacing w:after="0" w:line="240" w:lineRule="auto"/>
        <w:jc w:val="both"/>
        <w:textAlignment w:val="baseline"/>
        <w:rPr>
          <w:rFonts w:ascii="Arial" w:hAnsi="Arial" w:cs="Arial"/>
        </w:rPr>
      </w:pPr>
      <w:r>
        <w:rPr>
          <w:rFonts w:ascii="Arial" w:hAnsi="Arial" w:cs="Arial"/>
        </w:rPr>
        <w:t xml:space="preserve">navedbo in sedež </w:t>
      </w:r>
      <w:proofErr w:type="spellStart"/>
      <w:r>
        <w:rPr>
          <w:rFonts w:ascii="Arial" w:hAnsi="Arial" w:cs="Arial"/>
        </w:rPr>
        <w:t>koncedenta</w:t>
      </w:r>
      <w:proofErr w:type="spellEnd"/>
      <w:r>
        <w:rPr>
          <w:rFonts w:ascii="Arial" w:hAnsi="Arial" w:cs="Arial"/>
        </w:rPr>
        <w:t>;</w:t>
      </w:r>
    </w:p>
    <w:p w:rsidR="00CA618D" w:rsidRDefault="00CA618D" w:rsidP="005B2A04">
      <w:pPr>
        <w:numPr>
          <w:ilvl w:val="0"/>
          <w:numId w:val="19"/>
        </w:numPr>
        <w:suppressAutoHyphens/>
        <w:autoSpaceDN w:val="0"/>
        <w:spacing w:after="0" w:line="240" w:lineRule="auto"/>
        <w:jc w:val="both"/>
        <w:textAlignment w:val="baseline"/>
        <w:rPr>
          <w:rFonts w:ascii="Arial" w:hAnsi="Arial" w:cs="Arial"/>
        </w:rPr>
      </w:pPr>
      <w:r>
        <w:rPr>
          <w:rFonts w:ascii="Arial" w:hAnsi="Arial" w:cs="Arial"/>
        </w:rPr>
        <w:t>podatke o objavi koncesijskega akta;</w:t>
      </w:r>
    </w:p>
    <w:p w:rsidR="00CA618D" w:rsidRDefault="00CA618D" w:rsidP="005B2A04">
      <w:pPr>
        <w:numPr>
          <w:ilvl w:val="0"/>
          <w:numId w:val="19"/>
        </w:numPr>
        <w:suppressAutoHyphens/>
        <w:autoSpaceDN w:val="0"/>
        <w:spacing w:after="0" w:line="240" w:lineRule="auto"/>
        <w:jc w:val="both"/>
        <w:textAlignment w:val="baseline"/>
        <w:rPr>
          <w:rFonts w:ascii="Arial" w:hAnsi="Arial" w:cs="Arial"/>
        </w:rPr>
      </w:pPr>
      <w:r>
        <w:rPr>
          <w:rFonts w:ascii="Arial" w:hAnsi="Arial" w:cs="Arial"/>
        </w:rPr>
        <w:t>predmet, naravo ter obseg in območje koncesije;</w:t>
      </w:r>
    </w:p>
    <w:p w:rsidR="00CA618D" w:rsidRDefault="00CA618D" w:rsidP="005B2A04">
      <w:pPr>
        <w:numPr>
          <w:ilvl w:val="0"/>
          <w:numId w:val="19"/>
        </w:numPr>
        <w:suppressAutoHyphens/>
        <w:autoSpaceDN w:val="0"/>
        <w:spacing w:after="0" w:line="240" w:lineRule="auto"/>
        <w:jc w:val="both"/>
        <w:textAlignment w:val="baseline"/>
        <w:rPr>
          <w:rFonts w:ascii="Arial" w:hAnsi="Arial" w:cs="Arial"/>
        </w:rPr>
      </w:pPr>
      <w:r>
        <w:rPr>
          <w:rFonts w:ascii="Arial" w:hAnsi="Arial" w:cs="Arial"/>
        </w:rPr>
        <w:t>začetek in predviden čas trajanja koncesije;</w:t>
      </w:r>
    </w:p>
    <w:p w:rsidR="00CA618D" w:rsidRDefault="00CA618D" w:rsidP="005B2A04">
      <w:pPr>
        <w:numPr>
          <w:ilvl w:val="0"/>
          <w:numId w:val="19"/>
        </w:numPr>
        <w:suppressAutoHyphens/>
        <w:autoSpaceDN w:val="0"/>
        <w:spacing w:after="0" w:line="240" w:lineRule="auto"/>
        <w:jc w:val="both"/>
        <w:textAlignment w:val="baseline"/>
        <w:rPr>
          <w:rFonts w:ascii="Arial" w:hAnsi="Arial" w:cs="Arial"/>
        </w:rPr>
      </w:pPr>
      <w:r>
        <w:rPr>
          <w:rFonts w:ascii="Arial" w:hAnsi="Arial" w:cs="Arial"/>
        </w:rPr>
        <w:t>postopek izbire koncesionarja;</w:t>
      </w:r>
    </w:p>
    <w:p w:rsidR="00CA618D" w:rsidRDefault="00CA618D" w:rsidP="005B2A04">
      <w:pPr>
        <w:numPr>
          <w:ilvl w:val="0"/>
          <w:numId w:val="19"/>
        </w:numPr>
        <w:suppressAutoHyphens/>
        <w:autoSpaceDN w:val="0"/>
        <w:spacing w:after="0" w:line="240" w:lineRule="auto"/>
        <w:jc w:val="both"/>
        <w:textAlignment w:val="baseline"/>
        <w:rPr>
          <w:rFonts w:ascii="Arial" w:hAnsi="Arial" w:cs="Arial"/>
        </w:rPr>
      </w:pPr>
      <w:r>
        <w:rPr>
          <w:rFonts w:ascii="Arial" w:hAnsi="Arial" w:cs="Arial"/>
        </w:rPr>
        <w:t>razloge za izključitev in pogoje za sodelovanje;</w:t>
      </w:r>
    </w:p>
    <w:p w:rsidR="00CA618D" w:rsidRDefault="00CA618D" w:rsidP="005B2A04">
      <w:pPr>
        <w:numPr>
          <w:ilvl w:val="0"/>
          <w:numId w:val="19"/>
        </w:numPr>
        <w:suppressAutoHyphens/>
        <w:autoSpaceDN w:val="0"/>
        <w:spacing w:after="0" w:line="240" w:lineRule="auto"/>
        <w:jc w:val="both"/>
        <w:textAlignment w:val="baseline"/>
        <w:rPr>
          <w:rFonts w:ascii="Arial" w:hAnsi="Arial" w:cs="Arial"/>
        </w:rPr>
      </w:pPr>
      <w:r>
        <w:rPr>
          <w:rFonts w:ascii="Arial" w:hAnsi="Arial" w:cs="Arial"/>
        </w:rPr>
        <w:t>merila za izbor koncesionarja;</w:t>
      </w:r>
    </w:p>
    <w:p w:rsidR="00CA618D" w:rsidRDefault="00CA618D" w:rsidP="005B2A04">
      <w:pPr>
        <w:numPr>
          <w:ilvl w:val="0"/>
          <w:numId w:val="19"/>
        </w:numPr>
        <w:suppressAutoHyphens/>
        <w:autoSpaceDN w:val="0"/>
        <w:spacing w:after="0" w:line="240" w:lineRule="auto"/>
        <w:jc w:val="both"/>
        <w:textAlignment w:val="baseline"/>
        <w:rPr>
          <w:rFonts w:ascii="Arial" w:hAnsi="Arial" w:cs="Arial"/>
        </w:rPr>
      </w:pPr>
      <w:r>
        <w:rPr>
          <w:rFonts w:ascii="Arial" w:hAnsi="Arial" w:cs="Arial"/>
        </w:rPr>
        <w:t>način dokazovanja izpolnjevanja pogojev za sodelovanje;</w:t>
      </w:r>
    </w:p>
    <w:p w:rsidR="00CA618D" w:rsidRDefault="00CA618D" w:rsidP="005B2A04">
      <w:pPr>
        <w:numPr>
          <w:ilvl w:val="0"/>
          <w:numId w:val="19"/>
        </w:numPr>
        <w:suppressAutoHyphens/>
        <w:autoSpaceDN w:val="0"/>
        <w:spacing w:after="0" w:line="240" w:lineRule="auto"/>
        <w:jc w:val="both"/>
        <w:textAlignment w:val="baseline"/>
        <w:rPr>
          <w:rFonts w:ascii="Arial" w:hAnsi="Arial" w:cs="Arial"/>
        </w:rPr>
      </w:pPr>
      <w:r>
        <w:rPr>
          <w:rFonts w:ascii="Arial" w:hAnsi="Arial" w:cs="Arial"/>
        </w:rPr>
        <w:t xml:space="preserve">pogoje za predložitev skupne vloge in vloge za izvajanje koncesije s podizvajalci; </w:t>
      </w:r>
    </w:p>
    <w:p w:rsidR="00CA618D" w:rsidRDefault="00CA618D" w:rsidP="005B2A04">
      <w:pPr>
        <w:numPr>
          <w:ilvl w:val="0"/>
          <w:numId w:val="19"/>
        </w:numPr>
        <w:suppressAutoHyphens/>
        <w:autoSpaceDN w:val="0"/>
        <w:spacing w:after="0" w:line="240" w:lineRule="auto"/>
        <w:jc w:val="both"/>
        <w:textAlignment w:val="baseline"/>
        <w:rPr>
          <w:rFonts w:ascii="Arial" w:hAnsi="Arial" w:cs="Arial"/>
        </w:rPr>
      </w:pPr>
      <w:r>
        <w:rPr>
          <w:rFonts w:ascii="Arial" w:hAnsi="Arial" w:cs="Arial"/>
        </w:rPr>
        <w:t>druge obvezne sestavine prijave in drugo potrebno dokumentacijo;</w:t>
      </w:r>
    </w:p>
    <w:p w:rsidR="00CA618D" w:rsidRDefault="00CA618D" w:rsidP="005B2A04">
      <w:pPr>
        <w:numPr>
          <w:ilvl w:val="0"/>
          <w:numId w:val="19"/>
        </w:numPr>
        <w:suppressAutoHyphens/>
        <w:autoSpaceDN w:val="0"/>
        <w:spacing w:after="0" w:line="240" w:lineRule="auto"/>
        <w:jc w:val="both"/>
        <w:textAlignment w:val="baseline"/>
        <w:rPr>
          <w:rFonts w:ascii="Arial" w:hAnsi="Arial" w:cs="Arial"/>
        </w:rPr>
      </w:pPr>
      <w:r>
        <w:rPr>
          <w:rFonts w:ascii="Arial" w:hAnsi="Arial" w:cs="Arial"/>
        </w:rPr>
        <w:t>način zavarovanja resnosti prijave in obveznost zavarovanja za dobro izvedbo pogodbenih obveznosti s finančnim zavarovanjem, unovčljivim na prvi poziv;</w:t>
      </w:r>
    </w:p>
    <w:p w:rsidR="00CA618D" w:rsidRDefault="00CA618D" w:rsidP="005B2A04">
      <w:pPr>
        <w:numPr>
          <w:ilvl w:val="0"/>
          <w:numId w:val="19"/>
        </w:numPr>
        <w:suppressAutoHyphens/>
        <w:autoSpaceDN w:val="0"/>
        <w:spacing w:after="0" w:line="240" w:lineRule="auto"/>
        <w:jc w:val="both"/>
        <w:textAlignment w:val="baseline"/>
        <w:rPr>
          <w:rFonts w:ascii="Arial" w:hAnsi="Arial" w:cs="Arial"/>
        </w:rPr>
      </w:pPr>
      <w:r>
        <w:rPr>
          <w:rFonts w:ascii="Arial" w:hAnsi="Arial" w:cs="Arial"/>
        </w:rPr>
        <w:t>kraj in rok za predložitev prijav, zahteve za njihovo predložitev;</w:t>
      </w:r>
    </w:p>
    <w:p w:rsidR="00CA618D" w:rsidRDefault="00CA618D" w:rsidP="005B2A04">
      <w:pPr>
        <w:numPr>
          <w:ilvl w:val="0"/>
          <w:numId w:val="19"/>
        </w:numPr>
        <w:suppressAutoHyphens/>
        <w:autoSpaceDN w:val="0"/>
        <w:spacing w:after="0" w:line="240" w:lineRule="auto"/>
        <w:jc w:val="both"/>
        <w:textAlignment w:val="baseline"/>
        <w:rPr>
          <w:rFonts w:ascii="Arial" w:hAnsi="Arial" w:cs="Arial"/>
        </w:rPr>
      </w:pPr>
      <w:r>
        <w:rPr>
          <w:rFonts w:ascii="Arial" w:hAnsi="Arial" w:cs="Arial"/>
        </w:rPr>
        <w:t>naslov, prostor, datum in uro javnega odpiranja prijav;</w:t>
      </w:r>
    </w:p>
    <w:p w:rsidR="00CA618D" w:rsidRDefault="00CA618D" w:rsidP="005B2A04">
      <w:pPr>
        <w:numPr>
          <w:ilvl w:val="0"/>
          <w:numId w:val="19"/>
        </w:numPr>
        <w:suppressAutoHyphens/>
        <w:autoSpaceDN w:val="0"/>
        <w:spacing w:after="0" w:line="240" w:lineRule="auto"/>
        <w:jc w:val="both"/>
        <w:textAlignment w:val="baseline"/>
        <w:rPr>
          <w:rFonts w:ascii="Arial" w:hAnsi="Arial" w:cs="Arial"/>
        </w:rPr>
      </w:pPr>
      <w:r>
        <w:rPr>
          <w:rFonts w:ascii="Arial" w:hAnsi="Arial" w:cs="Arial"/>
        </w:rPr>
        <w:lastRenderedPageBreak/>
        <w:t>rok, v katerem bodo kandidati obveščeni o izbiri koncesionarja oziroma izidu postopka in okvirni rok za končanje postopka;</w:t>
      </w:r>
    </w:p>
    <w:p w:rsidR="00CA618D" w:rsidRDefault="00CA618D" w:rsidP="005B2A04">
      <w:pPr>
        <w:numPr>
          <w:ilvl w:val="0"/>
          <w:numId w:val="19"/>
        </w:numPr>
        <w:suppressAutoHyphens/>
        <w:autoSpaceDN w:val="0"/>
        <w:spacing w:after="0" w:line="240" w:lineRule="auto"/>
        <w:jc w:val="both"/>
        <w:textAlignment w:val="baseline"/>
        <w:rPr>
          <w:rFonts w:ascii="Arial" w:hAnsi="Arial" w:cs="Arial"/>
        </w:rPr>
      </w:pPr>
      <w:r>
        <w:rPr>
          <w:rFonts w:ascii="Arial" w:hAnsi="Arial" w:cs="Arial"/>
        </w:rPr>
        <w:t>pravila za sporočanje, zahteve in obvestila o dodatnih informacijah in kontaktne osebe za informacije med postopkom izbire koncesionarja;</w:t>
      </w:r>
    </w:p>
    <w:p w:rsidR="00CA618D" w:rsidRDefault="00CA618D" w:rsidP="005B2A04">
      <w:pPr>
        <w:numPr>
          <w:ilvl w:val="0"/>
          <w:numId w:val="19"/>
        </w:numPr>
        <w:suppressAutoHyphens/>
        <w:autoSpaceDN w:val="0"/>
        <w:spacing w:after="0" w:line="240" w:lineRule="auto"/>
        <w:jc w:val="both"/>
        <w:textAlignment w:val="baseline"/>
        <w:rPr>
          <w:rFonts w:ascii="Arial" w:hAnsi="Arial" w:cs="Arial"/>
        </w:rPr>
      </w:pPr>
      <w:r>
        <w:rPr>
          <w:rFonts w:ascii="Arial" w:hAnsi="Arial" w:cs="Arial"/>
        </w:rPr>
        <w:t>osnutek koncesijske pogodbe;</w:t>
      </w:r>
    </w:p>
    <w:p w:rsidR="00CA618D" w:rsidRDefault="00CA618D" w:rsidP="005B2A04">
      <w:pPr>
        <w:numPr>
          <w:ilvl w:val="0"/>
          <w:numId w:val="19"/>
        </w:numPr>
        <w:suppressAutoHyphens/>
        <w:autoSpaceDN w:val="0"/>
        <w:spacing w:after="0" w:line="240" w:lineRule="auto"/>
        <w:jc w:val="both"/>
        <w:textAlignment w:val="baseline"/>
        <w:rPr>
          <w:rFonts w:ascii="Arial" w:hAnsi="Arial" w:cs="Arial"/>
        </w:rPr>
      </w:pPr>
      <w:r>
        <w:rPr>
          <w:rFonts w:ascii="Arial" w:hAnsi="Arial" w:cs="Arial"/>
        </w:rPr>
        <w:t>druge podatke, v skladu z zakonom in naravo stvari, potrebne za izvedbo javnega razpisa, kot npr. morebitno izvedbo pogajanj.</w:t>
      </w:r>
    </w:p>
    <w:p w:rsidR="00CA618D" w:rsidRDefault="00CA618D" w:rsidP="00CA618D">
      <w:pPr>
        <w:spacing w:after="0" w:line="240" w:lineRule="auto"/>
        <w:ind w:left="1440"/>
        <w:jc w:val="both"/>
        <w:rPr>
          <w:rFonts w:ascii="Arial" w:hAnsi="Arial" w:cs="Arial"/>
        </w:rPr>
      </w:pPr>
    </w:p>
    <w:p w:rsidR="00CA618D" w:rsidRDefault="00CA618D" w:rsidP="005B2A04">
      <w:pPr>
        <w:numPr>
          <w:ilvl w:val="0"/>
          <w:numId w:val="18"/>
        </w:numPr>
        <w:suppressAutoHyphens/>
        <w:autoSpaceDN w:val="0"/>
        <w:spacing w:after="0" w:line="240" w:lineRule="auto"/>
        <w:ind w:left="426"/>
        <w:jc w:val="both"/>
        <w:textAlignment w:val="baseline"/>
        <w:rPr>
          <w:rFonts w:ascii="Arial" w:hAnsi="Arial" w:cs="Arial"/>
        </w:rPr>
      </w:pPr>
      <w:r>
        <w:rPr>
          <w:rFonts w:ascii="Arial" w:hAnsi="Arial" w:cs="Arial"/>
        </w:rPr>
        <w:t>Poleg podatkov iz tretjega odstavka tega člena se v obvestilu o koncesiji in koncesijski dokumentaciji lahko objavijo tudi drugi podatki, pomembni za sklenitev koncesijske pogodbe, morajo pa biti objavljeni vsi potrebni podatki, katere zahteva zakon ali na njegovi podlagi izdan predpis.</w:t>
      </w:r>
    </w:p>
    <w:p w:rsidR="00CA618D" w:rsidRDefault="00CA618D" w:rsidP="00CA618D">
      <w:pPr>
        <w:spacing w:after="0" w:line="240" w:lineRule="auto"/>
        <w:ind w:left="426"/>
        <w:jc w:val="both"/>
        <w:rPr>
          <w:rFonts w:ascii="Arial" w:hAnsi="Arial" w:cs="Arial"/>
        </w:rPr>
      </w:pPr>
    </w:p>
    <w:p w:rsidR="00CA618D" w:rsidRDefault="00CA618D" w:rsidP="005B2A04">
      <w:pPr>
        <w:numPr>
          <w:ilvl w:val="0"/>
          <w:numId w:val="18"/>
        </w:numPr>
        <w:suppressAutoHyphens/>
        <w:autoSpaceDN w:val="0"/>
        <w:spacing w:after="0" w:line="240" w:lineRule="auto"/>
        <w:ind w:left="426"/>
        <w:jc w:val="both"/>
        <w:textAlignment w:val="baseline"/>
        <w:rPr>
          <w:rFonts w:ascii="Arial" w:hAnsi="Arial" w:cs="Arial"/>
        </w:rPr>
      </w:pPr>
      <w:r>
        <w:rPr>
          <w:rFonts w:ascii="Arial" w:hAnsi="Arial" w:cs="Arial"/>
        </w:rPr>
        <w:t>Obvestilo o koncesiji in koncesijska dokumentacija morata biti medsebojno skladna.</w:t>
      </w:r>
    </w:p>
    <w:p w:rsidR="00CA618D" w:rsidRDefault="00CA618D" w:rsidP="00CA618D">
      <w:pPr>
        <w:spacing w:after="0" w:line="240" w:lineRule="auto"/>
        <w:ind w:left="426"/>
        <w:jc w:val="both"/>
        <w:rPr>
          <w:rFonts w:ascii="Arial" w:hAnsi="Arial" w:cs="Arial"/>
        </w:rPr>
      </w:pPr>
    </w:p>
    <w:p w:rsidR="00CA618D" w:rsidRDefault="00CA618D" w:rsidP="005B2A04">
      <w:pPr>
        <w:numPr>
          <w:ilvl w:val="0"/>
          <w:numId w:val="18"/>
        </w:numPr>
        <w:suppressAutoHyphens/>
        <w:autoSpaceDN w:val="0"/>
        <w:spacing w:after="0" w:line="240" w:lineRule="auto"/>
        <w:ind w:left="426"/>
        <w:jc w:val="both"/>
        <w:textAlignment w:val="baseline"/>
        <w:rPr>
          <w:rFonts w:ascii="Arial" w:hAnsi="Arial" w:cs="Arial"/>
        </w:rPr>
      </w:pPr>
      <w:proofErr w:type="spellStart"/>
      <w:r>
        <w:rPr>
          <w:rFonts w:ascii="Arial" w:hAnsi="Arial" w:cs="Arial"/>
        </w:rPr>
        <w:t>Koncedent</w:t>
      </w:r>
      <w:proofErr w:type="spellEnd"/>
      <w:r>
        <w:rPr>
          <w:rFonts w:ascii="Arial" w:hAnsi="Arial" w:cs="Arial"/>
        </w:rPr>
        <w:t xml:space="preserve"> od datuma objave obvestila o koncesiji omogoči neomejen, popoln, neposreden in brezplačen dostop do koncesijske dokumentacije. V besedilu obvestila o koncesiji se navede spletni naslov, na katerem je ta dokumentacija dostopna.</w:t>
      </w:r>
    </w:p>
    <w:p w:rsidR="00CA618D" w:rsidRDefault="00CA618D" w:rsidP="00CA618D">
      <w:pPr>
        <w:spacing w:after="0" w:line="240" w:lineRule="auto"/>
        <w:ind w:left="426"/>
        <w:jc w:val="both"/>
        <w:rPr>
          <w:rFonts w:ascii="Arial" w:hAnsi="Arial" w:cs="Arial"/>
        </w:rPr>
      </w:pPr>
    </w:p>
    <w:p w:rsidR="00CA618D" w:rsidRDefault="00CA618D" w:rsidP="005B2A04">
      <w:pPr>
        <w:numPr>
          <w:ilvl w:val="0"/>
          <w:numId w:val="18"/>
        </w:numPr>
        <w:suppressAutoHyphens/>
        <w:autoSpaceDN w:val="0"/>
        <w:spacing w:after="0" w:line="240" w:lineRule="auto"/>
        <w:ind w:left="426"/>
        <w:jc w:val="both"/>
        <w:textAlignment w:val="baseline"/>
        <w:rPr>
          <w:rFonts w:ascii="Arial" w:hAnsi="Arial" w:cs="Arial"/>
        </w:rPr>
      </w:pPr>
      <w:r>
        <w:rPr>
          <w:rFonts w:ascii="Arial" w:hAnsi="Arial" w:cs="Arial"/>
        </w:rPr>
        <w:t>V koncesijski dokumentaciji morajo biti navedeni vsi podatki, ki bodo omogočili kandidatu izdelati popolno prijavo, oziroma vsi podatki, ki jih zahtevajo veljavni predpisi.</w:t>
      </w:r>
    </w:p>
    <w:p w:rsidR="00CA618D" w:rsidRDefault="00CA618D" w:rsidP="00CA618D">
      <w:pPr>
        <w:spacing w:after="0" w:line="240" w:lineRule="auto"/>
        <w:ind w:left="426"/>
        <w:jc w:val="both"/>
        <w:rPr>
          <w:rFonts w:ascii="Arial" w:hAnsi="Arial" w:cs="Arial"/>
        </w:rPr>
      </w:pPr>
    </w:p>
    <w:p w:rsidR="00CA618D" w:rsidRDefault="00CA618D" w:rsidP="005B2A04">
      <w:pPr>
        <w:numPr>
          <w:ilvl w:val="0"/>
          <w:numId w:val="18"/>
        </w:numPr>
        <w:suppressAutoHyphens/>
        <w:autoSpaceDN w:val="0"/>
        <w:spacing w:after="0" w:line="240" w:lineRule="auto"/>
        <w:ind w:left="426"/>
        <w:jc w:val="both"/>
        <w:textAlignment w:val="baseline"/>
        <w:rPr>
          <w:rFonts w:ascii="Arial" w:hAnsi="Arial" w:cs="Arial"/>
        </w:rPr>
      </w:pPr>
      <w:r>
        <w:rPr>
          <w:rFonts w:ascii="Arial" w:hAnsi="Arial" w:cs="Arial"/>
        </w:rPr>
        <w:t>Rok za oddajo prijav mora znašati najmanj 30 dni od obvezne objave iz drugega odstavka tega člena.</w:t>
      </w:r>
    </w:p>
    <w:p w:rsidR="00CA618D" w:rsidRDefault="00CA618D" w:rsidP="00CA618D">
      <w:pPr>
        <w:jc w:val="both"/>
        <w:rPr>
          <w:rFonts w:ascii="Arial" w:hAnsi="Arial" w:cs="Arial"/>
        </w:rPr>
      </w:pPr>
    </w:p>
    <w:p w:rsidR="00CA618D" w:rsidRDefault="00CA618D" w:rsidP="00CA618D">
      <w:pPr>
        <w:jc w:val="both"/>
        <w:rPr>
          <w:rFonts w:ascii="Arial" w:hAnsi="Arial" w:cs="Arial"/>
        </w:rPr>
      </w:pPr>
    </w:p>
    <w:p w:rsidR="00CA618D" w:rsidRDefault="00CA618D" w:rsidP="005B2A04">
      <w:pPr>
        <w:numPr>
          <w:ilvl w:val="0"/>
          <w:numId w:val="5"/>
        </w:numPr>
        <w:suppressAutoHyphens/>
        <w:autoSpaceDN w:val="0"/>
        <w:spacing w:after="0" w:line="240" w:lineRule="auto"/>
        <w:jc w:val="center"/>
        <w:textAlignment w:val="baseline"/>
        <w:rPr>
          <w:rFonts w:ascii="Arial" w:hAnsi="Arial" w:cs="Arial"/>
        </w:rPr>
      </w:pPr>
      <w:r>
        <w:rPr>
          <w:rFonts w:ascii="Arial" w:hAnsi="Arial" w:cs="Arial"/>
        </w:rPr>
        <w:t>člen</w:t>
      </w:r>
    </w:p>
    <w:p w:rsidR="00CA618D" w:rsidRDefault="00CA618D" w:rsidP="00CA618D">
      <w:pPr>
        <w:jc w:val="center"/>
        <w:rPr>
          <w:rFonts w:ascii="Arial" w:hAnsi="Arial" w:cs="Arial"/>
        </w:rPr>
      </w:pPr>
      <w:r>
        <w:rPr>
          <w:rFonts w:ascii="Arial" w:hAnsi="Arial" w:cs="Arial"/>
        </w:rPr>
        <w:t>(pogoji za sodelovanje)</w:t>
      </w:r>
    </w:p>
    <w:p w:rsidR="00CA618D" w:rsidRDefault="00CA618D" w:rsidP="00CA618D">
      <w:pPr>
        <w:jc w:val="both"/>
        <w:rPr>
          <w:rFonts w:ascii="Arial" w:hAnsi="Arial" w:cs="Arial"/>
        </w:rPr>
      </w:pPr>
      <w:r>
        <w:rPr>
          <w:rFonts w:ascii="Arial" w:hAnsi="Arial" w:cs="Arial"/>
        </w:rPr>
        <w:t>V koncesijski dokumentaciji se določijo  pogoji in način dokazovanja izpolnjevanja pogojev, ki jih mora izpolnjevati koncesionar, v skladu z 12. členom tega odloka. Koncesijska dokumentacija ne sme določati novih pogojev, niti dopolnjevati pogojev za sodelovanje, ki so določeni s tem odlokom.</w:t>
      </w:r>
    </w:p>
    <w:p w:rsidR="00CA618D" w:rsidRDefault="00CA618D" w:rsidP="005B2A04">
      <w:pPr>
        <w:numPr>
          <w:ilvl w:val="0"/>
          <w:numId w:val="5"/>
        </w:numPr>
        <w:suppressAutoHyphens/>
        <w:autoSpaceDN w:val="0"/>
        <w:spacing w:after="0" w:line="240" w:lineRule="auto"/>
        <w:jc w:val="center"/>
        <w:textAlignment w:val="baseline"/>
        <w:rPr>
          <w:rFonts w:ascii="Arial" w:hAnsi="Arial" w:cs="Arial"/>
        </w:rPr>
      </w:pPr>
      <w:r>
        <w:rPr>
          <w:rFonts w:ascii="Arial" w:hAnsi="Arial" w:cs="Arial"/>
        </w:rPr>
        <w:t>člen</w:t>
      </w:r>
    </w:p>
    <w:p w:rsidR="00CA618D" w:rsidRDefault="00CA618D" w:rsidP="00CA618D">
      <w:pPr>
        <w:jc w:val="center"/>
        <w:rPr>
          <w:rFonts w:ascii="Arial" w:hAnsi="Arial" w:cs="Arial"/>
        </w:rPr>
      </w:pPr>
      <w:r>
        <w:rPr>
          <w:rFonts w:ascii="Arial" w:hAnsi="Arial" w:cs="Arial"/>
        </w:rPr>
        <w:t>(merila za izbor koncesionarja)</w:t>
      </w:r>
    </w:p>
    <w:p w:rsidR="00CA618D" w:rsidRDefault="00CA618D" w:rsidP="005B2A04">
      <w:pPr>
        <w:numPr>
          <w:ilvl w:val="0"/>
          <w:numId w:val="20"/>
        </w:numPr>
        <w:suppressAutoHyphens/>
        <w:autoSpaceDN w:val="0"/>
        <w:spacing w:after="0" w:line="240" w:lineRule="auto"/>
        <w:ind w:left="426"/>
        <w:jc w:val="both"/>
        <w:textAlignment w:val="baseline"/>
        <w:rPr>
          <w:rFonts w:ascii="Arial" w:hAnsi="Arial" w:cs="Arial"/>
        </w:rPr>
      </w:pPr>
      <w:r>
        <w:rPr>
          <w:rFonts w:ascii="Arial" w:hAnsi="Arial" w:cs="Arial"/>
        </w:rPr>
        <w:t>Merila za izbor koncesionarja so:</w:t>
      </w:r>
    </w:p>
    <w:p w:rsidR="00CA618D" w:rsidRDefault="00CA618D" w:rsidP="005B2A04">
      <w:pPr>
        <w:numPr>
          <w:ilvl w:val="0"/>
          <w:numId w:val="21"/>
        </w:numPr>
        <w:suppressAutoHyphens/>
        <w:autoSpaceDN w:val="0"/>
        <w:spacing w:after="0" w:line="240" w:lineRule="auto"/>
        <w:jc w:val="both"/>
        <w:textAlignment w:val="baseline"/>
        <w:rPr>
          <w:rFonts w:ascii="Arial" w:hAnsi="Arial" w:cs="Arial"/>
        </w:rPr>
      </w:pPr>
      <w:r>
        <w:rPr>
          <w:rFonts w:ascii="Arial" w:hAnsi="Arial" w:cs="Arial"/>
        </w:rPr>
        <w:t>cena storitev javne službe za uporabnika;</w:t>
      </w:r>
    </w:p>
    <w:p w:rsidR="00CA618D" w:rsidRDefault="00CA618D" w:rsidP="005B2A04">
      <w:pPr>
        <w:numPr>
          <w:ilvl w:val="0"/>
          <w:numId w:val="21"/>
        </w:numPr>
        <w:suppressAutoHyphens/>
        <w:autoSpaceDN w:val="0"/>
        <w:spacing w:after="0" w:line="240" w:lineRule="auto"/>
        <w:jc w:val="both"/>
        <w:textAlignment w:val="baseline"/>
        <w:rPr>
          <w:rFonts w:ascii="Arial" w:hAnsi="Arial" w:cs="Arial"/>
        </w:rPr>
      </w:pPr>
      <w:r>
        <w:rPr>
          <w:rFonts w:ascii="Arial" w:hAnsi="Arial" w:cs="Arial"/>
        </w:rPr>
        <w:t>stalnost ponudbenih cen oziroma obdobje zagotavljanja cen po najnižji tržni vrednosti, ki ne sme biti krajše od dveh let od začetka trajanja koncesije;</w:t>
      </w:r>
    </w:p>
    <w:p w:rsidR="00CA618D" w:rsidRDefault="00CA618D" w:rsidP="005B2A04">
      <w:pPr>
        <w:numPr>
          <w:ilvl w:val="0"/>
          <w:numId w:val="21"/>
        </w:numPr>
        <w:suppressAutoHyphens/>
        <w:autoSpaceDN w:val="0"/>
        <w:spacing w:after="0" w:line="240" w:lineRule="auto"/>
        <w:jc w:val="both"/>
        <w:textAlignment w:val="baseline"/>
        <w:rPr>
          <w:rFonts w:ascii="Arial" w:hAnsi="Arial" w:cs="Arial"/>
        </w:rPr>
      </w:pPr>
      <w:r>
        <w:rPr>
          <w:rFonts w:ascii="Arial" w:hAnsi="Arial" w:cs="Arial"/>
        </w:rPr>
        <w:t>kadrovska usposobljenost za izvajanje javne službe, ki presega minimalne zahteve;</w:t>
      </w:r>
    </w:p>
    <w:p w:rsidR="00CA618D" w:rsidRDefault="00CA618D" w:rsidP="005B2A04">
      <w:pPr>
        <w:numPr>
          <w:ilvl w:val="0"/>
          <w:numId w:val="21"/>
        </w:numPr>
        <w:suppressAutoHyphens/>
        <w:autoSpaceDN w:val="0"/>
        <w:spacing w:after="0" w:line="240" w:lineRule="auto"/>
        <w:jc w:val="both"/>
        <w:textAlignment w:val="baseline"/>
        <w:rPr>
          <w:rFonts w:ascii="Arial" w:hAnsi="Arial" w:cs="Arial"/>
        </w:rPr>
      </w:pPr>
      <w:r>
        <w:rPr>
          <w:rFonts w:ascii="Arial" w:hAnsi="Arial" w:cs="Arial"/>
        </w:rPr>
        <w:t>ustreznost sredstev in opreme prijavitelja za izvajanje javne službe, ki presega minimalne zahteve;</w:t>
      </w:r>
    </w:p>
    <w:p w:rsidR="00CA618D" w:rsidRDefault="00CA618D" w:rsidP="005B2A04">
      <w:pPr>
        <w:numPr>
          <w:ilvl w:val="0"/>
          <w:numId w:val="21"/>
        </w:numPr>
        <w:suppressAutoHyphens/>
        <w:autoSpaceDN w:val="0"/>
        <w:spacing w:after="0" w:line="240" w:lineRule="auto"/>
        <w:jc w:val="both"/>
        <w:textAlignment w:val="baseline"/>
        <w:rPr>
          <w:rFonts w:ascii="Arial" w:hAnsi="Arial" w:cs="Arial"/>
        </w:rPr>
      </w:pPr>
      <w:r>
        <w:rPr>
          <w:rFonts w:ascii="Arial" w:hAnsi="Arial" w:cs="Arial"/>
        </w:rPr>
        <w:t>ustreznost in lokacija infrastrukture za izvajanje javne službe, ki presega minimalne zahteve;</w:t>
      </w:r>
    </w:p>
    <w:p w:rsidR="00CA618D" w:rsidRDefault="00CA618D" w:rsidP="005B2A04">
      <w:pPr>
        <w:numPr>
          <w:ilvl w:val="0"/>
          <w:numId w:val="21"/>
        </w:numPr>
        <w:suppressAutoHyphens/>
        <w:autoSpaceDN w:val="0"/>
        <w:spacing w:after="0" w:line="240" w:lineRule="auto"/>
        <w:jc w:val="both"/>
        <w:textAlignment w:val="baseline"/>
        <w:rPr>
          <w:rFonts w:ascii="Arial" w:hAnsi="Arial" w:cs="Arial"/>
        </w:rPr>
      </w:pPr>
      <w:r>
        <w:rPr>
          <w:rFonts w:ascii="Arial" w:hAnsi="Arial" w:cs="Arial"/>
        </w:rPr>
        <w:t xml:space="preserve">druge ponujene ugodnosti, ki predstavljajo korist za </w:t>
      </w:r>
      <w:proofErr w:type="spellStart"/>
      <w:r>
        <w:rPr>
          <w:rFonts w:ascii="Arial" w:hAnsi="Arial" w:cs="Arial"/>
        </w:rPr>
        <w:t>koncedenta</w:t>
      </w:r>
      <w:proofErr w:type="spellEnd"/>
      <w:r>
        <w:rPr>
          <w:rFonts w:ascii="Arial" w:hAnsi="Arial" w:cs="Arial"/>
        </w:rPr>
        <w:t xml:space="preserve"> in podobno.</w:t>
      </w:r>
    </w:p>
    <w:p w:rsidR="00CA618D" w:rsidRDefault="00CA618D" w:rsidP="00CA618D">
      <w:pPr>
        <w:spacing w:after="0" w:line="240" w:lineRule="auto"/>
        <w:ind w:left="1440"/>
        <w:jc w:val="both"/>
        <w:rPr>
          <w:rFonts w:ascii="Arial" w:hAnsi="Arial" w:cs="Arial"/>
        </w:rPr>
      </w:pPr>
    </w:p>
    <w:p w:rsidR="00CA618D" w:rsidRDefault="00CA618D" w:rsidP="005B2A04">
      <w:pPr>
        <w:numPr>
          <w:ilvl w:val="0"/>
          <w:numId w:val="20"/>
        </w:numPr>
        <w:suppressAutoHyphens/>
        <w:autoSpaceDN w:val="0"/>
        <w:spacing w:after="0" w:line="240" w:lineRule="auto"/>
        <w:ind w:left="426"/>
        <w:jc w:val="both"/>
        <w:textAlignment w:val="baseline"/>
        <w:rPr>
          <w:rFonts w:ascii="Arial" w:hAnsi="Arial" w:cs="Arial"/>
        </w:rPr>
      </w:pPr>
      <w:r>
        <w:rPr>
          <w:rFonts w:ascii="Arial" w:hAnsi="Arial" w:cs="Arial"/>
        </w:rPr>
        <w:t xml:space="preserve"> Merila, po katerih </w:t>
      </w:r>
      <w:proofErr w:type="spellStart"/>
      <w:r>
        <w:rPr>
          <w:rFonts w:ascii="Arial" w:hAnsi="Arial" w:cs="Arial"/>
        </w:rPr>
        <w:t>koncedent</w:t>
      </w:r>
      <w:proofErr w:type="spellEnd"/>
      <w:r>
        <w:rPr>
          <w:rFonts w:ascii="Arial" w:hAnsi="Arial" w:cs="Arial"/>
        </w:rPr>
        <w:t xml:space="preserve"> izbira najugodnejšo prijavo, morajo biti v koncesijski dokumentaciji opisana in ovrednotena (določen način njihove uporabe).</w:t>
      </w:r>
    </w:p>
    <w:p w:rsidR="00CA618D" w:rsidRDefault="00CA618D" w:rsidP="00CA618D">
      <w:pPr>
        <w:spacing w:after="0" w:line="240" w:lineRule="auto"/>
        <w:ind w:left="426"/>
        <w:jc w:val="both"/>
        <w:rPr>
          <w:rFonts w:ascii="Arial" w:hAnsi="Arial" w:cs="Arial"/>
        </w:rPr>
      </w:pPr>
    </w:p>
    <w:p w:rsidR="00CA618D" w:rsidRDefault="00CA618D" w:rsidP="005B2A04">
      <w:pPr>
        <w:numPr>
          <w:ilvl w:val="0"/>
          <w:numId w:val="4"/>
        </w:numPr>
        <w:suppressAutoHyphens/>
        <w:autoSpaceDN w:val="0"/>
        <w:spacing w:after="0" w:line="240" w:lineRule="auto"/>
        <w:jc w:val="center"/>
        <w:textAlignment w:val="baseline"/>
        <w:rPr>
          <w:rFonts w:ascii="Arial" w:hAnsi="Arial" w:cs="Arial"/>
        </w:rPr>
      </w:pPr>
      <w:bookmarkStart w:id="0" w:name="_Hlk15646439"/>
      <w:r>
        <w:rPr>
          <w:rFonts w:ascii="Arial" w:hAnsi="Arial" w:cs="Arial"/>
        </w:rPr>
        <w:t xml:space="preserve"> IZBOR KONCESIONARJA</w:t>
      </w:r>
    </w:p>
    <w:p w:rsidR="00CA618D" w:rsidRDefault="00CA618D" w:rsidP="00CA618D">
      <w:pPr>
        <w:jc w:val="both"/>
        <w:rPr>
          <w:rFonts w:ascii="Arial" w:hAnsi="Arial" w:cs="Arial"/>
        </w:rPr>
      </w:pPr>
    </w:p>
    <w:p w:rsidR="00CA618D" w:rsidRDefault="00CA618D" w:rsidP="005B2A04">
      <w:pPr>
        <w:numPr>
          <w:ilvl w:val="0"/>
          <w:numId w:val="5"/>
        </w:numPr>
        <w:suppressAutoHyphens/>
        <w:autoSpaceDN w:val="0"/>
        <w:spacing w:after="0" w:line="240" w:lineRule="auto"/>
        <w:jc w:val="center"/>
        <w:textAlignment w:val="baseline"/>
        <w:rPr>
          <w:rFonts w:ascii="Arial" w:hAnsi="Arial" w:cs="Arial"/>
        </w:rPr>
      </w:pPr>
      <w:r>
        <w:rPr>
          <w:rFonts w:ascii="Arial" w:hAnsi="Arial" w:cs="Arial"/>
        </w:rPr>
        <w:lastRenderedPageBreak/>
        <w:t>člen</w:t>
      </w:r>
    </w:p>
    <w:p w:rsidR="00CA618D" w:rsidRDefault="00CA618D" w:rsidP="00CA618D">
      <w:pPr>
        <w:jc w:val="center"/>
        <w:rPr>
          <w:rFonts w:ascii="Arial" w:hAnsi="Arial" w:cs="Arial"/>
        </w:rPr>
      </w:pPr>
      <w:r>
        <w:rPr>
          <w:rFonts w:ascii="Arial" w:hAnsi="Arial" w:cs="Arial"/>
        </w:rPr>
        <w:t>(uspešnost javnega razpisa)</w:t>
      </w:r>
      <w:bookmarkEnd w:id="0"/>
    </w:p>
    <w:p w:rsidR="00CA618D" w:rsidRDefault="00CA618D" w:rsidP="005B2A04">
      <w:pPr>
        <w:numPr>
          <w:ilvl w:val="0"/>
          <w:numId w:val="22"/>
        </w:numPr>
        <w:suppressAutoHyphens/>
        <w:autoSpaceDN w:val="0"/>
        <w:spacing w:after="0" w:line="240" w:lineRule="auto"/>
        <w:ind w:left="426"/>
        <w:jc w:val="both"/>
        <w:textAlignment w:val="baseline"/>
        <w:rPr>
          <w:rFonts w:ascii="Arial" w:hAnsi="Arial" w:cs="Arial"/>
        </w:rPr>
      </w:pPr>
      <w:r>
        <w:rPr>
          <w:rFonts w:ascii="Arial" w:hAnsi="Arial" w:cs="Arial"/>
        </w:rPr>
        <w:t>Javni razpis je uspešen, če je prispela vsaj ena pravočasna in popolna prijava.</w:t>
      </w:r>
    </w:p>
    <w:p w:rsidR="00CA618D" w:rsidRDefault="00CA618D" w:rsidP="00CA618D">
      <w:pPr>
        <w:spacing w:after="0" w:line="240" w:lineRule="auto"/>
        <w:ind w:left="426"/>
        <w:jc w:val="both"/>
        <w:rPr>
          <w:rFonts w:ascii="Arial" w:hAnsi="Arial" w:cs="Arial"/>
        </w:rPr>
      </w:pPr>
    </w:p>
    <w:p w:rsidR="00CA618D" w:rsidRDefault="00CA618D" w:rsidP="005B2A04">
      <w:pPr>
        <w:numPr>
          <w:ilvl w:val="0"/>
          <w:numId w:val="22"/>
        </w:numPr>
        <w:suppressAutoHyphens/>
        <w:autoSpaceDN w:val="0"/>
        <w:spacing w:after="0" w:line="240" w:lineRule="auto"/>
        <w:ind w:left="426"/>
        <w:jc w:val="both"/>
        <w:textAlignment w:val="baseline"/>
        <w:rPr>
          <w:rFonts w:ascii="Arial" w:hAnsi="Arial" w:cs="Arial"/>
        </w:rPr>
      </w:pPr>
      <w:r>
        <w:rPr>
          <w:rFonts w:ascii="Arial" w:hAnsi="Arial" w:cs="Arial"/>
        </w:rPr>
        <w:t xml:space="preserve">Prijava je popolna, če je skladna z minimalnimi zahtevami, ki jih je določil </w:t>
      </w:r>
      <w:proofErr w:type="spellStart"/>
      <w:r>
        <w:rPr>
          <w:rFonts w:ascii="Arial" w:hAnsi="Arial" w:cs="Arial"/>
        </w:rPr>
        <w:t>koncedent</w:t>
      </w:r>
      <w:proofErr w:type="spellEnd"/>
      <w:r>
        <w:rPr>
          <w:rFonts w:ascii="Arial" w:hAnsi="Arial" w:cs="Arial"/>
        </w:rPr>
        <w:t>, prijavitelj izpolnjuje pogoje za sodelovanje in ni izključen iz sodelovanja v postopku izbire koncesionarja.</w:t>
      </w:r>
    </w:p>
    <w:p w:rsidR="00CA618D" w:rsidRDefault="00CA618D" w:rsidP="00CA618D">
      <w:pPr>
        <w:spacing w:after="0" w:line="240" w:lineRule="auto"/>
        <w:ind w:left="426"/>
        <w:jc w:val="both"/>
        <w:rPr>
          <w:rFonts w:ascii="Arial" w:hAnsi="Arial" w:cs="Arial"/>
        </w:rPr>
      </w:pPr>
    </w:p>
    <w:p w:rsidR="00CA618D" w:rsidRDefault="00CA618D" w:rsidP="005B2A04">
      <w:pPr>
        <w:numPr>
          <w:ilvl w:val="0"/>
          <w:numId w:val="22"/>
        </w:numPr>
        <w:suppressAutoHyphens/>
        <w:autoSpaceDN w:val="0"/>
        <w:spacing w:after="0" w:line="240" w:lineRule="auto"/>
        <w:ind w:left="426"/>
        <w:jc w:val="both"/>
        <w:textAlignment w:val="baseline"/>
        <w:rPr>
          <w:rFonts w:ascii="Arial" w:hAnsi="Arial" w:cs="Arial"/>
        </w:rPr>
      </w:pPr>
      <w:r>
        <w:rPr>
          <w:rFonts w:ascii="Arial" w:hAnsi="Arial" w:cs="Arial"/>
        </w:rPr>
        <w:t xml:space="preserve">Če </w:t>
      </w:r>
      <w:proofErr w:type="spellStart"/>
      <w:r>
        <w:rPr>
          <w:rFonts w:ascii="Arial" w:hAnsi="Arial" w:cs="Arial"/>
        </w:rPr>
        <w:t>koncedent</w:t>
      </w:r>
      <w:proofErr w:type="spellEnd"/>
      <w:r>
        <w:rPr>
          <w:rFonts w:ascii="Arial" w:hAnsi="Arial" w:cs="Arial"/>
        </w:rPr>
        <w:t xml:space="preserve"> ne pridobi nobene prijave ali pa so te nepopolne, se javni razpis ponovi oziroma se uporabi ustrezni postopek s pogajanji v skladu z veljavno zakonodajo, ki ureja podeljevanje koncesij.</w:t>
      </w:r>
    </w:p>
    <w:p w:rsidR="00CA618D" w:rsidRDefault="00CA618D" w:rsidP="00CA618D">
      <w:pPr>
        <w:spacing w:after="0" w:line="240" w:lineRule="auto"/>
        <w:ind w:left="426"/>
        <w:jc w:val="both"/>
        <w:rPr>
          <w:rFonts w:ascii="Arial" w:hAnsi="Arial" w:cs="Arial"/>
        </w:rPr>
      </w:pPr>
    </w:p>
    <w:p w:rsidR="00CA618D" w:rsidRDefault="00CA618D" w:rsidP="005B2A04">
      <w:pPr>
        <w:numPr>
          <w:ilvl w:val="0"/>
          <w:numId w:val="22"/>
        </w:numPr>
        <w:suppressAutoHyphens/>
        <w:autoSpaceDN w:val="0"/>
        <w:spacing w:after="0" w:line="240" w:lineRule="auto"/>
        <w:ind w:left="426"/>
        <w:jc w:val="both"/>
        <w:textAlignment w:val="baseline"/>
        <w:rPr>
          <w:rFonts w:ascii="Arial" w:hAnsi="Arial" w:cs="Arial"/>
        </w:rPr>
      </w:pPr>
      <w:r>
        <w:rPr>
          <w:rFonts w:ascii="Arial" w:hAnsi="Arial" w:cs="Arial"/>
        </w:rPr>
        <w:t>V skladu z določilom prejšnjega odstavka se ravna tudi v primeru, če prijavitelj ni bil izbran, ali če s pravno ali fizično osebo, ki je bila izbrana za koncesionarja, v roku iz 18. člena ni bila sklenjena koncesijska pogodba.</w:t>
      </w:r>
    </w:p>
    <w:p w:rsidR="00CA618D" w:rsidRDefault="00CA618D" w:rsidP="00CA618D">
      <w:pPr>
        <w:jc w:val="both"/>
        <w:rPr>
          <w:rFonts w:ascii="Arial" w:hAnsi="Arial" w:cs="Arial"/>
        </w:rPr>
      </w:pPr>
    </w:p>
    <w:p w:rsidR="00CA618D" w:rsidRDefault="00CA618D" w:rsidP="005B2A04">
      <w:pPr>
        <w:numPr>
          <w:ilvl w:val="0"/>
          <w:numId w:val="5"/>
        </w:numPr>
        <w:suppressAutoHyphens/>
        <w:autoSpaceDN w:val="0"/>
        <w:spacing w:after="0" w:line="240" w:lineRule="auto"/>
        <w:jc w:val="center"/>
        <w:textAlignment w:val="baseline"/>
        <w:rPr>
          <w:rFonts w:ascii="Arial" w:hAnsi="Arial" w:cs="Arial"/>
        </w:rPr>
      </w:pPr>
      <w:r>
        <w:rPr>
          <w:rFonts w:ascii="Arial" w:hAnsi="Arial" w:cs="Arial"/>
        </w:rPr>
        <w:t>člen</w:t>
      </w:r>
    </w:p>
    <w:p w:rsidR="00CA618D" w:rsidRDefault="00CA618D" w:rsidP="00CA618D">
      <w:pPr>
        <w:jc w:val="center"/>
        <w:rPr>
          <w:rFonts w:ascii="Arial" w:hAnsi="Arial" w:cs="Arial"/>
        </w:rPr>
      </w:pPr>
      <w:r>
        <w:rPr>
          <w:rFonts w:ascii="Arial" w:hAnsi="Arial" w:cs="Arial"/>
        </w:rPr>
        <w:t>(izbor koncesionarja)</w:t>
      </w:r>
    </w:p>
    <w:p w:rsidR="00CA618D" w:rsidRDefault="00CA618D" w:rsidP="005B2A04">
      <w:pPr>
        <w:numPr>
          <w:ilvl w:val="0"/>
          <w:numId w:val="23"/>
        </w:numPr>
        <w:suppressAutoHyphens/>
        <w:autoSpaceDN w:val="0"/>
        <w:spacing w:after="0" w:line="240" w:lineRule="auto"/>
        <w:ind w:left="426"/>
        <w:jc w:val="both"/>
        <w:textAlignment w:val="baseline"/>
        <w:rPr>
          <w:rFonts w:ascii="Arial" w:hAnsi="Arial" w:cs="Arial"/>
        </w:rPr>
      </w:pPr>
      <w:r>
        <w:rPr>
          <w:rFonts w:ascii="Arial" w:hAnsi="Arial" w:cs="Arial"/>
        </w:rPr>
        <w:t>Odpiranje prijav, njihovo strokovno presojo ter mnenje o najugodnejšem prijavitelju opravi strokovna komisija, ki jo imenuje  župan. Komisijo sestavljajo predsednik in najmanj dva člana. V primeru skupnega javnega razpisa več občin strokovno komisijo sestavljajo tudi predstavniki sodelujočih občin.</w:t>
      </w:r>
    </w:p>
    <w:p w:rsidR="00CA618D" w:rsidRDefault="00CA618D" w:rsidP="00CA618D">
      <w:pPr>
        <w:spacing w:after="0" w:line="240" w:lineRule="auto"/>
        <w:ind w:left="426"/>
        <w:jc w:val="both"/>
        <w:rPr>
          <w:rFonts w:ascii="Arial" w:hAnsi="Arial" w:cs="Arial"/>
        </w:rPr>
      </w:pPr>
    </w:p>
    <w:p w:rsidR="00CA618D" w:rsidRDefault="00CA618D" w:rsidP="005B2A04">
      <w:pPr>
        <w:numPr>
          <w:ilvl w:val="0"/>
          <w:numId w:val="23"/>
        </w:numPr>
        <w:suppressAutoHyphens/>
        <w:autoSpaceDN w:val="0"/>
        <w:spacing w:after="0" w:line="240" w:lineRule="auto"/>
        <w:ind w:left="426"/>
        <w:jc w:val="both"/>
        <w:textAlignment w:val="baseline"/>
        <w:rPr>
          <w:rFonts w:ascii="Arial" w:hAnsi="Arial" w:cs="Arial"/>
        </w:rPr>
      </w:pPr>
      <w:r>
        <w:rPr>
          <w:rFonts w:ascii="Arial" w:hAnsi="Arial" w:cs="Arial"/>
        </w:rPr>
        <w:t>Predsednik in člani strokovne komisije ne smejo biti s prijaviteljem, njegovim zastopnikom, članom uprave, nadzornega sveta ali pooblaščencem v poslovnem razmerju ali kako drugače interesno povezani, v sorodstvenem razmerju v ravni ali v stranski vrsti do vštetega četrtega kolena, v zakonski zvezi ali svaštvu do vštetega tretjega kolena, četudi je zakonska zveza že prenehala, ali živeti z njim v zunajzakonski skupnosti. Predsednik in člani komisije ne smejo biti osebe, ki so bile zaposlene pri kandidatu ali so kako drugače delali za kandidata, če od prenehanja zaposlitve ali drugačnega sodelovanja še ni pretekel rok treh let. Izpolnjevanje pogojev za imenovanje v strokovno komisijo potrdi vsak član s pisno izjavo. Če izvejo za navedeno dejstvo naknadno, morajo takoj predlagati svojo izločitev.</w:t>
      </w:r>
    </w:p>
    <w:p w:rsidR="00CA618D" w:rsidRDefault="00CA618D" w:rsidP="00CA618D">
      <w:pPr>
        <w:spacing w:after="0" w:line="240" w:lineRule="auto"/>
        <w:jc w:val="both"/>
        <w:rPr>
          <w:rFonts w:ascii="Arial" w:hAnsi="Arial" w:cs="Arial"/>
        </w:rPr>
      </w:pPr>
      <w:r>
        <w:rPr>
          <w:rFonts w:ascii="Arial" w:hAnsi="Arial" w:cs="Arial"/>
        </w:rPr>
        <w:t xml:space="preserve"> </w:t>
      </w:r>
    </w:p>
    <w:p w:rsidR="00CA618D" w:rsidRDefault="00CA618D" w:rsidP="005B2A04">
      <w:pPr>
        <w:numPr>
          <w:ilvl w:val="0"/>
          <w:numId w:val="23"/>
        </w:numPr>
        <w:suppressAutoHyphens/>
        <w:autoSpaceDN w:val="0"/>
        <w:spacing w:after="0" w:line="240" w:lineRule="auto"/>
        <w:ind w:left="426"/>
        <w:jc w:val="both"/>
        <w:textAlignment w:val="baseline"/>
        <w:rPr>
          <w:rFonts w:ascii="Arial" w:hAnsi="Arial" w:cs="Arial"/>
        </w:rPr>
      </w:pPr>
      <w:r>
        <w:rPr>
          <w:rFonts w:ascii="Arial" w:hAnsi="Arial" w:cs="Arial"/>
        </w:rPr>
        <w:t xml:space="preserve">Po končanem odpiranju strokovna komisija pregleda prijave in ugotovi, ali izpolnjujejo razpisne pogoje. Po končanem pregledu in vrednotenju komisija sestavi poročilo ter navede, katere prijave izpolnjujejo razpisne pogoje ter razvrsti te prijave tako, da je razvidno, katera izmed njih najbolj ustreza postavljenim merilom oziroma kakšen je nadaljnji vrstni red glede na ustreznost postavljenim merilom. Komisija posreduje poročilo (obrazloženo mnenje) organu </w:t>
      </w:r>
      <w:proofErr w:type="spellStart"/>
      <w:r>
        <w:rPr>
          <w:rFonts w:ascii="Arial" w:hAnsi="Arial" w:cs="Arial"/>
        </w:rPr>
        <w:t>koncedenta</w:t>
      </w:r>
      <w:proofErr w:type="spellEnd"/>
      <w:r>
        <w:rPr>
          <w:rFonts w:ascii="Arial" w:hAnsi="Arial" w:cs="Arial"/>
        </w:rPr>
        <w:t>, ki vodi postopek izbire koncesionarja.</w:t>
      </w:r>
    </w:p>
    <w:p w:rsidR="00CA618D" w:rsidRDefault="00CA618D" w:rsidP="00CA618D">
      <w:pPr>
        <w:spacing w:after="0" w:line="240" w:lineRule="auto"/>
        <w:ind w:left="426"/>
        <w:jc w:val="both"/>
        <w:rPr>
          <w:rFonts w:ascii="Arial" w:hAnsi="Arial" w:cs="Arial"/>
        </w:rPr>
      </w:pPr>
    </w:p>
    <w:p w:rsidR="00CA618D" w:rsidRDefault="00CA618D" w:rsidP="005B2A04">
      <w:pPr>
        <w:numPr>
          <w:ilvl w:val="0"/>
          <w:numId w:val="23"/>
        </w:numPr>
        <w:suppressAutoHyphens/>
        <w:autoSpaceDN w:val="0"/>
        <w:spacing w:after="0" w:line="240" w:lineRule="auto"/>
        <w:ind w:left="426"/>
        <w:jc w:val="both"/>
        <w:textAlignment w:val="baseline"/>
        <w:rPr>
          <w:rFonts w:ascii="Arial" w:hAnsi="Arial" w:cs="Arial"/>
        </w:rPr>
      </w:pPr>
      <w:r>
        <w:rPr>
          <w:rFonts w:ascii="Arial" w:hAnsi="Arial" w:cs="Arial"/>
        </w:rPr>
        <w:t xml:space="preserve">V postopku pregleda in ocenjevanja prijav lahko </w:t>
      </w:r>
      <w:proofErr w:type="spellStart"/>
      <w:r>
        <w:rPr>
          <w:rFonts w:ascii="Arial" w:hAnsi="Arial" w:cs="Arial"/>
        </w:rPr>
        <w:t>koncedent</w:t>
      </w:r>
      <w:proofErr w:type="spellEnd"/>
      <w:r>
        <w:rPr>
          <w:rFonts w:ascii="Arial" w:hAnsi="Arial" w:cs="Arial"/>
        </w:rPr>
        <w:t xml:space="preserve"> zahteva pojasnila vloge, pri tem pa ne sme dovoliti, da bi kandidat dopolnjeval ali kakor koli spreminjal svojo vlogo. Posebej ne sme dovoliti, da bi spreminjal tiste dokumente iz vloge, ki vplivajo na vrednotenje vloge posameznega kandidata (sprememba predmeta, cena in druga merila).</w:t>
      </w:r>
    </w:p>
    <w:p w:rsidR="00CA618D" w:rsidRDefault="00CA618D" w:rsidP="00CA618D">
      <w:pPr>
        <w:spacing w:after="0" w:line="240" w:lineRule="auto"/>
        <w:ind w:left="426"/>
        <w:jc w:val="both"/>
        <w:rPr>
          <w:rFonts w:ascii="Arial" w:hAnsi="Arial" w:cs="Arial"/>
        </w:rPr>
      </w:pPr>
    </w:p>
    <w:p w:rsidR="00CA618D" w:rsidRDefault="00CA618D" w:rsidP="005B2A04">
      <w:pPr>
        <w:numPr>
          <w:ilvl w:val="0"/>
          <w:numId w:val="23"/>
        </w:numPr>
        <w:suppressAutoHyphens/>
        <w:autoSpaceDN w:val="0"/>
        <w:spacing w:after="0" w:line="240" w:lineRule="auto"/>
        <w:ind w:left="426"/>
        <w:jc w:val="both"/>
        <w:textAlignment w:val="baseline"/>
        <w:rPr>
          <w:rFonts w:ascii="Arial" w:hAnsi="Arial" w:cs="Arial"/>
        </w:rPr>
      </w:pPr>
      <w:r>
        <w:rPr>
          <w:rFonts w:ascii="Arial" w:hAnsi="Arial" w:cs="Arial"/>
        </w:rPr>
        <w:t>Komisija sme zahtevati le take dopolnitve vlog, s katerimi se odpravijo manjša odstopanja od zahtev koncesijske dokumentacije in ki v nobenem primeru ne vplivajo na vsebino vloge in ocenjevanje ter razvrščanje posamezne vloge skladno s postavljenimi merili za izbor koncesionarja.</w:t>
      </w:r>
    </w:p>
    <w:p w:rsidR="00CA618D" w:rsidRDefault="00CA618D" w:rsidP="00CA618D">
      <w:pPr>
        <w:spacing w:after="0" w:line="240" w:lineRule="auto"/>
        <w:ind w:left="426"/>
        <w:jc w:val="both"/>
        <w:rPr>
          <w:rFonts w:ascii="Arial" w:hAnsi="Arial" w:cs="Arial"/>
        </w:rPr>
      </w:pPr>
    </w:p>
    <w:p w:rsidR="00CA618D" w:rsidRDefault="00CA618D" w:rsidP="005B2A04">
      <w:pPr>
        <w:numPr>
          <w:ilvl w:val="0"/>
          <w:numId w:val="23"/>
        </w:numPr>
        <w:suppressAutoHyphens/>
        <w:autoSpaceDN w:val="0"/>
        <w:spacing w:after="0" w:line="240" w:lineRule="auto"/>
        <w:ind w:left="426"/>
        <w:jc w:val="both"/>
        <w:textAlignment w:val="baseline"/>
        <w:rPr>
          <w:rFonts w:ascii="Arial" w:hAnsi="Arial" w:cs="Arial"/>
        </w:rPr>
      </w:pPr>
      <w:proofErr w:type="spellStart"/>
      <w:r>
        <w:rPr>
          <w:rFonts w:ascii="Arial" w:hAnsi="Arial" w:cs="Arial"/>
        </w:rPr>
        <w:lastRenderedPageBreak/>
        <w:t>Koncedent</w:t>
      </w:r>
      <w:proofErr w:type="spellEnd"/>
      <w:r>
        <w:rPr>
          <w:rFonts w:ascii="Arial" w:hAnsi="Arial" w:cs="Arial"/>
        </w:rPr>
        <w:t xml:space="preserve"> sme v soglasju s kandidatom popraviti računske pomote, ki jih odkrije pri pregledu.</w:t>
      </w:r>
    </w:p>
    <w:p w:rsidR="00CA618D" w:rsidRDefault="00CA618D" w:rsidP="00CA618D">
      <w:pPr>
        <w:spacing w:after="0" w:line="240" w:lineRule="auto"/>
        <w:ind w:left="426"/>
        <w:jc w:val="both"/>
        <w:rPr>
          <w:rFonts w:ascii="Arial" w:hAnsi="Arial" w:cs="Arial"/>
        </w:rPr>
      </w:pPr>
    </w:p>
    <w:p w:rsidR="00CA618D" w:rsidRDefault="00CA618D" w:rsidP="005B2A04">
      <w:pPr>
        <w:numPr>
          <w:ilvl w:val="0"/>
          <w:numId w:val="23"/>
        </w:numPr>
        <w:suppressAutoHyphens/>
        <w:autoSpaceDN w:val="0"/>
        <w:spacing w:after="0" w:line="240" w:lineRule="auto"/>
        <w:ind w:left="426"/>
        <w:jc w:val="both"/>
        <w:textAlignment w:val="baseline"/>
        <w:rPr>
          <w:rFonts w:ascii="Arial" w:hAnsi="Arial" w:cs="Arial"/>
        </w:rPr>
      </w:pPr>
      <w:r>
        <w:rPr>
          <w:rFonts w:ascii="Arial" w:hAnsi="Arial" w:cs="Arial"/>
        </w:rPr>
        <w:t xml:space="preserve"> Župan v imenu </w:t>
      </w:r>
      <w:proofErr w:type="spellStart"/>
      <w:r>
        <w:rPr>
          <w:rFonts w:ascii="Arial" w:hAnsi="Arial" w:cs="Arial"/>
        </w:rPr>
        <w:t>koncedenta</w:t>
      </w:r>
      <w:proofErr w:type="spellEnd"/>
      <w:r>
        <w:rPr>
          <w:rFonts w:ascii="Arial" w:hAnsi="Arial" w:cs="Arial"/>
        </w:rPr>
        <w:t xml:space="preserve"> odloči o izboru koncesionarja z odločitvijo o izbiri koncesionarja, ki je akt poslovanja v zvezi s katerim se uporablja zakon o nekaterih koncesijskih pogodbah.</w:t>
      </w:r>
    </w:p>
    <w:p w:rsidR="00CA618D" w:rsidRDefault="00CA618D" w:rsidP="00CA618D">
      <w:pPr>
        <w:spacing w:after="0" w:line="240" w:lineRule="auto"/>
        <w:ind w:left="426"/>
        <w:jc w:val="both"/>
        <w:rPr>
          <w:rFonts w:ascii="Arial" w:hAnsi="Arial" w:cs="Arial"/>
        </w:rPr>
      </w:pPr>
    </w:p>
    <w:p w:rsidR="00CA618D" w:rsidRDefault="00CA618D" w:rsidP="005B2A04">
      <w:pPr>
        <w:numPr>
          <w:ilvl w:val="0"/>
          <w:numId w:val="23"/>
        </w:numPr>
        <w:suppressAutoHyphens/>
        <w:autoSpaceDN w:val="0"/>
        <w:spacing w:after="0" w:line="240" w:lineRule="auto"/>
        <w:ind w:left="426"/>
        <w:jc w:val="both"/>
        <w:textAlignment w:val="baseline"/>
        <w:rPr>
          <w:rFonts w:ascii="Arial" w:hAnsi="Arial" w:cs="Arial"/>
        </w:rPr>
      </w:pPr>
      <w:proofErr w:type="spellStart"/>
      <w:r>
        <w:rPr>
          <w:rFonts w:ascii="Arial" w:hAnsi="Arial" w:cs="Arial"/>
        </w:rPr>
        <w:t>Koncedent</w:t>
      </w:r>
      <w:proofErr w:type="spellEnd"/>
      <w:r>
        <w:rPr>
          <w:rFonts w:ascii="Arial" w:hAnsi="Arial" w:cs="Arial"/>
        </w:rPr>
        <w:t xml:space="preserve"> izbere enega koncesionarja ali skupino prijaviteljev, ki izpolnjujejo pogoje za prijavo po tem odloku (konzorcij).</w:t>
      </w:r>
    </w:p>
    <w:p w:rsidR="00CA618D" w:rsidRDefault="00CA618D" w:rsidP="00CA618D">
      <w:pPr>
        <w:spacing w:after="0" w:line="240" w:lineRule="auto"/>
        <w:ind w:left="426"/>
        <w:jc w:val="both"/>
        <w:rPr>
          <w:rFonts w:ascii="Arial" w:hAnsi="Arial" w:cs="Arial"/>
        </w:rPr>
      </w:pPr>
    </w:p>
    <w:p w:rsidR="00CA618D" w:rsidRDefault="00CA618D" w:rsidP="005B2A04">
      <w:pPr>
        <w:numPr>
          <w:ilvl w:val="0"/>
          <w:numId w:val="23"/>
        </w:numPr>
        <w:suppressAutoHyphens/>
        <w:autoSpaceDN w:val="0"/>
        <w:spacing w:after="0" w:line="240" w:lineRule="auto"/>
        <w:ind w:left="426"/>
        <w:jc w:val="both"/>
        <w:textAlignment w:val="baseline"/>
        <w:rPr>
          <w:rFonts w:ascii="Arial" w:hAnsi="Arial" w:cs="Arial"/>
        </w:rPr>
      </w:pPr>
      <w:r>
        <w:rPr>
          <w:rFonts w:ascii="Arial" w:hAnsi="Arial" w:cs="Arial"/>
        </w:rPr>
        <w:t>Glede pravnega varstva zoper odločitev o izbiri koncesionarja se uporablja zakon, ki ureja pravno varstvo v postopkih javnega naročanja.</w:t>
      </w:r>
    </w:p>
    <w:p w:rsidR="00CA618D" w:rsidRDefault="00CA618D" w:rsidP="00CA618D">
      <w:pPr>
        <w:rPr>
          <w:rFonts w:ascii="Arial" w:hAnsi="Arial" w:cs="Arial"/>
        </w:rPr>
      </w:pPr>
    </w:p>
    <w:p w:rsidR="00CA618D" w:rsidRDefault="00CA618D" w:rsidP="005B2A04">
      <w:pPr>
        <w:numPr>
          <w:ilvl w:val="0"/>
          <w:numId w:val="4"/>
        </w:numPr>
        <w:suppressAutoHyphens/>
        <w:autoSpaceDN w:val="0"/>
        <w:spacing w:after="0" w:line="240" w:lineRule="auto"/>
        <w:jc w:val="center"/>
        <w:textAlignment w:val="baseline"/>
        <w:rPr>
          <w:rFonts w:ascii="Arial" w:hAnsi="Arial" w:cs="Arial"/>
        </w:rPr>
      </w:pPr>
      <w:r>
        <w:rPr>
          <w:rFonts w:ascii="Arial" w:hAnsi="Arial" w:cs="Arial"/>
        </w:rPr>
        <w:t>KONCESIJA</w:t>
      </w:r>
    </w:p>
    <w:p w:rsidR="00CA618D" w:rsidRDefault="00CA618D" w:rsidP="00CA618D">
      <w:pPr>
        <w:jc w:val="both"/>
        <w:rPr>
          <w:rFonts w:ascii="Arial" w:hAnsi="Arial" w:cs="Arial"/>
        </w:rPr>
      </w:pPr>
    </w:p>
    <w:p w:rsidR="00CA618D" w:rsidRDefault="00CA618D" w:rsidP="005B2A04">
      <w:pPr>
        <w:numPr>
          <w:ilvl w:val="0"/>
          <w:numId w:val="5"/>
        </w:numPr>
        <w:suppressAutoHyphens/>
        <w:autoSpaceDN w:val="0"/>
        <w:spacing w:after="0" w:line="240" w:lineRule="auto"/>
        <w:jc w:val="center"/>
        <w:textAlignment w:val="baseline"/>
        <w:rPr>
          <w:rFonts w:ascii="Arial" w:hAnsi="Arial" w:cs="Arial"/>
        </w:rPr>
      </w:pPr>
      <w:r>
        <w:rPr>
          <w:rFonts w:ascii="Arial" w:hAnsi="Arial" w:cs="Arial"/>
        </w:rPr>
        <w:t>člen</w:t>
      </w:r>
    </w:p>
    <w:p w:rsidR="00CA618D" w:rsidRDefault="00CA618D" w:rsidP="00CA618D">
      <w:pPr>
        <w:jc w:val="center"/>
        <w:rPr>
          <w:rFonts w:ascii="Arial" w:hAnsi="Arial" w:cs="Arial"/>
        </w:rPr>
      </w:pPr>
      <w:r>
        <w:rPr>
          <w:rFonts w:ascii="Arial" w:hAnsi="Arial" w:cs="Arial"/>
        </w:rPr>
        <w:t>(sklenitev koncesijske pogodbe)</w:t>
      </w:r>
    </w:p>
    <w:p w:rsidR="00CA618D" w:rsidRDefault="00CA618D" w:rsidP="005B2A04">
      <w:pPr>
        <w:numPr>
          <w:ilvl w:val="0"/>
          <w:numId w:val="24"/>
        </w:numPr>
        <w:suppressAutoHyphens/>
        <w:autoSpaceDN w:val="0"/>
        <w:spacing w:after="0" w:line="240" w:lineRule="auto"/>
        <w:ind w:left="426"/>
        <w:jc w:val="both"/>
        <w:textAlignment w:val="baseline"/>
        <w:rPr>
          <w:rFonts w:ascii="Arial" w:hAnsi="Arial" w:cs="Arial"/>
        </w:rPr>
      </w:pPr>
      <w:r>
        <w:rPr>
          <w:rFonts w:ascii="Arial" w:hAnsi="Arial" w:cs="Arial"/>
        </w:rPr>
        <w:t>Koncesionar pridobi pravice in dolžnosti iz koncesijskega razmerja s sklenitvijo koncesijske pogodbe.</w:t>
      </w:r>
    </w:p>
    <w:p w:rsidR="00CA618D" w:rsidRDefault="00CA618D" w:rsidP="00CA618D">
      <w:pPr>
        <w:spacing w:after="0" w:line="240" w:lineRule="auto"/>
        <w:ind w:left="426"/>
        <w:jc w:val="both"/>
        <w:rPr>
          <w:rFonts w:ascii="Arial" w:hAnsi="Arial" w:cs="Arial"/>
        </w:rPr>
      </w:pPr>
    </w:p>
    <w:p w:rsidR="00CA618D" w:rsidRDefault="00CA618D" w:rsidP="005B2A04">
      <w:pPr>
        <w:numPr>
          <w:ilvl w:val="0"/>
          <w:numId w:val="24"/>
        </w:numPr>
        <w:suppressAutoHyphens/>
        <w:autoSpaceDN w:val="0"/>
        <w:spacing w:after="0" w:line="240" w:lineRule="auto"/>
        <w:ind w:left="426"/>
        <w:jc w:val="both"/>
        <w:textAlignment w:val="baseline"/>
        <w:rPr>
          <w:rFonts w:ascii="Arial" w:hAnsi="Arial" w:cs="Arial"/>
        </w:rPr>
      </w:pPr>
      <w:r>
        <w:rPr>
          <w:rFonts w:ascii="Arial" w:hAnsi="Arial" w:cs="Arial"/>
        </w:rPr>
        <w:t xml:space="preserve">Najkasneje 14 dni po pravnomočnosti odločitve o izboru pošlje </w:t>
      </w:r>
      <w:proofErr w:type="spellStart"/>
      <w:r>
        <w:rPr>
          <w:rFonts w:ascii="Arial" w:hAnsi="Arial" w:cs="Arial"/>
        </w:rPr>
        <w:t>koncedent</w:t>
      </w:r>
      <w:proofErr w:type="spellEnd"/>
      <w:r>
        <w:rPr>
          <w:rFonts w:ascii="Arial" w:hAnsi="Arial" w:cs="Arial"/>
        </w:rPr>
        <w:t xml:space="preserve"> izbranemu koncesionarju v podpis koncesijsko pogodbo, ki ne sme bistveno odstopati od vzorca koncesijske pogodbe iz koncesijske dokumentacije, razen če je bila v postopku izbire koncesionarja posamezna določba osnutka pogodbe predmet pogajanj med </w:t>
      </w:r>
      <w:proofErr w:type="spellStart"/>
      <w:r>
        <w:rPr>
          <w:rFonts w:ascii="Arial" w:hAnsi="Arial" w:cs="Arial"/>
        </w:rPr>
        <w:t>koncedentom</w:t>
      </w:r>
      <w:proofErr w:type="spellEnd"/>
      <w:r>
        <w:rPr>
          <w:rFonts w:ascii="Arial" w:hAnsi="Arial" w:cs="Arial"/>
        </w:rPr>
        <w:t xml:space="preserve"> in koncesionarjem. Koncesijsko pogodbo mora koncesionar podpisati v roku 14 dni od prejema. Koncesijska pogodba začne veljati z dnem podpisa obeh pogodbenih strank.</w:t>
      </w:r>
    </w:p>
    <w:p w:rsidR="00CA618D" w:rsidRDefault="00CA618D" w:rsidP="00CA618D">
      <w:pPr>
        <w:spacing w:after="0" w:line="240" w:lineRule="auto"/>
        <w:ind w:left="426"/>
        <w:jc w:val="both"/>
        <w:rPr>
          <w:rFonts w:ascii="Arial" w:hAnsi="Arial" w:cs="Arial"/>
        </w:rPr>
      </w:pPr>
    </w:p>
    <w:p w:rsidR="00CA618D" w:rsidRDefault="00CA618D" w:rsidP="005B2A04">
      <w:pPr>
        <w:numPr>
          <w:ilvl w:val="0"/>
          <w:numId w:val="24"/>
        </w:numPr>
        <w:suppressAutoHyphens/>
        <w:autoSpaceDN w:val="0"/>
        <w:spacing w:after="0" w:line="240" w:lineRule="auto"/>
        <w:ind w:left="426"/>
        <w:jc w:val="both"/>
        <w:textAlignment w:val="baseline"/>
        <w:rPr>
          <w:rFonts w:ascii="Arial" w:hAnsi="Arial" w:cs="Arial"/>
        </w:rPr>
      </w:pPr>
      <w:r>
        <w:rPr>
          <w:rFonts w:ascii="Arial" w:hAnsi="Arial" w:cs="Arial"/>
        </w:rPr>
        <w:t xml:space="preserve">Koncesijsko pogodbo v imenu </w:t>
      </w:r>
      <w:proofErr w:type="spellStart"/>
      <w:r>
        <w:rPr>
          <w:rFonts w:ascii="Arial" w:hAnsi="Arial" w:cs="Arial"/>
        </w:rPr>
        <w:t>koncedenta</w:t>
      </w:r>
      <w:proofErr w:type="spellEnd"/>
      <w:r>
        <w:rPr>
          <w:rFonts w:ascii="Arial" w:hAnsi="Arial" w:cs="Arial"/>
        </w:rPr>
        <w:t xml:space="preserve"> sklene župan.</w:t>
      </w:r>
    </w:p>
    <w:p w:rsidR="00CA618D" w:rsidRDefault="00CA618D" w:rsidP="00CA618D">
      <w:pPr>
        <w:spacing w:after="0" w:line="240" w:lineRule="auto"/>
        <w:ind w:left="426"/>
        <w:jc w:val="both"/>
        <w:rPr>
          <w:rFonts w:ascii="Arial" w:hAnsi="Arial" w:cs="Arial"/>
        </w:rPr>
      </w:pPr>
    </w:p>
    <w:p w:rsidR="00CA618D" w:rsidRDefault="00CA618D" w:rsidP="005B2A04">
      <w:pPr>
        <w:numPr>
          <w:ilvl w:val="0"/>
          <w:numId w:val="24"/>
        </w:numPr>
        <w:suppressAutoHyphens/>
        <w:autoSpaceDN w:val="0"/>
        <w:spacing w:after="0" w:line="240" w:lineRule="auto"/>
        <w:ind w:left="426"/>
        <w:jc w:val="both"/>
        <w:textAlignment w:val="baseline"/>
        <w:rPr>
          <w:rFonts w:ascii="Arial" w:hAnsi="Arial" w:cs="Arial"/>
        </w:rPr>
      </w:pPr>
      <w:r>
        <w:rPr>
          <w:rFonts w:ascii="Arial" w:hAnsi="Arial" w:cs="Arial"/>
        </w:rPr>
        <w:t>Koncesijska pogodba mora biti z novim koncesionarjem sklenjena pred iztekom roka, za katerega je bila podeljena prejšnja koncesija oziroma pogodba o izvajanju javne službe, ne glede na tretji odstavek tega člena, pa začne koncesijska pogodba učinkovati ob izteku roka prejšnje koncesije oziroma pogodbe o izvajanju javne službe.</w:t>
      </w:r>
    </w:p>
    <w:p w:rsidR="00CA618D" w:rsidRDefault="00CA618D" w:rsidP="00CA618D">
      <w:pPr>
        <w:jc w:val="both"/>
        <w:rPr>
          <w:rFonts w:ascii="Arial" w:hAnsi="Arial" w:cs="Arial"/>
        </w:rPr>
      </w:pPr>
    </w:p>
    <w:p w:rsidR="00CA618D" w:rsidRDefault="00CA618D" w:rsidP="005B2A04">
      <w:pPr>
        <w:numPr>
          <w:ilvl w:val="0"/>
          <w:numId w:val="5"/>
        </w:numPr>
        <w:suppressAutoHyphens/>
        <w:autoSpaceDN w:val="0"/>
        <w:spacing w:after="0" w:line="240" w:lineRule="auto"/>
        <w:jc w:val="center"/>
        <w:textAlignment w:val="baseline"/>
        <w:rPr>
          <w:rFonts w:ascii="Arial" w:hAnsi="Arial" w:cs="Arial"/>
        </w:rPr>
      </w:pPr>
      <w:r>
        <w:rPr>
          <w:rFonts w:ascii="Arial" w:hAnsi="Arial" w:cs="Arial"/>
        </w:rPr>
        <w:t>člen</w:t>
      </w:r>
    </w:p>
    <w:p w:rsidR="00CA618D" w:rsidRDefault="00CA618D" w:rsidP="00CA618D">
      <w:pPr>
        <w:jc w:val="center"/>
        <w:rPr>
          <w:rFonts w:ascii="Arial" w:hAnsi="Arial" w:cs="Arial"/>
        </w:rPr>
      </w:pPr>
      <w:r>
        <w:rPr>
          <w:rFonts w:ascii="Arial" w:hAnsi="Arial" w:cs="Arial"/>
        </w:rPr>
        <w:t>(koncesijska pogodba)</w:t>
      </w:r>
    </w:p>
    <w:p w:rsidR="00CA618D" w:rsidRDefault="00CA618D" w:rsidP="00CA618D">
      <w:pPr>
        <w:jc w:val="both"/>
        <w:rPr>
          <w:rFonts w:ascii="Arial" w:hAnsi="Arial" w:cs="Arial"/>
        </w:rPr>
      </w:pPr>
      <w:r>
        <w:rPr>
          <w:rFonts w:ascii="Arial" w:hAnsi="Arial" w:cs="Arial"/>
        </w:rPr>
        <w:t xml:space="preserve">S koncesijsko pogodbo se uredijo naloge in dejavnosti koncesionarja, odgovornost in pravice ter obveznosti do </w:t>
      </w:r>
      <w:proofErr w:type="spellStart"/>
      <w:r>
        <w:rPr>
          <w:rFonts w:ascii="Arial" w:hAnsi="Arial" w:cs="Arial"/>
        </w:rPr>
        <w:t>koncedenta</w:t>
      </w:r>
      <w:proofErr w:type="spellEnd"/>
      <w:r>
        <w:rPr>
          <w:rFonts w:ascii="Arial" w:hAnsi="Arial" w:cs="Arial"/>
        </w:rPr>
        <w:t xml:space="preserve"> in uporabnikov. S to pogodbo se uredijo tudi vsa vprašanja v zvezi z uporabo objektov in naprav za izvajanje javnih služb. Koncesijska pogodba mora vsebovati vse, kar kot obvezne sestavine koncesijske pogodbe določa zakon o nekaterih koncesijskih pogodbah.</w:t>
      </w:r>
    </w:p>
    <w:p w:rsidR="00CA618D" w:rsidRDefault="00CA618D" w:rsidP="005B2A04">
      <w:pPr>
        <w:numPr>
          <w:ilvl w:val="0"/>
          <w:numId w:val="5"/>
        </w:numPr>
        <w:suppressAutoHyphens/>
        <w:autoSpaceDN w:val="0"/>
        <w:spacing w:after="0" w:line="240" w:lineRule="auto"/>
        <w:jc w:val="center"/>
        <w:textAlignment w:val="baseline"/>
        <w:rPr>
          <w:rFonts w:ascii="Arial" w:hAnsi="Arial" w:cs="Arial"/>
        </w:rPr>
      </w:pPr>
      <w:r>
        <w:rPr>
          <w:rFonts w:ascii="Arial" w:hAnsi="Arial" w:cs="Arial"/>
        </w:rPr>
        <w:t>člen</w:t>
      </w:r>
    </w:p>
    <w:p w:rsidR="00CA618D" w:rsidRDefault="00CA618D" w:rsidP="00CA618D">
      <w:pPr>
        <w:jc w:val="center"/>
        <w:rPr>
          <w:rFonts w:ascii="Arial" w:hAnsi="Arial" w:cs="Arial"/>
        </w:rPr>
      </w:pPr>
      <w:r>
        <w:rPr>
          <w:rFonts w:ascii="Arial" w:hAnsi="Arial" w:cs="Arial"/>
        </w:rPr>
        <w:t>(razmerje med koncesijsko pogodbo in koncesijskim aktom)</w:t>
      </w:r>
    </w:p>
    <w:p w:rsidR="00CA618D" w:rsidRDefault="00CA618D" w:rsidP="005B2A04">
      <w:pPr>
        <w:numPr>
          <w:ilvl w:val="0"/>
          <w:numId w:val="25"/>
        </w:numPr>
        <w:suppressAutoHyphens/>
        <w:autoSpaceDN w:val="0"/>
        <w:spacing w:after="0" w:line="240" w:lineRule="auto"/>
        <w:ind w:left="426"/>
        <w:jc w:val="both"/>
        <w:textAlignment w:val="baseline"/>
        <w:rPr>
          <w:rFonts w:ascii="Arial" w:hAnsi="Arial" w:cs="Arial"/>
        </w:rPr>
      </w:pPr>
      <w:r>
        <w:rPr>
          <w:rFonts w:ascii="Arial" w:hAnsi="Arial" w:cs="Arial"/>
        </w:rPr>
        <w:t>V primeru neskladja med koncesijskim aktom in koncesijsko pogodbo velja koncesijski akt. Koncesijska pogodba, ki je v nasprotju z zakonom ali s tem odlokom, je v tem delu neveljavna.</w:t>
      </w:r>
    </w:p>
    <w:p w:rsidR="00CA618D" w:rsidRDefault="00CA618D" w:rsidP="00CA618D">
      <w:pPr>
        <w:spacing w:after="0" w:line="240" w:lineRule="auto"/>
        <w:ind w:left="426"/>
        <w:jc w:val="both"/>
        <w:rPr>
          <w:rFonts w:ascii="Arial" w:hAnsi="Arial" w:cs="Arial"/>
        </w:rPr>
      </w:pPr>
    </w:p>
    <w:p w:rsidR="00CA618D" w:rsidRDefault="00CA618D" w:rsidP="005B2A04">
      <w:pPr>
        <w:numPr>
          <w:ilvl w:val="0"/>
          <w:numId w:val="25"/>
        </w:numPr>
        <w:suppressAutoHyphens/>
        <w:autoSpaceDN w:val="0"/>
        <w:spacing w:after="0" w:line="240" w:lineRule="auto"/>
        <w:ind w:left="426"/>
        <w:jc w:val="both"/>
        <w:textAlignment w:val="baseline"/>
        <w:rPr>
          <w:rFonts w:ascii="Arial" w:hAnsi="Arial" w:cs="Arial"/>
        </w:rPr>
      </w:pPr>
      <w:r>
        <w:rPr>
          <w:rFonts w:ascii="Arial" w:hAnsi="Arial" w:cs="Arial"/>
        </w:rPr>
        <w:lastRenderedPageBreak/>
        <w:t xml:space="preserve">Po sklenitvi koncesijske pogodbe lahko </w:t>
      </w:r>
      <w:proofErr w:type="spellStart"/>
      <w:r>
        <w:rPr>
          <w:rFonts w:ascii="Arial" w:hAnsi="Arial" w:cs="Arial"/>
        </w:rPr>
        <w:t>koncedent</w:t>
      </w:r>
      <w:proofErr w:type="spellEnd"/>
      <w:r>
        <w:rPr>
          <w:rFonts w:ascii="Arial" w:hAnsi="Arial" w:cs="Arial"/>
        </w:rPr>
        <w:t xml:space="preserve"> spremeni koncesijski akt skladno s predpisi s področja podeljevanja koncesij, če je potrebno v javnem interesu spremeniti način in pogoje izvajanja koncesije, odvzeti koncesijo ali izvesti druge ukrepe v javnem interesu.</w:t>
      </w:r>
    </w:p>
    <w:p w:rsidR="00CA618D" w:rsidRDefault="00CA618D" w:rsidP="00CA618D">
      <w:pPr>
        <w:spacing w:after="0" w:line="240" w:lineRule="auto"/>
        <w:ind w:left="426"/>
        <w:jc w:val="both"/>
        <w:rPr>
          <w:rFonts w:ascii="Arial" w:hAnsi="Arial" w:cs="Arial"/>
        </w:rPr>
      </w:pPr>
    </w:p>
    <w:p w:rsidR="00CA618D" w:rsidRDefault="00CA618D" w:rsidP="005B2A04">
      <w:pPr>
        <w:numPr>
          <w:ilvl w:val="0"/>
          <w:numId w:val="25"/>
        </w:numPr>
        <w:suppressAutoHyphens/>
        <w:autoSpaceDN w:val="0"/>
        <w:spacing w:after="0" w:line="240" w:lineRule="auto"/>
        <w:ind w:left="426"/>
        <w:jc w:val="both"/>
        <w:textAlignment w:val="baseline"/>
        <w:rPr>
          <w:rFonts w:ascii="Arial" w:hAnsi="Arial" w:cs="Arial"/>
        </w:rPr>
      </w:pPr>
      <w:r>
        <w:rPr>
          <w:rFonts w:ascii="Arial" w:hAnsi="Arial" w:cs="Arial"/>
        </w:rPr>
        <w:t>Sprememba koncesijskega akta velja in učinkuje neposredno na koncesijsko razmerje, če to ni v nasprotju z zakonom, ki ureja pogoje za dopustnost spremembe koncesijske pogodbe med njeno veljavnostjo. Pod enakimi pogoji se določbe koncesijske pogodbe, ki so v nasprotju s spremembo koncesijskega akta, ne uporabljajo.</w:t>
      </w:r>
    </w:p>
    <w:p w:rsidR="00CA618D" w:rsidRDefault="00CA618D" w:rsidP="00CA618D">
      <w:pPr>
        <w:rPr>
          <w:rFonts w:ascii="Arial" w:hAnsi="Arial" w:cs="Arial"/>
        </w:rPr>
      </w:pPr>
    </w:p>
    <w:p w:rsidR="00CA618D" w:rsidRDefault="00CA618D" w:rsidP="005B2A04">
      <w:pPr>
        <w:numPr>
          <w:ilvl w:val="0"/>
          <w:numId w:val="5"/>
        </w:numPr>
        <w:suppressAutoHyphens/>
        <w:autoSpaceDN w:val="0"/>
        <w:spacing w:after="0" w:line="240" w:lineRule="auto"/>
        <w:jc w:val="center"/>
        <w:textAlignment w:val="baseline"/>
        <w:rPr>
          <w:rFonts w:ascii="Arial" w:hAnsi="Arial" w:cs="Arial"/>
        </w:rPr>
      </w:pPr>
      <w:r>
        <w:rPr>
          <w:rFonts w:ascii="Arial" w:hAnsi="Arial" w:cs="Arial"/>
        </w:rPr>
        <w:t>člen</w:t>
      </w:r>
    </w:p>
    <w:p w:rsidR="00CA618D" w:rsidRDefault="00CA618D" w:rsidP="00CA618D">
      <w:pPr>
        <w:jc w:val="center"/>
        <w:rPr>
          <w:rFonts w:ascii="Arial" w:hAnsi="Arial" w:cs="Arial"/>
        </w:rPr>
      </w:pPr>
      <w:r>
        <w:rPr>
          <w:rFonts w:ascii="Arial" w:hAnsi="Arial" w:cs="Arial"/>
        </w:rPr>
        <w:t>(koncesionarjev pravni monopol)</w:t>
      </w:r>
    </w:p>
    <w:p w:rsidR="00CA618D" w:rsidRDefault="00CA618D" w:rsidP="005B2A04">
      <w:pPr>
        <w:numPr>
          <w:ilvl w:val="0"/>
          <w:numId w:val="26"/>
        </w:numPr>
        <w:suppressAutoHyphens/>
        <w:autoSpaceDN w:val="0"/>
        <w:spacing w:after="0" w:line="240" w:lineRule="auto"/>
        <w:ind w:left="426"/>
        <w:jc w:val="both"/>
        <w:textAlignment w:val="baseline"/>
        <w:rPr>
          <w:rFonts w:ascii="Arial" w:hAnsi="Arial" w:cs="Arial"/>
        </w:rPr>
      </w:pPr>
      <w:r>
        <w:rPr>
          <w:rFonts w:ascii="Arial" w:hAnsi="Arial" w:cs="Arial"/>
        </w:rPr>
        <w:t>Koncesionar ima na podlagi koncesijske pogodbe na celotnem območju občine:</w:t>
      </w:r>
    </w:p>
    <w:p w:rsidR="00CA618D" w:rsidRDefault="00CA618D" w:rsidP="005B2A04">
      <w:pPr>
        <w:numPr>
          <w:ilvl w:val="0"/>
          <w:numId w:val="8"/>
        </w:numPr>
        <w:suppressAutoHyphens/>
        <w:autoSpaceDN w:val="0"/>
        <w:spacing w:after="0" w:line="240" w:lineRule="auto"/>
        <w:ind w:left="851"/>
        <w:jc w:val="both"/>
        <w:textAlignment w:val="baseline"/>
        <w:rPr>
          <w:rFonts w:ascii="Arial" w:hAnsi="Arial" w:cs="Arial"/>
        </w:rPr>
      </w:pPr>
      <w:r>
        <w:rPr>
          <w:rFonts w:ascii="Arial" w:hAnsi="Arial" w:cs="Arial"/>
        </w:rPr>
        <w:t>izključno pravico opravljati javne službe iz 1. člena tega odloka,</w:t>
      </w:r>
    </w:p>
    <w:p w:rsidR="00CA618D" w:rsidRDefault="00CA618D" w:rsidP="005B2A04">
      <w:pPr>
        <w:numPr>
          <w:ilvl w:val="0"/>
          <w:numId w:val="8"/>
        </w:numPr>
        <w:suppressAutoHyphens/>
        <w:autoSpaceDN w:val="0"/>
        <w:spacing w:after="0" w:line="240" w:lineRule="auto"/>
        <w:ind w:left="851"/>
        <w:jc w:val="both"/>
        <w:textAlignment w:val="baseline"/>
        <w:rPr>
          <w:rFonts w:ascii="Arial" w:hAnsi="Arial" w:cs="Arial"/>
        </w:rPr>
      </w:pPr>
      <w:r>
        <w:rPr>
          <w:rFonts w:ascii="Arial" w:hAnsi="Arial" w:cs="Arial"/>
        </w:rPr>
        <w:t>dolžnost zagotavljati uporabnikom kontinuirano izvajanje in kvalitetno opravljanje javnih služb, v skladu s predpisi in v javnem interesu.</w:t>
      </w:r>
    </w:p>
    <w:p w:rsidR="00CA618D" w:rsidRDefault="00CA618D" w:rsidP="00CA618D">
      <w:pPr>
        <w:spacing w:after="0" w:line="240" w:lineRule="auto"/>
        <w:ind w:left="426"/>
        <w:jc w:val="both"/>
        <w:rPr>
          <w:rFonts w:ascii="Arial" w:hAnsi="Arial" w:cs="Arial"/>
        </w:rPr>
      </w:pPr>
    </w:p>
    <w:p w:rsidR="00CA618D" w:rsidRDefault="00CA618D" w:rsidP="005B2A04">
      <w:pPr>
        <w:numPr>
          <w:ilvl w:val="0"/>
          <w:numId w:val="26"/>
        </w:numPr>
        <w:suppressAutoHyphens/>
        <w:autoSpaceDN w:val="0"/>
        <w:spacing w:after="0" w:line="240" w:lineRule="auto"/>
        <w:ind w:left="426"/>
        <w:jc w:val="both"/>
        <w:textAlignment w:val="baseline"/>
        <w:rPr>
          <w:rFonts w:ascii="Arial" w:hAnsi="Arial" w:cs="Arial"/>
        </w:rPr>
      </w:pPr>
      <w:r>
        <w:rPr>
          <w:rFonts w:ascii="Arial" w:hAnsi="Arial" w:cs="Arial"/>
        </w:rPr>
        <w:t xml:space="preserve">Koncesionar, ki ima izključno pravico opravljanja dejavnosti iz 1. člena, mora dejavnosti opravljati v svojem imenu in za svoj račun in nosi celotno operativno tveganje izvajanja koncesije, ki vključuje tveganja, povezana s povpraševanjem in dejansko izpostavljenost tržnim nepredvidljivostim. Koncesionar ni upravičen do nobenih garancij ali plačil </w:t>
      </w:r>
      <w:proofErr w:type="spellStart"/>
      <w:r>
        <w:rPr>
          <w:rFonts w:ascii="Arial" w:hAnsi="Arial" w:cs="Arial"/>
        </w:rPr>
        <w:t>koncedenta</w:t>
      </w:r>
      <w:proofErr w:type="spellEnd"/>
      <w:r>
        <w:rPr>
          <w:rFonts w:ascii="Arial" w:hAnsi="Arial" w:cs="Arial"/>
        </w:rPr>
        <w:t xml:space="preserve"> zaradi tega, ker prihodki iz koncesije ne dosegajo načrtovanih, če je </w:t>
      </w:r>
      <w:proofErr w:type="spellStart"/>
      <w:r>
        <w:rPr>
          <w:rFonts w:ascii="Arial" w:hAnsi="Arial" w:cs="Arial"/>
        </w:rPr>
        <w:t>koncedent</w:t>
      </w:r>
      <w:proofErr w:type="spellEnd"/>
      <w:r>
        <w:rPr>
          <w:rFonts w:ascii="Arial" w:hAnsi="Arial" w:cs="Arial"/>
        </w:rPr>
        <w:t xml:space="preserve"> izpolnil vse svoje obveznosti.</w:t>
      </w:r>
    </w:p>
    <w:p w:rsidR="00CA618D" w:rsidRDefault="00CA618D" w:rsidP="00CA618D">
      <w:pPr>
        <w:jc w:val="both"/>
        <w:rPr>
          <w:rFonts w:ascii="Arial" w:hAnsi="Arial" w:cs="Arial"/>
        </w:rPr>
      </w:pPr>
    </w:p>
    <w:p w:rsidR="00CA618D" w:rsidRDefault="00CA618D" w:rsidP="005B2A04">
      <w:pPr>
        <w:numPr>
          <w:ilvl w:val="0"/>
          <w:numId w:val="5"/>
        </w:numPr>
        <w:suppressAutoHyphens/>
        <w:autoSpaceDN w:val="0"/>
        <w:spacing w:after="0" w:line="240" w:lineRule="auto"/>
        <w:jc w:val="center"/>
        <w:textAlignment w:val="baseline"/>
        <w:rPr>
          <w:rFonts w:ascii="Arial" w:hAnsi="Arial" w:cs="Arial"/>
        </w:rPr>
      </w:pPr>
      <w:r>
        <w:rPr>
          <w:rFonts w:ascii="Arial" w:hAnsi="Arial" w:cs="Arial"/>
        </w:rPr>
        <w:t>člen</w:t>
      </w:r>
    </w:p>
    <w:p w:rsidR="00CA618D" w:rsidRDefault="00CA618D" w:rsidP="00CA618D">
      <w:pPr>
        <w:jc w:val="center"/>
        <w:rPr>
          <w:rFonts w:ascii="Arial" w:hAnsi="Arial" w:cs="Arial"/>
        </w:rPr>
      </w:pPr>
      <w:r>
        <w:rPr>
          <w:rFonts w:ascii="Arial" w:hAnsi="Arial" w:cs="Arial"/>
        </w:rPr>
        <w:t>(trajanje in podaljšanje koncesijske pogodbe)</w:t>
      </w:r>
    </w:p>
    <w:p w:rsidR="00CA618D" w:rsidRDefault="00CA618D" w:rsidP="005B2A04">
      <w:pPr>
        <w:numPr>
          <w:ilvl w:val="0"/>
          <w:numId w:val="27"/>
        </w:numPr>
        <w:suppressAutoHyphens/>
        <w:autoSpaceDN w:val="0"/>
        <w:spacing w:after="0" w:line="240" w:lineRule="auto"/>
        <w:ind w:left="426"/>
        <w:jc w:val="both"/>
        <w:textAlignment w:val="baseline"/>
        <w:rPr>
          <w:rFonts w:ascii="Arial" w:hAnsi="Arial" w:cs="Arial"/>
        </w:rPr>
      </w:pPr>
      <w:r>
        <w:rPr>
          <w:rFonts w:ascii="Arial" w:hAnsi="Arial" w:cs="Arial"/>
        </w:rPr>
        <w:t>Koncesijska pogodba se sklene za obdobje, ki ne sme biti krajše od 5 let in ne daljše od 20 let.</w:t>
      </w:r>
    </w:p>
    <w:p w:rsidR="00CA618D" w:rsidRDefault="00CA618D" w:rsidP="00CA618D">
      <w:pPr>
        <w:spacing w:after="0" w:line="240" w:lineRule="auto"/>
        <w:ind w:left="426"/>
        <w:jc w:val="both"/>
        <w:rPr>
          <w:rFonts w:ascii="Arial" w:hAnsi="Arial" w:cs="Arial"/>
        </w:rPr>
      </w:pPr>
    </w:p>
    <w:p w:rsidR="00CA618D" w:rsidRDefault="00CA618D" w:rsidP="005B2A04">
      <w:pPr>
        <w:numPr>
          <w:ilvl w:val="0"/>
          <w:numId w:val="27"/>
        </w:numPr>
        <w:suppressAutoHyphens/>
        <w:autoSpaceDN w:val="0"/>
        <w:spacing w:after="0" w:line="240" w:lineRule="auto"/>
        <w:ind w:left="426"/>
        <w:jc w:val="both"/>
        <w:textAlignment w:val="baseline"/>
        <w:rPr>
          <w:rFonts w:ascii="Arial" w:hAnsi="Arial" w:cs="Arial"/>
        </w:rPr>
      </w:pPr>
      <w:r>
        <w:rPr>
          <w:rFonts w:ascii="Arial" w:hAnsi="Arial" w:cs="Arial"/>
        </w:rPr>
        <w:t>Koncesijsko razmerje in izvajanje koncesije prične teči dan po izteku roka prejšnje koncesije oziroma pogodbe o izvajanju javne službe.</w:t>
      </w:r>
    </w:p>
    <w:p w:rsidR="00CA618D" w:rsidRDefault="00CA618D" w:rsidP="00CA618D">
      <w:pPr>
        <w:spacing w:after="0" w:line="240" w:lineRule="auto"/>
        <w:ind w:left="426"/>
        <w:jc w:val="both"/>
        <w:rPr>
          <w:rFonts w:ascii="Arial" w:hAnsi="Arial" w:cs="Arial"/>
        </w:rPr>
      </w:pPr>
    </w:p>
    <w:p w:rsidR="00CA618D" w:rsidRDefault="00CA618D" w:rsidP="005B2A04">
      <w:pPr>
        <w:numPr>
          <w:ilvl w:val="0"/>
          <w:numId w:val="27"/>
        </w:numPr>
        <w:suppressAutoHyphens/>
        <w:autoSpaceDN w:val="0"/>
        <w:spacing w:after="0" w:line="240" w:lineRule="auto"/>
        <w:ind w:left="426"/>
        <w:jc w:val="both"/>
        <w:textAlignment w:val="baseline"/>
        <w:rPr>
          <w:rFonts w:ascii="Arial" w:hAnsi="Arial" w:cs="Arial"/>
        </w:rPr>
      </w:pPr>
      <w:r>
        <w:rPr>
          <w:rFonts w:ascii="Arial" w:hAnsi="Arial" w:cs="Arial"/>
        </w:rPr>
        <w:t>Trajanje koncesijske pogodbe se lahko podaljša zgolj iz razlogov in pod pogoji, določenimi s predpisi s področja oddaje koncesij.</w:t>
      </w:r>
    </w:p>
    <w:p w:rsidR="00CA618D" w:rsidRDefault="00CA618D" w:rsidP="00CA618D">
      <w:pPr>
        <w:jc w:val="both"/>
        <w:rPr>
          <w:rFonts w:ascii="Arial" w:hAnsi="Arial" w:cs="Arial"/>
        </w:rPr>
      </w:pPr>
    </w:p>
    <w:p w:rsidR="00CA618D" w:rsidRDefault="00CA618D" w:rsidP="005B2A04">
      <w:pPr>
        <w:numPr>
          <w:ilvl w:val="0"/>
          <w:numId w:val="5"/>
        </w:numPr>
        <w:suppressAutoHyphens/>
        <w:autoSpaceDN w:val="0"/>
        <w:spacing w:after="0" w:line="240" w:lineRule="auto"/>
        <w:jc w:val="center"/>
        <w:textAlignment w:val="baseline"/>
        <w:rPr>
          <w:rFonts w:ascii="Arial" w:hAnsi="Arial" w:cs="Arial"/>
        </w:rPr>
      </w:pPr>
      <w:r>
        <w:rPr>
          <w:rFonts w:ascii="Arial" w:hAnsi="Arial" w:cs="Arial"/>
        </w:rPr>
        <w:t>člen</w:t>
      </w:r>
    </w:p>
    <w:p w:rsidR="00CA618D" w:rsidRDefault="00CA618D" w:rsidP="00CA618D">
      <w:pPr>
        <w:jc w:val="center"/>
        <w:rPr>
          <w:rFonts w:ascii="Arial" w:hAnsi="Arial" w:cs="Arial"/>
        </w:rPr>
      </w:pPr>
      <w:r>
        <w:rPr>
          <w:rFonts w:ascii="Arial" w:hAnsi="Arial" w:cs="Arial"/>
        </w:rPr>
        <w:t>(razmerje do podizvajalcev)</w:t>
      </w:r>
    </w:p>
    <w:p w:rsidR="00CA618D" w:rsidRDefault="00CA618D" w:rsidP="005B2A04">
      <w:pPr>
        <w:numPr>
          <w:ilvl w:val="0"/>
          <w:numId w:val="28"/>
        </w:numPr>
        <w:suppressAutoHyphens/>
        <w:autoSpaceDN w:val="0"/>
        <w:spacing w:after="0" w:line="240" w:lineRule="auto"/>
        <w:ind w:left="426"/>
        <w:jc w:val="both"/>
        <w:textAlignment w:val="baseline"/>
        <w:rPr>
          <w:rFonts w:ascii="Arial" w:hAnsi="Arial" w:cs="Arial"/>
        </w:rPr>
      </w:pPr>
      <w:r>
        <w:rPr>
          <w:rFonts w:ascii="Arial" w:hAnsi="Arial" w:cs="Arial"/>
        </w:rPr>
        <w:t xml:space="preserve">V zvezi z izvajanjem koncesije s podizvajalci morajo </w:t>
      </w:r>
      <w:proofErr w:type="spellStart"/>
      <w:r>
        <w:rPr>
          <w:rFonts w:ascii="Arial" w:hAnsi="Arial" w:cs="Arial"/>
        </w:rPr>
        <w:t>koncedent</w:t>
      </w:r>
      <w:proofErr w:type="spellEnd"/>
      <w:r>
        <w:rPr>
          <w:rFonts w:ascii="Arial" w:hAnsi="Arial" w:cs="Arial"/>
        </w:rPr>
        <w:t>, koncesionar in podizvajalci ravnati v skladu s predpisi s področja oddaje koncesij.</w:t>
      </w:r>
    </w:p>
    <w:p w:rsidR="00CA618D" w:rsidRDefault="00CA618D" w:rsidP="00CA618D">
      <w:pPr>
        <w:spacing w:after="0" w:line="240" w:lineRule="auto"/>
        <w:ind w:left="426"/>
        <w:jc w:val="both"/>
        <w:rPr>
          <w:rFonts w:ascii="Arial" w:hAnsi="Arial" w:cs="Arial"/>
        </w:rPr>
      </w:pPr>
    </w:p>
    <w:p w:rsidR="00CA618D" w:rsidRDefault="00CA618D" w:rsidP="005B2A04">
      <w:pPr>
        <w:numPr>
          <w:ilvl w:val="0"/>
          <w:numId w:val="28"/>
        </w:numPr>
        <w:suppressAutoHyphens/>
        <w:autoSpaceDN w:val="0"/>
        <w:spacing w:after="0" w:line="240" w:lineRule="auto"/>
        <w:ind w:left="426"/>
        <w:jc w:val="both"/>
        <w:textAlignment w:val="baseline"/>
        <w:rPr>
          <w:rFonts w:ascii="Arial" w:hAnsi="Arial" w:cs="Arial"/>
        </w:rPr>
      </w:pPr>
      <w:r>
        <w:rPr>
          <w:rFonts w:ascii="Arial" w:hAnsi="Arial" w:cs="Arial"/>
        </w:rPr>
        <w:t xml:space="preserve">Pri oddaji pravnih poslov tretjim osebam mora koncesionar ravnati po načelu </w:t>
      </w:r>
      <w:proofErr w:type="spellStart"/>
      <w:r>
        <w:rPr>
          <w:rFonts w:ascii="Arial" w:hAnsi="Arial" w:cs="Arial"/>
        </w:rPr>
        <w:t>nediskriminatornosti</w:t>
      </w:r>
      <w:proofErr w:type="spellEnd"/>
      <w:r>
        <w:rPr>
          <w:rFonts w:ascii="Arial" w:hAnsi="Arial" w:cs="Arial"/>
        </w:rPr>
        <w:t>. Pri oddaji pravnih poslov, ki izpolnjujejo predpostavke javnih naročil, tretjim osebam, mora koncesionar ravnati skladno z veljavnim zakonom o javnem naročanju in drugimi predpisi, ki urejajo oddajo javnih naročil, če je koncesionar naročnik oziroma javni naročnik v skladu z zakonom, ki ureja oddajo javnih naročil.</w:t>
      </w:r>
    </w:p>
    <w:p w:rsidR="00CA618D" w:rsidRDefault="00CA618D" w:rsidP="00CA618D">
      <w:pPr>
        <w:spacing w:after="0" w:line="240" w:lineRule="auto"/>
        <w:ind w:left="426"/>
        <w:jc w:val="both"/>
        <w:rPr>
          <w:rFonts w:ascii="Arial" w:hAnsi="Arial" w:cs="Arial"/>
        </w:rPr>
      </w:pPr>
    </w:p>
    <w:p w:rsidR="00CA618D" w:rsidRDefault="00CA618D" w:rsidP="005B2A04">
      <w:pPr>
        <w:numPr>
          <w:ilvl w:val="0"/>
          <w:numId w:val="28"/>
        </w:numPr>
        <w:suppressAutoHyphens/>
        <w:autoSpaceDN w:val="0"/>
        <w:spacing w:after="0" w:line="240" w:lineRule="auto"/>
        <w:ind w:left="426"/>
        <w:jc w:val="both"/>
        <w:textAlignment w:val="baseline"/>
        <w:rPr>
          <w:rFonts w:ascii="Arial" w:hAnsi="Arial" w:cs="Arial"/>
        </w:rPr>
      </w:pPr>
      <w:r>
        <w:rPr>
          <w:rFonts w:ascii="Arial" w:hAnsi="Arial" w:cs="Arial"/>
        </w:rPr>
        <w:t xml:space="preserve">Če prijavitelj nastopa v postopku podelitve koncesije s podizvajalci, mora v svoji vlogi za pridobitev koncesije navesti vse podizvajalce in vsak del koncesije, ki ga namerava oddati v </w:t>
      </w:r>
      <w:proofErr w:type="spellStart"/>
      <w:r>
        <w:rPr>
          <w:rFonts w:ascii="Arial" w:hAnsi="Arial" w:cs="Arial"/>
        </w:rPr>
        <w:t>podizvajanje</w:t>
      </w:r>
      <w:proofErr w:type="spellEnd"/>
      <w:r>
        <w:rPr>
          <w:rFonts w:ascii="Arial" w:hAnsi="Arial" w:cs="Arial"/>
        </w:rPr>
        <w:t xml:space="preserve"> ter kontaktne podatke in zakonite zastopnike predlaganih podizvajalcev.</w:t>
      </w:r>
    </w:p>
    <w:p w:rsidR="00CA618D" w:rsidRDefault="00CA618D" w:rsidP="00CA618D">
      <w:pPr>
        <w:spacing w:after="0" w:line="240" w:lineRule="auto"/>
        <w:ind w:left="426"/>
        <w:jc w:val="both"/>
        <w:rPr>
          <w:rFonts w:ascii="Arial" w:hAnsi="Arial" w:cs="Arial"/>
        </w:rPr>
      </w:pPr>
    </w:p>
    <w:p w:rsidR="00CA618D" w:rsidRDefault="00CA618D" w:rsidP="005B2A04">
      <w:pPr>
        <w:numPr>
          <w:ilvl w:val="0"/>
          <w:numId w:val="28"/>
        </w:numPr>
        <w:suppressAutoHyphens/>
        <w:autoSpaceDN w:val="0"/>
        <w:spacing w:after="0" w:line="240" w:lineRule="auto"/>
        <w:ind w:left="426"/>
        <w:jc w:val="both"/>
        <w:textAlignment w:val="baseline"/>
        <w:rPr>
          <w:rFonts w:ascii="Arial" w:hAnsi="Arial" w:cs="Arial"/>
        </w:rPr>
      </w:pPr>
      <w:r>
        <w:rPr>
          <w:rFonts w:ascii="Arial" w:hAnsi="Arial" w:cs="Arial"/>
        </w:rPr>
        <w:lastRenderedPageBreak/>
        <w:t>Pri podizvajalcu ne smejo biti podani razlogi za izključitev iz 45. člena Zakona o nekaterih koncesijskih pogodbah, izpolnjevati pa mora pogoje za sodelovanje v postopku izbire koncesionarja iz 1. in 2. točke drugega odstavka 12. člena tega odloka in vse ostale pogoje, ki se vsebinsko nanašajo na izvajanje nalog, ki jih v izvajanje prevzema podizvajalec.</w:t>
      </w:r>
    </w:p>
    <w:p w:rsidR="00CA618D" w:rsidRDefault="00CA618D" w:rsidP="00CA618D">
      <w:pPr>
        <w:spacing w:after="0" w:line="240" w:lineRule="auto"/>
        <w:ind w:left="426"/>
        <w:jc w:val="both"/>
        <w:rPr>
          <w:rFonts w:ascii="Arial" w:hAnsi="Arial" w:cs="Arial"/>
        </w:rPr>
      </w:pPr>
    </w:p>
    <w:p w:rsidR="00CA618D" w:rsidRDefault="00CA618D" w:rsidP="005B2A04">
      <w:pPr>
        <w:numPr>
          <w:ilvl w:val="0"/>
          <w:numId w:val="28"/>
        </w:numPr>
        <w:suppressAutoHyphens/>
        <w:autoSpaceDN w:val="0"/>
        <w:spacing w:after="0" w:line="240" w:lineRule="auto"/>
        <w:ind w:left="426"/>
        <w:jc w:val="both"/>
        <w:textAlignment w:val="baseline"/>
        <w:rPr>
          <w:rFonts w:ascii="Arial" w:hAnsi="Arial" w:cs="Arial"/>
        </w:rPr>
      </w:pPr>
      <w:r>
        <w:rPr>
          <w:rFonts w:ascii="Arial" w:hAnsi="Arial" w:cs="Arial"/>
        </w:rPr>
        <w:t xml:space="preserve">Za delo podizvajalcev odgovarja koncesionar </w:t>
      </w:r>
      <w:proofErr w:type="spellStart"/>
      <w:r>
        <w:rPr>
          <w:rFonts w:ascii="Arial" w:hAnsi="Arial" w:cs="Arial"/>
        </w:rPr>
        <w:t>koncedentu</w:t>
      </w:r>
      <w:proofErr w:type="spellEnd"/>
      <w:r>
        <w:rPr>
          <w:rFonts w:ascii="Arial" w:hAnsi="Arial" w:cs="Arial"/>
        </w:rPr>
        <w:t>, kot da bi ga opravljal sam.</w:t>
      </w:r>
    </w:p>
    <w:p w:rsidR="00CA618D" w:rsidRDefault="00CA618D" w:rsidP="00CA618D">
      <w:pPr>
        <w:jc w:val="both"/>
        <w:rPr>
          <w:rFonts w:ascii="Arial" w:hAnsi="Arial" w:cs="Arial"/>
        </w:rPr>
      </w:pPr>
    </w:p>
    <w:p w:rsidR="00CA618D" w:rsidRDefault="00CA618D" w:rsidP="005B2A04">
      <w:pPr>
        <w:numPr>
          <w:ilvl w:val="0"/>
          <w:numId w:val="4"/>
        </w:numPr>
        <w:suppressAutoHyphens/>
        <w:autoSpaceDN w:val="0"/>
        <w:spacing w:after="0" w:line="240" w:lineRule="auto"/>
        <w:jc w:val="center"/>
        <w:textAlignment w:val="baseline"/>
        <w:rPr>
          <w:rFonts w:ascii="Arial" w:hAnsi="Arial" w:cs="Arial"/>
        </w:rPr>
      </w:pPr>
      <w:r>
        <w:rPr>
          <w:rFonts w:ascii="Arial" w:hAnsi="Arial" w:cs="Arial"/>
        </w:rPr>
        <w:t>PRENOS KONCESIJE</w:t>
      </w:r>
    </w:p>
    <w:p w:rsidR="00CA618D" w:rsidRDefault="00CA618D" w:rsidP="00CA618D">
      <w:pPr>
        <w:jc w:val="both"/>
        <w:rPr>
          <w:rFonts w:ascii="Arial" w:hAnsi="Arial" w:cs="Arial"/>
        </w:rPr>
      </w:pPr>
    </w:p>
    <w:p w:rsidR="00CA618D" w:rsidRDefault="00CA618D" w:rsidP="005B2A04">
      <w:pPr>
        <w:numPr>
          <w:ilvl w:val="0"/>
          <w:numId w:val="5"/>
        </w:numPr>
        <w:suppressAutoHyphens/>
        <w:autoSpaceDN w:val="0"/>
        <w:spacing w:after="0" w:line="240" w:lineRule="auto"/>
        <w:jc w:val="center"/>
        <w:textAlignment w:val="baseline"/>
        <w:rPr>
          <w:rFonts w:ascii="Arial" w:hAnsi="Arial" w:cs="Arial"/>
        </w:rPr>
      </w:pPr>
      <w:r>
        <w:rPr>
          <w:rFonts w:ascii="Arial" w:hAnsi="Arial" w:cs="Arial"/>
        </w:rPr>
        <w:t>člen</w:t>
      </w:r>
    </w:p>
    <w:p w:rsidR="00CA618D" w:rsidRDefault="00CA618D" w:rsidP="00CA618D">
      <w:pPr>
        <w:jc w:val="center"/>
        <w:rPr>
          <w:rFonts w:ascii="Arial" w:hAnsi="Arial" w:cs="Arial"/>
        </w:rPr>
      </w:pPr>
      <w:r>
        <w:rPr>
          <w:rFonts w:ascii="Arial" w:hAnsi="Arial" w:cs="Arial"/>
        </w:rPr>
        <w:t>(prenos koncesije)</w:t>
      </w:r>
    </w:p>
    <w:p w:rsidR="00CA618D" w:rsidRDefault="00CA618D" w:rsidP="00CA618D">
      <w:pPr>
        <w:jc w:val="both"/>
        <w:rPr>
          <w:rFonts w:ascii="Arial" w:hAnsi="Arial" w:cs="Arial"/>
        </w:rPr>
      </w:pPr>
      <w:r>
        <w:rPr>
          <w:rFonts w:ascii="Arial" w:hAnsi="Arial" w:cs="Arial"/>
        </w:rPr>
        <w:t xml:space="preserve">Koncesionar pravic in obveznosti iz koncesijske pogodbe ali njenega dela ne sme prenesti na drugega koncesionarja. </w:t>
      </w:r>
    </w:p>
    <w:p w:rsidR="00CA618D" w:rsidRDefault="00CA618D" w:rsidP="00CA618D">
      <w:pPr>
        <w:rPr>
          <w:rFonts w:ascii="Arial" w:hAnsi="Arial" w:cs="Arial"/>
        </w:rPr>
      </w:pPr>
    </w:p>
    <w:p w:rsidR="00CA618D" w:rsidRDefault="00CA618D" w:rsidP="005B2A04">
      <w:pPr>
        <w:numPr>
          <w:ilvl w:val="0"/>
          <w:numId w:val="4"/>
        </w:numPr>
        <w:suppressAutoHyphens/>
        <w:autoSpaceDN w:val="0"/>
        <w:spacing w:after="0" w:line="240" w:lineRule="auto"/>
        <w:jc w:val="center"/>
        <w:textAlignment w:val="baseline"/>
        <w:rPr>
          <w:rFonts w:ascii="Arial" w:hAnsi="Arial" w:cs="Arial"/>
        </w:rPr>
      </w:pPr>
      <w:r>
        <w:rPr>
          <w:rFonts w:ascii="Arial" w:hAnsi="Arial" w:cs="Arial"/>
        </w:rPr>
        <w:t>NADZOR</w:t>
      </w:r>
    </w:p>
    <w:p w:rsidR="00CA618D" w:rsidRDefault="00CA618D" w:rsidP="00CA618D">
      <w:pPr>
        <w:ind w:left="1080"/>
        <w:jc w:val="center"/>
        <w:rPr>
          <w:rFonts w:ascii="Arial" w:hAnsi="Arial" w:cs="Arial"/>
        </w:rPr>
      </w:pPr>
    </w:p>
    <w:p w:rsidR="00CA618D" w:rsidRDefault="00CA618D" w:rsidP="005B2A04">
      <w:pPr>
        <w:numPr>
          <w:ilvl w:val="0"/>
          <w:numId w:val="5"/>
        </w:numPr>
        <w:suppressAutoHyphens/>
        <w:autoSpaceDN w:val="0"/>
        <w:spacing w:after="0" w:line="240" w:lineRule="auto"/>
        <w:jc w:val="center"/>
        <w:textAlignment w:val="baseline"/>
        <w:rPr>
          <w:rFonts w:ascii="Arial" w:hAnsi="Arial" w:cs="Arial"/>
        </w:rPr>
      </w:pPr>
      <w:r>
        <w:rPr>
          <w:rFonts w:ascii="Arial" w:hAnsi="Arial" w:cs="Arial"/>
        </w:rPr>
        <w:t>člen</w:t>
      </w:r>
    </w:p>
    <w:p w:rsidR="00CA618D" w:rsidRDefault="00CA618D" w:rsidP="00CA618D">
      <w:pPr>
        <w:jc w:val="center"/>
        <w:rPr>
          <w:rFonts w:ascii="Arial" w:hAnsi="Arial" w:cs="Arial"/>
        </w:rPr>
      </w:pPr>
      <w:r>
        <w:rPr>
          <w:rFonts w:ascii="Arial" w:hAnsi="Arial" w:cs="Arial"/>
        </w:rPr>
        <w:t>(nadzor nad izvajanjem javnih služb)</w:t>
      </w:r>
    </w:p>
    <w:p w:rsidR="00CA618D" w:rsidRDefault="00CA618D" w:rsidP="005B2A04">
      <w:pPr>
        <w:numPr>
          <w:ilvl w:val="0"/>
          <w:numId w:val="29"/>
        </w:numPr>
        <w:suppressAutoHyphens/>
        <w:autoSpaceDN w:val="0"/>
        <w:spacing w:after="0" w:line="240" w:lineRule="auto"/>
        <w:ind w:left="426"/>
        <w:jc w:val="both"/>
        <w:textAlignment w:val="baseline"/>
        <w:rPr>
          <w:rFonts w:ascii="Arial" w:hAnsi="Arial" w:cs="Arial"/>
        </w:rPr>
      </w:pPr>
      <w:r>
        <w:rPr>
          <w:rFonts w:ascii="Arial" w:hAnsi="Arial" w:cs="Arial"/>
        </w:rPr>
        <w:t>Nadzor nad izvajanjem javnih služb izvaja služba občinske uprave, pristojna za gospodarske javne službe. Nadzor lahko zajema vse okoliščine v zvezi z izvajanjem javnih služb, zlasti pa zakonitost in strokovnost izvajanja.</w:t>
      </w:r>
    </w:p>
    <w:p w:rsidR="00CA618D" w:rsidRDefault="00CA618D" w:rsidP="00CA618D">
      <w:pPr>
        <w:spacing w:after="0" w:line="240" w:lineRule="auto"/>
        <w:ind w:left="426"/>
        <w:jc w:val="both"/>
        <w:rPr>
          <w:rFonts w:ascii="Arial" w:hAnsi="Arial" w:cs="Arial"/>
        </w:rPr>
      </w:pPr>
    </w:p>
    <w:p w:rsidR="00CA618D" w:rsidRDefault="00CA618D" w:rsidP="005B2A04">
      <w:pPr>
        <w:numPr>
          <w:ilvl w:val="0"/>
          <w:numId w:val="29"/>
        </w:numPr>
        <w:suppressAutoHyphens/>
        <w:autoSpaceDN w:val="0"/>
        <w:spacing w:after="0" w:line="240" w:lineRule="auto"/>
        <w:ind w:left="426"/>
        <w:jc w:val="both"/>
        <w:textAlignment w:val="baseline"/>
        <w:rPr>
          <w:rFonts w:ascii="Arial" w:hAnsi="Arial" w:cs="Arial"/>
        </w:rPr>
      </w:pPr>
      <w:proofErr w:type="spellStart"/>
      <w:r>
        <w:rPr>
          <w:rFonts w:ascii="Arial" w:hAnsi="Arial" w:cs="Arial"/>
        </w:rPr>
        <w:t>Koncedent</w:t>
      </w:r>
      <w:proofErr w:type="spellEnd"/>
      <w:r>
        <w:rPr>
          <w:rFonts w:ascii="Arial" w:hAnsi="Arial" w:cs="Arial"/>
        </w:rPr>
        <w:t xml:space="preserve"> lahko za posamezna strokovna in druga opravila pooblasti pristojno strokovno službo, zavod oziroma drugo institucijo.</w:t>
      </w:r>
    </w:p>
    <w:p w:rsidR="00CA618D" w:rsidRDefault="00CA618D" w:rsidP="00CA618D">
      <w:pPr>
        <w:spacing w:after="0" w:line="240" w:lineRule="auto"/>
        <w:ind w:left="426"/>
        <w:jc w:val="both"/>
        <w:rPr>
          <w:rFonts w:ascii="Arial" w:hAnsi="Arial" w:cs="Arial"/>
        </w:rPr>
      </w:pPr>
    </w:p>
    <w:p w:rsidR="00CA618D" w:rsidRDefault="00CA618D" w:rsidP="005B2A04">
      <w:pPr>
        <w:numPr>
          <w:ilvl w:val="0"/>
          <w:numId w:val="29"/>
        </w:numPr>
        <w:suppressAutoHyphens/>
        <w:autoSpaceDN w:val="0"/>
        <w:spacing w:after="0" w:line="240" w:lineRule="auto"/>
        <w:ind w:left="426"/>
        <w:jc w:val="both"/>
        <w:textAlignment w:val="baseline"/>
        <w:rPr>
          <w:rFonts w:ascii="Arial" w:hAnsi="Arial" w:cs="Arial"/>
        </w:rPr>
      </w:pPr>
      <w:r>
        <w:rPr>
          <w:rFonts w:ascii="Arial" w:hAnsi="Arial" w:cs="Arial"/>
        </w:rPr>
        <w:t>Nadzor obsega zlasti:</w:t>
      </w:r>
    </w:p>
    <w:p w:rsidR="00CA618D" w:rsidRDefault="00CA618D" w:rsidP="005B2A04">
      <w:pPr>
        <w:numPr>
          <w:ilvl w:val="0"/>
          <w:numId w:val="8"/>
        </w:numPr>
        <w:suppressAutoHyphens/>
        <w:autoSpaceDN w:val="0"/>
        <w:spacing w:after="0" w:line="240" w:lineRule="auto"/>
        <w:ind w:left="851"/>
        <w:jc w:val="both"/>
        <w:textAlignment w:val="baseline"/>
        <w:rPr>
          <w:rFonts w:ascii="Arial" w:hAnsi="Arial" w:cs="Arial"/>
        </w:rPr>
      </w:pPr>
      <w:r>
        <w:rPr>
          <w:rFonts w:ascii="Arial" w:hAnsi="Arial" w:cs="Arial"/>
        </w:rPr>
        <w:t>nadzor nad infrastrukturo in opremo za izvajanje koncesije, njeno vzdrževanje oziroma obnavljanje;</w:t>
      </w:r>
    </w:p>
    <w:p w:rsidR="00CA618D" w:rsidRDefault="00CA618D" w:rsidP="005B2A04">
      <w:pPr>
        <w:numPr>
          <w:ilvl w:val="0"/>
          <w:numId w:val="8"/>
        </w:numPr>
        <w:suppressAutoHyphens/>
        <w:autoSpaceDN w:val="0"/>
        <w:spacing w:after="0" w:line="240" w:lineRule="auto"/>
        <w:ind w:left="851"/>
        <w:jc w:val="both"/>
        <w:textAlignment w:val="baseline"/>
        <w:rPr>
          <w:rFonts w:ascii="Arial" w:hAnsi="Arial" w:cs="Arial"/>
        </w:rPr>
      </w:pPr>
      <w:r>
        <w:rPr>
          <w:rFonts w:ascii="Arial" w:hAnsi="Arial" w:cs="Arial"/>
        </w:rPr>
        <w:t>nadzor dokumentacije v zvezi z ustrezno porabo prihodkov in upravičenosti stroškov, ki izvirajo iz izvajanja koncesije;</w:t>
      </w:r>
    </w:p>
    <w:p w:rsidR="00CA618D" w:rsidRDefault="00CA618D" w:rsidP="005B2A04">
      <w:pPr>
        <w:numPr>
          <w:ilvl w:val="0"/>
          <w:numId w:val="8"/>
        </w:numPr>
        <w:suppressAutoHyphens/>
        <w:autoSpaceDN w:val="0"/>
        <w:spacing w:after="0" w:line="240" w:lineRule="auto"/>
        <w:ind w:left="851"/>
        <w:jc w:val="both"/>
        <w:textAlignment w:val="baseline"/>
        <w:rPr>
          <w:rFonts w:ascii="Arial" w:hAnsi="Arial" w:cs="Arial"/>
        </w:rPr>
      </w:pPr>
      <w:r>
        <w:rPr>
          <w:rFonts w:ascii="Arial" w:hAnsi="Arial" w:cs="Arial"/>
        </w:rPr>
        <w:t>nadzor izvajanja dejavnosti v skladu s tem odlokom, koncesijsko pogodbo, zakoni in drugimi predpisi ter občinskimi odloki.</w:t>
      </w:r>
    </w:p>
    <w:p w:rsidR="00CA618D" w:rsidRDefault="00CA618D" w:rsidP="00CA618D">
      <w:pPr>
        <w:spacing w:after="0" w:line="240" w:lineRule="auto"/>
        <w:ind w:left="426"/>
        <w:jc w:val="both"/>
        <w:rPr>
          <w:rFonts w:ascii="Arial" w:hAnsi="Arial" w:cs="Arial"/>
        </w:rPr>
      </w:pPr>
    </w:p>
    <w:p w:rsidR="00CA618D" w:rsidRDefault="00CA618D" w:rsidP="005B2A04">
      <w:pPr>
        <w:numPr>
          <w:ilvl w:val="0"/>
          <w:numId w:val="29"/>
        </w:numPr>
        <w:suppressAutoHyphens/>
        <w:autoSpaceDN w:val="0"/>
        <w:spacing w:after="0" w:line="240" w:lineRule="auto"/>
        <w:ind w:left="426"/>
        <w:jc w:val="both"/>
        <w:textAlignment w:val="baseline"/>
        <w:rPr>
          <w:rFonts w:ascii="Arial" w:hAnsi="Arial" w:cs="Arial"/>
        </w:rPr>
      </w:pPr>
      <w:r>
        <w:rPr>
          <w:rFonts w:ascii="Arial" w:hAnsi="Arial" w:cs="Arial"/>
        </w:rPr>
        <w:t>Koncesionar je dolžan pristojnemu organu omogočiti nadzor nad izvajanjem koncesije in uradnim osebam predložiti vso potrebno dokumentacijo v zvezi z izvajanjem koncesije, dajati informacije v zvezi z izvajanjem koncesije in omogočiti vpogled v poslovne knjige in evidence v zvezi z izvajanjem koncesije.</w:t>
      </w:r>
    </w:p>
    <w:p w:rsidR="00CA618D" w:rsidRDefault="00CA618D" w:rsidP="00CA618D">
      <w:pPr>
        <w:spacing w:after="0" w:line="240" w:lineRule="auto"/>
        <w:ind w:left="426"/>
        <w:jc w:val="both"/>
        <w:rPr>
          <w:rFonts w:ascii="Arial" w:hAnsi="Arial" w:cs="Arial"/>
        </w:rPr>
      </w:pPr>
    </w:p>
    <w:p w:rsidR="00CA618D" w:rsidRDefault="00CA618D" w:rsidP="005B2A04">
      <w:pPr>
        <w:numPr>
          <w:ilvl w:val="0"/>
          <w:numId w:val="29"/>
        </w:numPr>
        <w:suppressAutoHyphens/>
        <w:autoSpaceDN w:val="0"/>
        <w:spacing w:after="0" w:line="240" w:lineRule="auto"/>
        <w:ind w:left="426"/>
        <w:jc w:val="both"/>
        <w:textAlignment w:val="baseline"/>
        <w:rPr>
          <w:rFonts w:ascii="Arial" w:hAnsi="Arial" w:cs="Arial"/>
        </w:rPr>
      </w:pPr>
      <w:r>
        <w:rPr>
          <w:rFonts w:ascii="Arial" w:hAnsi="Arial" w:cs="Arial"/>
        </w:rPr>
        <w:t>Nadzor pristojnega organa se lahko izvaja v prostorih koncesionarja ali na terenu.</w:t>
      </w:r>
    </w:p>
    <w:p w:rsidR="00CA618D" w:rsidRDefault="00CA618D" w:rsidP="00CA618D">
      <w:pPr>
        <w:spacing w:after="0" w:line="240" w:lineRule="auto"/>
        <w:ind w:left="426"/>
        <w:jc w:val="both"/>
        <w:rPr>
          <w:rFonts w:ascii="Arial" w:hAnsi="Arial" w:cs="Arial"/>
        </w:rPr>
      </w:pPr>
    </w:p>
    <w:p w:rsidR="00CA618D" w:rsidRDefault="00CA618D" w:rsidP="005B2A04">
      <w:pPr>
        <w:numPr>
          <w:ilvl w:val="0"/>
          <w:numId w:val="29"/>
        </w:numPr>
        <w:suppressAutoHyphens/>
        <w:autoSpaceDN w:val="0"/>
        <w:spacing w:after="0" w:line="240" w:lineRule="auto"/>
        <w:ind w:left="426"/>
        <w:jc w:val="both"/>
        <w:textAlignment w:val="baseline"/>
        <w:rPr>
          <w:rFonts w:ascii="Arial" w:hAnsi="Arial" w:cs="Arial"/>
        </w:rPr>
      </w:pPr>
      <w:r>
        <w:rPr>
          <w:rFonts w:ascii="Arial" w:hAnsi="Arial" w:cs="Arial"/>
        </w:rPr>
        <w:t xml:space="preserve">Nadzor je vnaprej napovedan in mora potekati tako, da ne ovira rednega izvajanja koncesije. Praviloma se izvaja v poslovnem času koncesionarja. Izvajalec nadzora se izkaže s pooblastilom </w:t>
      </w:r>
      <w:proofErr w:type="spellStart"/>
      <w:r>
        <w:rPr>
          <w:rFonts w:ascii="Arial" w:hAnsi="Arial" w:cs="Arial"/>
        </w:rPr>
        <w:t>koncedenta</w:t>
      </w:r>
      <w:proofErr w:type="spellEnd"/>
      <w:r>
        <w:rPr>
          <w:rFonts w:ascii="Arial" w:hAnsi="Arial" w:cs="Arial"/>
        </w:rPr>
        <w:t>. Osebe, ki izvajajo nadzor so dolžne podatke o poslovanju koncesionarja obravnavati kot poslovno skrivnost. O nadzoru se sestavi zapisnik.</w:t>
      </w:r>
    </w:p>
    <w:p w:rsidR="00CA618D" w:rsidRDefault="00CA618D" w:rsidP="00CA618D">
      <w:pPr>
        <w:spacing w:after="0" w:line="240" w:lineRule="auto"/>
        <w:ind w:left="426"/>
        <w:jc w:val="both"/>
        <w:rPr>
          <w:rFonts w:ascii="Arial" w:hAnsi="Arial" w:cs="Arial"/>
        </w:rPr>
      </w:pPr>
    </w:p>
    <w:p w:rsidR="00CA618D" w:rsidRDefault="00CA618D" w:rsidP="005B2A04">
      <w:pPr>
        <w:numPr>
          <w:ilvl w:val="0"/>
          <w:numId w:val="29"/>
        </w:numPr>
        <w:suppressAutoHyphens/>
        <w:autoSpaceDN w:val="0"/>
        <w:spacing w:after="0" w:line="240" w:lineRule="auto"/>
        <w:ind w:left="426"/>
        <w:jc w:val="both"/>
        <w:textAlignment w:val="baseline"/>
        <w:rPr>
          <w:rFonts w:ascii="Arial" w:hAnsi="Arial" w:cs="Arial"/>
        </w:rPr>
      </w:pPr>
      <w:r>
        <w:rPr>
          <w:rFonts w:ascii="Arial" w:hAnsi="Arial" w:cs="Arial"/>
        </w:rPr>
        <w:t xml:space="preserve">Če služba iz 1. odstavka tega člena ugotovi, da koncesionar ne izpolnjuje pravilno obveznosti iz koncesijskega razmerja, mu lahko z upravno odločbo naloži izpolnitev teh obveznosti, oziroma drugo ravnanje, ki izhaja iz koncesijskega akta ali koncesijske </w:t>
      </w:r>
      <w:r>
        <w:rPr>
          <w:rFonts w:ascii="Arial" w:hAnsi="Arial" w:cs="Arial"/>
        </w:rPr>
        <w:lastRenderedPageBreak/>
        <w:t>pogodbe oziroma sprejme druge ukrepe v skladu z zakonom, tem odlokom ali koncesijsko pogodbo.</w:t>
      </w:r>
    </w:p>
    <w:p w:rsidR="00CA618D" w:rsidRDefault="00CA618D" w:rsidP="00CA618D">
      <w:pPr>
        <w:spacing w:after="0" w:line="240" w:lineRule="auto"/>
        <w:jc w:val="both"/>
        <w:rPr>
          <w:rFonts w:ascii="Arial" w:hAnsi="Arial" w:cs="Arial"/>
        </w:rPr>
      </w:pPr>
    </w:p>
    <w:p w:rsidR="00CA618D" w:rsidRDefault="00CA618D" w:rsidP="005B2A04">
      <w:pPr>
        <w:numPr>
          <w:ilvl w:val="0"/>
          <w:numId w:val="5"/>
        </w:numPr>
        <w:suppressAutoHyphens/>
        <w:autoSpaceDN w:val="0"/>
        <w:spacing w:after="0" w:line="240" w:lineRule="auto"/>
        <w:jc w:val="center"/>
        <w:textAlignment w:val="baseline"/>
        <w:rPr>
          <w:rFonts w:ascii="Arial" w:hAnsi="Arial" w:cs="Arial"/>
        </w:rPr>
      </w:pPr>
      <w:r>
        <w:rPr>
          <w:rFonts w:ascii="Arial" w:hAnsi="Arial" w:cs="Arial"/>
        </w:rPr>
        <w:t>člen</w:t>
      </w:r>
    </w:p>
    <w:p w:rsidR="00CA618D" w:rsidRDefault="00CA618D" w:rsidP="00CA618D">
      <w:pPr>
        <w:jc w:val="center"/>
        <w:rPr>
          <w:rFonts w:ascii="Arial" w:hAnsi="Arial" w:cs="Arial"/>
        </w:rPr>
      </w:pPr>
      <w:r>
        <w:rPr>
          <w:rFonts w:ascii="Arial" w:hAnsi="Arial" w:cs="Arial"/>
        </w:rPr>
        <w:t>(finančni nadzor)</w:t>
      </w:r>
    </w:p>
    <w:p w:rsidR="00CA618D" w:rsidRDefault="00CA618D" w:rsidP="005B2A04">
      <w:pPr>
        <w:numPr>
          <w:ilvl w:val="0"/>
          <w:numId w:val="30"/>
        </w:numPr>
        <w:suppressAutoHyphens/>
        <w:autoSpaceDN w:val="0"/>
        <w:spacing w:after="0" w:line="240" w:lineRule="auto"/>
        <w:ind w:left="426"/>
        <w:jc w:val="both"/>
        <w:textAlignment w:val="baseline"/>
        <w:rPr>
          <w:rFonts w:ascii="Arial" w:hAnsi="Arial" w:cs="Arial"/>
        </w:rPr>
      </w:pPr>
      <w:r>
        <w:rPr>
          <w:rFonts w:ascii="Arial" w:hAnsi="Arial" w:cs="Arial"/>
        </w:rPr>
        <w:t xml:space="preserve">Finančni nadzor nad poslovanjem koncesionarja izvaja notranja finančna revizija </w:t>
      </w:r>
      <w:proofErr w:type="spellStart"/>
      <w:r>
        <w:rPr>
          <w:rFonts w:ascii="Arial" w:hAnsi="Arial" w:cs="Arial"/>
        </w:rPr>
        <w:t>koncedenta</w:t>
      </w:r>
      <w:proofErr w:type="spellEnd"/>
      <w:r>
        <w:rPr>
          <w:rFonts w:ascii="Arial" w:hAnsi="Arial" w:cs="Arial"/>
        </w:rPr>
        <w:t xml:space="preserve"> oziroma ima </w:t>
      </w:r>
      <w:proofErr w:type="spellStart"/>
      <w:r>
        <w:rPr>
          <w:rFonts w:ascii="Arial" w:hAnsi="Arial" w:cs="Arial"/>
        </w:rPr>
        <w:t>koncedent</w:t>
      </w:r>
      <w:proofErr w:type="spellEnd"/>
      <w:r>
        <w:rPr>
          <w:rFonts w:ascii="Arial" w:hAnsi="Arial" w:cs="Arial"/>
        </w:rPr>
        <w:t xml:space="preserve"> pravico, da najame zunanjega revizorja za preveritev dela poslovanja, ki se nanaša na opravljanje koncesije. Medsebojna razmerja v zvezi z izvajanjem strokovnega in finančnega nadzora uredita </w:t>
      </w:r>
      <w:proofErr w:type="spellStart"/>
      <w:r>
        <w:rPr>
          <w:rFonts w:ascii="Arial" w:hAnsi="Arial" w:cs="Arial"/>
        </w:rPr>
        <w:t>koncedent</w:t>
      </w:r>
      <w:proofErr w:type="spellEnd"/>
      <w:r>
        <w:rPr>
          <w:rFonts w:ascii="Arial" w:hAnsi="Arial" w:cs="Arial"/>
        </w:rPr>
        <w:t xml:space="preserve"> in koncesionar s koncesijsko pogodbo.</w:t>
      </w:r>
    </w:p>
    <w:p w:rsidR="00CA618D" w:rsidRDefault="00CA618D" w:rsidP="00CA618D">
      <w:pPr>
        <w:spacing w:after="0" w:line="240" w:lineRule="auto"/>
        <w:ind w:left="426"/>
        <w:jc w:val="both"/>
        <w:rPr>
          <w:rFonts w:ascii="Arial" w:hAnsi="Arial" w:cs="Arial"/>
        </w:rPr>
      </w:pPr>
    </w:p>
    <w:p w:rsidR="00CA618D" w:rsidRDefault="00CA618D" w:rsidP="005B2A04">
      <w:pPr>
        <w:numPr>
          <w:ilvl w:val="0"/>
          <w:numId w:val="30"/>
        </w:numPr>
        <w:suppressAutoHyphens/>
        <w:autoSpaceDN w:val="0"/>
        <w:spacing w:after="0" w:line="240" w:lineRule="auto"/>
        <w:ind w:left="426"/>
        <w:jc w:val="both"/>
        <w:textAlignment w:val="baseline"/>
        <w:rPr>
          <w:rFonts w:ascii="Arial" w:hAnsi="Arial" w:cs="Arial"/>
        </w:rPr>
      </w:pPr>
      <w:r>
        <w:rPr>
          <w:rFonts w:ascii="Arial" w:hAnsi="Arial" w:cs="Arial"/>
        </w:rPr>
        <w:t xml:space="preserve">Koncesionar mora </w:t>
      </w:r>
      <w:proofErr w:type="spellStart"/>
      <w:r>
        <w:rPr>
          <w:rFonts w:ascii="Arial" w:hAnsi="Arial" w:cs="Arial"/>
        </w:rPr>
        <w:t>koncedentu</w:t>
      </w:r>
      <w:proofErr w:type="spellEnd"/>
      <w:r>
        <w:rPr>
          <w:rFonts w:ascii="Arial" w:hAnsi="Arial" w:cs="Arial"/>
        </w:rPr>
        <w:t xml:space="preserve"> omogočiti odrejeni nadzor, vstop v svoje poslovne prostore, pregled objektov in naprav koncesije ter omogočiti vpogled v dokumentacijo (letne računovodske izkaze in drugo dokumentacijo), v kataster javne službe oziroma vodene zbirke podatkov, ki se nanašajo nanjo, ter nuditi zahtevane podatke in pojasnila.</w:t>
      </w:r>
    </w:p>
    <w:p w:rsidR="00CA618D" w:rsidRDefault="00CA618D" w:rsidP="00CA618D">
      <w:pPr>
        <w:spacing w:after="0" w:line="240" w:lineRule="auto"/>
        <w:jc w:val="both"/>
        <w:rPr>
          <w:rFonts w:ascii="Arial" w:hAnsi="Arial" w:cs="Arial"/>
        </w:rPr>
      </w:pPr>
    </w:p>
    <w:p w:rsidR="00CA618D" w:rsidRDefault="00CA618D" w:rsidP="005B2A04">
      <w:pPr>
        <w:numPr>
          <w:ilvl w:val="0"/>
          <w:numId w:val="30"/>
        </w:numPr>
        <w:suppressAutoHyphens/>
        <w:autoSpaceDN w:val="0"/>
        <w:spacing w:after="0" w:line="240" w:lineRule="auto"/>
        <w:ind w:left="426"/>
        <w:jc w:val="both"/>
        <w:textAlignment w:val="baseline"/>
        <w:rPr>
          <w:rFonts w:ascii="Arial" w:hAnsi="Arial" w:cs="Arial"/>
        </w:rPr>
      </w:pPr>
      <w:proofErr w:type="spellStart"/>
      <w:r>
        <w:rPr>
          <w:rFonts w:ascii="Arial" w:hAnsi="Arial" w:cs="Arial"/>
        </w:rPr>
        <w:t>Koncedent</w:t>
      </w:r>
      <w:proofErr w:type="spellEnd"/>
      <w:r>
        <w:rPr>
          <w:rFonts w:ascii="Arial" w:hAnsi="Arial" w:cs="Arial"/>
        </w:rPr>
        <w:t xml:space="preserve"> izvrši nadzor s poprejšnjo napovedjo, praviloma najmanj 15 dni pred izvedbo. Nadzor mora potekati tako, da ne ovira opravljanja redne dejavnosti koncesionarja in tretjih oseb, praviloma le v poslovnem času koncesionarja. Izvajalec nadzora se izkaže s pooblastilom </w:t>
      </w:r>
      <w:proofErr w:type="spellStart"/>
      <w:r>
        <w:rPr>
          <w:rFonts w:ascii="Arial" w:hAnsi="Arial" w:cs="Arial"/>
        </w:rPr>
        <w:t>koncedenta</w:t>
      </w:r>
      <w:proofErr w:type="spellEnd"/>
      <w:r>
        <w:rPr>
          <w:rFonts w:ascii="Arial" w:hAnsi="Arial" w:cs="Arial"/>
        </w:rPr>
        <w:t>.</w:t>
      </w:r>
    </w:p>
    <w:p w:rsidR="00CA618D" w:rsidRDefault="00CA618D" w:rsidP="00CA618D">
      <w:pPr>
        <w:spacing w:after="0" w:line="240" w:lineRule="auto"/>
        <w:jc w:val="both"/>
        <w:rPr>
          <w:rFonts w:ascii="Arial" w:hAnsi="Arial" w:cs="Arial"/>
        </w:rPr>
      </w:pPr>
    </w:p>
    <w:p w:rsidR="00CA618D" w:rsidRDefault="00CA618D" w:rsidP="005B2A04">
      <w:pPr>
        <w:numPr>
          <w:ilvl w:val="0"/>
          <w:numId w:val="30"/>
        </w:numPr>
        <w:suppressAutoHyphens/>
        <w:autoSpaceDN w:val="0"/>
        <w:spacing w:after="0" w:line="240" w:lineRule="auto"/>
        <w:ind w:left="426"/>
        <w:jc w:val="both"/>
        <w:textAlignment w:val="baseline"/>
        <w:rPr>
          <w:rFonts w:ascii="Arial" w:hAnsi="Arial" w:cs="Arial"/>
        </w:rPr>
      </w:pPr>
      <w:r>
        <w:rPr>
          <w:rFonts w:ascii="Arial" w:hAnsi="Arial" w:cs="Arial"/>
        </w:rPr>
        <w:t xml:space="preserve">O nadzoru se napravi zapisnik, ki ga podpišeta predstavnika koncesionarja in </w:t>
      </w:r>
      <w:proofErr w:type="spellStart"/>
      <w:r>
        <w:rPr>
          <w:rFonts w:ascii="Arial" w:hAnsi="Arial" w:cs="Arial"/>
        </w:rPr>
        <w:t>koncedenta</w:t>
      </w:r>
      <w:proofErr w:type="spellEnd"/>
      <w:r>
        <w:rPr>
          <w:rFonts w:ascii="Arial" w:hAnsi="Arial" w:cs="Arial"/>
        </w:rPr>
        <w:t xml:space="preserve"> oziroma </w:t>
      </w:r>
      <w:proofErr w:type="spellStart"/>
      <w:r>
        <w:rPr>
          <w:rFonts w:ascii="Arial" w:hAnsi="Arial" w:cs="Arial"/>
        </w:rPr>
        <w:t>koncedentov</w:t>
      </w:r>
      <w:proofErr w:type="spellEnd"/>
      <w:r>
        <w:rPr>
          <w:rFonts w:ascii="Arial" w:hAnsi="Arial" w:cs="Arial"/>
        </w:rPr>
        <w:t xml:space="preserve"> pooblaščenec.</w:t>
      </w:r>
    </w:p>
    <w:p w:rsidR="00CA618D" w:rsidRDefault="00CA618D" w:rsidP="00CA618D">
      <w:pPr>
        <w:jc w:val="both"/>
        <w:rPr>
          <w:rFonts w:ascii="Arial" w:hAnsi="Arial" w:cs="Arial"/>
        </w:rPr>
      </w:pPr>
    </w:p>
    <w:p w:rsidR="00CA618D" w:rsidRDefault="00CA618D" w:rsidP="005B2A04">
      <w:pPr>
        <w:numPr>
          <w:ilvl w:val="0"/>
          <w:numId w:val="4"/>
        </w:numPr>
        <w:suppressAutoHyphens/>
        <w:autoSpaceDN w:val="0"/>
        <w:spacing w:after="0" w:line="240" w:lineRule="auto"/>
        <w:jc w:val="center"/>
        <w:textAlignment w:val="baseline"/>
        <w:rPr>
          <w:rFonts w:ascii="Arial" w:hAnsi="Arial" w:cs="Arial"/>
        </w:rPr>
      </w:pPr>
      <w:r>
        <w:rPr>
          <w:rFonts w:ascii="Arial" w:hAnsi="Arial" w:cs="Arial"/>
        </w:rPr>
        <w:t xml:space="preserve"> RAZMERJA KONCESIONARJA DO UPORABNIKOV, KONCEDENTA IN DRUGIH</w:t>
      </w:r>
    </w:p>
    <w:p w:rsidR="00CA618D" w:rsidRDefault="00CA618D" w:rsidP="00CA618D">
      <w:pPr>
        <w:ind w:left="1080"/>
        <w:rPr>
          <w:rFonts w:ascii="Arial" w:hAnsi="Arial" w:cs="Arial"/>
        </w:rPr>
      </w:pPr>
    </w:p>
    <w:p w:rsidR="00CA618D" w:rsidRDefault="00CA618D" w:rsidP="005B2A04">
      <w:pPr>
        <w:numPr>
          <w:ilvl w:val="0"/>
          <w:numId w:val="5"/>
        </w:numPr>
        <w:suppressAutoHyphens/>
        <w:autoSpaceDN w:val="0"/>
        <w:spacing w:after="0" w:line="240" w:lineRule="auto"/>
        <w:jc w:val="center"/>
        <w:textAlignment w:val="baseline"/>
        <w:rPr>
          <w:rFonts w:ascii="Arial" w:hAnsi="Arial" w:cs="Arial"/>
        </w:rPr>
      </w:pPr>
      <w:r>
        <w:rPr>
          <w:rFonts w:ascii="Arial" w:hAnsi="Arial" w:cs="Arial"/>
        </w:rPr>
        <w:t>člen</w:t>
      </w:r>
    </w:p>
    <w:p w:rsidR="00CA618D" w:rsidRDefault="00CA618D" w:rsidP="00CA618D">
      <w:pPr>
        <w:jc w:val="center"/>
        <w:rPr>
          <w:rFonts w:ascii="Arial" w:hAnsi="Arial" w:cs="Arial"/>
        </w:rPr>
      </w:pPr>
      <w:r>
        <w:rPr>
          <w:rFonts w:ascii="Arial" w:hAnsi="Arial" w:cs="Arial"/>
        </w:rPr>
        <w:t>(obračunavanje stroškov javnih služb)</w:t>
      </w:r>
    </w:p>
    <w:p w:rsidR="00CA618D" w:rsidRDefault="00CA618D" w:rsidP="005B2A04">
      <w:pPr>
        <w:numPr>
          <w:ilvl w:val="0"/>
          <w:numId w:val="31"/>
        </w:numPr>
        <w:suppressAutoHyphens/>
        <w:autoSpaceDN w:val="0"/>
        <w:spacing w:after="0" w:line="240" w:lineRule="auto"/>
        <w:ind w:left="426"/>
        <w:jc w:val="both"/>
        <w:textAlignment w:val="baseline"/>
        <w:rPr>
          <w:rFonts w:ascii="Arial" w:hAnsi="Arial" w:cs="Arial"/>
        </w:rPr>
      </w:pPr>
      <w:r>
        <w:rPr>
          <w:rFonts w:ascii="Arial" w:hAnsi="Arial" w:cs="Arial"/>
        </w:rPr>
        <w:t>Uporabniku storitve javnih služb iz 1. člena tega odloka obračunava stroške teh storitev koncesionar gospodarske javne službe zbiranja določenih vrst komunalnih odpadkov, pri čemer vrši obračun in izterjavo za račun izvajalca teh javnih služb, ki v takšnem primeru za izvedbo teh podeljenih nalog obračunava upravičene stroške.</w:t>
      </w:r>
    </w:p>
    <w:p w:rsidR="00CA618D" w:rsidRDefault="00CA618D" w:rsidP="00CA618D">
      <w:pPr>
        <w:spacing w:after="0" w:line="240" w:lineRule="auto"/>
        <w:ind w:left="426"/>
        <w:jc w:val="both"/>
        <w:rPr>
          <w:rFonts w:ascii="Arial" w:hAnsi="Arial" w:cs="Arial"/>
        </w:rPr>
      </w:pPr>
    </w:p>
    <w:p w:rsidR="00CA618D" w:rsidRDefault="00CA618D" w:rsidP="005B2A04">
      <w:pPr>
        <w:numPr>
          <w:ilvl w:val="0"/>
          <w:numId w:val="31"/>
        </w:numPr>
        <w:suppressAutoHyphens/>
        <w:autoSpaceDN w:val="0"/>
        <w:spacing w:after="0" w:line="240" w:lineRule="auto"/>
        <w:ind w:left="426"/>
        <w:jc w:val="both"/>
        <w:textAlignment w:val="baseline"/>
        <w:rPr>
          <w:rFonts w:ascii="Arial" w:hAnsi="Arial" w:cs="Arial"/>
        </w:rPr>
      </w:pPr>
      <w:r>
        <w:rPr>
          <w:rFonts w:ascii="Arial" w:hAnsi="Arial" w:cs="Arial"/>
        </w:rPr>
        <w:t>Izvajalec javnih služb obdelave določenih vrst komunalnih odpadkov in odlaganja ostankov predelave ali odstranjevanja komunalnih odpadkov izvajalcu javne službe zbiranja določenih vrst komunalnih odpadkov izstavi račun za sprejeto količino odpadkov po potrjeni ceni. Izvajalec javne službe zbiranja določenih vrst komunalnih odpadkov je po plačilu računa v celoti, upravičen do izstavitve računa za nadomestilo upravičenih stroškov.</w:t>
      </w:r>
    </w:p>
    <w:p w:rsidR="00CA618D" w:rsidRDefault="00CA618D" w:rsidP="00CA618D">
      <w:pPr>
        <w:spacing w:after="0" w:line="240" w:lineRule="auto"/>
        <w:jc w:val="both"/>
        <w:rPr>
          <w:rFonts w:ascii="Arial" w:hAnsi="Arial" w:cs="Arial"/>
        </w:rPr>
      </w:pPr>
    </w:p>
    <w:p w:rsidR="00CA618D" w:rsidRDefault="00CA618D" w:rsidP="005B2A04">
      <w:pPr>
        <w:numPr>
          <w:ilvl w:val="0"/>
          <w:numId w:val="31"/>
        </w:numPr>
        <w:suppressAutoHyphens/>
        <w:autoSpaceDN w:val="0"/>
        <w:spacing w:after="0" w:line="240" w:lineRule="auto"/>
        <w:ind w:left="426"/>
        <w:jc w:val="both"/>
        <w:textAlignment w:val="baseline"/>
        <w:rPr>
          <w:rFonts w:ascii="Arial" w:hAnsi="Arial" w:cs="Arial"/>
        </w:rPr>
      </w:pPr>
      <w:r>
        <w:rPr>
          <w:rFonts w:ascii="Arial" w:hAnsi="Arial" w:cs="Arial"/>
        </w:rPr>
        <w:t>Nadomestilo upravičenih stroškov zajema stroške obračuna, pošiljanja računov, plačilnega prometa, izterjave, kot tudi sodne stroške in odpise terjatev ter druge tovrstne stroške in znaša 5 % od višine računa za sprejeto količino odpadkov.</w:t>
      </w:r>
    </w:p>
    <w:p w:rsidR="00CA618D" w:rsidRDefault="00CA618D" w:rsidP="00CA618D">
      <w:pPr>
        <w:pStyle w:val="Odstavekseznama"/>
        <w:rPr>
          <w:rFonts w:ascii="Arial" w:hAnsi="Arial" w:cs="Arial"/>
        </w:rPr>
      </w:pPr>
    </w:p>
    <w:p w:rsidR="00CA618D" w:rsidRDefault="00CA618D" w:rsidP="005B2A04">
      <w:pPr>
        <w:numPr>
          <w:ilvl w:val="0"/>
          <w:numId w:val="31"/>
        </w:numPr>
        <w:suppressAutoHyphens/>
        <w:autoSpaceDN w:val="0"/>
        <w:spacing w:after="0" w:line="240" w:lineRule="auto"/>
        <w:ind w:left="426"/>
        <w:jc w:val="both"/>
        <w:textAlignment w:val="baseline"/>
        <w:rPr>
          <w:rFonts w:ascii="Arial" w:hAnsi="Arial" w:cs="Arial"/>
        </w:rPr>
      </w:pPr>
      <w:r>
        <w:rPr>
          <w:rFonts w:ascii="Arial" w:hAnsi="Arial" w:cs="Arial"/>
        </w:rPr>
        <w:t>Določila 1., 2. in 3. odstavka tega člena se ne uporabljajo, če vse javne službe navedene v tem členu, izvaja isti izvajalec.</w:t>
      </w:r>
    </w:p>
    <w:p w:rsidR="00CA618D" w:rsidRDefault="00CA618D" w:rsidP="00CA618D">
      <w:pPr>
        <w:spacing w:after="0" w:line="240" w:lineRule="auto"/>
        <w:ind w:left="426"/>
        <w:jc w:val="both"/>
        <w:rPr>
          <w:rFonts w:ascii="Arial" w:hAnsi="Arial" w:cs="Arial"/>
        </w:rPr>
      </w:pPr>
    </w:p>
    <w:p w:rsidR="00CA618D" w:rsidRDefault="00CA618D" w:rsidP="00CA618D">
      <w:pPr>
        <w:jc w:val="both"/>
        <w:rPr>
          <w:rFonts w:ascii="Arial" w:hAnsi="Arial" w:cs="Arial"/>
        </w:rPr>
      </w:pPr>
    </w:p>
    <w:p w:rsidR="00CA618D" w:rsidRDefault="00CA618D" w:rsidP="005B2A04">
      <w:pPr>
        <w:numPr>
          <w:ilvl w:val="0"/>
          <w:numId w:val="5"/>
        </w:numPr>
        <w:suppressAutoHyphens/>
        <w:autoSpaceDN w:val="0"/>
        <w:spacing w:after="0" w:line="240" w:lineRule="auto"/>
        <w:jc w:val="center"/>
        <w:textAlignment w:val="baseline"/>
        <w:rPr>
          <w:rFonts w:ascii="Arial" w:hAnsi="Arial" w:cs="Arial"/>
        </w:rPr>
      </w:pPr>
      <w:r>
        <w:rPr>
          <w:rFonts w:ascii="Arial" w:hAnsi="Arial" w:cs="Arial"/>
        </w:rPr>
        <w:t>člen</w:t>
      </w:r>
    </w:p>
    <w:p w:rsidR="00CA618D" w:rsidRDefault="00CA618D" w:rsidP="00CA618D">
      <w:pPr>
        <w:jc w:val="center"/>
        <w:rPr>
          <w:rFonts w:ascii="Arial" w:hAnsi="Arial" w:cs="Arial"/>
        </w:rPr>
      </w:pPr>
      <w:r>
        <w:rPr>
          <w:rFonts w:ascii="Arial" w:hAnsi="Arial" w:cs="Arial"/>
        </w:rPr>
        <w:t>(poročanje)</w:t>
      </w:r>
    </w:p>
    <w:p w:rsidR="00CA618D" w:rsidRDefault="00CA618D" w:rsidP="005B2A04">
      <w:pPr>
        <w:numPr>
          <w:ilvl w:val="0"/>
          <w:numId w:val="32"/>
        </w:numPr>
        <w:suppressAutoHyphens/>
        <w:autoSpaceDN w:val="0"/>
        <w:spacing w:after="0" w:line="240" w:lineRule="auto"/>
        <w:ind w:left="426"/>
        <w:jc w:val="both"/>
        <w:textAlignment w:val="baseline"/>
        <w:rPr>
          <w:rFonts w:ascii="Arial" w:hAnsi="Arial" w:cs="Arial"/>
        </w:rPr>
      </w:pPr>
      <w:r>
        <w:rPr>
          <w:rFonts w:ascii="Arial" w:hAnsi="Arial" w:cs="Arial"/>
        </w:rPr>
        <w:lastRenderedPageBreak/>
        <w:t xml:space="preserve">Koncesionar je dolžan na zahtevo </w:t>
      </w:r>
      <w:proofErr w:type="spellStart"/>
      <w:r>
        <w:rPr>
          <w:rFonts w:ascii="Arial" w:hAnsi="Arial" w:cs="Arial"/>
        </w:rPr>
        <w:t>koncedenta</w:t>
      </w:r>
      <w:proofErr w:type="spellEnd"/>
      <w:r>
        <w:rPr>
          <w:rFonts w:ascii="Arial" w:hAnsi="Arial" w:cs="Arial"/>
        </w:rPr>
        <w:t xml:space="preserve"> le-temu dati na razpolago vse podatke, ki so potrebni za izvajanje njegovih nalog, zlasti pa:</w:t>
      </w:r>
    </w:p>
    <w:p w:rsidR="00CA618D" w:rsidRDefault="00CA618D" w:rsidP="005B2A04">
      <w:pPr>
        <w:numPr>
          <w:ilvl w:val="0"/>
          <w:numId w:val="8"/>
        </w:numPr>
        <w:suppressAutoHyphens/>
        <w:autoSpaceDN w:val="0"/>
        <w:spacing w:after="0" w:line="240" w:lineRule="auto"/>
        <w:ind w:left="851"/>
        <w:jc w:val="both"/>
        <w:textAlignment w:val="baseline"/>
        <w:rPr>
          <w:rFonts w:ascii="Arial" w:hAnsi="Arial" w:cs="Arial"/>
        </w:rPr>
      </w:pPr>
      <w:r>
        <w:rPr>
          <w:rFonts w:ascii="Arial" w:hAnsi="Arial" w:cs="Arial"/>
        </w:rPr>
        <w:t>podatke o prihodkih, ki izvirajo iz opravljanja dejavnosti,</w:t>
      </w:r>
    </w:p>
    <w:p w:rsidR="00CA618D" w:rsidRDefault="00CA618D" w:rsidP="005B2A04">
      <w:pPr>
        <w:numPr>
          <w:ilvl w:val="0"/>
          <w:numId w:val="8"/>
        </w:numPr>
        <w:suppressAutoHyphens/>
        <w:autoSpaceDN w:val="0"/>
        <w:spacing w:after="0" w:line="240" w:lineRule="auto"/>
        <w:ind w:left="851"/>
        <w:jc w:val="both"/>
        <w:textAlignment w:val="baseline"/>
        <w:rPr>
          <w:rFonts w:ascii="Arial" w:hAnsi="Arial" w:cs="Arial"/>
        </w:rPr>
      </w:pPr>
      <w:r>
        <w:rPr>
          <w:rFonts w:ascii="Arial" w:hAnsi="Arial" w:cs="Arial"/>
        </w:rPr>
        <w:t>podatke o zaračunanih količinah storitev javne službe,</w:t>
      </w:r>
    </w:p>
    <w:p w:rsidR="00CA618D" w:rsidRDefault="00CA618D" w:rsidP="005B2A04">
      <w:pPr>
        <w:numPr>
          <w:ilvl w:val="0"/>
          <w:numId w:val="8"/>
        </w:numPr>
        <w:suppressAutoHyphens/>
        <w:autoSpaceDN w:val="0"/>
        <w:spacing w:after="0" w:line="240" w:lineRule="auto"/>
        <w:ind w:left="851"/>
        <w:jc w:val="both"/>
        <w:textAlignment w:val="baseline"/>
        <w:rPr>
          <w:rFonts w:ascii="Arial" w:hAnsi="Arial" w:cs="Arial"/>
        </w:rPr>
      </w:pPr>
      <w:r>
        <w:rPr>
          <w:rFonts w:ascii="Arial" w:hAnsi="Arial" w:cs="Arial"/>
        </w:rPr>
        <w:t>podatke o stroških izvajanja javne službe,</w:t>
      </w:r>
    </w:p>
    <w:p w:rsidR="00CA618D" w:rsidRDefault="00CA618D" w:rsidP="005B2A04">
      <w:pPr>
        <w:numPr>
          <w:ilvl w:val="0"/>
          <w:numId w:val="8"/>
        </w:numPr>
        <w:suppressAutoHyphens/>
        <w:autoSpaceDN w:val="0"/>
        <w:spacing w:after="0" w:line="240" w:lineRule="auto"/>
        <w:ind w:left="851"/>
        <w:jc w:val="both"/>
        <w:textAlignment w:val="baseline"/>
        <w:rPr>
          <w:rFonts w:ascii="Arial" w:hAnsi="Arial" w:cs="Arial"/>
        </w:rPr>
      </w:pPr>
      <w:r>
        <w:rPr>
          <w:rFonts w:ascii="Arial" w:hAnsi="Arial" w:cs="Arial"/>
        </w:rPr>
        <w:t>podatke o pritožbah uporabnikov,</w:t>
      </w:r>
    </w:p>
    <w:p w:rsidR="00CA618D" w:rsidRDefault="00CA618D" w:rsidP="005B2A04">
      <w:pPr>
        <w:numPr>
          <w:ilvl w:val="0"/>
          <w:numId w:val="8"/>
        </w:numPr>
        <w:suppressAutoHyphens/>
        <w:autoSpaceDN w:val="0"/>
        <w:spacing w:after="0" w:line="240" w:lineRule="auto"/>
        <w:ind w:left="851"/>
        <w:jc w:val="both"/>
        <w:textAlignment w:val="baseline"/>
        <w:rPr>
          <w:rFonts w:ascii="Arial" w:hAnsi="Arial" w:cs="Arial"/>
        </w:rPr>
      </w:pPr>
      <w:r>
        <w:rPr>
          <w:rFonts w:ascii="Arial" w:hAnsi="Arial" w:cs="Arial"/>
        </w:rPr>
        <w:t>podatke o vlaganjih v vzdrževanje opreme za izvajanje javne službe,</w:t>
      </w:r>
    </w:p>
    <w:p w:rsidR="00CA618D" w:rsidRDefault="00CA618D" w:rsidP="005B2A04">
      <w:pPr>
        <w:numPr>
          <w:ilvl w:val="0"/>
          <w:numId w:val="8"/>
        </w:numPr>
        <w:suppressAutoHyphens/>
        <w:autoSpaceDN w:val="0"/>
        <w:spacing w:after="0" w:line="240" w:lineRule="auto"/>
        <w:ind w:left="851"/>
        <w:jc w:val="both"/>
        <w:textAlignment w:val="baseline"/>
        <w:rPr>
          <w:rFonts w:ascii="Arial" w:hAnsi="Arial" w:cs="Arial"/>
        </w:rPr>
      </w:pPr>
      <w:r>
        <w:rPr>
          <w:rFonts w:ascii="Arial" w:hAnsi="Arial" w:cs="Arial"/>
        </w:rPr>
        <w:t>podatke o poslovanju, ki vplivajo na nastajanje stroškov ali drugače vplivajo na ceno storitev.</w:t>
      </w:r>
    </w:p>
    <w:p w:rsidR="00CA618D" w:rsidRDefault="00CA618D" w:rsidP="00CA618D">
      <w:pPr>
        <w:spacing w:after="0" w:line="240" w:lineRule="auto"/>
        <w:ind w:left="426"/>
        <w:jc w:val="both"/>
        <w:rPr>
          <w:rFonts w:ascii="Arial" w:hAnsi="Arial" w:cs="Arial"/>
        </w:rPr>
      </w:pPr>
    </w:p>
    <w:p w:rsidR="00CA618D" w:rsidRDefault="00CA618D" w:rsidP="005B2A04">
      <w:pPr>
        <w:numPr>
          <w:ilvl w:val="0"/>
          <w:numId w:val="32"/>
        </w:numPr>
        <w:suppressAutoHyphens/>
        <w:autoSpaceDN w:val="0"/>
        <w:spacing w:after="0" w:line="240" w:lineRule="auto"/>
        <w:ind w:left="426"/>
        <w:jc w:val="both"/>
        <w:textAlignment w:val="baseline"/>
        <w:rPr>
          <w:rFonts w:ascii="Arial" w:hAnsi="Arial" w:cs="Arial"/>
        </w:rPr>
      </w:pPr>
      <w:r>
        <w:rPr>
          <w:rFonts w:ascii="Arial" w:hAnsi="Arial" w:cs="Arial"/>
        </w:rPr>
        <w:t>Koncesionar je dolžan zahtevane podatke iz prejšnjega odstavka poslati pristojnemu organu tudi v elektronski obliki. Obliko in formate pošiljanja podatkov določi pristojni organ.</w:t>
      </w:r>
    </w:p>
    <w:p w:rsidR="00CA618D" w:rsidRDefault="00CA618D" w:rsidP="00CA618D">
      <w:pPr>
        <w:spacing w:after="0" w:line="240" w:lineRule="auto"/>
        <w:ind w:left="426"/>
        <w:jc w:val="both"/>
        <w:rPr>
          <w:rFonts w:ascii="Arial" w:hAnsi="Arial" w:cs="Arial"/>
        </w:rPr>
      </w:pPr>
    </w:p>
    <w:p w:rsidR="00CA618D" w:rsidRDefault="00CA618D" w:rsidP="005B2A04">
      <w:pPr>
        <w:numPr>
          <w:ilvl w:val="0"/>
          <w:numId w:val="32"/>
        </w:numPr>
        <w:suppressAutoHyphens/>
        <w:autoSpaceDN w:val="0"/>
        <w:spacing w:after="0" w:line="240" w:lineRule="auto"/>
        <w:ind w:left="426"/>
        <w:jc w:val="both"/>
        <w:textAlignment w:val="baseline"/>
        <w:rPr>
          <w:rFonts w:ascii="Arial" w:hAnsi="Arial" w:cs="Arial"/>
        </w:rPr>
      </w:pPr>
      <w:r>
        <w:rPr>
          <w:rFonts w:ascii="Arial" w:hAnsi="Arial" w:cs="Arial"/>
        </w:rPr>
        <w:t xml:space="preserve">Koncesionar je dolžan </w:t>
      </w:r>
      <w:proofErr w:type="spellStart"/>
      <w:r>
        <w:rPr>
          <w:rFonts w:ascii="Arial" w:hAnsi="Arial" w:cs="Arial"/>
        </w:rPr>
        <w:t>koncedentu</w:t>
      </w:r>
      <w:proofErr w:type="spellEnd"/>
      <w:r>
        <w:rPr>
          <w:rFonts w:ascii="Arial" w:hAnsi="Arial" w:cs="Arial"/>
        </w:rPr>
        <w:t xml:space="preserve"> podati letno poročilo do 31. maja tekočega leta za preteklo leto.</w:t>
      </w:r>
    </w:p>
    <w:p w:rsidR="00CA618D" w:rsidRDefault="00CA618D" w:rsidP="00CA618D">
      <w:pPr>
        <w:spacing w:after="0" w:line="240" w:lineRule="auto"/>
        <w:jc w:val="both"/>
        <w:rPr>
          <w:rFonts w:ascii="Arial" w:hAnsi="Arial" w:cs="Arial"/>
        </w:rPr>
      </w:pPr>
    </w:p>
    <w:p w:rsidR="00CA618D" w:rsidRDefault="00CA618D" w:rsidP="005B2A04">
      <w:pPr>
        <w:numPr>
          <w:ilvl w:val="0"/>
          <w:numId w:val="32"/>
        </w:numPr>
        <w:suppressAutoHyphens/>
        <w:autoSpaceDN w:val="0"/>
        <w:spacing w:after="0" w:line="240" w:lineRule="auto"/>
        <w:ind w:left="426"/>
        <w:jc w:val="both"/>
        <w:textAlignment w:val="baseline"/>
        <w:rPr>
          <w:rFonts w:ascii="Arial" w:hAnsi="Arial" w:cs="Arial"/>
        </w:rPr>
      </w:pPr>
      <w:r>
        <w:rPr>
          <w:rFonts w:ascii="Arial" w:hAnsi="Arial" w:cs="Arial"/>
        </w:rPr>
        <w:t>Letno poročilo mora obsegati vse predpisane podatke, podatke iz prvega odstavka tega člena ter opisno oceno izvajanja javne službe v preteklem letu, ki mora vključevati tudi podatke o pritožbah uporabnikov.</w:t>
      </w:r>
    </w:p>
    <w:p w:rsidR="00CA618D" w:rsidRDefault="00CA618D" w:rsidP="00CA618D">
      <w:pPr>
        <w:spacing w:after="0" w:line="240" w:lineRule="auto"/>
        <w:jc w:val="both"/>
        <w:rPr>
          <w:rFonts w:ascii="Arial" w:hAnsi="Arial" w:cs="Arial"/>
        </w:rPr>
      </w:pPr>
    </w:p>
    <w:p w:rsidR="00CA618D" w:rsidRDefault="00CA618D" w:rsidP="005B2A04">
      <w:pPr>
        <w:numPr>
          <w:ilvl w:val="0"/>
          <w:numId w:val="32"/>
        </w:numPr>
        <w:suppressAutoHyphens/>
        <w:autoSpaceDN w:val="0"/>
        <w:spacing w:after="0" w:line="240" w:lineRule="auto"/>
        <w:ind w:left="426"/>
        <w:jc w:val="both"/>
        <w:textAlignment w:val="baseline"/>
        <w:rPr>
          <w:rFonts w:ascii="Arial" w:hAnsi="Arial" w:cs="Arial"/>
        </w:rPr>
      </w:pPr>
      <w:r>
        <w:rPr>
          <w:rFonts w:ascii="Arial" w:hAnsi="Arial" w:cs="Arial"/>
        </w:rPr>
        <w:t>Podrobneje se obseg in način poročanja uredi v koncesijski pogodbi.</w:t>
      </w:r>
    </w:p>
    <w:p w:rsidR="00CA618D" w:rsidRDefault="00CA618D" w:rsidP="00CA618D">
      <w:pPr>
        <w:jc w:val="both"/>
        <w:rPr>
          <w:rFonts w:ascii="Arial" w:hAnsi="Arial" w:cs="Arial"/>
        </w:rPr>
      </w:pPr>
    </w:p>
    <w:p w:rsidR="00CA618D" w:rsidRDefault="00CA618D" w:rsidP="005B2A04">
      <w:pPr>
        <w:numPr>
          <w:ilvl w:val="0"/>
          <w:numId w:val="5"/>
        </w:numPr>
        <w:suppressAutoHyphens/>
        <w:autoSpaceDN w:val="0"/>
        <w:spacing w:after="0" w:line="240" w:lineRule="auto"/>
        <w:jc w:val="center"/>
        <w:textAlignment w:val="baseline"/>
        <w:rPr>
          <w:rFonts w:ascii="Arial" w:hAnsi="Arial" w:cs="Arial"/>
        </w:rPr>
      </w:pPr>
      <w:r>
        <w:rPr>
          <w:rFonts w:ascii="Arial" w:hAnsi="Arial" w:cs="Arial"/>
        </w:rPr>
        <w:t>člen</w:t>
      </w:r>
    </w:p>
    <w:p w:rsidR="00CA618D" w:rsidRDefault="00CA618D" w:rsidP="00CA618D">
      <w:pPr>
        <w:jc w:val="center"/>
        <w:rPr>
          <w:rFonts w:ascii="Arial" w:hAnsi="Arial" w:cs="Arial"/>
        </w:rPr>
      </w:pPr>
      <w:r>
        <w:rPr>
          <w:rFonts w:ascii="Arial" w:hAnsi="Arial" w:cs="Arial"/>
        </w:rPr>
        <w:t>(obveščanje o statusnih spremembah)</w:t>
      </w:r>
    </w:p>
    <w:p w:rsidR="00CA618D" w:rsidRDefault="00CA618D" w:rsidP="00CA618D">
      <w:pPr>
        <w:jc w:val="both"/>
        <w:rPr>
          <w:rFonts w:ascii="Arial" w:hAnsi="Arial" w:cs="Arial"/>
        </w:rPr>
      </w:pPr>
      <w:r>
        <w:rPr>
          <w:rFonts w:ascii="Arial" w:hAnsi="Arial" w:cs="Arial"/>
        </w:rPr>
        <w:t xml:space="preserve">Koncesionar je dolžan obvestiti </w:t>
      </w:r>
      <w:proofErr w:type="spellStart"/>
      <w:r>
        <w:rPr>
          <w:rFonts w:ascii="Arial" w:hAnsi="Arial" w:cs="Arial"/>
        </w:rPr>
        <w:t>koncedenta</w:t>
      </w:r>
      <w:proofErr w:type="spellEnd"/>
      <w:r>
        <w:rPr>
          <w:rFonts w:ascii="Arial" w:hAnsi="Arial" w:cs="Arial"/>
        </w:rPr>
        <w:t xml:space="preserve"> o vsaki statusni spremembi, vključno s kontrolno spremembo kapitalske strukture. Če koncesionar tega v razumnem roku ne stori, če je zaradi sprememb prizadet interes </w:t>
      </w:r>
      <w:proofErr w:type="spellStart"/>
      <w:r>
        <w:rPr>
          <w:rFonts w:ascii="Arial" w:hAnsi="Arial" w:cs="Arial"/>
        </w:rPr>
        <w:t>koncedenta</w:t>
      </w:r>
      <w:proofErr w:type="spellEnd"/>
      <w:r>
        <w:rPr>
          <w:rFonts w:ascii="Arial" w:hAnsi="Arial" w:cs="Arial"/>
        </w:rPr>
        <w:t xml:space="preserve">, ali če so spremembe bistvene v smislu 60. člena Zakona o nekaterih koncesijskih pogodbah, lahko </w:t>
      </w:r>
      <w:proofErr w:type="spellStart"/>
      <w:r>
        <w:rPr>
          <w:rFonts w:ascii="Arial" w:hAnsi="Arial" w:cs="Arial"/>
        </w:rPr>
        <w:t>koncedent</w:t>
      </w:r>
      <w:proofErr w:type="spellEnd"/>
      <w:r>
        <w:rPr>
          <w:rFonts w:ascii="Arial" w:hAnsi="Arial" w:cs="Arial"/>
        </w:rPr>
        <w:t xml:space="preserve"> koncesijsko pogodbo razdre.</w:t>
      </w:r>
    </w:p>
    <w:p w:rsidR="00CA618D" w:rsidRDefault="00CA618D" w:rsidP="00CA618D">
      <w:pPr>
        <w:jc w:val="both"/>
        <w:rPr>
          <w:rFonts w:ascii="Arial" w:hAnsi="Arial" w:cs="Arial"/>
        </w:rPr>
      </w:pPr>
    </w:p>
    <w:p w:rsidR="00CA618D" w:rsidRDefault="00CA618D" w:rsidP="00CA618D">
      <w:pPr>
        <w:jc w:val="both"/>
        <w:rPr>
          <w:rFonts w:ascii="Arial" w:hAnsi="Arial" w:cs="Arial"/>
        </w:rPr>
      </w:pPr>
    </w:p>
    <w:p w:rsidR="00CA618D" w:rsidRDefault="00CA618D" w:rsidP="005B2A04">
      <w:pPr>
        <w:numPr>
          <w:ilvl w:val="0"/>
          <w:numId w:val="5"/>
        </w:numPr>
        <w:suppressAutoHyphens/>
        <w:autoSpaceDN w:val="0"/>
        <w:spacing w:after="0" w:line="240" w:lineRule="auto"/>
        <w:jc w:val="center"/>
        <w:textAlignment w:val="baseline"/>
        <w:rPr>
          <w:rFonts w:ascii="Arial" w:hAnsi="Arial" w:cs="Arial"/>
        </w:rPr>
      </w:pPr>
      <w:r>
        <w:rPr>
          <w:rFonts w:ascii="Arial" w:hAnsi="Arial" w:cs="Arial"/>
        </w:rPr>
        <w:t>člen</w:t>
      </w:r>
    </w:p>
    <w:p w:rsidR="00CA618D" w:rsidRDefault="00CA618D" w:rsidP="00CA618D">
      <w:pPr>
        <w:jc w:val="center"/>
        <w:rPr>
          <w:rFonts w:ascii="Arial" w:hAnsi="Arial" w:cs="Arial"/>
        </w:rPr>
      </w:pPr>
      <w:r>
        <w:rPr>
          <w:rFonts w:ascii="Arial" w:hAnsi="Arial" w:cs="Arial"/>
        </w:rPr>
        <w:t xml:space="preserve">(obveščanje </w:t>
      </w:r>
      <w:proofErr w:type="spellStart"/>
      <w:r>
        <w:rPr>
          <w:rFonts w:ascii="Arial" w:hAnsi="Arial" w:cs="Arial"/>
        </w:rPr>
        <w:t>koncedenta</w:t>
      </w:r>
      <w:proofErr w:type="spellEnd"/>
      <w:r>
        <w:rPr>
          <w:rFonts w:ascii="Arial" w:hAnsi="Arial" w:cs="Arial"/>
        </w:rPr>
        <w:t>)</w:t>
      </w:r>
    </w:p>
    <w:p w:rsidR="00CA618D" w:rsidRDefault="00CA618D" w:rsidP="00CA618D">
      <w:pPr>
        <w:spacing w:after="0"/>
        <w:rPr>
          <w:rFonts w:ascii="Arial" w:hAnsi="Arial" w:cs="Arial"/>
        </w:rPr>
      </w:pPr>
      <w:r>
        <w:rPr>
          <w:rFonts w:ascii="Arial" w:hAnsi="Arial" w:cs="Arial"/>
        </w:rPr>
        <w:t xml:space="preserve">Koncesionar mora pisno sporočati </w:t>
      </w:r>
      <w:proofErr w:type="spellStart"/>
      <w:r>
        <w:rPr>
          <w:rFonts w:ascii="Arial" w:hAnsi="Arial" w:cs="Arial"/>
        </w:rPr>
        <w:t>koncedentu</w:t>
      </w:r>
      <w:proofErr w:type="spellEnd"/>
      <w:r>
        <w:rPr>
          <w:rFonts w:ascii="Arial" w:hAnsi="Arial" w:cs="Arial"/>
        </w:rPr>
        <w:t xml:space="preserve"> o vseh  dogodkih in okoliščinah, ki bi lahko vplivale na izvajanje javne službe, kot so npr.:</w:t>
      </w:r>
    </w:p>
    <w:p w:rsidR="00CA618D" w:rsidRDefault="00CA618D" w:rsidP="005B2A04">
      <w:pPr>
        <w:numPr>
          <w:ilvl w:val="0"/>
          <w:numId w:val="8"/>
        </w:numPr>
        <w:suppressAutoHyphens/>
        <w:autoSpaceDN w:val="0"/>
        <w:spacing w:after="0" w:line="240" w:lineRule="auto"/>
        <w:ind w:left="851"/>
        <w:jc w:val="both"/>
        <w:textAlignment w:val="baseline"/>
        <w:rPr>
          <w:rFonts w:ascii="Arial" w:hAnsi="Arial" w:cs="Arial"/>
        </w:rPr>
      </w:pPr>
      <w:r>
        <w:rPr>
          <w:rFonts w:ascii="Arial" w:hAnsi="Arial" w:cs="Arial"/>
        </w:rPr>
        <w:t>postopki poravnave, arbitražni postopki ali sodni spori koncesionarja v zvezi s koncesijo;</w:t>
      </w:r>
    </w:p>
    <w:p w:rsidR="00CA618D" w:rsidRDefault="00CA618D" w:rsidP="005B2A04">
      <w:pPr>
        <w:numPr>
          <w:ilvl w:val="0"/>
          <w:numId w:val="8"/>
        </w:numPr>
        <w:suppressAutoHyphens/>
        <w:autoSpaceDN w:val="0"/>
        <w:spacing w:after="0" w:line="240" w:lineRule="auto"/>
        <w:ind w:left="851"/>
        <w:jc w:val="both"/>
        <w:textAlignment w:val="baseline"/>
        <w:rPr>
          <w:rFonts w:ascii="Arial" w:hAnsi="Arial" w:cs="Arial"/>
        </w:rPr>
      </w:pPr>
      <w:r>
        <w:rPr>
          <w:rFonts w:ascii="Arial" w:hAnsi="Arial" w:cs="Arial"/>
        </w:rPr>
        <w:t>stavke in drugi dogodki, zaradi katerih pride do motenj v izvajanju javnih služb;</w:t>
      </w:r>
    </w:p>
    <w:p w:rsidR="00CA618D" w:rsidRDefault="00CA618D" w:rsidP="005B2A04">
      <w:pPr>
        <w:numPr>
          <w:ilvl w:val="0"/>
          <w:numId w:val="8"/>
        </w:numPr>
        <w:suppressAutoHyphens/>
        <w:autoSpaceDN w:val="0"/>
        <w:spacing w:after="0" w:line="240" w:lineRule="auto"/>
        <w:ind w:left="851"/>
        <w:jc w:val="both"/>
        <w:textAlignment w:val="baseline"/>
        <w:rPr>
          <w:rFonts w:ascii="Arial" w:hAnsi="Arial" w:cs="Arial"/>
        </w:rPr>
      </w:pPr>
      <w:r>
        <w:rPr>
          <w:rFonts w:ascii="Arial" w:hAnsi="Arial" w:cs="Arial"/>
        </w:rPr>
        <w:t>poškodbe infrastrukture, ki onemogočajo izvajanje koncesionirane dejavnosti;</w:t>
      </w:r>
    </w:p>
    <w:p w:rsidR="00CA618D" w:rsidRDefault="00CA618D" w:rsidP="005B2A04">
      <w:pPr>
        <w:numPr>
          <w:ilvl w:val="0"/>
          <w:numId w:val="8"/>
        </w:numPr>
        <w:suppressAutoHyphens/>
        <w:autoSpaceDN w:val="0"/>
        <w:spacing w:after="0" w:line="240" w:lineRule="auto"/>
        <w:ind w:left="851"/>
        <w:jc w:val="both"/>
        <w:textAlignment w:val="baseline"/>
        <w:rPr>
          <w:rFonts w:ascii="Arial" w:hAnsi="Arial" w:cs="Arial"/>
        </w:rPr>
      </w:pPr>
      <w:r>
        <w:rPr>
          <w:rFonts w:ascii="Arial" w:hAnsi="Arial" w:cs="Arial"/>
        </w:rPr>
        <w:t>v vseh primerih višje sile.</w:t>
      </w:r>
    </w:p>
    <w:p w:rsidR="00CA618D" w:rsidRDefault="00CA618D" w:rsidP="00CA618D">
      <w:pPr>
        <w:rPr>
          <w:rFonts w:ascii="Arial" w:hAnsi="Arial" w:cs="Arial"/>
        </w:rPr>
      </w:pPr>
    </w:p>
    <w:p w:rsidR="00CA618D" w:rsidRDefault="00CA618D" w:rsidP="005B2A04">
      <w:pPr>
        <w:numPr>
          <w:ilvl w:val="0"/>
          <w:numId w:val="5"/>
        </w:numPr>
        <w:suppressAutoHyphens/>
        <w:autoSpaceDN w:val="0"/>
        <w:spacing w:after="0" w:line="240" w:lineRule="auto"/>
        <w:jc w:val="center"/>
        <w:textAlignment w:val="baseline"/>
        <w:rPr>
          <w:rFonts w:ascii="Arial" w:hAnsi="Arial" w:cs="Arial"/>
        </w:rPr>
      </w:pPr>
      <w:r>
        <w:rPr>
          <w:rFonts w:ascii="Arial" w:hAnsi="Arial" w:cs="Arial"/>
        </w:rPr>
        <w:t>člen</w:t>
      </w:r>
    </w:p>
    <w:p w:rsidR="00CA618D" w:rsidRDefault="00CA618D" w:rsidP="00CA618D">
      <w:pPr>
        <w:jc w:val="center"/>
        <w:rPr>
          <w:rFonts w:ascii="Arial" w:hAnsi="Arial" w:cs="Arial"/>
        </w:rPr>
      </w:pPr>
      <w:r>
        <w:rPr>
          <w:rFonts w:ascii="Arial" w:hAnsi="Arial" w:cs="Arial"/>
        </w:rPr>
        <w:t>(odgovornost koncesionarja)</w:t>
      </w:r>
    </w:p>
    <w:p w:rsidR="00CA618D" w:rsidRDefault="00CA618D" w:rsidP="005B2A04">
      <w:pPr>
        <w:numPr>
          <w:ilvl w:val="0"/>
          <w:numId w:val="33"/>
        </w:numPr>
        <w:suppressAutoHyphens/>
        <w:autoSpaceDN w:val="0"/>
        <w:spacing w:after="0" w:line="240" w:lineRule="auto"/>
        <w:ind w:left="426"/>
        <w:jc w:val="both"/>
        <w:textAlignment w:val="baseline"/>
        <w:rPr>
          <w:rFonts w:ascii="Arial" w:hAnsi="Arial" w:cs="Arial"/>
        </w:rPr>
      </w:pPr>
      <w:r>
        <w:rPr>
          <w:rFonts w:ascii="Arial" w:hAnsi="Arial" w:cs="Arial"/>
        </w:rPr>
        <w:t>Za izvajanje javnih služb je vselej odgovoren koncesionar kot izvajalec javne službe.</w:t>
      </w:r>
    </w:p>
    <w:p w:rsidR="00CA618D" w:rsidRDefault="00CA618D" w:rsidP="00CA618D">
      <w:pPr>
        <w:spacing w:after="0" w:line="240" w:lineRule="auto"/>
        <w:ind w:left="426"/>
        <w:jc w:val="both"/>
        <w:rPr>
          <w:rFonts w:ascii="Arial" w:hAnsi="Arial" w:cs="Arial"/>
        </w:rPr>
      </w:pPr>
    </w:p>
    <w:p w:rsidR="00CA618D" w:rsidRDefault="00CA618D" w:rsidP="005B2A04">
      <w:pPr>
        <w:numPr>
          <w:ilvl w:val="0"/>
          <w:numId w:val="33"/>
        </w:numPr>
        <w:suppressAutoHyphens/>
        <w:autoSpaceDN w:val="0"/>
        <w:spacing w:after="0" w:line="240" w:lineRule="auto"/>
        <w:ind w:left="426"/>
        <w:jc w:val="both"/>
        <w:textAlignment w:val="baseline"/>
        <w:rPr>
          <w:rFonts w:ascii="Arial" w:hAnsi="Arial" w:cs="Arial"/>
        </w:rPr>
      </w:pPr>
      <w:r>
        <w:rPr>
          <w:rFonts w:ascii="Arial" w:hAnsi="Arial" w:cs="Arial"/>
        </w:rPr>
        <w:t>Koncesionar kot izvajalec javnih služb je v skladu z zakonom odgovoren tudi za škodo, ki jo pri opravljanju ali v zvezi z opravljanjem javnih služb povzročijo pri njem zaposleni delavci ali pogodbeni (pod)izvajalci občini, uporabnikom ali tretjim osebam.</w:t>
      </w:r>
    </w:p>
    <w:p w:rsidR="00CA618D" w:rsidRDefault="00CA618D" w:rsidP="00CA618D">
      <w:pPr>
        <w:spacing w:after="0" w:line="240" w:lineRule="auto"/>
        <w:jc w:val="both"/>
        <w:rPr>
          <w:rFonts w:ascii="Arial" w:hAnsi="Arial" w:cs="Arial"/>
        </w:rPr>
      </w:pPr>
    </w:p>
    <w:p w:rsidR="00CA618D" w:rsidRDefault="00CA618D" w:rsidP="005B2A04">
      <w:pPr>
        <w:numPr>
          <w:ilvl w:val="0"/>
          <w:numId w:val="33"/>
        </w:numPr>
        <w:suppressAutoHyphens/>
        <w:autoSpaceDN w:val="0"/>
        <w:spacing w:after="0" w:line="240" w:lineRule="auto"/>
        <w:ind w:left="426"/>
        <w:jc w:val="both"/>
        <w:textAlignment w:val="baseline"/>
        <w:rPr>
          <w:rFonts w:ascii="Arial" w:hAnsi="Arial" w:cs="Arial"/>
        </w:rPr>
      </w:pPr>
      <w:r>
        <w:rPr>
          <w:rFonts w:ascii="Arial" w:hAnsi="Arial" w:cs="Arial"/>
        </w:rPr>
        <w:lastRenderedPageBreak/>
        <w:t>Koncesionar je v roku, določenem v koncesijski pogodbi, dolžan iz naslova splošne civilne odgovornosti (vključno z razširitvijo na druge nevarnostne vire), z zavarovalnico skleniti zavarovalno pogodbo za škodo z najnižjo višino enotne zavarovalne vsote, določeno s koncesijsko pogodbo – zavarovanje dejavnosti za škodo, ki jo z opravljanjem javnih služb ali v zvezi z opravljanjem javnih služb povzročijo pri njem zaposlene osebe ali pogodbeni (pod)izvajalci občini, uporabnikom ali tretjim osebam).</w:t>
      </w:r>
    </w:p>
    <w:p w:rsidR="00CA618D" w:rsidRDefault="00CA618D" w:rsidP="00CA618D">
      <w:pPr>
        <w:jc w:val="both"/>
        <w:rPr>
          <w:rFonts w:ascii="Arial" w:hAnsi="Arial" w:cs="Arial"/>
        </w:rPr>
      </w:pPr>
    </w:p>
    <w:p w:rsidR="00CA618D" w:rsidRDefault="00CA618D" w:rsidP="005B2A04">
      <w:pPr>
        <w:numPr>
          <w:ilvl w:val="0"/>
          <w:numId w:val="5"/>
        </w:numPr>
        <w:suppressAutoHyphens/>
        <w:autoSpaceDN w:val="0"/>
        <w:spacing w:after="0" w:line="240" w:lineRule="auto"/>
        <w:jc w:val="center"/>
        <w:textAlignment w:val="baseline"/>
        <w:rPr>
          <w:rFonts w:ascii="Arial" w:hAnsi="Arial" w:cs="Arial"/>
        </w:rPr>
      </w:pPr>
      <w:r>
        <w:rPr>
          <w:rFonts w:ascii="Arial" w:hAnsi="Arial" w:cs="Arial"/>
        </w:rPr>
        <w:t>člen</w:t>
      </w:r>
    </w:p>
    <w:p w:rsidR="00CA618D" w:rsidRDefault="00CA618D" w:rsidP="00CA618D">
      <w:pPr>
        <w:jc w:val="center"/>
        <w:rPr>
          <w:rFonts w:ascii="Arial" w:hAnsi="Arial" w:cs="Arial"/>
        </w:rPr>
      </w:pPr>
      <w:r>
        <w:rPr>
          <w:rFonts w:ascii="Arial" w:hAnsi="Arial" w:cs="Arial"/>
        </w:rPr>
        <w:t xml:space="preserve">(dolžnosti in pravice </w:t>
      </w:r>
      <w:proofErr w:type="spellStart"/>
      <w:r>
        <w:rPr>
          <w:rFonts w:ascii="Arial" w:hAnsi="Arial" w:cs="Arial"/>
        </w:rPr>
        <w:t>koncedenta</w:t>
      </w:r>
      <w:proofErr w:type="spellEnd"/>
      <w:r>
        <w:rPr>
          <w:rFonts w:ascii="Arial" w:hAnsi="Arial" w:cs="Arial"/>
        </w:rPr>
        <w:t>)</w:t>
      </w:r>
    </w:p>
    <w:p w:rsidR="00CA618D" w:rsidRDefault="00CA618D" w:rsidP="005B2A04">
      <w:pPr>
        <w:numPr>
          <w:ilvl w:val="0"/>
          <w:numId w:val="34"/>
        </w:numPr>
        <w:suppressAutoHyphens/>
        <w:autoSpaceDN w:val="0"/>
        <w:spacing w:after="0" w:line="240" w:lineRule="auto"/>
        <w:ind w:left="426"/>
        <w:jc w:val="both"/>
        <w:textAlignment w:val="baseline"/>
        <w:rPr>
          <w:rFonts w:ascii="Arial" w:hAnsi="Arial" w:cs="Arial"/>
        </w:rPr>
      </w:pPr>
      <w:r>
        <w:rPr>
          <w:rFonts w:ascii="Arial" w:hAnsi="Arial" w:cs="Arial"/>
        </w:rPr>
        <w:t xml:space="preserve">Dolžnosti </w:t>
      </w:r>
      <w:proofErr w:type="spellStart"/>
      <w:r>
        <w:rPr>
          <w:rFonts w:ascii="Arial" w:hAnsi="Arial" w:cs="Arial"/>
        </w:rPr>
        <w:t>koncedenta</w:t>
      </w:r>
      <w:proofErr w:type="spellEnd"/>
      <w:r>
        <w:rPr>
          <w:rFonts w:ascii="Arial" w:hAnsi="Arial" w:cs="Arial"/>
        </w:rPr>
        <w:t xml:space="preserve"> so zlasti, da zagotavlja pogoje za izvajanje vseh storitev, predpisanih z zakonom, predpisi o načinu izvajanja gospodarskih javnih služb ter v skladu s pogoji, ki so navedeni v tem odloku.</w:t>
      </w:r>
    </w:p>
    <w:p w:rsidR="00CA618D" w:rsidRDefault="00CA618D" w:rsidP="00CA618D">
      <w:pPr>
        <w:spacing w:after="0" w:line="240" w:lineRule="auto"/>
        <w:ind w:left="426"/>
        <w:jc w:val="both"/>
        <w:rPr>
          <w:rFonts w:ascii="Arial" w:hAnsi="Arial" w:cs="Arial"/>
        </w:rPr>
      </w:pPr>
    </w:p>
    <w:p w:rsidR="00CA618D" w:rsidRDefault="00CA618D" w:rsidP="005B2A04">
      <w:pPr>
        <w:numPr>
          <w:ilvl w:val="0"/>
          <w:numId w:val="34"/>
        </w:numPr>
        <w:suppressAutoHyphens/>
        <w:autoSpaceDN w:val="0"/>
        <w:spacing w:after="0" w:line="240" w:lineRule="auto"/>
        <w:ind w:left="426"/>
        <w:jc w:val="both"/>
        <w:textAlignment w:val="baseline"/>
        <w:rPr>
          <w:rFonts w:ascii="Arial" w:hAnsi="Arial" w:cs="Arial"/>
        </w:rPr>
      </w:pPr>
      <w:r>
        <w:rPr>
          <w:rFonts w:ascii="Arial" w:hAnsi="Arial" w:cs="Arial"/>
        </w:rPr>
        <w:t xml:space="preserve">Pravice </w:t>
      </w:r>
      <w:proofErr w:type="spellStart"/>
      <w:r>
        <w:rPr>
          <w:rFonts w:ascii="Arial" w:hAnsi="Arial" w:cs="Arial"/>
        </w:rPr>
        <w:t>koncedenta</w:t>
      </w:r>
      <w:proofErr w:type="spellEnd"/>
      <w:r>
        <w:rPr>
          <w:rFonts w:ascii="Arial" w:hAnsi="Arial" w:cs="Arial"/>
        </w:rPr>
        <w:t xml:space="preserve"> so zlasti:</w:t>
      </w:r>
    </w:p>
    <w:p w:rsidR="00CA618D" w:rsidRDefault="00CA618D" w:rsidP="005B2A04">
      <w:pPr>
        <w:numPr>
          <w:ilvl w:val="0"/>
          <w:numId w:val="8"/>
        </w:numPr>
        <w:suppressAutoHyphens/>
        <w:autoSpaceDN w:val="0"/>
        <w:spacing w:after="0" w:line="240" w:lineRule="auto"/>
        <w:ind w:left="851"/>
        <w:jc w:val="both"/>
        <w:textAlignment w:val="baseline"/>
        <w:rPr>
          <w:rFonts w:ascii="Arial" w:hAnsi="Arial" w:cs="Arial"/>
        </w:rPr>
      </w:pPr>
      <w:r>
        <w:rPr>
          <w:rFonts w:ascii="Arial" w:hAnsi="Arial" w:cs="Arial"/>
        </w:rPr>
        <w:t>nadzor nad izvajanjem gospodarskih javnih služb in finančni nadzor;</w:t>
      </w:r>
    </w:p>
    <w:p w:rsidR="00CA618D" w:rsidRDefault="00CA618D" w:rsidP="005B2A04">
      <w:pPr>
        <w:numPr>
          <w:ilvl w:val="0"/>
          <w:numId w:val="8"/>
        </w:numPr>
        <w:suppressAutoHyphens/>
        <w:autoSpaceDN w:val="0"/>
        <w:spacing w:after="0" w:line="240" w:lineRule="auto"/>
        <w:ind w:left="851"/>
        <w:jc w:val="both"/>
        <w:textAlignment w:val="baseline"/>
        <w:rPr>
          <w:rFonts w:ascii="Arial" w:hAnsi="Arial" w:cs="Arial"/>
        </w:rPr>
      </w:pPr>
      <w:r>
        <w:rPr>
          <w:rFonts w:ascii="Arial" w:hAnsi="Arial" w:cs="Arial"/>
        </w:rPr>
        <w:t>druge pravice, določene s predpisi, tem odlokom in koncesijsko pogodbo.</w:t>
      </w:r>
    </w:p>
    <w:p w:rsidR="00CA618D" w:rsidRDefault="00CA618D" w:rsidP="00CA618D">
      <w:pPr>
        <w:rPr>
          <w:rFonts w:ascii="Arial" w:hAnsi="Arial" w:cs="Arial"/>
        </w:rPr>
      </w:pPr>
    </w:p>
    <w:p w:rsidR="00CA618D" w:rsidRDefault="00CA618D" w:rsidP="005B2A04">
      <w:pPr>
        <w:numPr>
          <w:ilvl w:val="0"/>
          <w:numId w:val="5"/>
        </w:numPr>
        <w:suppressAutoHyphens/>
        <w:autoSpaceDN w:val="0"/>
        <w:spacing w:after="0" w:line="240" w:lineRule="auto"/>
        <w:jc w:val="center"/>
        <w:textAlignment w:val="baseline"/>
        <w:rPr>
          <w:rFonts w:ascii="Arial" w:hAnsi="Arial" w:cs="Arial"/>
        </w:rPr>
      </w:pPr>
      <w:r>
        <w:rPr>
          <w:rFonts w:ascii="Arial" w:hAnsi="Arial" w:cs="Arial"/>
        </w:rPr>
        <w:t>člen</w:t>
      </w:r>
    </w:p>
    <w:p w:rsidR="00CA618D" w:rsidRDefault="00CA618D" w:rsidP="00CA618D">
      <w:pPr>
        <w:jc w:val="center"/>
        <w:rPr>
          <w:rFonts w:ascii="Arial" w:hAnsi="Arial" w:cs="Arial"/>
        </w:rPr>
      </w:pPr>
      <w:r>
        <w:rPr>
          <w:rFonts w:ascii="Arial" w:hAnsi="Arial" w:cs="Arial"/>
        </w:rPr>
        <w:t>(pravice uporabnikov)</w:t>
      </w:r>
    </w:p>
    <w:p w:rsidR="00CA618D" w:rsidRDefault="00CA618D" w:rsidP="005B2A04">
      <w:pPr>
        <w:numPr>
          <w:ilvl w:val="0"/>
          <w:numId w:val="35"/>
        </w:numPr>
        <w:suppressAutoHyphens/>
        <w:autoSpaceDN w:val="0"/>
        <w:spacing w:after="0" w:line="240" w:lineRule="auto"/>
        <w:ind w:left="426"/>
        <w:jc w:val="both"/>
        <w:textAlignment w:val="baseline"/>
        <w:rPr>
          <w:rFonts w:ascii="Arial" w:hAnsi="Arial" w:cs="Arial"/>
        </w:rPr>
      </w:pPr>
      <w:r>
        <w:rPr>
          <w:rFonts w:ascii="Arial" w:hAnsi="Arial" w:cs="Arial"/>
        </w:rPr>
        <w:t>Uporabniki imajo do koncesionarja zlasti pravico:</w:t>
      </w:r>
    </w:p>
    <w:p w:rsidR="00CA618D" w:rsidRDefault="00CA618D" w:rsidP="005B2A04">
      <w:pPr>
        <w:numPr>
          <w:ilvl w:val="0"/>
          <w:numId w:val="8"/>
        </w:numPr>
        <w:suppressAutoHyphens/>
        <w:autoSpaceDN w:val="0"/>
        <w:spacing w:after="0" w:line="240" w:lineRule="auto"/>
        <w:ind w:left="851"/>
        <w:jc w:val="both"/>
        <w:textAlignment w:val="baseline"/>
        <w:rPr>
          <w:rFonts w:ascii="Arial" w:hAnsi="Arial" w:cs="Arial"/>
        </w:rPr>
      </w:pPr>
      <w:r>
        <w:rPr>
          <w:rFonts w:ascii="Arial" w:hAnsi="Arial" w:cs="Arial"/>
        </w:rPr>
        <w:t>do trajnega, rednega in nemotenega zagotavljanja storitev,</w:t>
      </w:r>
    </w:p>
    <w:p w:rsidR="00CA618D" w:rsidRDefault="00CA618D" w:rsidP="005B2A04">
      <w:pPr>
        <w:numPr>
          <w:ilvl w:val="0"/>
          <w:numId w:val="8"/>
        </w:numPr>
        <w:suppressAutoHyphens/>
        <w:autoSpaceDN w:val="0"/>
        <w:spacing w:after="0" w:line="240" w:lineRule="auto"/>
        <w:ind w:left="851"/>
        <w:jc w:val="both"/>
        <w:textAlignment w:val="baseline"/>
        <w:rPr>
          <w:rFonts w:ascii="Arial" w:hAnsi="Arial" w:cs="Arial"/>
        </w:rPr>
      </w:pPr>
      <w:r>
        <w:rPr>
          <w:rFonts w:ascii="Arial" w:hAnsi="Arial" w:cs="Arial"/>
        </w:rPr>
        <w:t>pravico do enake obravnave glede kakovosti in dostopnosti storitev,</w:t>
      </w:r>
    </w:p>
    <w:p w:rsidR="00CA618D" w:rsidRDefault="00CA618D" w:rsidP="005B2A04">
      <w:pPr>
        <w:numPr>
          <w:ilvl w:val="0"/>
          <w:numId w:val="8"/>
        </w:numPr>
        <w:suppressAutoHyphens/>
        <w:autoSpaceDN w:val="0"/>
        <w:spacing w:after="0" w:line="240" w:lineRule="auto"/>
        <w:ind w:left="851"/>
        <w:jc w:val="both"/>
        <w:textAlignment w:val="baseline"/>
        <w:rPr>
          <w:rFonts w:ascii="Arial" w:hAnsi="Arial" w:cs="Arial"/>
        </w:rPr>
      </w:pPr>
      <w:r>
        <w:rPr>
          <w:rFonts w:ascii="Arial" w:hAnsi="Arial" w:cs="Arial"/>
        </w:rPr>
        <w:t>uporabljati storitve javnih služb pod pogoji, določenimi z zakonom, s tem odlokom in z drugimi predpisi.</w:t>
      </w:r>
    </w:p>
    <w:p w:rsidR="00CA618D" w:rsidRDefault="00CA618D" w:rsidP="00CA618D">
      <w:pPr>
        <w:spacing w:after="0" w:line="240" w:lineRule="auto"/>
        <w:ind w:left="426"/>
        <w:jc w:val="both"/>
        <w:rPr>
          <w:rFonts w:ascii="Arial" w:hAnsi="Arial" w:cs="Arial"/>
        </w:rPr>
      </w:pPr>
    </w:p>
    <w:p w:rsidR="00CA618D" w:rsidRDefault="00CA618D" w:rsidP="005B2A04">
      <w:pPr>
        <w:numPr>
          <w:ilvl w:val="0"/>
          <w:numId w:val="35"/>
        </w:numPr>
        <w:suppressAutoHyphens/>
        <w:autoSpaceDN w:val="0"/>
        <w:spacing w:after="0" w:line="240" w:lineRule="auto"/>
        <w:ind w:left="426"/>
        <w:jc w:val="both"/>
        <w:textAlignment w:val="baseline"/>
        <w:rPr>
          <w:rFonts w:ascii="Arial" w:hAnsi="Arial" w:cs="Arial"/>
        </w:rPr>
      </w:pPr>
      <w:r>
        <w:rPr>
          <w:rFonts w:ascii="Arial" w:hAnsi="Arial" w:cs="Arial"/>
        </w:rPr>
        <w:t xml:space="preserve">Uporabnik storitev javnih služb se lahko v zvezi z izvajanjem javnih služb pritoži koncesionarju ali </w:t>
      </w:r>
      <w:proofErr w:type="spellStart"/>
      <w:r>
        <w:rPr>
          <w:rFonts w:ascii="Arial" w:hAnsi="Arial" w:cs="Arial"/>
        </w:rPr>
        <w:t>koncedentu</w:t>
      </w:r>
      <w:proofErr w:type="spellEnd"/>
      <w:r>
        <w:rPr>
          <w:rFonts w:ascii="Arial" w:hAnsi="Arial" w:cs="Arial"/>
        </w:rPr>
        <w:t>, če meni, da je bila storitev javne službe opravljena v nasprotju s tem odlokom.</w:t>
      </w:r>
    </w:p>
    <w:p w:rsidR="00CA618D" w:rsidRDefault="00CA618D" w:rsidP="00CA618D">
      <w:pPr>
        <w:spacing w:after="0" w:line="240" w:lineRule="auto"/>
        <w:jc w:val="both"/>
        <w:rPr>
          <w:rFonts w:ascii="Arial" w:hAnsi="Arial" w:cs="Arial"/>
        </w:rPr>
      </w:pPr>
    </w:p>
    <w:p w:rsidR="00CA618D" w:rsidRDefault="00CA618D" w:rsidP="00CA618D">
      <w:pPr>
        <w:spacing w:after="0" w:line="240" w:lineRule="auto"/>
        <w:jc w:val="both"/>
        <w:rPr>
          <w:rFonts w:ascii="Arial" w:hAnsi="Arial" w:cs="Arial"/>
        </w:rPr>
      </w:pPr>
    </w:p>
    <w:p w:rsidR="00CA618D" w:rsidRDefault="00CA618D" w:rsidP="00CA618D">
      <w:pPr>
        <w:spacing w:after="0" w:line="240" w:lineRule="auto"/>
        <w:jc w:val="both"/>
        <w:rPr>
          <w:rFonts w:ascii="Arial" w:hAnsi="Arial" w:cs="Arial"/>
        </w:rPr>
      </w:pPr>
    </w:p>
    <w:p w:rsidR="00CA618D" w:rsidRDefault="00CA618D" w:rsidP="00CA618D">
      <w:pPr>
        <w:spacing w:after="0" w:line="240" w:lineRule="auto"/>
        <w:ind w:left="426"/>
        <w:jc w:val="both"/>
        <w:rPr>
          <w:rFonts w:ascii="Arial" w:hAnsi="Arial" w:cs="Arial"/>
        </w:rPr>
      </w:pPr>
    </w:p>
    <w:p w:rsidR="00CA618D" w:rsidRDefault="00CA618D" w:rsidP="005B2A04">
      <w:pPr>
        <w:numPr>
          <w:ilvl w:val="0"/>
          <w:numId w:val="5"/>
        </w:numPr>
        <w:suppressAutoHyphens/>
        <w:autoSpaceDN w:val="0"/>
        <w:spacing w:after="0" w:line="240" w:lineRule="auto"/>
        <w:jc w:val="center"/>
        <w:textAlignment w:val="baseline"/>
        <w:rPr>
          <w:rFonts w:ascii="Arial" w:hAnsi="Arial" w:cs="Arial"/>
        </w:rPr>
      </w:pPr>
      <w:r>
        <w:rPr>
          <w:rFonts w:ascii="Arial" w:hAnsi="Arial" w:cs="Arial"/>
        </w:rPr>
        <w:t>člen</w:t>
      </w:r>
    </w:p>
    <w:p w:rsidR="00CA618D" w:rsidRDefault="00CA618D" w:rsidP="00CA618D">
      <w:pPr>
        <w:jc w:val="center"/>
        <w:rPr>
          <w:rFonts w:ascii="Arial" w:hAnsi="Arial" w:cs="Arial"/>
        </w:rPr>
      </w:pPr>
      <w:r>
        <w:rPr>
          <w:rFonts w:ascii="Arial" w:hAnsi="Arial" w:cs="Arial"/>
        </w:rPr>
        <w:t>(dolžnosti uporabnikov)</w:t>
      </w:r>
    </w:p>
    <w:p w:rsidR="00CA618D" w:rsidRDefault="00CA618D" w:rsidP="00CA618D">
      <w:pPr>
        <w:spacing w:after="0"/>
        <w:jc w:val="both"/>
        <w:rPr>
          <w:rFonts w:ascii="Arial" w:hAnsi="Arial" w:cs="Arial"/>
        </w:rPr>
      </w:pPr>
      <w:r>
        <w:rPr>
          <w:rFonts w:ascii="Arial" w:hAnsi="Arial" w:cs="Arial"/>
        </w:rPr>
        <w:t xml:space="preserve">Uporabniki imajo do koncesionarja in </w:t>
      </w:r>
      <w:proofErr w:type="spellStart"/>
      <w:r>
        <w:rPr>
          <w:rFonts w:ascii="Arial" w:hAnsi="Arial" w:cs="Arial"/>
        </w:rPr>
        <w:t>koncedenta</w:t>
      </w:r>
      <w:proofErr w:type="spellEnd"/>
      <w:r>
        <w:rPr>
          <w:rFonts w:ascii="Arial" w:hAnsi="Arial" w:cs="Arial"/>
        </w:rPr>
        <w:t xml:space="preserve"> zlasti dolžnost:</w:t>
      </w:r>
    </w:p>
    <w:p w:rsidR="00CA618D" w:rsidRDefault="00CA618D" w:rsidP="005B2A04">
      <w:pPr>
        <w:numPr>
          <w:ilvl w:val="0"/>
          <w:numId w:val="8"/>
        </w:numPr>
        <w:suppressAutoHyphens/>
        <w:autoSpaceDN w:val="0"/>
        <w:spacing w:after="0" w:line="240" w:lineRule="auto"/>
        <w:ind w:left="851"/>
        <w:jc w:val="both"/>
        <w:textAlignment w:val="baseline"/>
        <w:rPr>
          <w:rFonts w:ascii="Arial" w:hAnsi="Arial" w:cs="Arial"/>
        </w:rPr>
      </w:pPr>
      <w:r>
        <w:rPr>
          <w:rFonts w:ascii="Arial" w:hAnsi="Arial" w:cs="Arial"/>
        </w:rPr>
        <w:t>upoštevati navodila koncesionarja in omogočiti neovirano opravljanje storitev javnih služb,</w:t>
      </w:r>
    </w:p>
    <w:p w:rsidR="00CA618D" w:rsidRDefault="00CA618D" w:rsidP="005B2A04">
      <w:pPr>
        <w:numPr>
          <w:ilvl w:val="0"/>
          <w:numId w:val="8"/>
        </w:numPr>
        <w:suppressAutoHyphens/>
        <w:autoSpaceDN w:val="0"/>
        <w:spacing w:after="0" w:line="240" w:lineRule="auto"/>
        <w:ind w:left="851"/>
        <w:jc w:val="both"/>
        <w:textAlignment w:val="baseline"/>
        <w:rPr>
          <w:rFonts w:ascii="Arial" w:hAnsi="Arial" w:cs="Arial"/>
        </w:rPr>
      </w:pPr>
      <w:r>
        <w:rPr>
          <w:rFonts w:ascii="Arial" w:hAnsi="Arial" w:cs="Arial"/>
        </w:rPr>
        <w:t xml:space="preserve">prijaviti vsa dejstva, pomembna za izvajanje javnih služb oziroma sporočiti koncesionarju oziroma </w:t>
      </w:r>
      <w:proofErr w:type="spellStart"/>
      <w:r>
        <w:rPr>
          <w:rFonts w:ascii="Arial" w:hAnsi="Arial" w:cs="Arial"/>
        </w:rPr>
        <w:t>koncedentu</w:t>
      </w:r>
      <w:proofErr w:type="spellEnd"/>
      <w:r>
        <w:rPr>
          <w:rFonts w:ascii="Arial" w:hAnsi="Arial" w:cs="Arial"/>
        </w:rPr>
        <w:t xml:space="preserve"> vsako spremembo.</w:t>
      </w:r>
    </w:p>
    <w:p w:rsidR="00CA618D" w:rsidRDefault="00CA618D" w:rsidP="00CA618D">
      <w:pPr>
        <w:jc w:val="both"/>
        <w:rPr>
          <w:rFonts w:ascii="Arial" w:hAnsi="Arial" w:cs="Arial"/>
        </w:rPr>
      </w:pPr>
    </w:p>
    <w:p w:rsidR="00CA618D" w:rsidRDefault="00CA618D" w:rsidP="005B2A04">
      <w:pPr>
        <w:numPr>
          <w:ilvl w:val="0"/>
          <w:numId w:val="4"/>
        </w:numPr>
        <w:suppressAutoHyphens/>
        <w:autoSpaceDN w:val="0"/>
        <w:spacing w:after="0" w:line="240" w:lineRule="auto"/>
        <w:jc w:val="center"/>
        <w:textAlignment w:val="baseline"/>
        <w:rPr>
          <w:rFonts w:ascii="Arial" w:hAnsi="Arial" w:cs="Arial"/>
        </w:rPr>
      </w:pPr>
      <w:r>
        <w:rPr>
          <w:rFonts w:ascii="Arial" w:hAnsi="Arial" w:cs="Arial"/>
        </w:rPr>
        <w:t>PRENEHANJE KONCESIJSKEGA RAZMERJA</w:t>
      </w:r>
    </w:p>
    <w:p w:rsidR="00CA618D" w:rsidRDefault="00CA618D" w:rsidP="00CA618D">
      <w:pPr>
        <w:jc w:val="both"/>
        <w:rPr>
          <w:rFonts w:ascii="Arial" w:hAnsi="Arial" w:cs="Arial"/>
        </w:rPr>
      </w:pPr>
    </w:p>
    <w:p w:rsidR="00CA618D" w:rsidRDefault="00CA618D" w:rsidP="005B2A04">
      <w:pPr>
        <w:numPr>
          <w:ilvl w:val="0"/>
          <w:numId w:val="5"/>
        </w:numPr>
        <w:suppressAutoHyphens/>
        <w:autoSpaceDN w:val="0"/>
        <w:spacing w:after="0" w:line="240" w:lineRule="auto"/>
        <w:jc w:val="center"/>
        <w:textAlignment w:val="baseline"/>
        <w:rPr>
          <w:rFonts w:ascii="Arial" w:hAnsi="Arial" w:cs="Arial"/>
        </w:rPr>
      </w:pPr>
      <w:r>
        <w:rPr>
          <w:rFonts w:ascii="Arial" w:hAnsi="Arial" w:cs="Arial"/>
        </w:rPr>
        <w:t>člen</w:t>
      </w:r>
    </w:p>
    <w:p w:rsidR="00CA618D" w:rsidRDefault="00CA618D" w:rsidP="00CA618D">
      <w:pPr>
        <w:jc w:val="center"/>
        <w:rPr>
          <w:rFonts w:ascii="Arial" w:hAnsi="Arial" w:cs="Arial"/>
        </w:rPr>
      </w:pPr>
      <w:r>
        <w:rPr>
          <w:rFonts w:ascii="Arial" w:hAnsi="Arial" w:cs="Arial"/>
        </w:rPr>
        <w:t>(načini prenehanja koncesijskega razmerja)</w:t>
      </w:r>
    </w:p>
    <w:p w:rsidR="00CA618D" w:rsidRDefault="00CA618D" w:rsidP="00CA618D">
      <w:pPr>
        <w:rPr>
          <w:rFonts w:ascii="Arial" w:hAnsi="Arial" w:cs="Arial"/>
        </w:rPr>
      </w:pPr>
      <w:r>
        <w:rPr>
          <w:rFonts w:ascii="Arial" w:hAnsi="Arial" w:cs="Arial"/>
        </w:rPr>
        <w:t xml:space="preserve">Razmerje med </w:t>
      </w:r>
      <w:proofErr w:type="spellStart"/>
      <w:r>
        <w:rPr>
          <w:rFonts w:ascii="Arial" w:hAnsi="Arial" w:cs="Arial"/>
        </w:rPr>
        <w:t>koncedentom</w:t>
      </w:r>
      <w:proofErr w:type="spellEnd"/>
      <w:r>
        <w:rPr>
          <w:rFonts w:ascii="Arial" w:hAnsi="Arial" w:cs="Arial"/>
        </w:rPr>
        <w:t xml:space="preserve"> in koncesionarjem preneha:</w:t>
      </w:r>
    </w:p>
    <w:p w:rsidR="00CA618D" w:rsidRDefault="00CA618D" w:rsidP="005B2A04">
      <w:pPr>
        <w:numPr>
          <w:ilvl w:val="0"/>
          <w:numId w:val="8"/>
        </w:numPr>
        <w:suppressAutoHyphens/>
        <w:autoSpaceDN w:val="0"/>
        <w:spacing w:after="0" w:line="240" w:lineRule="auto"/>
        <w:ind w:left="851"/>
        <w:jc w:val="both"/>
        <w:textAlignment w:val="baseline"/>
        <w:rPr>
          <w:rFonts w:ascii="Arial" w:hAnsi="Arial" w:cs="Arial"/>
        </w:rPr>
      </w:pPr>
      <w:r>
        <w:rPr>
          <w:rFonts w:ascii="Arial" w:hAnsi="Arial" w:cs="Arial"/>
        </w:rPr>
        <w:t>s prenehanjem koncesijske pogodbe,</w:t>
      </w:r>
    </w:p>
    <w:p w:rsidR="00CA618D" w:rsidRDefault="00CA618D" w:rsidP="005B2A04">
      <w:pPr>
        <w:numPr>
          <w:ilvl w:val="0"/>
          <w:numId w:val="8"/>
        </w:numPr>
        <w:suppressAutoHyphens/>
        <w:autoSpaceDN w:val="0"/>
        <w:spacing w:after="0" w:line="240" w:lineRule="auto"/>
        <w:ind w:left="851"/>
        <w:jc w:val="both"/>
        <w:textAlignment w:val="baseline"/>
        <w:rPr>
          <w:rFonts w:ascii="Arial" w:hAnsi="Arial" w:cs="Arial"/>
        </w:rPr>
      </w:pPr>
      <w:r>
        <w:rPr>
          <w:rFonts w:ascii="Arial" w:hAnsi="Arial" w:cs="Arial"/>
        </w:rPr>
        <w:t>z odvzemom koncesije.</w:t>
      </w:r>
    </w:p>
    <w:p w:rsidR="00CA618D" w:rsidRDefault="00CA618D" w:rsidP="00CA618D">
      <w:pPr>
        <w:rPr>
          <w:rFonts w:ascii="Arial" w:hAnsi="Arial" w:cs="Arial"/>
        </w:rPr>
      </w:pPr>
    </w:p>
    <w:p w:rsidR="00CA618D" w:rsidRDefault="00CA618D" w:rsidP="005B2A04">
      <w:pPr>
        <w:numPr>
          <w:ilvl w:val="0"/>
          <w:numId w:val="5"/>
        </w:numPr>
        <w:suppressAutoHyphens/>
        <w:autoSpaceDN w:val="0"/>
        <w:spacing w:after="0" w:line="240" w:lineRule="auto"/>
        <w:jc w:val="center"/>
        <w:textAlignment w:val="baseline"/>
        <w:rPr>
          <w:rFonts w:ascii="Arial" w:hAnsi="Arial" w:cs="Arial"/>
        </w:rPr>
      </w:pPr>
      <w:r>
        <w:rPr>
          <w:rFonts w:ascii="Arial" w:hAnsi="Arial" w:cs="Arial"/>
        </w:rPr>
        <w:lastRenderedPageBreak/>
        <w:t>člen</w:t>
      </w:r>
    </w:p>
    <w:p w:rsidR="00CA618D" w:rsidRDefault="00CA618D" w:rsidP="00CA618D">
      <w:pPr>
        <w:jc w:val="center"/>
        <w:rPr>
          <w:rFonts w:ascii="Arial" w:hAnsi="Arial" w:cs="Arial"/>
        </w:rPr>
      </w:pPr>
      <w:r>
        <w:rPr>
          <w:rFonts w:ascii="Arial" w:hAnsi="Arial" w:cs="Arial"/>
        </w:rPr>
        <w:t>(prenehanje koncesijske pogodbe)</w:t>
      </w:r>
    </w:p>
    <w:p w:rsidR="00CA618D" w:rsidRDefault="00CA618D" w:rsidP="005B2A04">
      <w:pPr>
        <w:numPr>
          <w:ilvl w:val="0"/>
          <w:numId w:val="36"/>
        </w:numPr>
        <w:suppressAutoHyphens/>
        <w:autoSpaceDN w:val="0"/>
        <w:spacing w:after="0" w:line="240" w:lineRule="auto"/>
        <w:ind w:left="426"/>
        <w:jc w:val="both"/>
        <w:textAlignment w:val="baseline"/>
        <w:rPr>
          <w:rFonts w:ascii="Arial" w:hAnsi="Arial" w:cs="Arial"/>
        </w:rPr>
      </w:pPr>
      <w:r>
        <w:rPr>
          <w:rFonts w:ascii="Arial" w:hAnsi="Arial" w:cs="Arial"/>
        </w:rPr>
        <w:t>Koncesijska pogodba preneha:</w:t>
      </w:r>
    </w:p>
    <w:p w:rsidR="00CA618D" w:rsidRDefault="00CA618D" w:rsidP="005B2A04">
      <w:pPr>
        <w:numPr>
          <w:ilvl w:val="0"/>
          <w:numId w:val="8"/>
        </w:numPr>
        <w:suppressAutoHyphens/>
        <w:autoSpaceDN w:val="0"/>
        <w:spacing w:after="0" w:line="240" w:lineRule="auto"/>
        <w:ind w:left="851"/>
        <w:jc w:val="both"/>
        <w:textAlignment w:val="baseline"/>
        <w:rPr>
          <w:rFonts w:ascii="Arial" w:hAnsi="Arial" w:cs="Arial"/>
        </w:rPr>
      </w:pPr>
      <w:r>
        <w:rPr>
          <w:rFonts w:ascii="Arial" w:hAnsi="Arial" w:cs="Arial"/>
        </w:rPr>
        <w:t>po preteku časa, za katerega je bila sklenjena, oziroma je bila podaljšana na način kot ga dovoljujejo predpisi,</w:t>
      </w:r>
    </w:p>
    <w:p w:rsidR="00CA618D" w:rsidRDefault="00CA618D" w:rsidP="005B2A04">
      <w:pPr>
        <w:numPr>
          <w:ilvl w:val="0"/>
          <w:numId w:val="8"/>
        </w:numPr>
        <w:suppressAutoHyphens/>
        <w:autoSpaceDN w:val="0"/>
        <w:spacing w:after="0" w:line="240" w:lineRule="auto"/>
        <w:ind w:left="851"/>
        <w:jc w:val="both"/>
        <w:textAlignment w:val="baseline"/>
        <w:rPr>
          <w:rFonts w:ascii="Arial" w:hAnsi="Arial" w:cs="Arial"/>
        </w:rPr>
      </w:pPr>
      <w:r>
        <w:rPr>
          <w:rFonts w:ascii="Arial" w:hAnsi="Arial" w:cs="Arial"/>
        </w:rPr>
        <w:t xml:space="preserve">če jo je </w:t>
      </w:r>
      <w:proofErr w:type="spellStart"/>
      <w:r>
        <w:rPr>
          <w:rFonts w:ascii="Arial" w:hAnsi="Arial" w:cs="Arial"/>
        </w:rPr>
        <w:t>koncedent</w:t>
      </w:r>
      <w:proofErr w:type="spellEnd"/>
      <w:r>
        <w:rPr>
          <w:rFonts w:ascii="Arial" w:hAnsi="Arial" w:cs="Arial"/>
        </w:rPr>
        <w:t xml:space="preserve"> odpovedal, ker so izpolnjeni pogoji iz 61. člena Zakona o nekaterih koncesijskih pogodbah,</w:t>
      </w:r>
    </w:p>
    <w:p w:rsidR="00CA618D" w:rsidRDefault="00CA618D" w:rsidP="005B2A04">
      <w:pPr>
        <w:numPr>
          <w:ilvl w:val="0"/>
          <w:numId w:val="8"/>
        </w:numPr>
        <w:suppressAutoHyphens/>
        <w:autoSpaceDN w:val="0"/>
        <w:spacing w:after="0" w:line="240" w:lineRule="auto"/>
        <w:ind w:left="851"/>
        <w:jc w:val="both"/>
        <w:textAlignment w:val="baseline"/>
        <w:rPr>
          <w:rFonts w:ascii="Arial" w:hAnsi="Arial" w:cs="Arial"/>
        </w:rPr>
      </w:pPr>
      <w:r>
        <w:rPr>
          <w:rFonts w:ascii="Arial" w:hAnsi="Arial" w:cs="Arial"/>
        </w:rPr>
        <w:t>z  razdrtjem,</w:t>
      </w:r>
    </w:p>
    <w:p w:rsidR="00CA618D" w:rsidRDefault="00CA618D" w:rsidP="005B2A04">
      <w:pPr>
        <w:numPr>
          <w:ilvl w:val="0"/>
          <w:numId w:val="8"/>
        </w:numPr>
        <w:suppressAutoHyphens/>
        <w:autoSpaceDN w:val="0"/>
        <w:spacing w:after="0" w:line="240" w:lineRule="auto"/>
        <w:ind w:left="851"/>
        <w:jc w:val="both"/>
        <w:textAlignment w:val="baseline"/>
        <w:rPr>
          <w:rFonts w:ascii="Arial" w:hAnsi="Arial" w:cs="Arial"/>
        </w:rPr>
      </w:pPr>
      <w:r>
        <w:rPr>
          <w:rFonts w:ascii="Arial" w:hAnsi="Arial" w:cs="Arial"/>
        </w:rPr>
        <w:t>s sporazumno razvezo.</w:t>
      </w:r>
    </w:p>
    <w:p w:rsidR="00CA618D" w:rsidRDefault="00CA618D" w:rsidP="00CA618D">
      <w:pPr>
        <w:spacing w:after="0" w:line="240" w:lineRule="auto"/>
        <w:ind w:left="426"/>
        <w:jc w:val="both"/>
        <w:rPr>
          <w:rFonts w:ascii="Arial" w:hAnsi="Arial" w:cs="Arial"/>
        </w:rPr>
      </w:pPr>
    </w:p>
    <w:p w:rsidR="00CA618D" w:rsidRDefault="00CA618D" w:rsidP="005B2A04">
      <w:pPr>
        <w:numPr>
          <w:ilvl w:val="0"/>
          <w:numId w:val="36"/>
        </w:numPr>
        <w:suppressAutoHyphens/>
        <w:autoSpaceDN w:val="0"/>
        <w:spacing w:after="0" w:line="240" w:lineRule="auto"/>
        <w:ind w:left="426"/>
        <w:jc w:val="both"/>
        <w:textAlignment w:val="baseline"/>
        <w:rPr>
          <w:rFonts w:ascii="Arial" w:hAnsi="Arial" w:cs="Arial"/>
        </w:rPr>
      </w:pPr>
      <w:r>
        <w:rPr>
          <w:rFonts w:ascii="Arial" w:hAnsi="Arial" w:cs="Arial"/>
        </w:rPr>
        <w:t>Ne glede na razloge prenehanja koncesijske pogodbe, mora koncesionar opravljati javno službo do sklenitve koncesijske pogodbe z novim koncesionarjem, vendar ne več kot 1 (eno) leto po prenehanju koncesijske pogodbe.</w:t>
      </w:r>
    </w:p>
    <w:p w:rsidR="00CA618D" w:rsidRDefault="00CA618D" w:rsidP="00CA618D">
      <w:pPr>
        <w:rPr>
          <w:rFonts w:ascii="Arial" w:hAnsi="Arial" w:cs="Arial"/>
        </w:rPr>
      </w:pPr>
    </w:p>
    <w:p w:rsidR="00CA618D" w:rsidRDefault="00CA618D" w:rsidP="005B2A04">
      <w:pPr>
        <w:numPr>
          <w:ilvl w:val="0"/>
          <w:numId w:val="5"/>
        </w:numPr>
        <w:suppressAutoHyphens/>
        <w:autoSpaceDN w:val="0"/>
        <w:spacing w:after="0" w:line="240" w:lineRule="auto"/>
        <w:jc w:val="center"/>
        <w:textAlignment w:val="baseline"/>
        <w:rPr>
          <w:rFonts w:ascii="Arial" w:hAnsi="Arial" w:cs="Arial"/>
        </w:rPr>
      </w:pPr>
      <w:r>
        <w:rPr>
          <w:rFonts w:ascii="Arial" w:hAnsi="Arial" w:cs="Arial"/>
        </w:rPr>
        <w:t>člen</w:t>
      </w:r>
    </w:p>
    <w:p w:rsidR="00CA618D" w:rsidRDefault="00CA618D" w:rsidP="00CA618D">
      <w:pPr>
        <w:jc w:val="center"/>
        <w:rPr>
          <w:rFonts w:ascii="Arial" w:hAnsi="Arial" w:cs="Arial"/>
        </w:rPr>
      </w:pPr>
      <w:r>
        <w:rPr>
          <w:rFonts w:ascii="Arial" w:hAnsi="Arial" w:cs="Arial"/>
        </w:rPr>
        <w:t>(potek roka koncesije)</w:t>
      </w:r>
    </w:p>
    <w:p w:rsidR="00CA618D" w:rsidRDefault="00CA618D" w:rsidP="00CA618D">
      <w:pPr>
        <w:rPr>
          <w:rFonts w:ascii="Arial" w:hAnsi="Arial" w:cs="Arial"/>
        </w:rPr>
      </w:pPr>
    </w:p>
    <w:p w:rsidR="00CA618D" w:rsidRDefault="00CA618D" w:rsidP="00CA618D">
      <w:pPr>
        <w:jc w:val="both"/>
        <w:rPr>
          <w:rFonts w:ascii="Arial" w:hAnsi="Arial" w:cs="Arial"/>
        </w:rPr>
      </w:pPr>
      <w:r>
        <w:rPr>
          <w:rFonts w:ascii="Arial" w:hAnsi="Arial" w:cs="Arial"/>
        </w:rPr>
        <w:t>Koncesijska pogodba preneha s potekom časa, za katerega je bila koncesijska pogodba sklenjena.</w:t>
      </w:r>
    </w:p>
    <w:p w:rsidR="00CA618D" w:rsidRDefault="00CA618D" w:rsidP="005B2A04">
      <w:pPr>
        <w:numPr>
          <w:ilvl w:val="0"/>
          <w:numId w:val="5"/>
        </w:numPr>
        <w:suppressAutoHyphens/>
        <w:autoSpaceDN w:val="0"/>
        <w:spacing w:after="0" w:line="240" w:lineRule="auto"/>
        <w:jc w:val="center"/>
        <w:textAlignment w:val="baseline"/>
        <w:rPr>
          <w:rFonts w:ascii="Arial" w:hAnsi="Arial" w:cs="Arial"/>
        </w:rPr>
      </w:pPr>
      <w:r>
        <w:rPr>
          <w:rFonts w:ascii="Arial" w:hAnsi="Arial" w:cs="Arial"/>
        </w:rPr>
        <w:t>člen</w:t>
      </w:r>
    </w:p>
    <w:p w:rsidR="00CA618D" w:rsidRDefault="00CA618D" w:rsidP="00CA618D">
      <w:pPr>
        <w:jc w:val="center"/>
        <w:rPr>
          <w:rFonts w:ascii="Arial" w:hAnsi="Arial" w:cs="Arial"/>
        </w:rPr>
      </w:pPr>
      <w:r>
        <w:rPr>
          <w:rFonts w:ascii="Arial" w:hAnsi="Arial" w:cs="Arial"/>
        </w:rPr>
        <w:t>(razdrtje koncesijske pogodbe)</w:t>
      </w:r>
    </w:p>
    <w:p w:rsidR="00CA618D" w:rsidRDefault="00CA618D" w:rsidP="00CA618D">
      <w:pPr>
        <w:rPr>
          <w:rFonts w:ascii="Arial" w:hAnsi="Arial" w:cs="Arial"/>
        </w:rPr>
      </w:pPr>
    </w:p>
    <w:p w:rsidR="00CA618D" w:rsidRDefault="00CA618D" w:rsidP="005B2A04">
      <w:pPr>
        <w:numPr>
          <w:ilvl w:val="0"/>
          <w:numId w:val="37"/>
        </w:numPr>
        <w:suppressAutoHyphens/>
        <w:autoSpaceDN w:val="0"/>
        <w:spacing w:after="0" w:line="240" w:lineRule="auto"/>
        <w:ind w:left="426"/>
        <w:jc w:val="both"/>
        <w:textAlignment w:val="baseline"/>
        <w:rPr>
          <w:rFonts w:ascii="Arial" w:hAnsi="Arial" w:cs="Arial"/>
        </w:rPr>
      </w:pPr>
      <w:r>
        <w:rPr>
          <w:rFonts w:ascii="Arial" w:hAnsi="Arial" w:cs="Arial"/>
        </w:rPr>
        <w:t xml:space="preserve">Koncesijska pogodba lahko s </w:t>
      </w:r>
      <w:proofErr w:type="spellStart"/>
      <w:r>
        <w:rPr>
          <w:rFonts w:ascii="Arial" w:hAnsi="Arial" w:cs="Arial"/>
        </w:rPr>
        <w:t>koncedentovim</w:t>
      </w:r>
      <w:proofErr w:type="spellEnd"/>
      <w:r>
        <w:rPr>
          <w:rFonts w:ascii="Arial" w:hAnsi="Arial" w:cs="Arial"/>
        </w:rPr>
        <w:t xml:space="preserve"> razdrtjem preneha:</w:t>
      </w:r>
    </w:p>
    <w:p w:rsidR="00CA618D" w:rsidRDefault="00CA618D" w:rsidP="005B2A04">
      <w:pPr>
        <w:numPr>
          <w:ilvl w:val="0"/>
          <w:numId w:val="38"/>
        </w:numPr>
        <w:suppressAutoHyphens/>
        <w:autoSpaceDN w:val="0"/>
        <w:spacing w:after="0" w:line="240" w:lineRule="auto"/>
        <w:jc w:val="both"/>
        <w:textAlignment w:val="baseline"/>
        <w:rPr>
          <w:rFonts w:ascii="Arial" w:hAnsi="Arial" w:cs="Arial"/>
        </w:rPr>
      </w:pPr>
      <w:r>
        <w:rPr>
          <w:rFonts w:ascii="Arial" w:hAnsi="Arial" w:cs="Arial"/>
        </w:rPr>
        <w:t xml:space="preserve">če koncesionar ne sprejme predloga </w:t>
      </w:r>
      <w:proofErr w:type="spellStart"/>
      <w:r>
        <w:rPr>
          <w:rFonts w:ascii="Arial" w:hAnsi="Arial" w:cs="Arial"/>
        </w:rPr>
        <w:t>koncedenta</w:t>
      </w:r>
      <w:proofErr w:type="spellEnd"/>
      <w:r>
        <w:rPr>
          <w:rFonts w:ascii="Arial" w:hAnsi="Arial" w:cs="Arial"/>
        </w:rPr>
        <w:t>, da se pogodba spremeni skladno s 60. členom Zakona o nekaterih koncesijskih pogodbah,</w:t>
      </w:r>
    </w:p>
    <w:p w:rsidR="00CA618D" w:rsidRDefault="00CA618D" w:rsidP="005B2A04">
      <w:pPr>
        <w:numPr>
          <w:ilvl w:val="0"/>
          <w:numId w:val="38"/>
        </w:numPr>
        <w:suppressAutoHyphens/>
        <w:autoSpaceDN w:val="0"/>
        <w:spacing w:after="0" w:line="240" w:lineRule="auto"/>
        <w:jc w:val="both"/>
        <w:textAlignment w:val="baseline"/>
        <w:rPr>
          <w:rFonts w:ascii="Arial" w:hAnsi="Arial" w:cs="Arial"/>
        </w:rPr>
      </w:pPr>
      <w:r>
        <w:rPr>
          <w:rFonts w:ascii="Arial" w:hAnsi="Arial" w:cs="Arial"/>
        </w:rPr>
        <w:t>v primeru postopka zaradi insolventnosti, drugega postopka prisilnega prenehanja ali likvidacijskega postopka pri koncesionarju, pa niso izpolnjeni pogoji za spremembo pogodbe skladno s 60. členom Zakona o nekaterih koncesijskih pogodbah,</w:t>
      </w:r>
    </w:p>
    <w:p w:rsidR="00CA618D" w:rsidRDefault="00CA618D" w:rsidP="005B2A04">
      <w:pPr>
        <w:numPr>
          <w:ilvl w:val="0"/>
          <w:numId w:val="38"/>
        </w:numPr>
        <w:suppressAutoHyphens/>
        <w:autoSpaceDN w:val="0"/>
        <w:spacing w:after="0" w:line="240" w:lineRule="auto"/>
        <w:jc w:val="both"/>
        <w:textAlignment w:val="baseline"/>
        <w:rPr>
          <w:rFonts w:ascii="Arial" w:hAnsi="Arial" w:cs="Arial"/>
        </w:rPr>
      </w:pPr>
      <w:r>
        <w:rPr>
          <w:rFonts w:ascii="Arial" w:hAnsi="Arial" w:cs="Arial"/>
        </w:rPr>
        <w:t xml:space="preserve">če je bila koncesionarju izdana sodna ali upravna odločba zaradi kršitve predpisov, ali koncesijske pogodbe, na podlagi katere utemeljeno ni mogoče pričakovati nadaljnjega pravilnega izvajanja koncesije, </w:t>
      </w:r>
    </w:p>
    <w:p w:rsidR="00CA618D" w:rsidRDefault="00CA618D" w:rsidP="005B2A04">
      <w:pPr>
        <w:numPr>
          <w:ilvl w:val="0"/>
          <w:numId w:val="38"/>
        </w:numPr>
        <w:suppressAutoHyphens/>
        <w:autoSpaceDN w:val="0"/>
        <w:spacing w:after="0" w:line="240" w:lineRule="auto"/>
        <w:jc w:val="both"/>
        <w:textAlignment w:val="baseline"/>
        <w:rPr>
          <w:rFonts w:ascii="Arial" w:hAnsi="Arial" w:cs="Arial"/>
        </w:rPr>
      </w:pPr>
      <w:r>
        <w:rPr>
          <w:rFonts w:ascii="Arial" w:hAnsi="Arial" w:cs="Arial"/>
        </w:rPr>
        <w:t>če koncesionar predpise ali koncesijsko pogodbo krši tako, da nastaja večja škoda uporabnikom njegovih storitev ali tretjim osebam,</w:t>
      </w:r>
    </w:p>
    <w:p w:rsidR="00CA618D" w:rsidRDefault="00CA618D" w:rsidP="005B2A04">
      <w:pPr>
        <w:numPr>
          <w:ilvl w:val="0"/>
          <w:numId w:val="38"/>
        </w:numPr>
        <w:suppressAutoHyphens/>
        <w:autoSpaceDN w:val="0"/>
        <w:spacing w:after="0" w:line="240" w:lineRule="auto"/>
        <w:jc w:val="both"/>
        <w:textAlignment w:val="baseline"/>
        <w:rPr>
          <w:rFonts w:ascii="Arial" w:hAnsi="Arial" w:cs="Arial"/>
        </w:rPr>
      </w:pPr>
      <w:r>
        <w:rPr>
          <w:rFonts w:ascii="Arial" w:hAnsi="Arial" w:cs="Arial"/>
        </w:rPr>
        <w:t>če se z dokumentiranimi ugotovitvami nadzora ugotovi, da koncesionar v bistvenem delu ni izpolnil svoje obveznosti iz koncesijske pogodbe.</w:t>
      </w:r>
    </w:p>
    <w:p w:rsidR="00CA618D" w:rsidRDefault="00CA618D" w:rsidP="00CA618D">
      <w:pPr>
        <w:spacing w:after="0" w:line="240" w:lineRule="auto"/>
        <w:ind w:left="720"/>
        <w:jc w:val="both"/>
        <w:rPr>
          <w:rFonts w:ascii="Arial" w:hAnsi="Arial" w:cs="Arial"/>
        </w:rPr>
      </w:pPr>
    </w:p>
    <w:p w:rsidR="00CA618D" w:rsidRDefault="00CA618D" w:rsidP="005B2A04">
      <w:pPr>
        <w:numPr>
          <w:ilvl w:val="0"/>
          <w:numId w:val="37"/>
        </w:numPr>
        <w:suppressAutoHyphens/>
        <w:autoSpaceDN w:val="0"/>
        <w:spacing w:after="0" w:line="240" w:lineRule="auto"/>
        <w:jc w:val="both"/>
        <w:textAlignment w:val="baseline"/>
        <w:rPr>
          <w:rFonts w:ascii="Arial" w:hAnsi="Arial" w:cs="Arial"/>
        </w:rPr>
      </w:pPr>
      <w:r>
        <w:rPr>
          <w:rFonts w:ascii="Arial" w:hAnsi="Arial" w:cs="Arial"/>
        </w:rPr>
        <w:t xml:space="preserve">Koncesionar lahko razdre koncesijsko pogodbo, če </w:t>
      </w:r>
      <w:proofErr w:type="spellStart"/>
      <w:r>
        <w:rPr>
          <w:rFonts w:ascii="Arial" w:hAnsi="Arial" w:cs="Arial"/>
        </w:rPr>
        <w:t>koncedent</w:t>
      </w:r>
      <w:proofErr w:type="spellEnd"/>
      <w:r>
        <w:rPr>
          <w:rFonts w:ascii="Arial" w:hAnsi="Arial" w:cs="Arial"/>
        </w:rPr>
        <w:t xml:space="preserve"> bistveno krši koncesijsko pogodbo, pod pogoji in na način, kot je v njej določeno.</w:t>
      </w:r>
    </w:p>
    <w:p w:rsidR="00CA618D" w:rsidRDefault="00CA618D" w:rsidP="00CA618D">
      <w:pPr>
        <w:spacing w:after="0" w:line="240" w:lineRule="auto"/>
        <w:ind w:left="720"/>
        <w:jc w:val="both"/>
        <w:rPr>
          <w:rFonts w:ascii="Arial" w:hAnsi="Arial" w:cs="Arial"/>
        </w:rPr>
      </w:pPr>
    </w:p>
    <w:p w:rsidR="00CA618D" w:rsidRDefault="00CA618D" w:rsidP="005B2A04">
      <w:pPr>
        <w:numPr>
          <w:ilvl w:val="0"/>
          <w:numId w:val="37"/>
        </w:numPr>
        <w:suppressAutoHyphens/>
        <w:autoSpaceDN w:val="0"/>
        <w:spacing w:after="0" w:line="240" w:lineRule="auto"/>
        <w:jc w:val="both"/>
        <w:textAlignment w:val="baseline"/>
        <w:rPr>
          <w:rFonts w:ascii="Arial" w:hAnsi="Arial" w:cs="Arial"/>
        </w:rPr>
      </w:pPr>
      <w:r>
        <w:rPr>
          <w:rFonts w:ascii="Arial" w:hAnsi="Arial" w:cs="Arial"/>
        </w:rPr>
        <w:t>Razdrtje koncesijske pogodbe ni dopustno v primeru, če je do okoliščin, ki bi takšno prenehanje utemeljevale, prišlo zaradi višje sile ali drugih nepredvidljivih in nepremagljivih okoliščin, ki jih ni mogoče pripisati koncesionarju.</w:t>
      </w:r>
    </w:p>
    <w:p w:rsidR="00CA618D" w:rsidRDefault="00CA618D" w:rsidP="00CA618D">
      <w:pPr>
        <w:pStyle w:val="Odstavekseznama"/>
        <w:rPr>
          <w:rFonts w:ascii="Arial" w:hAnsi="Arial" w:cs="Arial"/>
        </w:rPr>
      </w:pPr>
    </w:p>
    <w:p w:rsidR="00CA618D" w:rsidRDefault="00CA618D" w:rsidP="005B2A04">
      <w:pPr>
        <w:numPr>
          <w:ilvl w:val="0"/>
          <w:numId w:val="37"/>
        </w:numPr>
        <w:suppressAutoHyphens/>
        <w:autoSpaceDN w:val="0"/>
        <w:spacing w:after="0" w:line="240" w:lineRule="auto"/>
        <w:jc w:val="both"/>
        <w:textAlignment w:val="baseline"/>
        <w:rPr>
          <w:rFonts w:ascii="Arial" w:hAnsi="Arial" w:cs="Arial"/>
        </w:rPr>
      </w:pPr>
      <w:r>
        <w:rPr>
          <w:rFonts w:ascii="Arial" w:hAnsi="Arial" w:cs="Arial"/>
        </w:rPr>
        <w:t xml:space="preserve">Koncesionar je dolžan </w:t>
      </w:r>
      <w:proofErr w:type="spellStart"/>
      <w:r>
        <w:rPr>
          <w:rFonts w:ascii="Arial" w:hAnsi="Arial" w:cs="Arial"/>
        </w:rPr>
        <w:t>koncedentu</w:t>
      </w:r>
      <w:proofErr w:type="spellEnd"/>
      <w:r>
        <w:rPr>
          <w:rFonts w:ascii="Arial" w:hAnsi="Arial" w:cs="Arial"/>
        </w:rPr>
        <w:t xml:space="preserve"> povrniti škodo, ki je </w:t>
      </w:r>
      <w:proofErr w:type="spellStart"/>
      <w:r>
        <w:rPr>
          <w:rFonts w:ascii="Arial" w:hAnsi="Arial" w:cs="Arial"/>
        </w:rPr>
        <w:t>koncedentu</w:t>
      </w:r>
      <w:proofErr w:type="spellEnd"/>
      <w:r>
        <w:rPr>
          <w:rFonts w:ascii="Arial" w:hAnsi="Arial" w:cs="Arial"/>
        </w:rPr>
        <w:t xml:space="preserve"> nastala zaradi razdrtja koncesijske pogodbe. </w:t>
      </w:r>
    </w:p>
    <w:p w:rsidR="00CA618D" w:rsidRDefault="00CA618D" w:rsidP="00CA618D">
      <w:pPr>
        <w:pStyle w:val="Odstavekseznama"/>
        <w:rPr>
          <w:rFonts w:ascii="Arial" w:hAnsi="Arial" w:cs="Arial"/>
        </w:rPr>
      </w:pPr>
    </w:p>
    <w:p w:rsidR="00CA618D" w:rsidRDefault="00CA618D" w:rsidP="005B2A04">
      <w:pPr>
        <w:numPr>
          <w:ilvl w:val="0"/>
          <w:numId w:val="37"/>
        </w:numPr>
        <w:suppressAutoHyphens/>
        <w:autoSpaceDN w:val="0"/>
        <w:spacing w:after="0" w:line="240" w:lineRule="auto"/>
        <w:jc w:val="both"/>
        <w:textAlignment w:val="baseline"/>
        <w:rPr>
          <w:rFonts w:ascii="Arial" w:hAnsi="Arial" w:cs="Arial"/>
        </w:rPr>
      </w:pPr>
      <w:r>
        <w:rPr>
          <w:rFonts w:ascii="Arial" w:hAnsi="Arial" w:cs="Arial"/>
        </w:rPr>
        <w:t>Pogoji in način razdrtja koncesijske pogodbe se podrobneje določijo v koncesijski dokumentaciji in koncesijski pogodbi.</w:t>
      </w:r>
    </w:p>
    <w:p w:rsidR="00CA618D" w:rsidRDefault="00CA618D" w:rsidP="00CA618D">
      <w:pPr>
        <w:jc w:val="both"/>
        <w:rPr>
          <w:rFonts w:ascii="Arial" w:hAnsi="Arial" w:cs="Arial"/>
        </w:rPr>
      </w:pPr>
    </w:p>
    <w:p w:rsidR="00CA618D" w:rsidRDefault="00CA618D" w:rsidP="005B2A04">
      <w:pPr>
        <w:numPr>
          <w:ilvl w:val="0"/>
          <w:numId w:val="5"/>
        </w:numPr>
        <w:suppressAutoHyphens/>
        <w:autoSpaceDN w:val="0"/>
        <w:spacing w:after="0" w:line="240" w:lineRule="auto"/>
        <w:jc w:val="center"/>
        <w:textAlignment w:val="baseline"/>
        <w:rPr>
          <w:rFonts w:ascii="Arial" w:hAnsi="Arial" w:cs="Arial"/>
        </w:rPr>
      </w:pPr>
      <w:r>
        <w:rPr>
          <w:rFonts w:ascii="Arial" w:hAnsi="Arial" w:cs="Arial"/>
        </w:rPr>
        <w:t>člen</w:t>
      </w:r>
    </w:p>
    <w:p w:rsidR="00CA618D" w:rsidRDefault="00CA618D" w:rsidP="00CA618D">
      <w:pPr>
        <w:jc w:val="center"/>
        <w:rPr>
          <w:rFonts w:ascii="Arial" w:hAnsi="Arial" w:cs="Arial"/>
        </w:rPr>
      </w:pPr>
      <w:r>
        <w:rPr>
          <w:rFonts w:ascii="Arial" w:hAnsi="Arial" w:cs="Arial"/>
        </w:rPr>
        <w:t>(odpoved koncesijske pogodbe)</w:t>
      </w:r>
    </w:p>
    <w:p w:rsidR="00CA618D" w:rsidRDefault="00CA618D" w:rsidP="00CA618D">
      <w:pPr>
        <w:spacing w:after="0" w:line="240" w:lineRule="auto"/>
        <w:jc w:val="both"/>
        <w:rPr>
          <w:rFonts w:ascii="Arial" w:hAnsi="Arial" w:cs="Arial"/>
        </w:rPr>
      </w:pPr>
      <w:proofErr w:type="spellStart"/>
      <w:r>
        <w:rPr>
          <w:rFonts w:ascii="Arial" w:hAnsi="Arial" w:cs="Arial"/>
        </w:rPr>
        <w:t>Koncedent</w:t>
      </w:r>
      <w:proofErr w:type="spellEnd"/>
      <w:r>
        <w:rPr>
          <w:rFonts w:ascii="Arial" w:hAnsi="Arial" w:cs="Arial"/>
        </w:rPr>
        <w:t xml:space="preserve"> lahko odpove koncesijsko pogodbo pod pogoji, določenimi v Zakonu o nekaterih koncesijskih pogodbah.</w:t>
      </w:r>
    </w:p>
    <w:p w:rsidR="00CA618D" w:rsidRDefault="00CA618D" w:rsidP="00CA618D">
      <w:pPr>
        <w:jc w:val="both"/>
        <w:rPr>
          <w:rFonts w:ascii="Arial" w:hAnsi="Arial" w:cs="Arial"/>
        </w:rPr>
      </w:pPr>
    </w:p>
    <w:p w:rsidR="00CA618D" w:rsidRDefault="00CA618D" w:rsidP="005B2A04">
      <w:pPr>
        <w:numPr>
          <w:ilvl w:val="0"/>
          <w:numId w:val="5"/>
        </w:numPr>
        <w:suppressAutoHyphens/>
        <w:autoSpaceDN w:val="0"/>
        <w:spacing w:after="0" w:line="240" w:lineRule="auto"/>
        <w:jc w:val="center"/>
        <w:textAlignment w:val="baseline"/>
        <w:rPr>
          <w:rFonts w:ascii="Arial" w:hAnsi="Arial" w:cs="Arial"/>
        </w:rPr>
      </w:pPr>
      <w:r>
        <w:rPr>
          <w:rFonts w:ascii="Arial" w:hAnsi="Arial" w:cs="Arial"/>
        </w:rPr>
        <w:t>člen</w:t>
      </w:r>
    </w:p>
    <w:p w:rsidR="00CA618D" w:rsidRDefault="00CA618D" w:rsidP="00CA618D">
      <w:pPr>
        <w:jc w:val="center"/>
        <w:rPr>
          <w:rFonts w:ascii="Arial" w:hAnsi="Arial" w:cs="Arial"/>
        </w:rPr>
      </w:pPr>
      <w:r>
        <w:rPr>
          <w:rFonts w:ascii="Arial" w:hAnsi="Arial" w:cs="Arial"/>
        </w:rPr>
        <w:t>(sporazumna razveza)</w:t>
      </w:r>
    </w:p>
    <w:p w:rsidR="00CA618D" w:rsidRDefault="00CA618D" w:rsidP="005B2A04">
      <w:pPr>
        <w:numPr>
          <w:ilvl w:val="0"/>
          <w:numId w:val="39"/>
        </w:numPr>
        <w:suppressAutoHyphens/>
        <w:autoSpaceDN w:val="0"/>
        <w:spacing w:after="0" w:line="240" w:lineRule="auto"/>
        <w:ind w:left="284"/>
        <w:jc w:val="both"/>
        <w:textAlignment w:val="baseline"/>
        <w:rPr>
          <w:rFonts w:ascii="Arial" w:hAnsi="Arial" w:cs="Arial"/>
        </w:rPr>
      </w:pPr>
      <w:r>
        <w:rPr>
          <w:rFonts w:ascii="Arial" w:hAnsi="Arial" w:cs="Arial"/>
        </w:rPr>
        <w:t>Pogodbeni stranki lahko med trajanjem koncesije tudi sporazumno razvežeta koncesijsko pogodbo.</w:t>
      </w:r>
    </w:p>
    <w:p w:rsidR="00CA618D" w:rsidRDefault="00CA618D" w:rsidP="00CA618D">
      <w:pPr>
        <w:spacing w:after="0" w:line="240" w:lineRule="auto"/>
        <w:ind w:left="284"/>
        <w:jc w:val="both"/>
        <w:rPr>
          <w:rFonts w:ascii="Arial" w:hAnsi="Arial" w:cs="Arial"/>
        </w:rPr>
      </w:pPr>
    </w:p>
    <w:p w:rsidR="00CA618D" w:rsidRDefault="00CA618D" w:rsidP="005B2A04">
      <w:pPr>
        <w:numPr>
          <w:ilvl w:val="0"/>
          <w:numId w:val="39"/>
        </w:numPr>
        <w:suppressAutoHyphens/>
        <w:autoSpaceDN w:val="0"/>
        <w:spacing w:after="0" w:line="240" w:lineRule="auto"/>
        <w:ind w:left="284"/>
        <w:jc w:val="both"/>
        <w:textAlignment w:val="baseline"/>
        <w:rPr>
          <w:rFonts w:ascii="Arial" w:hAnsi="Arial" w:cs="Arial"/>
        </w:rPr>
      </w:pPr>
      <w:r>
        <w:rPr>
          <w:rFonts w:ascii="Arial" w:hAnsi="Arial" w:cs="Arial"/>
        </w:rPr>
        <w:t>Stranki se sporazumeta za razvezo koncesijske pogodbe v primeru, da ugotovita, da je zaradi bistveno spremenjenih okoliščin ekonomskega ali sistemskega značaja oziroma drugih enakovredno ocenjenih okoliščin nadaljnje opravljanje dejavnosti iz koncesijske pogodbe nesmotrno ali nemogoče. Pogodbena stranka, ki želi sporazumno prenehanje pogodbe, da drugi pogodbeni stranki pobudo, ki vsebuje najmanj predlog pogojev in rok za prenehanje pogodbe z obrazložitvijo. Pobuda mora biti dana v pisni obliki.</w:t>
      </w:r>
    </w:p>
    <w:p w:rsidR="00CA618D" w:rsidRDefault="00CA618D" w:rsidP="00CA618D">
      <w:pPr>
        <w:spacing w:after="0" w:line="240" w:lineRule="auto"/>
        <w:ind w:left="284"/>
        <w:jc w:val="both"/>
        <w:rPr>
          <w:rFonts w:ascii="Arial" w:hAnsi="Arial" w:cs="Arial"/>
        </w:rPr>
      </w:pPr>
    </w:p>
    <w:p w:rsidR="00CA618D" w:rsidRDefault="00CA618D" w:rsidP="005B2A04">
      <w:pPr>
        <w:numPr>
          <w:ilvl w:val="0"/>
          <w:numId w:val="39"/>
        </w:numPr>
        <w:suppressAutoHyphens/>
        <w:autoSpaceDN w:val="0"/>
        <w:spacing w:after="0" w:line="240" w:lineRule="auto"/>
        <w:ind w:left="284"/>
        <w:jc w:val="both"/>
        <w:textAlignment w:val="baseline"/>
        <w:rPr>
          <w:rFonts w:ascii="Arial" w:hAnsi="Arial" w:cs="Arial"/>
        </w:rPr>
      </w:pPr>
      <w:r>
        <w:rPr>
          <w:rFonts w:ascii="Arial" w:hAnsi="Arial" w:cs="Arial"/>
        </w:rPr>
        <w:t>Stranki koncesijske pogodbe se dogovorita za primeren rok prenehanja koncesijske pogodbe, ki ne sme biti krajši od 6 mesecev.</w:t>
      </w:r>
    </w:p>
    <w:p w:rsidR="00CA618D" w:rsidRDefault="00CA618D" w:rsidP="00CA618D">
      <w:pPr>
        <w:jc w:val="both"/>
        <w:rPr>
          <w:rFonts w:ascii="Arial" w:hAnsi="Arial" w:cs="Arial"/>
        </w:rPr>
      </w:pPr>
    </w:p>
    <w:p w:rsidR="00CA618D" w:rsidRDefault="00CA618D" w:rsidP="005B2A04">
      <w:pPr>
        <w:numPr>
          <w:ilvl w:val="0"/>
          <w:numId w:val="5"/>
        </w:numPr>
        <w:suppressAutoHyphens/>
        <w:autoSpaceDN w:val="0"/>
        <w:spacing w:after="0" w:line="240" w:lineRule="auto"/>
        <w:jc w:val="center"/>
        <w:textAlignment w:val="baseline"/>
        <w:rPr>
          <w:rFonts w:ascii="Arial" w:hAnsi="Arial" w:cs="Arial"/>
        </w:rPr>
      </w:pPr>
      <w:r>
        <w:rPr>
          <w:rFonts w:ascii="Arial" w:hAnsi="Arial" w:cs="Arial"/>
        </w:rPr>
        <w:t>člen</w:t>
      </w:r>
    </w:p>
    <w:p w:rsidR="00CA618D" w:rsidRDefault="00CA618D" w:rsidP="00CA618D">
      <w:pPr>
        <w:jc w:val="center"/>
        <w:rPr>
          <w:rFonts w:ascii="Arial" w:hAnsi="Arial" w:cs="Arial"/>
        </w:rPr>
      </w:pPr>
      <w:r>
        <w:rPr>
          <w:rFonts w:ascii="Arial" w:hAnsi="Arial" w:cs="Arial"/>
        </w:rPr>
        <w:t>(odvzem koncesije)</w:t>
      </w:r>
    </w:p>
    <w:p w:rsidR="00CA618D" w:rsidRDefault="00CA618D" w:rsidP="005B2A04">
      <w:pPr>
        <w:numPr>
          <w:ilvl w:val="0"/>
          <w:numId w:val="40"/>
        </w:numPr>
        <w:suppressAutoHyphens/>
        <w:autoSpaceDN w:val="0"/>
        <w:spacing w:after="0" w:line="240" w:lineRule="auto"/>
        <w:ind w:left="426"/>
        <w:jc w:val="both"/>
        <w:textAlignment w:val="baseline"/>
        <w:rPr>
          <w:rFonts w:ascii="Arial" w:hAnsi="Arial" w:cs="Arial"/>
        </w:rPr>
      </w:pPr>
      <w:r>
        <w:rPr>
          <w:rFonts w:ascii="Arial" w:hAnsi="Arial" w:cs="Arial"/>
        </w:rPr>
        <w:t xml:space="preserve">Koncesijsko razmerje preneha, če </w:t>
      </w:r>
      <w:proofErr w:type="spellStart"/>
      <w:r>
        <w:rPr>
          <w:rFonts w:ascii="Arial" w:hAnsi="Arial" w:cs="Arial"/>
        </w:rPr>
        <w:t>koncedent</w:t>
      </w:r>
      <w:proofErr w:type="spellEnd"/>
      <w:r>
        <w:rPr>
          <w:rFonts w:ascii="Arial" w:hAnsi="Arial" w:cs="Arial"/>
        </w:rPr>
        <w:t xml:space="preserve"> v skladu s koncesijskim aktom koncesionarju koncesijo odvzame. </w:t>
      </w:r>
      <w:proofErr w:type="spellStart"/>
      <w:r>
        <w:rPr>
          <w:rFonts w:ascii="Arial" w:hAnsi="Arial" w:cs="Arial"/>
        </w:rPr>
        <w:t>Koncedent</w:t>
      </w:r>
      <w:proofErr w:type="spellEnd"/>
      <w:r>
        <w:rPr>
          <w:rFonts w:ascii="Arial" w:hAnsi="Arial" w:cs="Arial"/>
        </w:rPr>
        <w:t xml:space="preserve"> lahko odvzame koncesijo koncesionarju:</w:t>
      </w:r>
    </w:p>
    <w:p w:rsidR="00CA618D" w:rsidRDefault="00CA618D" w:rsidP="005B2A04">
      <w:pPr>
        <w:numPr>
          <w:ilvl w:val="0"/>
          <w:numId w:val="8"/>
        </w:numPr>
        <w:suppressAutoHyphens/>
        <w:autoSpaceDN w:val="0"/>
        <w:spacing w:after="0" w:line="240" w:lineRule="auto"/>
        <w:ind w:left="851"/>
        <w:jc w:val="both"/>
        <w:textAlignment w:val="baseline"/>
        <w:rPr>
          <w:rFonts w:ascii="Arial" w:hAnsi="Arial" w:cs="Arial"/>
        </w:rPr>
      </w:pPr>
      <w:r>
        <w:rPr>
          <w:rFonts w:ascii="Arial" w:hAnsi="Arial" w:cs="Arial"/>
        </w:rPr>
        <w:t>če ne začne z opravljanjem koncesionirane javne službe v roku, ki je določen s koncesijsko pogodbo;</w:t>
      </w:r>
    </w:p>
    <w:p w:rsidR="00CA618D" w:rsidRDefault="00CA618D" w:rsidP="005B2A04">
      <w:pPr>
        <w:numPr>
          <w:ilvl w:val="0"/>
          <w:numId w:val="8"/>
        </w:numPr>
        <w:suppressAutoHyphens/>
        <w:autoSpaceDN w:val="0"/>
        <w:spacing w:after="0" w:line="240" w:lineRule="auto"/>
        <w:ind w:left="851"/>
        <w:jc w:val="both"/>
        <w:textAlignment w:val="baseline"/>
        <w:rPr>
          <w:rFonts w:ascii="Arial" w:hAnsi="Arial" w:cs="Arial"/>
        </w:rPr>
      </w:pPr>
      <w:r>
        <w:rPr>
          <w:rFonts w:ascii="Arial" w:hAnsi="Arial" w:cs="Arial"/>
        </w:rPr>
        <w:t>če je v javnem interesu, da se dejavnost preneha izvajati kot javna služba ali kot koncesionirana javna služba.</w:t>
      </w:r>
    </w:p>
    <w:p w:rsidR="00CA618D" w:rsidRDefault="00CA618D" w:rsidP="00CA618D">
      <w:pPr>
        <w:spacing w:after="0" w:line="240" w:lineRule="auto"/>
        <w:ind w:left="66"/>
        <w:jc w:val="both"/>
        <w:rPr>
          <w:rFonts w:ascii="Arial" w:hAnsi="Arial" w:cs="Arial"/>
        </w:rPr>
      </w:pPr>
    </w:p>
    <w:p w:rsidR="00CA618D" w:rsidRDefault="00CA618D" w:rsidP="005B2A04">
      <w:pPr>
        <w:numPr>
          <w:ilvl w:val="0"/>
          <w:numId w:val="40"/>
        </w:numPr>
        <w:suppressAutoHyphens/>
        <w:autoSpaceDN w:val="0"/>
        <w:spacing w:after="0" w:line="240" w:lineRule="auto"/>
        <w:ind w:left="426"/>
        <w:jc w:val="both"/>
        <w:textAlignment w:val="baseline"/>
        <w:rPr>
          <w:rFonts w:ascii="Arial" w:hAnsi="Arial" w:cs="Arial"/>
        </w:rPr>
      </w:pPr>
      <w:r>
        <w:rPr>
          <w:rFonts w:ascii="Arial" w:hAnsi="Arial" w:cs="Arial"/>
        </w:rPr>
        <w:t>Koncesijsko razmerje preneha z dnem uveljavitve spremembe koncesijskega akta.</w:t>
      </w:r>
    </w:p>
    <w:p w:rsidR="00CA618D" w:rsidRDefault="00CA618D" w:rsidP="00CA618D">
      <w:pPr>
        <w:spacing w:after="0" w:line="240" w:lineRule="auto"/>
        <w:jc w:val="both"/>
        <w:rPr>
          <w:rFonts w:ascii="Arial" w:hAnsi="Arial" w:cs="Arial"/>
        </w:rPr>
      </w:pPr>
    </w:p>
    <w:p w:rsidR="00CA618D" w:rsidRDefault="00CA618D" w:rsidP="005B2A04">
      <w:pPr>
        <w:numPr>
          <w:ilvl w:val="0"/>
          <w:numId w:val="40"/>
        </w:numPr>
        <w:suppressAutoHyphens/>
        <w:autoSpaceDN w:val="0"/>
        <w:spacing w:after="0" w:line="240" w:lineRule="auto"/>
        <w:ind w:left="426"/>
        <w:jc w:val="both"/>
        <w:textAlignment w:val="baseline"/>
        <w:rPr>
          <w:rFonts w:ascii="Arial" w:hAnsi="Arial" w:cs="Arial"/>
        </w:rPr>
      </w:pPr>
      <w:r>
        <w:rPr>
          <w:rFonts w:ascii="Arial" w:hAnsi="Arial" w:cs="Arial"/>
        </w:rPr>
        <w:t>Odvzem koncesije ni dopusten v primeru, če je do okoliščin, ki bi takšno prenehanje utemeljevale, prišlo zaradi višje sile ali drugih nepredvidljivih in nepremagljivih okoliščin.</w:t>
      </w:r>
    </w:p>
    <w:p w:rsidR="00CA618D" w:rsidRDefault="00CA618D" w:rsidP="00CA618D">
      <w:pPr>
        <w:jc w:val="both"/>
        <w:rPr>
          <w:rFonts w:ascii="Arial" w:hAnsi="Arial" w:cs="Arial"/>
        </w:rPr>
      </w:pPr>
    </w:p>
    <w:p w:rsidR="00CA618D" w:rsidRDefault="00CA618D" w:rsidP="005B2A04">
      <w:pPr>
        <w:numPr>
          <w:ilvl w:val="0"/>
          <w:numId w:val="4"/>
        </w:numPr>
        <w:suppressAutoHyphens/>
        <w:autoSpaceDN w:val="0"/>
        <w:spacing w:after="0" w:line="240" w:lineRule="auto"/>
        <w:jc w:val="center"/>
        <w:textAlignment w:val="baseline"/>
        <w:rPr>
          <w:rFonts w:ascii="Arial" w:hAnsi="Arial" w:cs="Arial"/>
        </w:rPr>
      </w:pPr>
      <w:r>
        <w:rPr>
          <w:rFonts w:ascii="Arial" w:hAnsi="Arial" w:cs="Arial"/>
        </w:rPr>
        <w:t>VIŠJA SILA IN SPREMENJENE OKOLIŠČINE</w:t>
      </w:r>
    </w:p>
    <w:p w:rsidR="00CA618D" w:rsidRDefault="00CA618D" w:rsidP="00CA618D">
      <w:pPr>
        <w:rPr>
          <w:rFonts w:ascii="Arial" w:hAnsi="Arial" w:cs="Arial"/>
        </w:rPr>
      </w:pPr>
    </w:p>
    <w:p w:rsidR="00CA618D" w:rsidRDefault="00CA618D" w:rsidP="005B2A04">
      <w:pPr>
        <w:numPr>
          <w:ilvl w:val="0"/>
          <w:numId w:val="5"/>
        </w:numPr>
        <w:suppressAutoHyphens/>
        <w:autoSpaceDN w:val="0"/>
        <w:spacing w:after="0" w:line="240" w:lineRule="auto"/>
        <w:jc w:val="center"/>
        <w:textAlignment w:val="baseline"/>
        <w:rPr>
          <w:rFonts w:ascii="Arial" w:hAnsi="Arial" w:cs="Arial"/>
        </w:rPr>
      </w:pPr>
      <w:r>
        <w:rPr>
          <w:rFonts w:ascii="Arial" w:hAnsi="Arial" w:cs="Arial"/>
        </w:rPr>
        <w:t>člen</w:t>
      </w:r>
    </w:p>
    <w:p w:rsidR="00CA618D" w:rsidRDefault="00CA618D" w:rsidP="00CA618D">
      <w:pPr>
        <w:jc w:val="center"/>
        <w:rPr>
          <w:rFonts w:ascii="Arial" w:hAnsi="Arial" w:cs="Arial"/>
        </w:rPr>
      </w:pPr>
      <w:r>
        <w:rPr>
          <w:rFonts w:ascii="Arial" w:hAnsi="Arial" w:cs="Arial"/>
        </w:rPr>
        <w:t>(višja sila)</w:t>
      </w:r>
    </w:p>
    <w:p w:rsidR="00CA618D" w:rsidRDefault="00CA618D" w:rsidP="005B2A04">
      <w:pPr>
        <w:numPr>
          <w:ilvl w:val="0"/>
          <w:numId w:val="41"/>
        </w:numPr>
        <w:suppressAutoHyphens/>
        <w:autoSpaceDN w:val="0"/>
        <w:spacing w:after="0" w:line="240" w:lineRule="auto"/>
        <w:ind w:left="426"/>
        <w:jc w:val="both"/>
        <w:textAlignment w:val="baseline"/>
        <w:rPr>
          <w:rFonts w:ascii="Arial" w:hAnsi="Arial" w:cs="Arial"/>
        </w:rPr>
      </w:pPr>
      <w:r>
        <w:rPr>
          <w:rFonts w:ascii="Arial" w:hAnsi="Arial" w:cs="Arial"/>
        </w:rPr>
        <w:t xml:space="preserve">Višja sila in druge nepredvidljive okoliščine so izredne, nepremagljive in nepredvidljive okoliščine, ki nastopijo po sklenitvi koncesijske pogodbe in so zunaj volje pogodbenih strank (v celoti tuje pogodbenih strankam). Za višjo silo se štejejo zlasti potresi, poplave ter druge elementarne nezgode, stavke, vojna ali ukrepi oblasti, pri katerih izvajanje javne službe ni možno na celotnem območju občine ali na njenem delu na način, ki ga predpisuje koncesijska pogodba. </w:t>
      </w:r>
    </w:p>
    <w:p w:rsidR="00CA618D" w:rsidRDefault="00CA618D" w:rsidP="00CA618D">
      <w:pPr>
        <w:spacing w:after="0" w:line="240" w:lineRule="auto"/>
        <w:ind w:left="426"/>
        <w:jc w:val="both"/>
        <w:rPr>
          <w:rFonts w:ascii="Arial" w:hAnsi="Arial" w:cs="Arial"/>
        </w:rPr>
      </w:pPr>
    </w:p>
    <w:p w:rsidR="00CA618D" w:rsidRDefault="00CA618D" w:rsidP="005B2A04">
      <w:pPr>
        <w:numPr>
          <w:ilvl w:val="0"/>
          <w:numId w:val="41"/>
        </w:numPr>
        <w:suppressAutoHyphens/>
        <w:autoSpaceDN w:val="0"/>
        <w:spacing w:after="0" w:line="240" w:lineRule="auto"/>
        <w:ind w:left="426"/>
        <w:jc w:val="both"/>
        <w:textAlignment w:val="baseline"/>
        <w:rPr>
          <w:rFonts w:ascii="Arial" w:hAnsi="Arial" w:cs="Arial"/>
        </w:rPr>
      </w:pPr>
      <w:r>
        <w:rPr>
          <w:rFonts w:ascii="Arial" w:hAnsi="Arial" w:cs="Arial"/>
        </w:rPr>
        <w:t xml:space="preserve">Koncesionar mora v okviru objektivnih možnosti opravljati koncesionirani javni službi tudi ob nepredvidljivih okoliščinah, nastalih zaradi višje sile, skladno z izdelanimi načrti nujnih </w:t>
      </w:r>
      <w:r>
        <w:rPr>
          <w:rFonts w:ascii="Arial" w:hAnsi="Arial" w:cs="Arial"/>
        </w:rPr>
        <w:lastRenderedPageBreak/>
        <w:t>ukrepov za tisto javno službo, kjer so načrti ukrepov predpisani, za ostale javne službe pa skladno s posameznimi programi izvajanja javne službe. Ob nastopu okoliščin, ki pomenijo višjo silo, se morata stranki nemudoma medsebojno obvestiti in dogovoriti o izvajanju javnih služb v takih pogojih.</w:t>
      </w:r>
    </w:p>
    <w:p w:rsidR="00CA618D" w:rsidRDefault="00CA618D" w:rsidP="00CA618D">
      <w:pPr>
        <w:spacing w:after="0" w:line="240" w:lineRule="auto"/>
        <w:jc w:val="both"/>
        <w:rPr>
          <w:rFonts w:ascii="Arial" w:hAnsi="Arial" w:cs="Arial"/>
        </w:rPr>
      </w:pPr>
    </w:p>
    <w:p w:rsidR="00CA618D" w:rsidRDefault="00CA618D" w:rsidP="005B2A04">
      <w:pPr>
        <w:numPr>
          <w:ilvl w:val="0"/>
          <w:numId w:val="41"/>
        </w:numPr>
        <w:suppressAutoHyphens/>
        <w:autoSpaceDN w:val="0"/>
        <w:spacing w:after="0" w:line="240" w:lineRule="auto"/>
        <w:ind w:left="426"/>
        <w:jc w:val="both"/>
        <w:textAlignment w:val="baseline"/>
        <w:rPr>
          <w:rFonts w:ascii="Arial" w:hAnsi="Arial" w:cs="Arial"/>
        </w:rPr>
      </w:pPr>
      <w:r>
        <w:rPr>
          <w:rFonts w:ascii="Arial" w:hAnsi="Arial" w:cs="Arial"/>
        </w:rPr>
        <w:t xml:space="preserve">V primeru iz prejšnjega odstavka ima koncesionar pravico zahtevati od </w:t>
      </w:r>
      <w:proofErr w:type="spellStart"/>
      <w:r>
        <w:rPr>
          <w:rFonts w:ascii="Arial" w:hAnsi="Arial" w:cs="Arial"/>
        </w:rPr>
        <w:t>koncedenta</w:t>
      </w:r>
      <w:proofErr w:type="spellEnd"/>
      <w:r>
        <w:rPr>
          <w:rFonts w:ascii="Arial" w:hAnsi="Arial" w:cs="Arial"/>
        </w:rPr>
        <w:t xml:space="preserve"> povračilo stroškov, ki so nastali zaradi opravljanja koncesioniranih javnih služb v nepredvidljivih okoliščinah.</w:t>
      </w:r>
    </w:p>
    <w:p w:rsidR="00CA618D" w:rsidRDefault="00CA618D" w:rsidP="00CA618D">
      <w:pPr>
        <w:ind w:left="720"/>
        <w:jc w:val="both"/>
        <w:rPr>
          <w:rFonts w:ascii="Arial" w:hAnsi="Arial" w:cs="Arial"/>
        </w:rPr>
      </w:pPr>
    </w:p>
    <w:p w:rsidR="00CA618D" w:rsidRDefault="00CA618D" w:rsidP="005B2A04">
      <w:pPr>
        <w:numPr>
          <w:ilvl w:val="0"/>
          <w:numId w:val="5"/>
        </w:numPr>
        <w:suppressAutoHyphens/>
        <w:autoSpaceDN w:val="0"/>
        <w:spacing w:after="0" w:line="240" w:lineRule="auto"/>
        <w:jc w:val="center"/>
        <w:textAlignment w:val="baseline"/>
        <w:rPr>
          <w:rFonts w:ascii="Arial" w:hAnsi="Arial" w:cs="Arial"/>
        </w:rPr>
      </w:pPr>
      <w:r>
        <w:rPr>
          <w:rFonts w:ascii="Arial" w:hAnsi="Arial" w:cs="Arial"/>
        </w:rPr>
        <w:t>člen</w:t>
      </w:r>
    </w:p>
    <w:p w:rsidR="00CA618D" w:rsidRDefault="00CA618D" w:rsidP="00CA618D">
      <w:pPr>
        <w:jc w:val="center"/>
        <w:rPr>
          <w:rFonts w:ascii="Arial" w:hAnsi="Arial" w:cs="Arial"/>
        </w:rPr>
      </w:pPr>
      <w:r>
        <w:rPr>
          <w:rFonts w:ascii="Arial" w:hAnsi="Arial" w:cs="Arial"/>
        </w:rPr>
        <w:t>(spremenjene okoliščine)</w:t>
      </w:r>
    </w:p>
    <w:p w:rsidR="00CA618D" w:rsidRDefault="00CA618D" w:rsidP="00CA618D">
      <w:pPr>
        <w:jc w:val="both"/>
        <w:rPr>
          <w:rFonts w:ascii="Arial" w:hAnsi="Arial" w:cs="Arial"/>
        </w:rPr>
      </w:pPr>
      <w:r>
        <w:rPr>
          <w:rFonts w:ascii="Arial" w:hAnsi="Arial" w:cs="Arial"/>
        </w:rPr>
        <w:t>Koncesijska pogodba se lahko spremeni pod pogoji in na način, kot je določeno z Zakonom o nekaterih koncesijskih pogodbah.</w:t>
      </w:r>
    </w:p>
    <w:p w:rsidR="00CA618D" w:rsidRDefault="00CA618D" w:rsidP="00CA618D">
      <w:pPr>
        <w:jc w:val="both"/>
        <w:rPr>
          <w:rFonts w:ascii="Arial" w:hAnsi="Arial" w:cs="Arial"/>
        </w:rPr>
      </w:pPr>
    </w:p>
    <w:p w:rsidR="00CA618D" w:rsidRDefault="00CA618D" w:rsidP="005B2A04">
      <w:pPr>
        <w:numPr>
          <w:ilvl w:val="0"/>
          <w:numId w:val="4"/>
        </w:numPr>
        <w:suppressAutoHyphens/>
        <w:autoSpaceDN w:val="0"/>
        <w:spacing w:after="0" w:line="240" w:lineRule="auto"/>
        <w:jc w:val="center"/>
        <w:textAlignment w:val="baseline"/>
        <w:rPr>
          <w:rFonts w:ascii="Arial" w:hAnsi="Arial" w:cs="Arial"/>
        </w:rPr>
      </w:pPr>
      <w:r>
        <w:rPr>
          <w:rFonts w:ascii="Arial" w:hAnsi="Arial" w:cs="Arial"/>
        </w:rPr>
        <w:t>UPORABA PRAVA IN REŠEVANJE SPOROV</w:t>
      </w:r>
    </w:p>
    <w:p w:rsidR="00CA618D" w:rsidRDefault="00CA618D" w:rsidP="00CA618D">
      <w:pPr>
        <w:jc w:val="center"/>
        <w:rPr>
          <w:rFonts w:ascii="Arial" w:hAnsi="Arial" w:cs="Arial"/>
        </w:rPr>
      </w:pPr>
    </w:p>
    <w:p w:rsidR="00CA618D" w:rsidRDefault="00CA618D" w:rsidP="005B2A04">
      <w:pPr>
        <w:numPr>
          <w:ilvl w:val="0"/>
          <w:numId w:val="5"/>
        </w:numPr>
        <w:suppressAutoHyphens/>
        <w:autoSpaceDN w:val="0"/>
        <w:spacing w:after="0" w:line="240" w:lineRule="auto"/>
        <w:jc w:val="center"/>
        <w:textAlignment w:val="baseline"/>
        <w:rPr>
          <w:rFonts w:ascii="Arial" w:hAnsi="Arial" w:cs="Arial"/>
        </w:rPr>
      </w:pPr>
      <w:r>
        <w:rPr>
          <w:rFonts w:ascii="Arial" w:hAnsi="Arial" w:cs="Arial"/>
        </w:rPr>
        <w:t>člen</w:t>
      </w:r>
    </w:p>
    <w:p w:rsidR="00CA618D" w:rsidRDefault="00CA618D" w:rsidP="00CA618D">
      <w:pPr>
        <w:jc w:val="center"/>
        <w:rPr>
          <w:rFonts w:ascii="Arial" w:hAnsi="Arial" w:cs="Arial"/>
        </w:rPr>
      </w:pPr>
      <w:r>
        <w:rPr>
          <w:rFonts w:ascii="Arial" w:hAnsi="Arial" w:cs="Arial"/>
        </w:rPr>
        <w:t>(uporaba prava)</w:t>
      </w:r>
    </w:p>
    <w:p w:rsidR="00CA618D" w:rsidRDefault="00CA618D" w:rsidP="00CA618D">
      <w:pPr>
        <w:jc w:val="both"/>
        <w:rPr>
          <w:rFonts w:ascii="Arial" w:hAnsi="Arial" w:cs="Arial"/>
        </w:rPr>
      </w:pPr>
      <w:r>
        <w:rPr>
          <w:rFonts w:ascii="Arial" w:hAnsi="Arial" w:cs="Arial"/>
        </w:rPr>
        <w:t xml:space="preserve">Za vsa razmerja med </w:t>
      </w:r>
      <w:proofErr w:type="spellStart"/>
      <w:r>
        <w:rPr>
          <w:rFonts w:ascii="Arial" w:hAnsi="Arial" w:cs="Arial"/>
        </w:rPr>
        <w:t>koncedentom</w:t>
      </w:r>
      <w:proofErr w:type="spellEnd"/>
      <w:r>
        <w:rPr>
          <w:rFonts w:ascii="Arial" w:hAnsi="Arial" w:cs="Arial"/>
        </w:rPr>
        <w:t xml:space="preserve"> in koncesionarjem ter koncesionarjem in uporabniki storitev gospodarskih javnih služb se lahko dogovori izključno uporaba pravnega reda Republike Slovenije.</w:t>
      </w:r>
    </w:p>
    <w:p w:rsidR="00CA618D" w:rsidRDefault="00CA618D" w:rsidP="00CA618D">
      <w:pPr>
        <w:jc w:val="both"/>
        <w:rPr>
          <w:rFonts w:ascii="Arial" w:hAnsi="Arial" w:cs="Arial"/>
        </w:rPr>
      </w:pPr>
    </w:p>
    <w:p w:rsidR="00CA618D" w:rsidRDefault="00CA618D" w:rsidP="005B2A04">
      <w:pPr>
        <w:numPr>
          <w:ilvl w:val="0"/>
          <w:numId w:val="5"/>
        </w:numPr>
        <w:suppressAutoHyphens/>
        <w:autoSpaceDN w:val="0"/>
        <w:spacing w:after="0" w:line="240" w:lineRule="auto"/>
        <w:jc w:val="center"/>
        <w:textAlignment w:val="baseline"/>
        <w:rPr>
          <w:rFonts w:ascii="Arial" w:hAnsi="Arial" w:cs="Arial"/>
        </w:rPr>
      </w:pPr>
      <w:r>
        <w:rPr>
          <w:rFonts w:ascii="Arial" w:hAnsi="Arial" w:cs="Arial"/>
        </w:rPr>
        <w:t>člen</w:t>
      </w:r>
    </w:p>
    <w:p w:rsidR="00CA618D" w:rsidRDefault="00CA618D" w:rsidP="00CA618D">
      <w:pPr>
        <w:jc w:val="center"/>
        <w:rPr>
          <w:rFonts w:ascii="Arial" w:hAnsi="Arial" w:cs="Arial"/>
        </w:rPr>
      </w:pPr>
      <w:r>
        <w:rPr>
          <w:rFonts w:ascii="Arial" w:hAnsi="Arial" w:cs="Arial"/>
        </w:rPr>
        <w:t xml:space="preserve"> (prepoved prorogacije tujega sodišča ali arbitraže)</w:t>
      </w:r>
    </w:p>
    <w:p w:rsidR="00CA618D" w:rsidRDefault="00CA618D" w:rsidP="00CA618D">
      <w:pPr>
        <w:ind w:left="142"/>
        <w:jc w:val="both"/>
        <w:rPr>
          <w:rFonts w:ascii="Arial" w:hAnsi="Arial" w:cs="Arial"/>
        </w:rPr>
      </w:pPr>
      <w:r>
        <w:rPr>
          <w:rFonts w:ascii="Arial" w:hAnsi="Arial" w:cs="Arial"/>
        </w:rPr>
        <w:t xml:space="preserve">V razmerjih med </w:t>
      </w:r>
      <w:proofErr w:type="spellStart"/>
      <w:r>
        <w:rPr>
          <w:rFonts w:ascii="Arial" w:hAnsi="Arial" w:cs="Arial"/>
        </w:rPr>
        <w:t>koncedentom</w:t>
      </w:r>
      <w:proofErr w:type="spellEnd"/>
      <w:r>
        <w:rPr>
          <w:rFonts w:ascii="Arial" w:hAnsi="Arial" w:cs="Arial"/>
        </w:rPr>
        <w:t xml:space="preserve"> in koncesionarjem ter razmerjih med koncesionarjem in uporabniki storitev javnih služb ni dopustno dogovoriti, da o sporih iz teh razmerij odločajo tuja sodišča ali (domača ali tuja) arbitraža.</w:t>
      </w:r>
    </w:p>
    <w:p w:rsidR="00CA618D" w:rsidRDefault="00CA618D" w:rsidP="00CA618D">
      <w:pPr>
        <w:jc w:val="both"/>
        <w:rPr>
          <w:rFonts w:ascii="Arial" w:hAnsi="Arial" w:cs="Arial"/>
        </w:rPr>
      </w:pPr>
    </w:p>
    <w:p w:rsidR="00CA618D" w:rsidRDefault="00CA618D" w:rsidP="005B2A04">
      <w:pPr>
        <w:numPr>
          <w:ilvl w:val="0"/>
          <w:numId w:val="4"/>
        </w:numPr>
        <w:suppressAutoHyphens/>
        <w:autoSpaceDN w:val="0"/>
        <w:spacing w:after="0" w:line="240" w:lineRule="auto"/>
        <w:jc w:val="center"/>
        <w:textAlignment w:val="baseline"/>
        <w:rPr>
          <w:rFonts w:ascii="Arial" w:hAnsi="Arial" w:cs="Arial"/>
        </w:rPr>
      </w:pPr>
      <w:r>
        <w:rPr>
          <w:rFonts w:ascii="Arial" w:hAnsi="Arial" w:cs="Arial"/>
        </w:rPr>
        <w:t>PREHODNE IN KONČNE DOLOČBE</w:t>
      </w:r>
    </w:p>
    <w:p w:rsidR="00CA618D" w:rsidRDefault="00CA618D" w:rsidP="00CA618D">
      <w:pPr>
        <w:jc w:val="center"/>
        <w:rPr>
          <w:rFonts w:ascii="Arial" w:hAnsi="Arial" w:cs="Arial"/>
        </w:rPr>
      </w:pPr>
    </w:p>
    <w:p w:rsidR="00CA618D" w:rsidRDefault="00CA618D" w:rsidP="005B2A04">
      <w:pPr>
        <w:numPr>
          <w:ilvl w:val="0"/>
          <w:numId w:val="5"/>
        </w:numPr>
        <w:suppressAutoHyphens/>
        <w:autoSpaceDN w:val="0"/>
        <w:spacing w:after="0" w:line="240" w:lineRule="auto"/>
        <w:jc w:val="center"/>
        <w:textAlignment w:val="baseline"/>
        <w:rPr>
          <w:rFonts w:ascii="Arial" w:hAnsi="Arial" w:cs="Arial"/>
        </w:rPr>
      </w:pPr>
      <w:r>
        <w:rPr>
          <w:rFonts w:ascii="Arial" w:hAnsi="Arial" w:cs="Arial"/>
        </w:rPr>
        <w:t>člen</w:t>
      </w:r>
    </w:p>
    <w:p w:rsidR="00CA618D" w:rsidRDefault="00CA618D" w:rsidP="00CA618D">
      <w:pPr>
        <w:spacing w:after="0" w:line="240" w:lineRule="auto"/>
        <w:ind w:left="720"/>
        <w:jc w:val="center"/>
        <w:rPr>
          <w:rFonts w:ascii="Arial" w:hAnsi="Arial" w:cs="Arial"/>
        </w:rPr>
      </w:pPr>
      <w:r>
        <w:rPr>
          <w:rFonts w:ascii="Arial" w:hAnsi="Arial" w:cs="Arial"/>
        </w:rPr>
        <w:t>(prenehanje veljavnosti)</w:t>
      </w:r>
    </w:p>
    <w:p w:rsidR="00CA618D" w:rsidRDefault="00CA618D" w:rsidP="00CA618D">
      <w:pPr>
        <w:spacing w:after="0" w:line="240" w:lineRule="auto"/>
        <w:ind w:left="720"/>
        <w:jc w:val="center"/>
        <w:rPr>
          <w:rFonts w:ascii="Arial" w:hAnsi="Arial" w:cs="Arial"/>
        </w:rPr>
      </w:pPr>
    </w:p>
    <w:p w:rsidR="00CA618D" w:rsidRDefault="00CA618D" w:rsidP="005B2A04">
      <w:pPr>
        <w:pStyle w:val="Odstavekseznama"/>
        <w:numPr>
          <w:ilvl w:val="0"/>
          <w:numId w:val="42"/>
        </w:numPr>
        <w:suppressAutoHyphens/>
        <w:autoSpaceDN w:val="0"/>
        <w:spacing w:line="256" w:lineRule="auto"/>
        <w:ind w:left="426"/>
        <w:contextualSpacing w:val="0"/>
        <w:jc w:val="both"/>
        <w:textAlignment w:val="baseline"/>
        <w:rPr>
          <w:rFonts w:ascii="Arial" w:hAnsi="Arial" w:cs="Arial"/>
        </w:rPr>
      </w:pPr>
      <w:r>
        <w:rPr>
          <w:rFonts w:ascii="Arial" w:hAnsi="Arial" w:cs="Arial"/>
        </w:rPr>
        <w:t>Z dnem uveljavitve tega odloka prenehajo veljati:</w:t>
      </w:r>
    </w:p>
    <w:p w:rsidR="00CA618D" w:rsidRDefault="00CA618D" w:rsidP="005B2A04">
      <w:pPr>
        <w:pStyle w:val="Odstavekseznama"/>
        <w:numPr>
          <w:ilvl w:val="0"/>
          <w:numId w:val="8"/>
        </w:numPr>
        <w:suppressAutoHyphens/>
        <w:autoSpaceDN w:val="0"/>
        <w:spacing w:line="256" w:lineRule="auto"/>
        <w:contextualSpacing w:val="0"/>
        <w:jc w:val="both"/>
        <w:textAlignment w:val="baseline"/>
        <w:rPr>
          <w:rFonts w:ascii="Arial" w:hAnsi="Arial" w:cs="Arial"/>
        </w:rPr>
      </w:pPr>
      <w:r>
        <w:rPr>
          <w:rFonts w:ascii="Arial" w:hAnsi="Arial" w:cs="Arial"/>
        </w:rPr>
        <w:t>Odlok o ustanovitvi Sveta CEROZ ter oblikovanju in določanju cen storitev obveznih občinskih gospodarskih javnih služb obdelave določenih vrst komunalnih odpadkov in odlaganja ostankov predelave ali odstranjevanja komunalnih odpadkov (Uradno glasilo Občine Renče- Vogrsko, št. 9/2018);</w:t>
      </w:r>
    </w:p>
    <w:p w:rsidR="00CA618D" w:rsidRDefault="00CA618D" w:rsidP="005B2A04">
      <w:pPr>
        <w:pStyle w:val="Odstavekseznama"/>
        <w:numPr>
          <w:ilvl w:val="0"/>
          <w:numId w:val="8"/>
        </w:numPr>
        <w:suppressAutoHyphens/>
        <w:autoSpaceDN w:val="0"/>
        <w:spacing w:line="256" w:lineRule="auto"/>
        <w:contextualSpacing w:val="0"/>
        <w:jc w:val="both"/>
        <w:textAlignment w:val="baseline"/>
      </w:pPr>
      <w:r>
        <w:rPr>
          <w:rFonts w:ascii="Arial" w:hAnsi="Arial" w:cs="Arial"/>
        </w:rPr>
        <w:t>8. do vključno 18. točka 1. člena, 3. člen, 4. člen, besedilo«</w:t>
      </w:r>
      <w:r>
        <w:t xml:space="preserve"> </w:t>
      </w:r>
      <w:r>
        <w:rPr>
          <w:rFonts w:ascii="Arial" w:hAnsi="Arial" w:cs="Arial"/>
        </w:rPr>
        <w:t xml:space="preserve">pravni osebi javnega prava po načelu javno-javnega partnerstva in pod pogoji določenimi z zakonom, podzakonskimi akti, tem odlokom ter drugimi predpisi, ki urejajo način izvajanja javnih služb.« 6. člena, 9. člen, 16. člen, 17. člen, 20. člen in IX. poglavje do vključno XIX. poglavje Odloka o načinu izvajanja obveznih občinskih gospodarskih javnih služb obdelave določenih vrst komunalnih odpadkov in </w:t>
      </w:r>
      <w:r>
        <w:rPr>
          <w:rFonts w:ascii="Arial" w:hAnsi="Arial" w:cs="Arial"/>
        </w:rPr>
        <w:lastRenderedPageBreak/>
        <w:t>odlaganja ostankov predelave ali odstranjevanja komunalnih odpadkov v Občini Renče-Vogrsko (Uradno glasilo Občine Renče- Vogrsko, št. 2/2018);</w:t>
      </w:r>
    </w:p>
    <w:p w:rsidR="00CA618D" w:rsidRDefault="00CA618D" w:rsidP="00CA618D">
      <w:pPr>
        <w:jc w:val="both"/>
        <w:rPr>
          <w:rFonts w:ascii="Arial" w:hAnsi="Arial" w:cs="Arial"/>
        </w:rPr>
      </w:pPr>
    </w:p>
    <w:p w:rsidR="00CA618D" w:rsidRDefault="00CA618D" w:rsidP="005B2A04">
      <w:pPr>
        <w:numPr>
          <w:ilvl w:val="0"/>
          <w:numId w:val="5"/>
        </w:numPr>
        <w:suppressAutoHyphens/>
        <w:autoSpaceDN w:val="0"/>
        <w:spacing w:after="0" w:line="240" w:lineRule="auto"/>
        <w:jc w:val="center"/>
        <w:textAlignment w:val="baseline"/>
        <w:rPr>
          <w:rFonts w:ascii="Arial" w:hAnsi="Arial" w:cs="Arial"/>
        </w:rPr>
      </w:pPr>
      <w:r>
        <w:rPr>
          <w:rFonts w:ascii="Arial" w:hAnsi="Arial" w:cs="Arial"/>
        </w:rPr>
        <w:t>člen</w:t>
      </w:r>
    </w:p>
    <w:p w:rsidR="00CA618D" w:rsidRDefault="00CA618D" w:rsidP="00CA618D">
      <w:pPr>
        <w:spacing w:after="0" w:line="240" w:lineRule="auto"/>
        <w:ind w:left="720"/>
        <w:jc w:val="center"/>
        <w:rPr>
          <w:rFonts w:ascii="Arial" w:hAnsi="Arial" w:cs="Arial"/>
        </w:rPr>
      </w:pPr>
      <w:r>
        <w:rPr>
          <w:rFonts w:ascii="Arial" w:hAnsi="Arial" w:cs="Arial"/>
        </w:rPr>
        <w:t>(začetek veljavnosti)</w:t>
      </w:r>
    </w:p>
    <w:p w:rsidR="00CA618D" w:rsidRDefault="00CA618D" w:rsidP="00CA618D">
      <w:pPr>
        <w:spacing w:after="0" w:line="240" w:lineRule="auto"/>
        <w:ind w:left="720"/>
        <w:rPr>
          <w:rFonts w:ascii="Arial" w:hAnsi="Arial" w:cs="Arial"/>
        </w:rPr>
      </w:pPr>
    </w:p>
    <w:p w:rsidR="00CA618D" w:rsidRDefault="00CA618D" w:rsidP="00CA618D">
      <w:pPr>
        <w:jc w:val="both"/>
        <w:rPr>
          <w:rFonts w:ascii="Arial" w:hAnsi="Arial" w:cs="Arial"/>
        </w:rPr>
      </w:pPr>
      <w:r>
        <w:rPr>
          <w:rFonts w:ascii="Arial" w:hAnsi="Arial" w:cs="Arial"/>
        </w:rPr>
        <w:t>Ta odlok začne veljati naslednji dan po objavi v Uradnih objavah v občinskem glasilu.</w:t>
      </w:r>
    </w:p>
    <w:p w:rsidR="00CA618D" w:rsidRDefault="00CA618D" w:rsidP="00CA618D">
      <w:pPr>
        <w:spacing w:after="0"/>
        <w:jc w:val="center"/>
        <w:rPr>
          <w:rFonts w:ascii="Arial" w:hAnsi="Arial" w:cs="Arial"/>
        </w:rPr>
      </w:pPr>
    </w:p>
    <w:p w:rsidR="00CA618D" w:rsidRDefault="00CA618D" w:rsidP="00CA618D">
      <w:pPr>
        <w:spacing w:after="0"/>
        <w:rPr>
          <w:rFonts w:ascii="Arial" w:hAnsi="Arial" w:cs="Arial"/>
        </w:rPr>
      </w:pPr>
    </w:p>
    <w:p w:rsidR="00CA618D" w:rsidRDefault="00CA618D" w:rsidP="00CA618D">
      <w:pPr>
        <w:spacing w:after="0"/>
        <w:rPr>
          <w:rFonts w:ascii="Arial" w:hAnsi="Arial" w:cs="Arial"/>
        </w:rPr>
      </w:pPr>
      <w:r>
        <w:rPr>
          <w:rFonts w:ascii="Arial" w:hAnsi="Arial" w:cs="Arial"/>
        </w:rPr>
        <w:t>Številka:</w:t>
      </w:r>
    </w:p>
    <w:p w:rsidR="00CA618D" w:rsidRDefault="00CA618D" w:rsidP="00CA618D">
      <w:pPr>
        <w:spacing w:after="0"/>
        <w:rPr>
          <w:rFonts w:ascii="Arial" w:hAnsi="Arial" w:cs="Arial"/>
        </w:rPr>
      </w:pPr>
      <w:r>
        <w:rPr>
          <w:rFonts w:ascii="Arial" w:hAnsi="Arial" w:cs="Arial"/>
        </w:rPr>
        <w:t xml:space="preserve">Bukovica,  </w:t>
      </w:r>
    </w:p>
    <w:p w:rsidR="00CA618D" w:rsidRDefault="00CA618D" w:rsidP="00CA618D">
      <w:pPr>
        <w:spacing w:after="0"/>
      </w:pPr>
      <w:r>
        <w:rPr>
          <w:rFonts w:ascii="Arial" w:hAnsi="Arial" w:cs="Arial"/>
        </w:rPr>
        <w:tab/>
      </w:r>
      <w:r>
        <w:rPr>
          <w:rFonts w:ascii="Arial" w:hAnsi="Arial" w:cs="Arial"/>
          <w:b/>
        </w:rPr>
        <w:tab/>
        <w:t xml:space="preserve">             </w:t>
      </w:r>
      <w:r>
        <w:rPr>
          <w:rFonts w:ascii="Arial" w:hAnsi="Arial" w:cs="Arial"/>
          <w:b/>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CA618D" w:rsidRDefault="00CA618D" w:rsidP="00CA618D">
      <w:pPr>
        <w:spacing w:after="0"/>
        <w:jc w:val="center"/>
        <w:rPr>
          <w:rFonts w:ascii="Arial" w:hAnsi="Arial" w:cs="Arial"/>
        </w:rPr>
      </w:pPr>
      <w:r>
        <w:rPr>
          <w:rFonts w:ascii="Arial" w:hAnsi="Arial" w:cs="Arial"/>
        </w:rPr>
        <w:t>Tarik Žigon</w:t>
      </w:r>
    </w:p>
    <w:p w:rsidR="00CA618D" w:rsidRDefault="00CA618D" w:rsidP="00CA618D">
      <w:pPr>
        <w:jc w:val="center"/>
      </w:pPr>
      <w:r>
        <w:rPr>
          <w:rFonts w:ascii="Arial" w:hAnsi="Arial" w:cs="Arial"/>
        </w:rPr>
        <w:t>Župan</w:t>
      </w:r>
    </w:p>
    <w:p w:rsidR="00E22F57" w:rsidRPr="00E22F57" w:rsidRDefault="00E22F57" w:rsidP="00E22F57">
      <w:pPr>
        <w:spacing w:after="0" w:line="240" w:lineRule="auto"/>
        <w:jc w:val="both"/>
        <w:rPr>
          <w:rFonts w:ascii="Arial" w:eastAsia="Times New Roman" w:hAnsi="Arial" w:cs="Arial"/>
          <w:sz w:val="20"/>
          <w:szCs w:val="20"/>
          <w:lang w:eastAsia="sl-SI"/>
        </w:rPr>
      </w:pPr>
    </w:p>
    <w:sectPr w:rsidR="00E22F57" w:rsidRPr="00E22F5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B2A04" w:rsidRDefault="005B2A04" w:rsidP="005D26F9">
      <w:pPr>
        <w:spacing w:after="0" w:line="240" w:lineRule="auto"/>
      </w:pPr>
      <w:r>
        <w:separator/>
      </w:r>
    </w:p>
  </w:endnote>
  <w:endnote w:type="continuationSeparator" w:id="0">
    <w:p w:rsidR="005B2A04" w:rsidRDefault="005B2A04" w:rsidP="005D2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B2A04" w:rsidRDefault="005B2A04" w:rsidP="005D26F9">
      <w:pPr>
        <w:spacing w:after="0" w:line="240" w:lineRule="auto"/>
      </w:pPr>
      <w:r>
        <w:separator/>
      </w:r>
    </w:p>
  </w:footnote>
  <w:footnote w:type="continuationSeparator" w:id="0">
    <w:p w:rsidR="005B2A04" w:rsidRDefault="005B2A04" w:rsidP="005D26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A1D74" w:rsidRPr="009D2CAD" w:rsidRDefault="00AA1D74" w:rsidP="005D26F9">
    <w:pPr>
      <w:pStyle w:val="Glava"/>
      <w:jc w:val="right"/>
      <w:rPr>
        <w:rFonts w:ascii="Arial" w:hAnsi="Arial" w:cs="Arial"/>
        <w:color w:val="999999"/>
        <w:sz w:val="40"/>
        <w:szCs w:val="40"/>
      </w:rPr>
    </w:pPr>
    <w:r>
      <w:rPr>
        <w:rFonts w:ascii="Arial" w:hAnsi="Arial" w:cs="Arial"/>
        <w:color w:val="999999"/>
        <w:sz w:val="40"/>
        <w:szCs w:val="40"/>
      </w:rPr>
      <w:t>10.</w:t>
    </w:r>
    <w:r w:rsidRPr="009D2CAD">
      <w:rPr>
        <w:rFonts w:ascii="Arial" w:hAnsi="Arial" w:cs="Arial"/>
        <w:color w:val="999999"/>
        <w:sz w:val="40"/>
        <w:szCs w:val="40"/>
      </w:rPr>
      <w:t xml:space="preserve"> </w:t>
    </w:r>
    <w:r w:rsidRPr="009D2CAD">
      <w:rPr>
        <w:rFonts w:ascii="Arial" w:hAnsi="Arial" w:cs="Arial"/>
        <w:color w:val="999999"/>
        <w:sz w:val="40"/>
        <w:szCs w:val="40"/>
      </w:rPr>
      <w:t>redna seja</w:t>
    </w:r>
    <w:r>
      <w:rPr>
        <w:rFonts w:ascii="Arial" w:hAnsi="Arial" w:cs="Arial"/>
        <w:color w:val="999999"/>
        <w:sz w:val="40"/>
        <w:szCs w:val="40"/>
      </w:rPr>
      <w:tab/>
    </w:r>
    <w:r>
      <w:rPr>
        <w:rFonts w:ascii="Arial" w:hAnsi="Arial" w:cs="Arial"/>
        <w:color w:val="999999"/>
        <w:sz w:val="40"/>
        <w:szCs w:val="40"/>
      </w:rPr>
      <w:tab/>
    </w:r>
    <w:r w:rsidR="004627E4">
      <w:rPr>
        <w:rFonts w:ascii="Arial" w:hAnsi="Arial" w:cs="Arial"/>
        <w:color w:val="999999"/>
        <w:sz w:val="40"/>
        <w:szCs w:val="40"/>
      </w:rPr>
      <w:t>9.1</w:t>
    </w:r>
    <w:r>
      <w:rPr>
        <w:rFonts w:ascii="Arial" w:hAnsi="Arial" w:cs="Arial"/>
        <w:color w:val="999999"/>
        <w:sz w:val="40"/>
        <w:szCs w:val="40"/>
      </w:rPr>
      <w:t>. točka</w:t>
    </w:r>
  </w:p>
  <w:p w:rsidR="00AA1D74" w:rsidRDefault="00AA1D7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A0857"/>
    <w:multiLevelType w:val="multilevel"/>
    <w:tmpl w:val="479A71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C20576"/>
    <w:multiLevelType w:val="multilevel"/>
    <w:tmpl w:val="4AB2EB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721734"/>
    <w:multiLevelType w:val="multilevel"/>
    <w:tmpl w:val="D2582D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4D2B40"/>
    <w:multiLevelType w:val="multilevel"/>
    <w:tmpl w:val="E54402F6"/>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F60062F"/>
    <w:multiLevelType w:val="multilevel"/>
    <w:tmpl w:val="E1FE4C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9A019D"/>
    <w:multiLevelType w:val="multilevel"/>
    <w:tmpl w:val="002CE2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344379"/>
    <w:multiLevelType w:val="multilevel"/>
    <w:tmpl w:val="7292E9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5F6C24"/>
    <w:multiLevelType w:val="multilevel"/>
    <w:tmpl w:val="F85211C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1E6D6B5E"/>
    <w:multiLevelType w:val="multilevel"/>
    <w:tmpl w:val="62B88E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6151F96"/>
    <w:multiLevelType w:val="multilevel"/>
    <w:tmpl w:val="DB6A1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6E72D11"/>
    <w:multiLevelType w:val="multilevel"/>
    <w:tmpl w:val="359E3A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70C2983"/>
    <w:multiLevelType w:val="multilevel"/>
    <w:tmpl w:val="85EE84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7594744"/>
    <w:multiLevelType w:val="multilevel"/>
    <w:tmpl w:val="6D826C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B14637C"/>
    <w:multiLevelType w:val="multilevel"/>
    <w:tmpl w:val="C032EB78"/>
    <w:lvl w:ilvl="0">
      <w:numFmt w:val="bullet"/>
      <w:lvlText w:val="-"/>
      <w:lvlJc w:val="left"/>
      <w:pPr>
        <w:ind w:left="1080" w:hanging="360"/>
      </w:pPr>
      <w:rPr>
        <w:rFonts w:ascii="Arial" w:eastAsia="Times New Roman" w:hAnsi="Arial" w:cs="Aria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2B9666D5"/>
    <w:multiLevelType w:val="multilevel"/>
    <w:tmpl w:val="985222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E871DFC"/>
    <w:multiLevelType w:val="multilevel"/>
    <w:tmpl w:val="0F4074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B027480"/>
    <w:multiLevelType w:val="multilevel"/>
    <w:tmpl w:val="221878C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3C507B8D"/>
    <w:multiLevelType w:val="multilevel"/>
    <w:tmpl w:val="27600C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CF533F7"/>
    <w:multiLevelType w:val="multilevel"/>
    <w:tmpl w:val="A558AC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E395744"/>
    <w:multiLevelType w:val="multilevel"/>
    <w:tmpl w:val="332A46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9E1422"/>
    <w:multiLevelType w:val="multilevel"/>
    <w:tmpl w:val="1B201D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71542A8"/>
    <w:multiLevelType w:val="multilevel"/>
    <w:tmpl w:val="B986C6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95A4648"/>
    <w:multiLevelType w:val="multilevel"/>
    <w:tmpl w:val="DF3E0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3147DF2"/>
    <w:multiLevelType w:val="multilevel"/>
    <w:tmpl w:val="16BA46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3F94D64"/>
    <w:multiLevelType w:val="multilevel"/>
    <w:tmpl w:val="8190F6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42E2114"/>
    <w:multiLevelType w:val="hybridMultilevel"/>
    <w:tmpl w:val="D80CF04E"/>
    <w:lvl w:ilvl="0" w:tplc="97E0F2D8">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4DB2227"/>
    <w:multiLevelType w:val="multilevel"/>
    <w:tmpl w:val="D4A667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82D7C67"/>
    <w:multiLevelType w:val="multilevel"/>
    <w:tmpl w:val="91A878D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15:restartNumberingAfterBreak="0">
    <w:nsid w:val="5AD42F7D"/>
    <w:multiLevelType w:val="multilevel"/>
    <w:tmpl w:val="FDC660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FA6305D"/>
    <w:multiLevelType w:val="multilevel"/>
    <w:tmpl w:val="587AB5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3C82A96"/>
    <w:multiLevelType w:val="multilevel"/>
    <w:tmpl w:val="ED4AB1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425238A"/>
    <w:multiLevelType w:val="multilevel"/>
    <w:tmpl w:val="3DCE9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4A72923"/>
    <w:multiLevelType w:val="hybridMultilevel"/>
    <w:tmpl w:val="0C103C0C"/>
    <w:lvl w:ilvl="0" w:tplc="8B524A1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61C1C1A"/>
    <w:multiLevelType w:val="multilevel"/>
    <w:tmpl w:val="811A5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D065DD1"/>
    <w:multiLevelType w:val="multilevel"/>
    <w:tmpl w:val="A754E9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F2C2E87"/>
    <w:multiLevelType w:val="multilevel"/>
    <w:tmpl w:val="5B2E71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05F3C99"/>
    <w:multiLevelType w:val="multilevel"/>
    <w:tmpl w:val="0CC4FD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11A53E1"/>
    <w:multiLevelType w:val="multilevel"/>
    <w:tmpl w:val="3022DC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40E07C6"/>
    <w:multiLevelType w:val="multilevel"/>
    <w:tmpl w:val="C1B250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BB10AAF"/>
    <w:multiLevelType w:val="hybridMultilevel"/>
    <w:tmpl w:val="D33A0B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506F18"/>
    <w:multiLevelType w:val="multilevel"/>
    <w:tmpl w:val="5AF24A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D8D4FBC"/>
    <w:multiLevelType w:val="multilevel"/>
    <w:tmpl w:val="46B4B6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25"/>
  </w:num>
  <w:num w:numId="4">
    <w:abstractNumId w:val="8"/>
  </w:num>
  <w:num w:numId="5">
    <w:abstractNumId w:val="12"/>
  </w:num>
  <w:num w:numId="6">
    <w:abstractNumId w:val="28"/>
  </w:num>
  <w:num w:numId="7">
    <w:abstractNumId w:val="10"/>
  </w:num>
  <w:num w:numId="8">
    <w:abstractNumId w:val="13"/>
  </w:num>
  <w:num w:numId="9">
    <w:abstractNumId w:val="2"/>
  </w:num>
  <w:num w:numId="10">
    <w:abstractNumId w:val="37"/>
  </w:num>
  <w:num w:numId="11">
    <w:abstractNumId w:val="41"/>
  </w:num>
  <w:num w:numId="12">
    <w:abstractNumId w:val="11"/>
  </w:num>
  <w:num w:numId="13">
    <w:abstractNumId w:val="35"/>
  </w:num>
  <w:num w:numId="14">
    <w:abstractNumId w:val="40"/>
  </w:num>
  <w:num w:numId="15">
    <w:abstractNumId w:val="31"/>
  </w:num>
  <w:num w:numId="16">
    <w:abstractNumId w:val="36"/>
  </w:num>
  <w:num w:numId="17">
    <w:abstractNumId w:val="16"/>
  </w:num>
  <w:num w:numId="18">
    <w:abstractNumId w:val="14"/>
  </w:num>
  <w:num w:numId="19">
    <w:abstractNumId w:val="27"/>
  </w:num>
  <w:num w:numId="20">
    <w:abstractNumId w:val="26"/>
  </w:num>
  <w:num w:numId="21">
    <w:abstractNumId w:val="7"/>
  </w:num>
  <w:num w:numId="22">
    <w:abstractNumId w:val="34"/>
  </w:num>
  <w:num w:numId="23">
    <w:abstractNumId w:val="38"/>
  </w:num>
  <w:num w:numId="24">
    <w:abstractNumId w:val="0"/>
  </w:num>
  <w:num w:numId="25">
    <w:abstractNumId w:val="4"/>
  </w:num>
  <w:num w:numId="26">
    <w:abstractNumId w:val="18"/>
  </w:num>
  <w:num w:numId="27">
    <w:abstractNumId w:val="9"/>
  </w:num>
  <w:num w:numId="28">
    <w:abstractNumId w:val="21"/>
  </w:num>
  <w:num w:numId="29">
    <w:abstractNumId w:val="24"/>
  </w:num>
  <w:num w:numId="30">
    <w:abstractNumId w:val="20"/>
  </w:num>
  <w:num w:numId="31">
    <w:abstractNumId w:val="29"/>
  </w:num>
  <w:num w:numId="32">
    <w:abstractNumId w:val="6"/>
  </w:num>
  <w:num w:numId="33">
    <w:abstractNumId w:val="1"/>
  </w:num>
  <w:num w:numId="34">
    <w:abstractNumId w:val="15"/>
  </w:num>
  <w:num w:numId="35">
    <w:abstractNumId w:val="33"/>
  </w:num>
  <w:num w:numId="36">
    <w:abstractNumId w:val="19"/>
  </w:num>
  <w:num w:numId="37">
    <w:abstractNumId w:val="23"/>
  </w:num>
  <w:num w:numId="38">
    <w:abstractNumId w:val="3"/>
  </w:num>
  <w:num w:numId="39">
    <w:abstractNumId w:val="22"/>
  </w:num>
  <w:num w:numId="40">
    <w:abstractNumId w:val="30"/>
  </w:num>
  <w:num w:numId="41">
    <w:abstractNumId w:val="17"/>
  </w:num>
  <w:num w:numId="42">
    <w:abstractNumId w:val="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2F57"/>
    <w:rsid w:val="000C53C6"/>
    <w:rsid w:val="00101B93"/>
    <w:rsid w:val="001238D0"/>
    <w:rsid w:val="001410E7"/>
    <w:rsid w:val="0018671C"/>
    <w:rsid w:val="001D5A1D"/>
    <w:rsid w:val="001D79AE"/>
    <w:rsid w:val="002D38DB"/>
    <w:rsid w:val="002D6440"/>
    <w:rsid w:val="002D6B7B"/>
    <w:rsid w:val="003465DD"/>
    <w:rsid w:val="00361C42"/>
    <w:rsid w:val="00392572"/>
    <w:rsid w:val="0040548A"/>
    <w:rsid w:val="00455772"/>
    <w:rsid w:val="004627E4"/>
    <w:rsid w:val="00485F2A"/>
    <w:rsid w:val="004C4110"/>
    <w:rsid w:val="00502D4A"/>
    <w:rsid w:val="005B2A04"/>
    <w:rsid w:val="005C265C"/>
    <w:rsid w:val="005D26F9"/>
    <w:rsid w:val="005F2F62"/>
    <w:rsid w:val="006000DD"/>
    <w:rsid w:val="0061150B"/>
    <w:rsid w:val="006215D3"/>
    <w:rsid w:val="00626DEE"/>
    <w:rsid w:val="00636ABB"/>
    <w:rsid w:val="00681AED"/>
    <w:rsid w:val="006863FC"/>
    <w:rsid w:val="006D02EF"/>
    <w:rsid w:val="006D2E5B"/>
    <w:rsid w:val="00726CEE"/>
    <w:rsid w:val="007426B5"/>
    <w:rsid w:val="007B29EF"/>
    <w:rsid w:val="007F74FC"/>
    <w:rsid w:val="00816940"/>
    <w:rsid w:val="00834F92"/>
    <w:rsid w:val="009024A8"/>
    <w:rsid w:val="00910352"/>
    <w:rsid w:val="00952B27"/>
    <w:rsid w:val="00954DD4"/>
    <w:rsid w:val="00990C59"/>
    <w:rsid w:val="009B3587"/>
    <w:rsid w:val="00A362E9"/>
    <w:rsid w:val="00A5540B"/>
    <w:rsid w:val="00AA1D74"/>
    <w:rsid w:val="00AD565D"/>
    <w:rsid w:val="00B21F26"/>
    <w:rsid w:val="00B354FF"/>
    <w:rsid w:val="00B55696"/>
    <w:rsid w:val="00BD5FB0"/>
    <w:rsid w:val="00C5759D"/>
    <w:rsid w:val="00CA618D"/>
    <w:rsid w:val="00CB3925"/>
    <w:rsid w:val="00D02E8A"/>
    <w:rsid w:val="00D133CB"/>
    <w:rsid w:val="00D17F8C"/>
    <w:rsid w:val="00D20D31"/>
    <w:rsid w:val="00D471EA"/>
    <w:rsid w:val="00D47375"/>
    <w:rsid w:val="00D765ED"/>
    <w:rsid w:val="00D82F2C"/>
    <w:rsid w:val="00E22F57"/>
    <w:rsid w:val="00E45DC8"/>
    <w:rsid w:val="00E86194"/>
    <w:rsid w:val="00EA386C"/>
    <w:rsid w:val="00EE06CB"/>
    <w:rsid w:val="00EE2723"/>
    <w:rsid w:val="00EF60D3"/>
    <w:rsid w:val="00EF77BB"/>
    <w:rsid w:val="00F024AA"/>
    <w:rsid w:val="00F14210"/>
    <w:rsid w:val="00F23220"/>
    <w:rsid w:val="00F31B63"/>
    <w:rsid w:val="00FC1A6D"/>
    <w:rsid w:val="00FF55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B5864"/>
  <w15:docId w15:val="{E9B8941E-4A15-493F-91CD-B0A886618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5D26F9"/>
    <w:pPr>
      <w:tabs>
        <w:tab w:val="center" w:pos="4536"/>
        <w:tab w:val="right" w:pos="9072"/>
      </w:tabs>
      <w:spacing w:after="0" w:line="240" w:lineRule="auto"/>
    </w:pPr>
  </w:style>
  <w:style w:type="character" w:customStyle="1" w:styleId="GlavaZnak">
    <w:name w:val="Glava Znak"/>
    <w:basedOn w:val="Privzetapisavaodstavka"/>
    <w:link w:val="Glava"/>
    <w:uiPriority w:val="99"/>
    <w:rsid w:val="005D26F9"/>
  </w:style>
  <w:style w:type="paragraph" w:styleId="Noga">
    <w:name w:val="footer"/>
    <w:basedOn w:val="Navaden"/>
    <w:link w:val="NogaZnak"/>
    <w:uiPriority w:val="99"/>
    <w:unhideWhenUsed/>
    <w:rsid w:val="005D26F9"/>
    <w:pPr>
      <w:tabs>
        <w:tab w:val="center" w:pos="4536"/>
        <w:tab w:val="right" w:pos="9072"/>
      </w:tabs>
      <w:spacing w:after="0" w:line="240" w:lineRule="auto"/>
    </w:pPr>
  </w:style>
  <w:style w:type="character" w:customStyle="1" w:styleId="NogaZnak">
    <w:name w:val="Noga Znak"/>
    <w:basedOn w:val="Privzetapisavaodstavka"/>
    <w:link w:val="Noga"/>
    <w:uiPriority w:val="99"/>
    <w:rsid w:val="005D26F9"/>
  </w:style>
  <w:style w:type="paragraph" w:customStyle="1" w:styleId="ZnakZnakZnak">
    <w:name w:val="Znak Znak Znak"/>
    <w:basedOn w:val="Navaden"/>
    <w:rsid w:val="005D26F9"/>
    <w:pPr>
      <w:spacing w:after="0" w:line="240" w:lineRule="auto"/>
    </w:pPr>
    <w:rPr>
      <w:rFonts w:ascii="Garamond" w:eastAsia="Times New Roman" w:hAnsi="Garamond" w:cs="Times New Roman"/>
      <w:szCs w:val="20"/>
      <w:lang w:eastAsia="sl-SI"/>
    </w:rPr>
  </w:style>
  <w:style w:type="paragraph" w:styleId="Brezrazmikov">
    <w:name w:val="No Spacing"/>
    <w:qFormat/>
    <w:rsid w:val="001D79AE"/>
    <w:pPr>
      <w:spacing w:after="0" w:line="240" w:lineRule="auto"/>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6D2E5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D2E5B"/>
    <w:rPr>
      <w:rFonts w:ascii="Segoe UI" w:hAnsi="Segoe UI" w:cs="Segoe UI"/>
      <w:sz w:val="18"/>
      <w:szCs w:val="18"/>
    </w:rPr>
  </w:style>
  <w:style w:type="paragraph" w:styleId="Odstavekseznama">
    <w:name w:val="List Paragraph"/>
    <w:basedOn w:val="Navaden"/>
    <w:qFormat/>
    <w:rsid w:val="00636A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21</Pages>
  <Words>6516</Words>
  <Characters>37146</Characters>
  <Application>Microsoft Office Word</Application>
  <DocSecurity>0</DocSecurity>
  <Lines>309</Lines>
  <Paragraphs>87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Vladka Gal</dc:creator>
  <cp:keywords/>
  <dc:description/>
  <cp:lastModifiedBy>Ana Vuk</cp:lastModifiedBy>
  <cp:revision>14</cp:revision>
  <cp:lastPrinted>2020-03-09T13:53:00Z</cp:lastPrinted>
  <dcterms:created xsi:type="dcterms:W3CDTF">2020-03-05T15:29:00Z</dcterms:created>
  <dcterms:modified xsi:type="dcterms:W3CDTF">2020-06-03T07:25:00Z</dcterms:modified>
</cp:coreProperties>
</file>