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6550" w14:textId="77777777" w:rsidR="001D01A9" w:rsidRDefault="001D01A9" w:rsidP="001D01A9">
      <w:pPr>
        <w:spacing w:after="0" w:line="240" w:lineRule="auto"/>
        <w:jc w:val="center"/>
        <w:rPr>
          <w:rFonts w:ascii="Arial" w:eastAsia="Times New Roman" w:hAnsi="Arial" w:cs="Arial"/>
          <w:b/>
          <w:lang w:eastAsia="sl-SI"/>
        </w:rPr>
      </w:pPr>
    </w:p>
    <w:p w14:paraId="36A353EF" w14:textId="17E4F096" w:rsidR="001D01A9" w:rsidRPr="001D01A9" w:rsidRDefault="001D01A9" w:rsidP="001D01A9">
      <w:pPr>
        <w:spacing w:after="0" w:line="240" w:lineRule="auto"/>
        <w:jc w:val="center"/>
        <w:rPr>
          <w:rFonts w:ascii="Arial" w:eastAsia="Times New Roman" w:hAnsi="Arial" w:cs="Arial"/>
          <w:b/>
          <w:lang w:eastAsia="sl-SI"/>
        </w:rPr>
      </w:pPr>
      <w:r w:rsidRPr="001D01A9">
        <w:rPr>
          <w:rFonts w:ascii="Arial" w:eastAsia="Times New Roman" w:hAnsi="Arial" w:cs="Arial"/>
          <w:b/>
          <w:lang w:eastAsia="sl-SI"/>
        </w:rPr>
        <w:t>SPLOŠNA NAVODILA</w:t>
      </w:r>
    </w:p>
    <w:p w14:paraId="32D7C54D" w14:textId="77777777" w:rsidR="001D01A9" w:rsidRPr="001D01A9" w:rsidRDefault="001D01A9" w:rsidP="001D01A9">
      <w:pPr>
        <w:spacing w:after="0" w:line="240" w:lineRule="auto"/>
        <w:jc w:val="center"/>
        <w:rPr>
          <w:rFonts w:ascii="Arial" w:eastAsia="Times New Roman" w:hAnsi="Arial" w:cs="Arial"/>
          <w:b/>
          <w:lang w:eastAsia="sl-SI"/>
        </w:rPr>
      </w:pPr>
      <w:r w:rsidRPr="001D01A9">
        <w:rPr>
          <w:rFonts w:ascii="Arial" w:eastAsia="Times New Roman" w:hAnsi="Arial" w:cs="Arial"/>
          <w:b/>
          <w:lang w:eastAsia="sl-SI"/>
        </w:rPr>
        <w:t>ZA IZPOLNJEVANJE PREDPISANIH PRIJAVNIH OBRAZCEV</w:t>
      </w:r>
    </w:p>
    <w:p w14:paraId="1AB8EDC5" w14:textId="77777777" w:rsidR="001D01A9" w:rsidRPr="001D01A9" w:rsidRDefault="001D01A9" w:rsidP="001D01A9">
      <w:pPr>
        <w:spacing w:after="0" w:line="240" w:lineRule="auto"/>
        <w:ind w:right="-337"/>
        <w:jc w:val="both"/>
        <w:rPr>
          <w:rFonts w:ascii="Arial" w:eastAsia="Times New Roman" w:hAnsi="Arial" w:cs="Arial"/>
          <w:b/>
          <w:lang w:eastAsia="sl-SI"/>
        </w:rPr>
      </w:pPr>
    </w:p>
    <w:p w14:paraId="43866D64" w14:textId="77777777" w:rsidR="001D01A9" w:rsidRPr="001D01A9" w:rsidRDefault="001D01A9" w:rsidP="001D01A9">
      <w:pPr>
        <w:spacing w:after="0" w:line="240" w:lineRule="auto"/>
        <w:ind w:right="-337"/>
        <w:jc w:val="both"/>
        <w:rPr>
          <w:rFonts w:ascii="Arial" w:eastAsia="Times New Roman" w:hAnsi="Arial" w:cs="Arial"/>
          <w:b/>
          <w:lang w:eastAsia="sl-SI"/>
        </w:rPr>
      </w:pPr>
    </w:p>
    <w:p w14:paraId="171F7278" w14:textId="77777777" w:rsidR="001D01A9" w:rsidRPr="001D01A9" w:rsidRDefault="001D01A9" w:rsidP="001D01A9">
      <w:pPr>
        <w:spacing w:after="0" w:line="240" w:lineRule="auto"/>
        <w:jc w:val="both"/>
        <w:rPr>
          <w:rFonts w:ascii="Arial" w:eastAsia="Times New Roman" w:hAnsi="Arial" w:cs="Arial"/>
          <w:b/>
          <w:lang w:eastAsia="sl-SI"/>
        </w:rPr>
      </w:pPr>
      <w:r w:rsidRPr="001D01A9">
        <w:rPr>
          <w:rFonts w:ascii="Arial" w:eastAsia="Times New Roman" w:hAnsi="Arial" w:cs="Arial"/>
          <w:b/>
          <w:lang w:eastAsia="sl-SI"/>
        </w:rPr>
        <w:t>I. OBRAZCI ZA PRIJAVO</w:t>
      </w:r>
    </w:p>
    <w:p w14:paraId="2C77109B" w14:textId="77777777" w:rsidR="001D01A9" w:rsidRPr="001D01A9" w:rsidRDefault="001D01A9" w:rsidP="001D01A9">
      <w:pPr>
        <w:spacing w:after="0" w:line="240" w:lineRule="auto"/>
        <w:jc w:val="both"/>
        <w:rPr>
          <w:rFonts w:ascii="Arial" w:eastAsia="Times New Roman" w:hAnsi="Arial" w:cs="Arial"/>
          <w:lang w:eastAsia="sl-SI"/>
        </w:rPr>
      </w:pPr>
      <w:r w:rsidRPr="001D01A9">
        <w:rPr>
          <w:rFonts w:ascii="Arial" w:eastAsia="Times New Roman" w:hAnsi="Arial" w:cs="Arial"/>
          <w:lang w:eastAsia="sl-SI"/>
        </w:rPr>
        <w:t>Kandidati za dodelitev štipendij oz. nagrad za mlade talente morajo prijavo na Javni razpis za dodelitev štipendij in nagrad mladim talentom v Občini Renče-Vogrsko v letu 2022 oddati na predpisanih prijavnih obrazcih, ki so predpisani za vsako področje posebej, in sicer:</w:t>
      </w:r>
    </w:p>
    <w:p w14:paraId="6EC4C7D2" w14:textId="77777777" w:rsidR="001D01A9" w:rsidRPr="001D01A9" w:rsidRDefault="001D01A9" w:rsidP="001D01A9">
      <w:pPr>
        <w:spacing w:after="0" w:line="240" w:lineRule="auto"/>
        <w:rPr>
          <w:rFonts w:ascii="Arial" w:eastAsia="Times New Roman" w:hAnsi="Arial" w:cs="Arial"/>
          <w:lang w:eastAsia="sl-SI"/>
        </w:rPr>
      </w:pPr>
    </w:p>
    <w:p w14:paraId="0E32C85D" w14:textId="77777777" w:rsidR="001D01A9" w:rsidRPr="001D01A9" w:rsidRDefault="001D01A9" w:rsidP="001D01A9">
      <w:p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1. Kandidati za dodelitev </w:t>
      </w:r>
      <w:r w:rsidRPr="001D01A9">
        <w:rPr>
          <w:rFonts w:ascii="Arial" w:eastAsia="Times New Roman" w:hAnsi="Arial" w:cs="Arial"/>
          <w:b/>
          <w:lang w:eastAsia="sl-SI"/>
        </w:rPr>
        <w:t xml:space="preserve">štipendij za izobraževanje za deficitarne poklice </w:t>
      </w:r>
      <w:r w:rsidRPr="001D01A9">
        <w:rPr>
          <w:rFonts w:ascii="Arial" w:eastAsia="Times New Roman" w:hAnsi="Arial" w:cs="Arial"/>
          <w:lang w:eastAsia="sl-SI"/>
        </w:rPr>
        <w:t>morajo prijavo oddati na predpisanem obrazcu »</w:t>
      </w:r>
      <w:r w:rsidRPr="001D01A9">
        <w:rPr>
          <w:rFonts w:ascii="Arial" w:eastAsia="Times New Roman" w:hAnsi="Arial" w:cs="Arial"/>
          <w:b/>
          <w:lang w:eastAsia="sl-SI"/>
        </w:rPr>
        <w:t>A. PRIJAVA  ZA DODELITEV ŠTIPENDIJE ZA IZOBRAŽEVANJE ZA DEFICITARNE POKLICE DIJAKOM,</w:t>
      </w:r>
      <w:r w:rsidRPr="001D01A9">
        <w:rPr>
          <w:rFonts w:ascii="Arial" w:eastAsia="Times New Roman" w:hAnsi="Arial" w:cs="Arial"/>
          <w:lang w:eastAsia="sl-SI"/>
        </w:rPr>
        <w:t xml:space="preserve"> </w:t>
      </w:r>
      <w:r w:rsidRPr="001D01A9">
        <w:rPr>
          <w:rFonts w:ascii="Arial" w:eastAsia="Times New Roman" w:hAnsi="Arial" w:cs="Arial"/>
          <w:b/>
          <w:lang w:eastAsia="sl-SI"/>
        </w:rPr>
        <w:t xml:space="preserve">VPISANIM V ENEGA OD IZOBRAŽEVALNIH PROGRAMOV SREDNJEGA POKLICNEGA IZOBRAŽEVANJA« iz Priloge 1, ali DODIPLOMSKIM ŠTUDENTOM, VPISANIM V ENEGA OD IZOBRAŽEVALNIH PROGRAMOV DODIPLOMSKEGA ŠTUDIJSKEGA IZOBRAŽEVANJA iz Priloge 2 </w:t>
      </w:r>
      <w:r w:rsidRPr="001D01A9">
        <w:rPr>
          <w:rFonts w:ascii="Arial" w:eastAsia="Times New Roman" w:hAnsi="Arial" w:cs="Arial"/>
          <w:lang w:eastAsia="sl-SI"/>
        </w:rPr>
        <w:t>in ji priložiti vse obvezne priloge, ki so navedene v tem obrazcu.</w:t>
      </w:r>
    </w:p>
    <w:p w14:paraId="4D3D620A" w14:textId="77777777" w:rsidR="001D01A9" w:rsidRPr="001D01A9" w:rsidRDefault="001D01A9" w:rsidP="001D01A9">
      <w:pPr>
        <w:spacing w:after="0" w:line="240" w:lineRule="auto"/>
        <w:jc w:val="both"/>
        <w:rPr>
          <w:rFonts w:ascii="Arial" w:eastAsia="Times New Roman" w:hAnsi="Arial" w:cs="Arial"/>
          <w:lang w:eastAsia="sl-SI"/>
        </w:rPr>
      </w:pPr>
    </w:p>
    <w:p w14:paraId="46E6F3B2" w14:textId="77777777" w:rsidR="001D01A9" w:rsidRPr="001D01A9" w:rsidRDefault="001D01A9" w:rsidP="001D01A9">
      <w:p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2. Kandidati za dodelitev </w:t>
      </w:r>
      <w:r w:rsidRPr="001D01A9">
        <w:rPr>
          <w:rFonts w:ascii="Arial" w:eastAsia="Times New Roman" w:hAnsi="Arial" w:cs="Arial"/>
          <w:b/>
          <w:lang w:eastAsia="sl-SI"/>
        </w:rPr>
        <w:t>občinskih</w:t>
      </w:r>
      <w:r w:rsidRPr="001D01A9">
        <w:rPr>
          <w:rFonts w:ascii="Arial" w:eastAsia="Times New Roman" w:hAnsi="Arial" w:cs="Arial"/>
          <w:lang w:eastAsia="sl-SI"/>
        </w:rPr>
        <w:t xml:space="preserve"> </w:t>
      </w:r>
      <w:r w:rsidRPr="001D01A9">
        <w:rPr>
          <w:rFonts w:ascii="Arial" w:eastAsia="Times New Roman" w:hAnsi="Arial" w:cs="Arial"/>
          <w:b/>
          <w:lang w:eastAsia="sl-SI"/>
        </w:rPr>
        <w:t>štipendij dijakom, dodiplomskim in podiplomskim študentom</w:t>
      </w:r>
      <w:r w:rsidRPr="001D01A9">
        <w:rPr>
          <w:rFonts w:ascii="Arial" w:eastAsia="Times New Roman" w:hAnsi="Arial" w:cs="Arial"/>
          <w:lang w:eastAsia="sl-SI"/>
        </w:rPr>
        <w:t xml:space="preserve"> morajo prijavo oddati na predpisanem obrazcu »</w:t>
      </w:r>
      <w:r w:rsidRPr="001D01A9">
        <w:rPr>
          <w:rFonts w:ascii="Arial" w:eastAsia="Times New Roman" w:hAnsi="Arial" w:cs="Arial"/>
          <w:b/>
          <w:lang w:eastAsia="sl-SI"/>
        </w:rPr>
        <w:t xml:space="preserve">B. PRIJAVA  ZA DODELITEV OBČINSKE ŠTIPENDIJE ZA DIJAKE, DODIPLOMSKE IN PODIPLOMSKE ŠTUDENTE« </w:t>
      </w:r>
      <w:r w:rsidRPr="001D01A9">
        <w:rPr>
          <w:rFonts w:ascii="Arial" w:eastAsia="Times New Roman" w:hAnsi="Arial" w:cs="Arial"/>
          <w:lang w:eastAsia="sl-SI"/>
        </w:rPr>
        <w:t>in ji priložiti vse obvezne priloge, ki so navedene v tem obrazcu.</w:t>
      </w:r>
    </w:p>
    <w:p w14:paraId="251FDA3E" w14:textId="77777777" w:rsidR="001D01A9" w:rsidRPr="001D01A9" w:rsidRDefault="001D01A9" w:rsidP="001D01A9">
      <w:pPr>
        <w:spacing w:after="0" w:line="240" w:lineRule="auto"/>
        <w:jc w:val="both"/>
        <w:rPr>
          <w:rFonts w:ascii="Arial" w:eastAsia="Times New Roman" w:hAnsi="Arial" w:cs="Arial"/>
          <w:lang w:eastAsia="sl-SI"/>
        </w:rPr>
      </w:pPr>
    </w:p>
    <w:p w14:paraId="5204498D" w14:textId="77777777" w:rsidR="001D01A9" w:rsidRPr="001D01A9" w:rsidRDefault="001D01A9" w:rsidP="001D01A9">
      <w:pPr>
        <w:spacing w:after="0" w:line="240" w:lineRule="auto"/>
        <w:jc w:val="both"/>
        <w:rPr>
          <w:rFonts w:ascii="Arial" w:eastAsia="Times New Roman" w:hAnsi="Arial" w:cs="Arial"/>
          <w:b/>
          <w:lang w:eastAsia="sl-SI"/>
        </w:rPr>
      </w:pPr>
      <w:r w:rsidRPr="001D01A9">
        <w:rPr>
          <w:rFonts w:ascii="Arial" w:eastAsia="Times New Roman" w:hAnsi="Arial" w:cs="Arial"/>
          <w:lang w:eastAsia="sl-SI"/>
        </w:rPr>
        <w:t xml:space="preserve">3. Kandidati za dodelitev </w:t>
      </w:r>
      <w:r w:rsidRPr="001D01A9">
        <w:rPr>
          <w:rFonts w:ascii="Arial" w:eastAsia="Times New Roman" w:hAnsi="Arial" w:cs="Arial"/>
          <w:b/>
          <w:lang w:eastAsia="sl-SI"/>
        </w:rPr>
        <w:t>nagrad mladim talentom na področju športa, kulture in umetnosti, izobraževanja in drugih področjih</w:t>
      </w:r>
      <w:r w:rsidRPr="001D01A9">
        <w:rPr>
          <w:rFonts w:ascii="Arial" w:eastAsia="Times New Roman" w:hAnsi="Arial" w:cs="Arial"/>
          <w:lang w:eastAsia="sl-SI"/>
        </w:rPr>
        <w:t xml:space="preserve"> morajo prijavo oddati na predpisanem obrazcu </w:t>
      </w:r>
      <w:r w:rsidRPr="001D01A9">
        <w:rPr>
          <w:rFonts w:ascii="Arial" w:eastAsia="Times New Roman" w:hAnsi="Arial" w:cs="Arial"/>
          <w:b/>
          <w:lang w:eastAsia="sl-SI"/>
        </w:rPr>
        <w:t xml:space="preserve">»C. PRIJAVA  ZA DODELITEV NAGRADE ZA MLADE TALENTE« </w:t>
      </w:r>
      <w:r w:rsidRPr="001D01A9">
        <w:rPr>
          <w:rFonts w:ascii="Arial" w:eastAsia="Times New Roman" w:hAnsi="Arial" w:cs="Arial"/>
          <w:lang w:eastAsia="sl-SI"/>
        </w:rPr>
        <w:t>in ji priložiti vse obvezne priloge, ki so navedene v tem obrazcu.</w:t>
      </w:r>
    </w:p>
    <w:p w14:paraId="09867593" w14:textId="77777777" w:rsidR="001D01A9" w:rsidRPr="001D01A9" w:rsidRDefault="001D01A9" w:rsidP="001D01A9">
      <w:pPr>
        <w:spacing w:after="0" w:line="240" w:lineRule="auto"/>
        <w:jc w:val="both"/>
        <w:rPr>
          <w:rFonts w:ascii="Arial" w:eastAsia="Times New Roman" w:hAnsi="Arial" w:cs="Arial"/>
          <w:lang w:eastAsia="sl-SI"/>
        </w:rPr>
      </w:pPr>
    </w:p>
    <w:p w14:paraId="06594998" w14:textId="77777777" w:rsidR="001D01A9" w:rsidRPr="001D01A9" w:rsidRDefault="001D01A9" w:rsidP="001D01A9">
      <w:pPr>
        <w:spacing w:after="0" w:line="240" w:lineRule="auto"/>
        <w:jc w:val="both"/>
        <w:rPr>
          <w:rFonts w:ascii="Arial" w:eastAsia="Times New Roman" w:hAnsi="Arial" w:cs="Arial"/>
          <w:b/>
          <w:lang w:eastAsia="sl-SI"/>
        </w:rPr>
      </w:pPr>
      <w:r w:rsidRPr="001D01A9">
        <w:rPr>
          <w:rFonts w:ascii="Arial" w:eastAsia="Times New Roman" w:hAnsi="Arial" w:cs="Arial"/>
          <w:b/>
          <w:lang w:eastAsia="sl-SI"/>
        </w:rPr>
        <w:t>OPOZORILO:</w:t>
      </w:r>
      <w:r w:rsidRPr="001D01A9">
        <w:rPr>
          <w:rFonts w:ascii="Arial" w:eastAsia="Times New Roman" w:hAnsi="Arial" w:cs="Arial"/>
          <w:lang w:eastAsia="sl-SI"/>
        </w:rPr>
        <w:t xml:space="preserve"> </w:t>
      </w:r>
      <w:r w:rsidRPr="001D01A9">
        <w:rPr>
          <w:rFonts w:ascii="Arial" w:eastAsia="Times New Roman" w:hAnsi="Arial" w:cs="Arial"/>
          <w:b/>
          <w:lang w:eastAsia="sl-SI"/>
        </w:rPr>
        <w:t xml:space="preserve">Kandidati se lahko prijavijo samo na eno področje: ali na področje A za dodelitev štipendije za deficitarne poklice, ali na področje B za dodelitev štipendij dijakom, dodiplomskim in podiplomskim študentom, ali na področje C za dodelitev </w:t>
      </w:r>
      <w:r w:rsidRPr="001D01A9">
        <w:rPr>
          <w:rFonts w:ascii="Arial" w:eastAsia="Times New Roman" w:hAnsi="Arial" w:cs="Arial"/>
          <w:lang w:eastAsia="sl-SI"/>
        </w:rPr>
        <w:t xml:space="preserve"> </w:t>
      </w:r>
      <w:r w:rsidRPr="001D01A9">
        <w:rPr>
          <w:rFonts w:ascii="Arial" w:eastAsia="Times New Roman" w:hAnsi="Arial" w:cs="Arial"/>
          <w:b/>
          <w:lang w:eastAsia="sl-SI"/>
        </w:rPr>
        <w:t>nagrade mladim talentom! Prijav kandidatov, ki se bodo prijavili na več področij hkrati, komisija ne bo obravnavala.</w:t>
      </w:r>
    </w:p>
    <w:p w14:paraId="2A6900BF" w14:textId="77777777" w:rsidR="001D01A9" w:rsidRPr="001D01A9" w:rsidRDefault="001D01A9" w:rsidP="001D01A9">
      <w:pPr>
        <w:spacing w:after="0" w:line="240" w:lineRule="auto"/>
        <w:jc w:val="both"/>
        <w:rPr>
          <w:rFonts w:ascii="Arial" w:eastAsia="Times New Roman" w:hAnsi="Arial" w:cs="Arial"/>
          <w:lang w:eastAsia="sl-SI"/>
        </w:rPr>
      </w:pPr>
    </w:p>
    <w:p w14:paraId="194E5F87" w14:textId="77777777" w:rsidR="001D01A9" w:rsidRPr="001D01A9" w:rsidRDefault="001D01A9" w:rsidP="001D01A9">
      <w:pPr>
        <w:spacing w:after="0" w:line="240" w:lineRule="auto"/>
        <w:jc w:val="both"/>
        <w:rPr>
          <w:rFonts w:ascii="Arial" w:eastAsia="Times New Roman" w:hAnsi="Arial" w:cs="Arial"/>
          <w:b/>
          <w:lang w:eastAsia="sl-SI"/>
        </w:rPr>
      </w:pPr>
      <w:r w:rsidRPr="001D01A9">
        <w:rPr>
          <w:rFonts w:ascii="Arial" w:eastAsia="Times New Roman" w:hAnsi="Arial" w:cs="Arial"/>
          <w:b/>
          <w:lang w:eastAsia="sl-SI"/>
        </w:rPr>
        <w:t>Kandidati, ki so bili v letu 2021 prejemniki štipendije oz. nagrad za mlade talente in niso izpolnili pogodbenih obveznosti za leto 2021 do dneva prijave na ta razpis, ne bodo upravičeni do dodelitve štipendije oz. nagrade za mlade talente v letu 2022.</w:t>
      </w:r>
    </w:p>
    <w:p w14:paraId="6EB38419" w14:textId="77777777" w:rsidR="001D01A9" w:rsidRPr="001D01A9" w:rsidRDefault="001D01A9" w:rsidP="001D01A9">
      <w:pPr>
        <w:spacing w:after="0" w:line="240" w:lineRule="auto"/>
        <w:jc w:val="both"/>
        <w:rPr>
          <w:rFonts w:ascii="Arial" w:eastAsia="Times New Roman" w:hAnsi="Arial" w:cs="Arial"/>
          <w:lang w:eastAsia="sl-SI"/>
        </w:rPr>
      </w:pPr>
    </w:p>
    <w:p w14:paraId="77DFACEA" w14:textId="77777777" w:rsidR="001D01A9" w:rsidRPr="001D01A9" w:rsidRDefault="001D01A9" w:rsidP="001D01A9">
      <w:pPr>
        <w:spacing w:after="0" w:line="240" w:lineRule="auto"/>
        <w:jc w:val="both"/>
        <w:rPr>
          <w:rFonts w:ascii="Arial" w:eastAsia="Times New Roman" w:hAnsi="Arial" w:cs="Arial"/>
          <w:lang w:eastAsia="sl-SI"/>
        </w:rPr>
      </w:pPr>
    </w:p>
    <w:p w14:paraId="5AF97455" w14:textId="77777777" w:rsidR="001D01A9" w:rsidRPr="001D01A9" w:rsidRDefault="001D01A9" w:rsidP="001D01A9">
      <w:pPr>
        <w:spacing w:after="0" w:line="240" w:lineRule="auto"/>
        <w:jc w:val="both"/>
        <w:rPr>
          <w:rFonts w:ascii="Arial" w:eastAsia="Times New Roman" w:hAnsi="Arial" w:cs="Arial"/>
          <w:b/>
          <w:lang w:eastAsia="sl-SI"/>
        </w:rPr>
      </w:pPr>
      <w:r w:rsidRPr="001D01A9">
        <w:rPr>
          <w:rFonts w:ascii="Arial" w:eastAsia="Times New Roman" w:hAnsi="Arial" w:cs="Arial"/>
          <w:b/>
          <w:lang w:eastAsia="sl-SI"/>
        </w:rPr>
        <w:t>II. VLOŽITEV PRIJAVE</w:t>
      </w:r>
    </w:p>
    <w:p w14:paraId="2EF0CD4D" w14:textId="77777777" w:rsidR="001D01A9" w:rsidRPr="001D01A9" w:rsidRDefault="001D01A9" w:rsidP="001D01A9">
      <w:pPr>
        <w:autoSpaceDE w:val="0"/>
        <w:autoSpaceDN w:val="0"/>
        <w:adjustRightInd w:val="0"/>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Prijava na javni razpis mora biti vložena izključno na predpisanih razpisnih obrazcih iz točke I. teh navodil, ki so sestavni del razpisne dokumentacije, in z vsemi obveznimi prilogami. </w:t>
      </w:r>
    </w:p>
    <w:p w14:paraId="6700D671" w14:textId="77777777" w:rsidR="001D01A9" w:rsidRPr="001D01A9" w:rsidRDefault="001D01A9" w:rsidP="001D01A9">
      <w:pPr>
        <w:autoSpaceDE w:val="0"/>
        <w:autoSpaceDN w:val="0"/>
        <w:adjustRightInd w:val="0"/>
        <w:spacing w:after="0" w:line="240" w:lineRule="auto"/>
        <w:jc w:val="both"/>
        <w:rPr>
          <w:rFonts w:ascii="Arial" w:eastAsia="Times New Roman" w:hAnsi="Arial" w:cs="Arial"/>
          <w:lang w:eastAsia="sl-SI"/>
        </w:rPr>
      </w:pPr>
    </w:p>
    <w:p w14:paraId="262F943B" w14:textId="77777777" w:rsidR="001D01A9" w:rsidRPr="001D01A9" w:rsidRDefault="001D01A9" w:rsidP="001D01A9">
      <w:pPr>
        <w:autoSpaceDE w:val="0"/>
        <w:autoSpaceDN w:val="0"/>
        <w:adjustRightInd w:val="0"/>
        <w:spacing w:after="0" w:line="240" w:lineRule="auto"/>
        <w:jc w:val="both"/>
        <w:rPr>
          <w:rFonts w:ascii="Arial" w:eastAsia="Times New Roman" w:hAnsi="Arial" w:cs="Arial"/>
          <w:lang w:eastAsia="sl-SI"/>
        </w:rPr>
      </w:pPr>
      <w:r w:rsidRPr="001D01A9">
        <w:rPr>
          <w:rFonts w:ascii="Arial" w:eastAsia="Times New Roman" w:hAnsi="Arial" w:cs="Arial"/>
          <w:lang w:eastAsia="sl-SI"/>
        </w:rPr>
        <w:t>Kandidati, ki prijavi na Javni razpis za dodelitev štipendij in nagrad mladim talentom v Občini Renče-Vogrsko v letu 2022 ne prilagajo Potrdila o slovenskem državljanstvu ter Potrdila o stalnem prebivališču in skupnem gospodinjstvu, morajo prijavi priložiti izpolnjeno in podpisano</w:t>
      </w:r>
      <w:r w:rsidRPr="001D01A9">
        <w:rPr>
          <w:rFonts w:ascii="Arial" w:eastAsia="Times New Roman" w:hAnsi="Arial" w:cs="Arial"/>
          <w:b/>
          <w:lang w:eastAsia="sl-SI"/>
        </w:rPr>
        <w:t xml:space="preserve"> </w:t>
      </w:r>
      <w:r w:rsidRPr="001D01A9">
        <w:rPr>
          <w:rFonts w:ascii="Arial" w:eastAsia="Times New Roman" w:hAnsi="Arial" w:cs="Arial"/>
          <w:lang w:eastAsia="sl-SI"/>
        </w:rPr>
        <w:t xml:space="preserve">Izjavo o pooblastilu za pridobitev teh dokazil. </w:t>
      </w:r>
    </w:p>
    <w:p w14:paraId="0A56537C" w14:textId="77777777" w:rsidR="001D01A9" w:rsidRPr="001D01A9" w:rsidRDefault="001D01A9" w:rsidP="001D01A9">
      <w:pPr>
        <w:autoSpaceDE w:val="0"/>
        <w:autoSpaceDN w:val="0"/>
        <w:adjustRightInd w:val="0"/>
        <w:spacing w:after="0" w:line="240" w:lineRule="auto"/>
        <w:jc w:val="both"/>
        <w:rPr>
          <w:rFonts w:ascii="Arial" w:eastAsia="Times New Roman" w:hAnsi="Arial" w:cs="Arial"/>
          <w:lang w:eastAsia="sl-SI"/>
        </w:rPr>
      </w:pPr>
    </w:p>
    <w:p w14:paraId="2CCD6A6E" w14:textId="77777777" w:rsidR="001D01A9" w:rsidRPr="001D01A9" w:rsidRDefault="001D01A9" w:rsidP="001D01A9">
      <w:pPr>
        <w:autoSpaceDE w:val="0"/>
        <w:autoSpaceDN w:val="0"/>
        <w:adjustRightInd w:val="0"/>
        <w:spacing w:after="0" w:line="240" w:lineRule="auto"/>
        <w:jc w:val="both"/>
        <w:rPr>
          <w:rFonts w:ascii="Arial" w:eastAsia="Times New Roman" w:hAnsi="Arial" w:cs="Arial"/>
          <w:lang w:eastAsia="sl-SI"/>
        </w:rPr>
      </w:pPr>
      <w:r w:rsidRPr="001D01A9">
        <w:rPr>
          <w:rFonts w:ascii="Arial" w:eastAsia="Times New Roman" w:hAnsi="Arial" w:cs="Arial"/>
          <w:lang w:eastAsia="sl-SI"/>
        </w:rPr>
        <w:t>Kandidati z začasnim prebivališčem v Občini Renče-Vogrsko so dolžni prijavi na Javni razpis za dodelitev štipendij in nagrad mladim talentom v Občini Renče-Vogrsko v letu 2022 obvezno priložiti</w:t>
      </w:r>
      <w:r w:rsidRPr="001D01A9">
        <w:rPr>
          <w:rFonts w:ascii="Arial" w:eastAsia="Times New Roman" w:hAnsi="Arial" w:cs="Arial"/>
          <w:b/>
          <w:lang w:eastAsia="sl-SI"/>
        </w:rPr>
        <w:t xml:space="preserve"> </w:t>
      </w:r>
      <w:r w:rsidRPr="001D01A9">
        <w:rPr>
          <w:rFonts w:ascii="Arial" w:eastAsia="Times New Roman" w:hAnsi="Arial" w:cs="Arial"/>
          <w:lang w:eastAsia="sl-SI"/>
        </w:rPr>
        <w:t>Potrdilo o začasnem prebivališču v Občini Renče-Vogrsko in potrdilo o prijavi stalnega prebivališča vsaj enega od staršev v Občini Renče-Vogrsko najmanj zadnja tri leta pred oddajo prijave na razpis (velja za kandidate, ki se prijavljajo na področje C in imajo v Občini Renče-Vogrsko prijavljeno začasno prebivališče).</w:t>
      </w:r>
    </w:p>
    <w:p w14:paraId="5F78C225" w14:textId="77777777" w:rsidR="001D01A9" w:rsidRPr="001D01A9" w:rsidRDefault="001D01A9" w:rsidP="001D01A9">
      <w:pPr>
        <w:autoSpaceDE w:val="0"/>
        <w:autoSpaceDN w:val="0"/>
        <w:adjustRightInd w:val="0"/>
        <w:spacing w:after="0" w:line="240" w:lineRule="auto"/>
        <w:jc w:val="both"/>
        <w:rPr>
          <w:rFonts w:ascii="Arial" w:eastAsia="Times New Roman" w:hAnsi="Arial" w:cs="Arial"/>
          <w:lang w:eastAsia="sl-SI"/>
        </w:rPr>
      </w:pPr>
    </w:p>
    <w:p w14:paraId="36BCEA85" w14:textId="77777777" w:rsidR="001D01A9" w:rsidRPr="001D01A9" w:rsidRDefault="001D01A9" w:rsidP="001D01A9">
      <w:pPr>
        <w:autoSpaceDE w:val="0"/>
        <w:autoSpaceDN w:val="0"/>
        <w:adjustRightInd w:val="0"/>
        <w:spacing w:after="0" w:line="240" w:lineRule="auto"/>
        <w:jc w:val="both"/>
        <w:rPr>
          <w:rFonts w:ascii="Arial" w:eastAsia="Times New Roman" w:hAnsi="Arial" w:cs="Arial"/>
          <w:lang w:eastAsia="sl-SI"/>
        </w:rPr>
      </w:pPr>
    </w:p>
    <w:p w14:paraId="087DCB6F" w14:textId="77777777" w:rsidR="001D01A9" w:rsidRPr="001D01A9" w:rsidRDefault="001D01A9" w:rsidP="001D01A9">
      <w:pPr>
        <w:autoSpaceDE w:val="0"/>
        <w:autoSpaceDN w:val="0"/>
        <w:adjustRightInd w:val="0"/>
        <w:spacing w:after="0" w:line="240" w:lineRule="auto"/>
        <w:jc w:val="both"/>
        <w:rPr>
          <w:rFonts w:ascii="Arial" w:eastAsia="Times New Roman" w:hAnsi="Arial" w:cs="Arial"/>
          <w:lang w:eastAsia="sl-SI"/>
        </w:rPr>
      </w:pPr>
      <w:r w:rsidRPr="001D01A9">
        <w:rPr>
          <w:rFonts w:ascii="Arial" w:eastAsia="Times New Roman" w:hAnsi="Arial" w:cs="Arial"/>
          <w:lang w:eastAsia="sl-SI"/>
        </w:rPr>
        <w:t>Kandidatom, ki so bili prejemniki štipendije oz. nagrade za mlade talente v preteklem letu in so pravočasno izpolnili obveznosti iz Pogodbe o dodelitvi štipendije oz. nagrade za mlade talente za preteklo leto, prijavi na Javni razpis ni potrebno prilagati potrdila o vpisu in fotokopije spričevala oz. potrdila o doseženih ocenah za preteklo šolsko/študijsko leto, vendar morajo v tem primeru priložiti Izjavo o izpolnjenih pogodbenih obveznostih in pravočasni vložitvi teh dveh dokazil! (Obrazec za to izjavo je v razpisno-prijavni dokumentaciji). Prejemniki nagrade za mlade talente lahko vložijo tudi dokazila o doseženih izjemnih dosežkih v preteklem letu.</w:t>
      </w:r>
    </w:p>
    <w:p w14:paraId="5CF21001" w14:textId="77777777" w:rsidR="001D01A9" w:rsidRPr="001D01A9" w:rsidRDefault="001D01A9" w:rsidP="001D01A9">
      <w:pPr>
        <w:autoSpaceDE w:val="0"/>
        <w:autoSpaceDN w:val="0"/>
        <w:adjustRightInd w:val="0"/>
        <w:spacing w:after="0" w:line="240" w:lineRule="auto"/>
        <w:jc w:val="both"/>
        <w:rPr>
          <w:rFonts w:ascii="Arial" w:eastAsia="Times New Roman" w:hAnsi="Arial" w:cs="Arial"/>
          <w:lang w:eastAsia="sl-SI"/>
        </w:rPr>
      </w:pPr>
    </w:p>
    <w:p w14:paraId="4D5CD66C" w14:textId="77777777" w:rsidR="001D01A9" w:rsidRPr="001D01A9" w:rsidRDefault="001D01A9" w:rsidP="001D01A9">
      <w:pPr>
        <w:tabs>
          <w:tab w:val="num" w:pos="720"/>
        </w:tabs>
        <w:autoSpaceDE w:val="0"/>
        <w:autoSpaceDN w:val="0"/>
        <w:adjustRightInd w:val="0"/>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Razpisna dokumentacija (prijavni obrazci z navodili in merili) je dosegljiva od 17. oktobra </w:t>
      </w:r>
      <w:bookmarkStart w:id="0" w:name="_Hlk52372234"/>
      <w:r w:rsidRPr="001D01A9">
        <w:rPr>
          <w:rFonts w:ascii="Arial" w:eastAsia="Times New Roman" w:hAnsi="Arial" w:cs="Arial"/>
          <w:lang w:eastAsia="sl-SI"/>
        </w:rPr>
        <w:t xml:space="preserve">do izteka prijavnega roka </w:t>
      </w:r>
      <w:bookmarkEnd w:id="0"/>
      <w:r w:rsidRPr="001D01A9">
        <w:rPr>
          <w:rFonts w:ascii="Arial" w:eastAsia="Times New Roman" w:hAnsi="Arial" w:cs="Arial"/>
          <w:lang w:eastAsia="sl-SI"/>
        </w:rPr>
        <w:t xml:space="preserve">na spletni strani Občine Renče-Vogrsko: </w:t>
      </w:r>
      <w:hyperlink r:id="rId5" w:history="1">
        <w:r w:rsidRPr="001D01A9">
          <w:rPr>
            <w:rFonts w:ascii="Arial" w:eastAsia="Times New Roman" w:hAnsi="Arial" w:cs="Arial"/>
            <w:color w:val="0000FF"/>
            <w:u w:val="single"/>
            <w:lang w:eastAsia="sl-SI"/>
          </w:rPr>
          <w:t>http://www.obcina.rence-vogrsko.si</w:t>
        </w:r>
      </w:hyperlink>
      <w:r w:rsidRPr="001D01A9">
        <w:rPr>
          <w:rFonts w:ascii="Arial" w:eastAsia="Times New Roman" w:hAnsi="Arial" w:cs="Arial"/>
          <w:color w:val="0000FF"/>
          <w:u w:val="single"/>
          <w:lang w:eastAsia="sl-SI"/>
        </w:rPr>
        <w:t>.</w:t>
      </w:r>
    </w:p>
    <w:p w14:paraId="7D9AC1D3" w14:textId="77777777" w:rsidR="001D01A9" w:rsidRPr="001D01A9" w:rsidRDefault="001D01A9" w:rsidP="001D01A9">
      <w:pPr>
        <w:spacing w:after="0" w:line="240" w:lineRule="auto"/>
        <w:jc w:val="both"/>
        <w:rPr>
          <w:rFonts w:ascii="Arial" w:eastAsia="Times New Roman" w:hAnsi="Arial" w:cs="Arial"/>
          <w:lang w:eastAsia="sl-SI"/>
        </w:rPr>
      </w:pPr>
    </w:p>
    <w:p w14:paraId="350ABEA1" w14:textId="77777777" w:rsidR="001D01A9" w:rsidRPr="001D01A9" w:rsidRDefault="001D01A9" w:rsidP="001D01A9">
      <w:p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Na prednji strani kuverte mora biti </w:t>
      </w:r>
      <w:r w:rsidRPr="001D01A9">
        <w:rPr>
          <w:rFonts w:ascii="Arial" w:eastAsia="Times New Roman" w:hAnsi="Arial" w:cs="Arial"/>
          <w:b/>
          <w:lang w:eastAsia="sl-SI"/>
        </w:rPr>
        <w:t>obvezno</w:t>
      </w:r>
      <w:r w:rsidRPr="001D01A9">
        <w:rPr>
          <w:rFonts w:ascii="Arial" w:eastAsia="Times New Roman" w:hAnsi="Arial" w:cs="Arial"/>
          <w:lang w:eastAsia="sl-SI"/>
        </w:rPr>
        <w:t xml:space="preserve"> navedeno: </w:t>
      </w:r>
    </w:p>
    <w:p w14:paraId="783FED71" w14:textId="77777777" w:rsidR="001D01A9" w:rsidRPr="001D01A9" w:rsidRDefault="001D01A9" w:rsidP="001D01A9">
      <w:pPr>
        <w:numPr>
          <w:ilvl w:val="0"/>
          <w:numId w:val="6"/>
        </w:numPr>
        <w:spacing w:after="0" w:line="240" w:lineRule="auto"/>
        <w:contextualSpacing/>
        <w:jc w:val="both"/>
        <w:rPr>
          <w:rFonts w:ascii="Arial" w:eastAsia="Times New Roman" w:hAnsi="Arial" w:cs="Arial"/>
          <w:lang w:eastAsia="sl-SI"/>
        </w:rPr>
      </w:pPr>
      <w:r w:rsidRPr="001D01A9">
        <w:rPr>
          <w:rFonts w:ascii="Arial" w:eastAsia="Times New Roman" w:hAnsi="Arial" w:cs="Arial"/>
          <w:lang w:eastAsia="sl-SI"/>
        </w:rPr>
        <w:t>v zgornjem levem kotu ime, priimek in naslov kandidata/</w:t>
      </w:r>
      <w:proofErr w:type="spellStart"/>
      <w:r w:rsidRPr="001D01A9">
        <w:rPr>
          <w:rFonts w:ascii="Arial" w:eastAsia="Times New Roman" w:hAnsi="Arial" w:cs="Arial"/>
          <w:lang w:eastAsia="sl-SI"/>
        </w:rPr>
        <w:t>ke</w:t>
      </w:r>
      <w:proofErr w:type="spellEnd"/>
      <w:r w:rsidRPr="001D01A9">
        <w:rPr>
          <w:rFonts w:ascii="Arial" w:eastAsia="Times New Roman" w:hAnsi="Arial" w:cs="Arial"/>
          <w:lang w:eastAsia="sl-SI"/>
        </w:rPr>
        <w:t xml:space="preserve">, </w:t>
      </w:r>
    </w:p>
    <w:p w14:paraId="478508C7" w14:textId="77777777" w:rsidR="001D01A9" w:rsidRPr="001D01A9" w:rsidRDefault="001D01A9" w:rsidP="001D01A9">
      <w:pPr>
        <w:numPr>
          <w:ilvl w:val="0"/>
          <w:numId w:val="6"/>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v spodnjem levem kotu besedilo »Prijava na Javni razpis za dodelitev štipendij in nagrad za mlade talente v Občini Renče-Vogrsko v letu 2022«, obvezna oznaka prijave (ali A ali B ali C) in besedilo »Ne odpiraj«,</w:t>
      </w:r>
    </w:p>
    <w:p w14:paraId="55AE9687" w14:textId="77777777" w:rsidR="001D01A9" w:rsidRPr="001D01A9" w:rsidRDefault="001D01A9" w:rsidP="001D01A9">
      <w:pPr>
        <w:numPr>
          <w:ilvl w:val="0"/>
          <w:numId w:val="6"/>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na desni strani naslov Občine: Občina Renče-Vogrsko, Bukovica 43, 5293 Volčja Draga.</w:t>
      </w:r>
    </w:p>
    <w:p w14:paraId="25D1A9E3" w14:textId="77777777" w:rsidR="001D01A9" w:rsidRPr="001D01A9" w:rsidRDefault="001D01A9" w:rsidP="001D01A9">
      <w:pPr>
        <w:spacing w:after="0" w:line="240" w:lineRule="auto"/>
        <w:jc w:val="both"/>
        <w:rPr>
          <w:rFonts w:ascii="Arial" w:eastAsia="Times New Roman" w:hAnsi="Arial" w:cs="Arial"/>
          <w:lang w:eastAsia="sl-SI"/>
        </w:rPr>
      </w:pPr>
    </w:p>
    <w:p w14:paraId="776F3211" w14:textId="77777777" w:rsidR="001D01A9" w:rsidRPr="001D01A9" w:rsidRDefault="001D01A9" w:rsidP="001D01A9">
      <w:pPr>
        <w:spacing w:after="0" w:line="240" w:lineRule="auto"/>
        <w:jc w:val="both"/>
        <w:rPr>
          <w:rFonts w:ascii="Arial" w:eastAsia="Times New Roman" w:hAnsi="Arial" w:cs="Arial"/>
          <w:lang w:eastAsia="sl-SI"/>
        </w:rPr>
      </w:pPr>
      <w:r w:rsidRPr="001D01A9">
        <w:rPr>
          <w:rFonts w:ascii="Arial" w:eastAsia="Times New Roman" w:hAnsi="Arial" w:cs="Arial"/>
          <w:lang w:eastAsia="sl-SI"/>
        </w:rPr>
        <w:t>Prepozno vloženih prijav Komisija ne bo obravnavala.</w:t>
      </w:r>
    </w:p>
    <w:p w14:paraId="7FE0B6C0" w14:textId="77777777" w:rsidR="001D01A9" w:rsidRPr="001D01A9" w:rsidRDefault="001D01A9" w:rsidP="001D01A9">
      <w:pPr>
        <w:spacing w:after="0" w:line="240" w:lineRule="auto"/>
        <w:jc w:val="both"/>
        <w:rPr>
          <w:rFonts w:ascii="Arial" w:eastAsia="Times New Roman" w:hAnsi="Arial" w:cs="Arial"/>
          <w:lang w:eastAsia="sl-SI"/>
        </w:rPr>
      </w:pPr>
    </w:p>
    <w:p w14:paraId="6ACFD843" w14:textId="77777777" w:rsidR="001D01A9" w:rsidRPr="001D01A9" w:rsidRDefault="001D01A9" w:rsidP="001D01A9">
      <w:pPr>
        <w:spacing w:after="0" w:line="240" w:lineRule="auto"/>
        <w:jc w:val="both"/>
        <w:rPr>
          <w:rFonts w:ascii="Arial" w:eastAsia="Times New Roman" w:hAnsi="Arial" w:cs="Arial"/>
          <w:lang w:eastAsia="sl-SI"/>
        </w:rPr>
      </w:pPr>
      <w:r w:rsidRPr="001D01A9">
        <w:rPr>
          <w:rFonts w:ascii="Arial" w:eastAsia="Times New Roman" w:hAnsi="Arial" w:cs="Arial"/>
          <w:lang w:eastAsia="sl-SI"/>
        </w:rPr>
        <w:t>Prijav se ob osebni vložitvi ne bo pregledovalo.</w:t>
      </w:r>
    </w:p>
    <w:p w14:paraId="42A86D90" w14:textId="77777777" w:rsidR="001D01A9" w:rsidRPr="001D01A9" w:rsidRDefault="001D01A9" w:rsidP="001D01A9">
      <w:pPr>
        <w:spacing w:after="0" w:line="240" w:lineRule="auto"/>
        <w:jc w:val="both"/>
        <w:rPr>
          <w:rFonts w:ascii="Arial" w:eastAsia="Times New Roman" w:hAnsi="Arial" w:cs="Arial"/>
          <w:lang w:eastAsia="sl-SI"/>
        </w:rPr>
      </w:pPr>
    </w:p>
    <w:p w14:paraId="52800474" w14:textId="77777777" w:rsidR="001D01A9" w:rsidRPr="001D01A9" w:rsidRDefault="001D01A9" w:rsidP="001D01A9">
      <w:pPr>
        <w:spacing w:after="0" w:line="240" w:lineRule="auto"/>
        <w:jc w:val="both"/>
        <w:rPr>
          <w:rFonts w:ascii="Arial" w:eastAsia="Times New Roman" w:hAnsi="Arial" w:cs="Arial"/>
          <w:lang w:eastAsia="sl-SI"/>
        </w:rPr>
      </w:pPr>
      <w:r w:rsidRPr="001D01A9">
        <w:rPr>
          <w:rFonts w:ascii="Arial" w:eastAsia="Times New Roman" w:hAnsi="Arial" w:cs="Arial"/>
          <w:lang w:eastAsia="sl-SI"/>
        </w:rPr>
        <w:t>Z oddajo vloge se kandidat/</w:t>
      </w:r>
      <w:proofErr w:type="spellStart"/>
      <w:r w:rsidRPr="001D01A9">
        <w:rPr>
          <w:rFonts w:ascii="Arial" w:eastAsia="Times New Roman" w:hAnsi="Arial" w:cs="Arial"/>
          <w:lang w:eastAsia="sl-SI"/>
        </w:rPr>
        <w:t>ka</w:t>
      </w:r>
      <w:proofErr w:type="spellEnd"/>
      <w:r w:rsidRPr="001D01A9">
        <w:rPr>
          <w:rFonts w:ascii="Arial" w:eastAsia="Times New Roman" w:hAnsi="Arial" w:cs="Arial"/>
          <w:lang w:eastAsia="sl-SI"/>
        </w:rPr>
        <w:t xml:space="preserve"> strinja z vsemi pogoji in merili javnega razpisa. </w:t>
      </w:r>
    </w:p>
    <w:p w14:paraId="1437B980" w14:textId="77777777" w:rsidR="001D01A9" w:rsidRPr="001D01A9" w:rsidRDefault="001D01A9" w:rsidP="001D01A9">
      <w:pPr>
        <w:autoSpaceDE w:val="0"/>
        <w:autoSpaceDN w:val="0"/>
        <w:adjustRightInd w:val="0"/>
        <w:spacing w:after="0" w:line="240" w:lineRule="auto"/>
        <w:jc w:val="both"/>
        <w:rPr>
          <w:rFonts w:ascii="Arial" w:eastAsia="Times New Roman" w:hAnsi="Arial" w:cs="Arial"/>
          <w:b/>
          <w:lang w:eastAsia="sl-SI"/>
        </w:rPr>
      </w:pPr>
    </w:p>
    <w:p w14:paraId="38D4116F" w14:textId="77777777" w:rsidR="001D01A9" w:rsidRPr="001D01A9" w:rsidRDefault="001D01A9" w:rsidP="001D01A9">
      <w:pPr>
        <w:autoSpaceDE w:val="0"/>
        <w:autoSpaceDN w:val="0"/>
        <w:adjustRightInd w:val="0"/>
        <w:spacing w:after="0" w:line="240" w:lineRule="auto"/>
        <w:jc w:val="both"/>
        <w:rPr>
          <w:rFonts w:ascii="Arial" w:eastAsia="Times New Roman" w:hAnsi="Arial" w:cs="Arial"/>
          <w:b/>
          <w:lang w:eastAsia="sl-SI"/>
        </w:rPr>
      </w:pPr>
    </w:p>
    <w:p w14:paraId="3AAD9010" w14:textId="77777777" w:rsidR="001D01A9" w:rsidRPr="001D01A9" w:rsidRDefault="001D01A9" w:rsidP="001D01A9">
      <w:pPr>
        <w:autoSpaceDE w:val="0"/>
        <w:autoSpaceDN w:val="0"/>
        <w:adjustRightInd w:val="0"/>
        <w:spacing w:after="0" w:line="240" w:lineRule="auto"/>
        <w:jc w:val="both"/>
        <w:rPr>
          <w:rFonts w:ascii="Arial" w:eastAsia="Times New Roman" w:hAnsi="Arial" w:cs="Arial"/>
          <w:bCs/>
          <w:lang w:eastAsia="sl-SI"/>
        </w:rPr>
      </w:pPr>
      <w:r w:rsidRPr="001D01A9">
        <w:rPr>
          <w:rFonts w:ascii="Arial" w:eastAsia="Times New Roman" w:hAnsi="Arial" w:cs="Arial"/>
          <w:b/>
          <w:lang w:eastAsia="sl-SI"/>
        </w:rPr>
        <w:t>III</w:t>
      </w:r>
      <w:r w:rsidRPr="001D01A9">
        <w:rPr>
          <w:rFonts w:ascii="Arial" w:eastAsia="Times New Roman" w:hAnsi="Arial" w:cs="Arial"/>
          <w:lang w:eastAsia="sl-SI"/>
        </w:rPr>
        <w:t xml:space="preserve">. </w:t>
      </w:r>
      <w:r w:rsidRPr="001D01A9">
        <w:rPr>
          <w:rFonts w:ascii="Arial" w:eastAsia="Times New Roman" w:hAnsi="Arial" w:cs="Arial"/>
          <w:b/>
          <w:bCs/>
          <w:lang w:eastAsia="sl-SI"/>
        </w:rPr>
        <w:t>DODATNE INFORMACIJE V ZVEZI Z RAZPISOM</w:t>
      </w:r>
    </w:p>
    <w:p w14:paraId="2F7C8D41" w14:textId="77777777" w:rsidR="001D01A9" w:rsidRPr="001D01A9" w:rsidRDefault="001D01A9" w:rsidP="001D01A9">
      <w:pPr>
        <w:autoSpaceDE w:val="0"/>
        <w:autoSpaceDN w:val="0"/>
        <w:adjustRightInd w:val="0"/>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Vse dodatne informacije v zvezi z razpisom dobijo zainteresirani pri </w:t>
      </w:r>
      <w:proofErr w:type="spellStart"/>
      <w:r w:rsidRPr="001D01A9">
        <w:rPr>
          <w:rFonts w:ascii="Arial" w:eastAsia="Times New Roman" w:hAnsi="Arial" w:cs="Arial"/>
          <w:lang w:eastAsia="sl-SI"/>
        </w:rPr>
        <w:t>Vladimiri</w:t>
      </w:r>
      <w:proofErr w:type="spellEnd"/>
      <w:r w:rsidRPr="001D01A9">
        <w:rPr>
          <w:rFonts w:ascii="Arial" w:eastAsia="Times New Roman" w:hAnsi="Arial" w:cs="Arial"/>
          <w:lang w:eastAsia="sl-SI"/>
        </w:rPr>
        <w:t xml:space="preserve"> Gal Janeš po telefonu št. 05 338 45 04 ali 051 647 004 v času uradnih ur ter po elektronski pošti: </w:t>
      </w:r>
      <w:hyperlink r:id="rId6" w:history="1">
        <w:r w:rsidRPr="001D01A9">
          <w:rPr>
            <w:rFonts w:ascii="Arial" w:eastAsia="Times New Roman" w:hAnsi="Arial" w:cs="Arial"/>
            <w:color w:val="0563C1" w:themeColor="hyperlink"/>
            <w:u w:val="single"/>
            <w:lang w:eastAsia="sl-SI"/>
          </w:rPr>
          <w:t>vladka.gal@rence-vogrsko.si</w:t>
        </w:r>
      </w:hyperlink>
      <w:r w:rsidRPr="001D01A9">
        <w:rPr>
          <w:rFonts w:ascii="Arial" w:eastAsia="Times New Roman" w:hAnsi="Arial" w:cs="Arial"/>
          <w:lang w:eastAsia="sl-SI"/>
        </w:rPr>
        <w:t>.</w:t>
      </w:r>
    </w:p>
    <w:p w14:paraId="5843CF7A" w14:textId="77777777" w:rsidR="001D01A9" w:rsidRPr="001D01A9" w:rsidRDefault="001D01A9" w:rsidP="001D01A9">
      <w:pPr>
        <w:spacing w:after="0" w:line="240" w:lineRule="auto"/>
        <w:jc w:val="center"/>
        <w:rPr>
          <w:rFonts w:ascii="Arial" w:eastAsia="Times New Roman" w:hAnsi="Arial" w:cs="Arial"/>
          <w:lang w:eastAsia="sl-SI"/>
        </w:rPr>
      </w:pPr>
      <w:r w:rsidRPr="001D01A9">
        <w:rPr>
          <w:rFonts w:ascii="Arial" w:eastAsia="Times New Roman" w:hAnsi="Arial" w:cs="Arial"/>
          <w:lang w:eastAsia="sl-SI"/>
        </w:rPr>
        <w:t xml:space="preserve">              </w:t>
      </w:r>
    </w:p>
    <w:p w14:paraId="3C7B657F" w14:textId="77777777" w:rsidR="001D01A9" w:rsidRPr="001D01A9" w:rsidRDefault="001D01A9" w:rsidP="001D01A9">
      <w:pPr>
        <w:spacing w:after="0" w:line="240" w:lineRule="auto"/>
        <w:jc w:val="center"/>
        <w:rPr>
          <w:rFonts w:ascii="Arial" w:eastAsia="Times New Roman" w:hAnsi="Arial" w:cs="Arial"/>
          <w:lang w:eastAsia="sl-SI"/>
        </w:rPr>
      </w:pPr>
    </w:p>
    <w:p w14:paraId="64F17B5F" w14:textId="77777777" w:rsidR="001D01A9" w:rsidRPr="001D01A9" w:rsidRDefault="001D01A9" w:rsidP="001D01A9">
      <w:pPr>
        <w:spacing w:after="0" w:line="240" w:lineRule="auto"/>
        <w:jc w:val="center"/>
        <w:rPr>
          <w:rFonts w:ascii="Arial" w:eastAsia="Times New Roman" w:hAnsi="Arial" w:cs="Arial"/>
          <w:lang w:eastAsia="sl-SI"/>
        </w:rPr>
      </w:pPr>
      <w:r w:rsidRPr="001D01A9">
        <w:rPr>
          <w:rFonts w:ascii="Arial" w:eastAsia="Times New Roman" w:hAnsi="Arial" w:cs="Arial"/>
          <w:lang w:eastAsia="sl-SI"/>
        </w:rPr>
        <w:t xml:space="preserve">                                                                          Občinska uprava</w:t>
      </w:r>
    </w:p>
    <w:p w14:paraId="1F16DB3B" w14:textId="77777777" w:rsidR="001D01A9" w:rsidRPr="001D01A9" w:rsidRDefault="001D01A9" w:rsidP="001D01A9">
      <w:pPr>
        <w:spacing w:after="0" w:line="240" w:lineRule="auto"/>
        <w:rPr>
          <w:rFonts w:ascii="Arial" w:eastAsia="Times New Roman" w:hAnsi="Arial" w:cs="Arial"/>
          <w:b/>
          <w:lang w:eastAsia="sl-SI"/>
        </w:rPr>
      </w:pPr>
    </w:p>
    <w:p w14:paraId="4AE5399B" w14:textId="77777777" w:rsidR="001D01A9" w:rsidRPr="001D01A9" w:rsidRDefault="001D01A9" w:rsidP="001D01A9">
      <w:pPr>
        <w:spacing w:after="0" w:line="240" w:lineRule="auto"/>
        <w:rPr>
          <w:rFonts w:ascii="Arial" w:eastAsia="Times New Roman" w:hAnsi="Arial" w:cs="Arial"/>
          <w:b/>
          <w:lang w:eastAsia="sl-SI"/>
        </w:rPr>
      </w:pPr>
    </w:p>
    <w:p w14:paraId="56DFBA9C" w14:textId="77777777" w:rsidR="001D01A9" w:rsidRPr="001D01A9" w:rsidRDefault="001D01A9" w:rsidP="001D01A9">
      <w:pPr>
        <w:spacing w:after="0" w:line="240" w:lineRule="auto"/>
        <w:rPr>
          <w:rFonts w:ascii="Arial" w:eastAsia="Times New Roman" w:hAnsi="Arial" w:cs="Arial"/>
          <w:b/>
          <w:lang w:eastAsia="sl-SI"/>
        </w:rPr>
      </w:pPr>
    </w:p>
    <w:p w14:paraId="6006E190" w14:textId="77777777" w:rsidR="001D01A9" w:rsidRPr="001D01A9" w:rsidRDefault="001D01A9" w:rsidP="001D01A9">
      <w:pPr>
        <w:spacing w:after="0" w:line="240" w:lineRule="auto"/>
        <w:rPr>
          <w:rFonts w:ascii="Arial" w:eastAsia="Times New Roman" w:hAnsi="Arial" w:cs="Arial"/>
          <w:b/>
          <w:lang w:eastAsia="sl-SI"/>
        </w:rPr>
      </w:pPr>
      <w:r w:rsidRPr="001D01A9">
        <w:rPr>
          <w:rFonts w:ascii="Arial" w:eastAsia="Times New Roman" w:hAnsi="Arial" w:cs="Arial"/>
          <w:b/>
          <w:lang w:eastAsia="sl-SI"/>
        </w:rPr>
        <w:t>MERILA</w:t>
      </w:r>
    </w:p>
    <w:p w14:paraId="03084AED" w14:textId="77777777" w:rsidR="001D01A9" w:rsidRPr="001D01A9" w:rsidRDefault="001D01A9" w:rsidP="001D01A9">
      <w:pPr>
        <w:spacing w:after="0" w:line="240" w:lineRule="auto"/>
        <w:rPr>
          <w:rFonts w:ascii="Arial" w:eastAsia="Times New Roman" w:hAnsi="Arial" w:cs="Arial"/>
          <w:lang w:eastAsia="sl-SI"/>
        </w:rPr>
      </w:pPr>
    </w:p>
    <w:p w14:paraId="702F1201" w14:textId="77777777" w:rsidR="001D01A9" w:rsidRPr="001D01A9" w:rsidRDefault="001D01A9" w:rsidP="001D01A9">
      <w:pPr>
        <w:spacing w:after="0" w:line="240" w:lineRule="auto"/>
        <w:jc w:val="both"/>
        <w:rPr>
          <w:rFonts w:ascii="Arial" w:eastAsia="Times New Roman" w:hAnsi="Arial" w:cs="Arial"/>
          <w:b/>
          <w:i/>
          <w:lang w:eastAsia="sl-SI"/>
        </w:rPr>
      </w:pPr>
      <w:r w:rsidRPr="001D01A9">
        <w:rPr>
          <w:rFonts w:ascii="Arial" w:eastAsia="Times New Roman" w:hAnsi="Arial" w:cs="Arial"/>
          <w:b/>
          <w:lang w:eastAsia="sl-SI"/>
        </w:rPr>
        <w:t xml:space="preserve">I. </w:t>
      </w:r>
      <w:r w:rsidRPr="001D01A9">
        <w:rPr>
          <w:rFonts w:ascii="Arial" w:eastAsia="Times New Roman" w:hAnsi="Arial" w:cs="Arial"/>
          <w:b/>
          <w:i/>
          <w:sz w:val="24"/>
          <w:szCs w:val="24"/>
          <w:lang w:eastAsia="sl-SI"/>
        </w:rPr>
        <w:t>Merila za dodelitev štipendij za izobraževanje za deficitarne poklice na področju A so:</w:t>
      </w:r>
      <w:r w:rsidRPr="001D01A9">
        <w:rPr>
          <w:rFonts w:ascii="Arial" w:eastAsia="Times New Roman" w:hAnsi="Arial" w:cs="Arial"/>
          <w:b/>
          <w:i/>
          <w:lang w:eastAsia="sl-SI"/>
        </w:rPr>
        <w:t xml:space="preserve"> </w:t>
      </w:r>
    </w:p>
    <w:p w14:paraId="58D29B23" w14:textId="77777777" w:rsidR="001D01A9" w:rsidRPr="001D01A9" w:rsidRDefault="001D01A9" w:rsidP="001D01A9">
      <w:pPr>
        <w:spacing w:after="0" w:line="240" w:lineRule="auto"/>
        <w:jc w:val="both"/>
        <w:rPr>
          <w:rFonts w:ascii="Arial" w:eastAsia="Times New Roman" w:hAnsi="Arial" w:cs="Arial"/>
          <w:b/>
          <w:lang w:eastAsia="sl-SI"/>
        </w:rPr>
      </w:pPr>
    </w:p>
    <w:p w14:paraId="22967857" w14:textId="77777777" w:rsidR="001D01A9" w:rsidRPr="001D01A9" w:rsidRDefault="001D01A9" w:rsidP="001D01A9">
      <w:pPr>
        <w:spacing w:after="0" w:line="240" w:lineRule="auto"/>
        <w:rPr>
          <w:rFonts w:ascii="Arial" w:eastAsia="Times New Roman" w:hAnsi="Arial" w:cs="Arial"/>
          <w:b/>
          <w:lang w:eastAsia="sl-SI"/>
        </w:rPr>
      </w:pPr>
      <w:r w:rsidRPr="001D01A9">
        <w:rPr>
          <w:rFonts w:ascii="Arial" w:eastAsia="Times New Roman" w:hAnsi="Arial" w:cs="Arial"/>
          <w:b/>
          <w:lang w:eastAsia="sl-SI"/>
        </w:rPr>
        <w:t xml:space="preserve">1. Dohodek na družinskega člana kandidata (glede na povprečno bruto plačo v RS za preteklo koledarsko leto </w:t>
      </w:r>
      <w:bookmarkStart w:id="1" w:name="_Hlk116898389"/>
      <w:r w:rsidRPr="001D01A9">
        <w:rPr>
          <w:rFonts w:ascii="Arial" w:eastAsia="Times New Roman" w:hAnsi="Arial" w:cs="Arial"/>
          <w:b/>
          <w:lang w:eastAsia="sl-SI"/>
        </w:rPr>
        <w:t>– 1.969,59 EUR</w:t>
      </w:r>
      <w:bookmarkEnd w:id="1"/>
      <w:r w:rsidRPr="001D01A9">
        <w:rPr>
          <w:rFonts w:ascii="Arial" w:eastAsia="Times New Roman" w:hAnsi="Arial" w:cs="Arial"/>
          <w:b/>
          <w:lang w:eastAsia="sl-SI"/>
        </w:rPr>
        <w:t>):</w:t>
      </w:r>
    </w:p>
    <w:p w14:paraId="0193674B" w14:textId="77777777" w:rsidR="001D01A9" w:rsidRPr="001D01A9" w:rsidRDefault="001D01A9" w:rsidP="001D01A9">
      <w:pPr>
        <w:numPr>
          <w:ilvl w:val="0"/>
          <w:numId w:val="8"/>
        </w:numPr>
        <w:spacing w:after="0" w:line="240" w:lineRule="auto"/>
        <w:rPr>
          <w:rFonts w:ascii="Arial" w:eastAsia="Times New Roman" w:hAnsi="Arial" w:cs="Arial"/>
          <w:lang w:eastAsia="sl-SI"/>
        </w:rPr>
      </w:pPr>
      <w:r w:rsidRPr="001D01A9">
        <w:rPr>
          <w:rFonts w:ascii="Arial" w:eastAsia="Times New Roman" w:hAnsi="Arial" w:cs="Arial"/>
          <w:lang w:eastAsia="sl-SI"/>
        </w:rPr>
        <w:t>do 30 %</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10 točk</w:t>
      </w:r>
    </w:p>
    <w:p w14:paraId="0EEE58E1"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nad 30 % do 50 %</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8 točk</w:t>
      </w:r>
    </w:p>
    <w:p w14:paraId="68D45ECB"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nad 50 % do 60 %</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6 točk</w:t>
      </w:r>
    </w:p>
    <w:p w14:paraId="364579C9"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nad 60 % do 70 %</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4 točke</w:t>
      </w:r>
    </w:p>
    <w:p w14:paraId="225DE2B2"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nad 70 % do 80 %</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2 točki</w:t>
      </w:r>
    </w:p>
    <w:p w14:paraId="06CE95DE" w14:textId="77777777" w:rsidR="001D01A9" w:rsidRPr="001D01A9" w:rsidRDefault="001D01A9" w:rsidP="001D01A9">
      <w:pPr>
        <w:spacing w:after="0" w:line="240" w:lineRule="auto"/>
        <w:rPr>
          <w:rFonts w:ascii="Arial" w:eastAsia="Times New Roman" w:hAnsi="Arial" w:cs="Arial"/>
          <w:lang w:eastAsia="sl-SI"/>
        </w:rPr>
      </w:pPr>
    </w:p>
    <w:p w14:paraId="3E5818E6" w14:textId="77777777" w:rsidR="001D01A9" w:rsidRPr="001D01A9" w:rsidRDefault="001D01A9" w:rsidP="001D01A9">
      <w:pPr>
        <w:spacing w:after="0" w:line="240" w:lineRule="auto"/>
        <w:rPr>
          <w:rFonts w:ascii="Arial" w:eastAsia="Times New Roman" w:hAnsi="Arial" w:cs="Arial"/>
          <w:b/>
          <w:lang w:eastAsia="sl-SI"/>
        </w:rPr>
      </w:pPr>
      <w:r w:rsidRPr="001D01A9">
        <w:rPr>
          <w:rFonts w:ascii="Arial" w:eastAsia="Times New Roman" w:hAnsi="Arial" w:cs="Arial"/>
          <w:b/>
          <w:lang w:eastAsia="sl-SI"/>
        </w:rPr>
        <w:t>2. Dosežen učni uspeh:</w:t>
      </w:r>
    </w:p>
    <w:p w14:paraId="54C012AF"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Dobro (3)</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4 točke</w:t>
      </w:r>
    </w:p>
    <w:p w14:paraId="6799A953"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Prav dobro (4)</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6 točk</w:t>
      </w:r>
    </w:p>
    <w:p w14:paraId="0D01C89F"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Odlično (5)</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8 točk</w:t>
      </w:r>
    </w:p>
    <w:p w14:paraId="187A2BB8" w14:textId="77777777" w:rsidR="001D01A9" w:rsidRPr="001D01A9" w:rsidRDefault="001D01A9" w:rsidP="001D01A9">
      <w:pPr>
        <w:spacing w:after="0" w:line="240" w:lineRule="auto"/>
        <w:jc w:val="both"/>
        <w:rPr>
          <w:rFonts w:ascii="Arial" w:eastAsia="Times New Roman" w:hAnsi="Arial" w:cs="Arial"/>
          <w:lang w:eastAsia="sl-SI"/>
        </w:rPr>
      </w:pPr>
    </w:p>
    <w:p w14:paraId="21EBEEEA" w14:textId="77777777" w:rsidR="001D01A9" w:rsidRPr="001D01A9" w:rsidRDefault="001D01A9" w:rsidP="001D01A9">
      <w:pPr>
        <w:spacing w:after="0" w:line="240" w:lineRule="auto"/>
        <w:jc w:val="both"/>
        <w:rPr>
          <w:rFonts w:ascii="Arial" w:eastAsia="Times New Roman" w:hAnsi="Arial" w:cs="Arial"/>
          <w:lang w:eastAsia="sl-SI"/>
        </w:rPr>
      </w:pPr>
      <w:r w:rsidRPr="001D01A9">
        <w:rPr>
          <w:rFonts w:ascii="Arial" w:eastAsia="Times New Roman" w:hAnsi="Arial" w:cs="Arial"/>
          <w:lang w:eastAsia="sl-SI"/>
        </w:rPr>
        <w:t>Ali</w:t>
      </w:r>
    </w:p>
    <w:p w14:paraId="73393BE8" w14:textId="77777777" w:rsidR="001D01A9" w:rsidRPr="001D01A9" w:rsidRDefault="001D01A9" w:rsidP="001D01A9">
      <w:pPr>
        <w:spacing w:after="0" w:line="240" w:lineRule="auto"/>
        <w:jc w:val="both"/>
        <w:rPr>
          <w:rFonts w:ascii="Arial" w:eastAsia="Times New Roman" w:hAnsi="Arial" w:cs="Arial"/>
          <w:lang w:eastAsia="sl-SI"/>
        </w:rPr>
      </w:pPr>
    </w:p>
    <w:p w14:paraId="75BC1642" w14:textId="77777777" w:rsidR="001D01A9" w:rsidRPr="001D01A9" w:rsidRDefault="001D01A9" w:rsidP="001D01A9">
      <w:pPr>
        <w:spacing w:after="0" w:line="240" w:lineRule="auto"/>
        <w:rPr>
          <w:rFonts w:ascii="Arial" w:eastAsia="Times New Roman" w:hAnsi="Arial" w:cs="Arial"/>
          <w:b/>
          <w:lang w:eastAsia="sl-SI"/>
        </w:rPr>
      </w:pPr>
      <w:r w:rsidRPr="001D01A9">
        <w:rPr>
          <w:rFonts w:ascii="Arial" w:eastAsia="Times New Roman" w:hAnsi="Arial" w:cs="Arial"/>
          <w:b/>
          <w:lang w:eastAsia="sl-SI"/>
        </w:rPr>
        <w:t>3. Dosežena povprečna ocena:</w:t>
      </w:r>
    </w:p>
    <w:p w14:paraId="4BAEE03B"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od 7,1 do 8,0</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4 točke</w:t>
      </w:r>
    </w:p>
    <w:p w14:paraId="0EDD13D3"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od 8,1 do 9,0</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6 točk</w:t>
      </w:r>
    </w:p>
    <w:p w14:paraId="524E37B4"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od 9,1 do 10,0</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8 točk</w:t>
      </w:r>
    </w:p>
    <w:p w14:paraId="1DBBDB1F" w14:textId="77777777" w:rsidR="001D01A9" w:rsidRPr="001D01A9" w:rsidRDefault="001D01A9" w:rsidP="001D01A9">
      <w:pPr>
        <w:spacing w:after="0" w:line="240" w:lineRule="auto"/>
        <w:jc w:val="both"/>
        <w:rPr>
          <w:rFonts w:ascii="Arial" w:eastAsia="Times New Roman" w:hAnsi="Arial" w:cs="Arial"/>
          <w:lang w:eastAsia="sl-SI"/>
        </w:rPr>
      </w:pPr>
    </w:p>
    <w:p w14:paraId="4AD1E8DC" w14:textId="77777777" w:rsidR="001D01A9" w:rsidRPr="001D01A9" w:rsidRDefault="001D01A9" w:rsidP="001D01A9">
      <w:pPr>
        <w:spacing w:after="0" w:line="240" w:lineRule="auto"/>
        <w:jc w:val="both"/>
        <w:rPr>
          <w:rFonts w:ascii="Arial" w:eastAsia="Times New Roman" w:hAnsi="Arial" w:cs="Arial"/>
          <w:b/>
          <w:lang w:eastAsia="sl-SI"/>
        </w:rPr>
      </w:pPr>
    </w:p>
    <w:p w14:paraId="71DF2D64" w14:textId="77777777" w:rsidR="001D01A9" w:rsidRPr="001D01A9" w:rsidRDefault="001D01A9" w:rsidP="001D01A9">
      <w:pPr>
        <w:spacing w:after="0" w:line="240" w:lineRule="auto"/>
        <w:jc w:val="both"/>
        <w:rPr>
          <w:rFonts w:ascii="Arial" w:eastAsia="Times New Roman" w:hAnsi="Arial" w:cs="Arial"/>
          <w:b/>
          <w:i/>
          <w:sz w:val="24"/>
          <w:szCs w:val="24"/>
          <w:lang w:eastAsia="sl-SI"/>
        </w:rPr>
      </w:pPr>
      <w:r w:rsidRPr="001D01A9">
        <w:rPr>
          <w:rFonts w:ascii="Arial" w:eastAsia="Times New Roman" w:hAnsi="Arial" w:cs="Arial"/>
          <w:b/>
          <w:sz w:val="24"/>
          <w:szCs w:val="24"/>
          <w:lang w:eastAsia="sl-SI"/>
        </w:rPr>
        <w:t xml:space="preserve">II. </w:t>
      </w:r>
      <w:r w:rsidRPr="001D01A9">
        <w:rPr>
          <w:rFonts w:ascii="Arial" w:eastAsia="Times New Roman" w:hAnsi="Arial" w:cs="Arial"/>
          <w:b/>
          <w:i/>
          <w:sz w:val="24"/>
          <w:szCs w:val="24"/>
          <w:lang w:eastAsia="sl-SI"/>
        </w:rPr>
        <w:t>Merila za dodelitev občinskih štipendij dijakom, dodiplomskim in podiplomskim študentom so:</w:t>
      </w:r>
    </w:p>
    <w:p w14:paraId="19DD3DA2" w14:textId="77777777" w:rsidR="001D01A9" w:rsidRPr="001D01A9" w:rsidRDefault="001D01A9" w:rsidP="001D01A9">
      <w:pPr>
        <w:spacing w:after="0" w:line="240" w:lineRule="auto"/>
        <w:jc w:val="both"/>
        <w:rPr>
          <w:rFonts w:ascii="Arial" w:eastAsia="Times New Roman" w:hAnsi="Arial" w:cs="Arial"/>
          <w:b/>
          <w:i/>
          <w:sz w:val="24"/>
          <w:szCs w:val="24"/>
          <w:lang w:eastAsia="sl-SI"/>
        </w:rPr>
      </w:pPr>
    </w:p>
    <w:p w14:paraId="57921D55" w14:textId="77777777" w:rsidR="001D01A9" w:rsidRPr="001D01A9" w:rsidRDefault="001D01A9" w:rsidP="001D01A9">
      <w:pPr>
        <w:spacing w:after="0" w:line="240" w:lineRule="auto"/>
        <w:rPr>
          <w:rFonts w:ascii="Arial" w:eastAsia="Times New Roman" w:hAnsi="Arial" w:cs="Arial"/>
          <w:b/>
          <w:lang w:eastAsia="sl-SI"/>
        </w:rPr>
      </w:pPr>
      <w:r w:rsidRPr="001D01A9">
        <w:rPr>
          <w:rFonts w:ascii="Arial" w:eastAsia="Times New Roman" w:hAnsi="Arial" w:cs="Arial"/>
          <w:b/>
          <w:lang w:eastAsia="sl-SI"/>
        </w:rPr>
        <w:t>1. Dohodek na družinskega člana kandidata (glede na povprečno bruto plačo v RS za preteklo koledarsko leto – 1.969,59 EUR):</w:t>
      </w:r>
    </w:p>
    <w:p w14:paraId="1B7C2989" w14:textId="77777777" w:rsidR="001D01A9" w:rsidRPr="001D01A9" w:rsidRDefault="001D01A9" w:rsidP="001D01A9">
      <w:pPr>
        <w:numPr>
          <w:ilvl w:val="0"/>
          <w:numId w:val="8"/>
        </w:numPr>
        <w:spacing w:after="0" w:line="240" w:lineRule="auto"/>
        <w:rPr>
          <w:rFonts w:ascii="Arial" w:eastAsia="Times New Roman" w:hAnsi="Arial" w:cs="Arial"/>
          <w:lang w:eastAsia="sl-SI"/>
        </w:rPr>
      </w:pPr>
      <w:r w:rsidRPr="001D01A9">
        <w:rPr>
          <w:rFonts w:ascii="Arial" w:eastAsia="Times New Roman" w:hAnsi="Arial" w:cs="Arial"/>
          <w:lang w:eastAsia="sl-SI"/>
        </w:rPr>
        <w:t>do 30 %</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10 točk</w:t>
      </w:r>
    </w:p>
    <w:p w14:paraId="05523694"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nad 30 % do 50 %</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8 točk</w:t>
      </w:r>
    </w:p>
    <w:p w14:paraId="3E047C05"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nad 50 % do 60 %</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6 točk</w:t>
      </w:r>
    </w:p>
    <w:p w14:paraId="4D16A4C1"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nad 60 % do 70 %</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4 točke</w:t>
      </w:r>
    </w:p>
    <w:p w14:paraId="78BB7140"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nad 70 % do 80 %</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2 točki</w:t>
      </w:r>
    </w:p>
    <w:p w14:paraId="49F4AF18" w14:textId="77777777" w:rsidR="001D01A9" w:rsidRPr="001D01A9" w:rsidRDefault="001D01A9" w:rsidP="001D01A9">
      <w:pPr>
        <w:spacing w:after="0" w:line="240" w:lineRule="auto"/>
        <w:rPr>
          <w:rFonts w:ascii="Arial" w:eastAsia="Times New Roman" w:hAnsi="Arial" w:cs="Arial"/>
          <w:lang w:eastAsia="sl-SI"/>
        </w:rPr>
      </w:pPr>
    </w:p>
    <w:p w14:paraId="4AEDF586" w14:textId="77777777" w:rsidR="001D01A9" w:rsidRPr="001D01A9" w:rsidRDefault="001D01A9" w:rsidP="001D01A9">
      <w:pPr>
        <w:spacing w:after="0" w:line="240" w:lineRule="auto"/>
        <w:rPr>
          <w:rFonts w:ascii="Arial" w:eastAsia="Times New Roman" w:hAnsi="Arial" w:cs="Arial"/>
          <w:b/>
          <w:lang w:eastAsia="sl-SI"/>
        </w:rPr>
      </w:pPr>
      <w:r w:rsidRPr="001D01A9">
        <w:rPr>
          <w:rFonts w:ascii="Arial" w:eastAsia="Times New Roman" w:hAnsi="Arial" w:cs="Arial"/>
          <w:b/>
          <w:lang w:eastAsia="sl-SI"/>
        </w:rPr>
        <w:t>2. Dosežen učni uspeh:</w:t>
      </w:r>
    </w:p>
    <w:p w14:paraId="25F0EC4C"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Dobro (3)</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4 točke</w:t>
      </w:r>
    </w:p>
    <w:p w14:paraId="26A5F88D"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Prav dobro (4)</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6 točk</w:t>
      </w:r>
    </w:p>
    <w:p w14:paraId="483D0400"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Odlično (5)</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8 točk</w:t>
      </w:r>
    </w:p>
    <w:p w14:paraId="67CF587A" w14:textId="77777777" w:rsidR="001D01A9" w:rsidRPr="001D01A9" w:rsidRDefault="001D01A9" w:rsidP="001D01A9">
      <w:pPr>
        <w:spacing w:after="0" w:line="240" w:lineRule="auto"/>
        <w:jc w:val="both"/>
        <w:rPr>
          <w:rFonts w:ascii="Arial" w:eastAsia="Times New Roman" w:hAnsi="Arial" w:cs="Arial"/>
          <w:lang w:eastAsia="sl-SI"/>
        </w:rPr>
      </w:pPr>
    </w:p>
    <w:p w14:paraId="1882306A" w14:textId="77777777" w:rsidR="001D01A9" w:rsidRPr="001D01A9" w:rsidRDefault="001D01A9" w:rsidP="001D01A9">
      <w:pPr>
        <w:spacing w:after="0" w:line="240" w:lineRule="auto"/>
        <w:jc w:val="both"/>
        <w:rPr>
          <w:rFonts w:ascii="Arial" w:eastAsia="Times New Roman" w:hAnsi="Arial" w:cs="Arial"/>
          <w:lang w:eastAsia="sl-SI"/>
        </w:rPr>
      </w:pPr>
      <w:r w:rsidRPr="001D01A9">
        <w:rPr>
          <w:rFonts w:ascii="Arial" w:eastAsia="Times New Roman" w:hAnsi="Arial" w:cs="Arial"/>
          <w:lang w:eastAsia="sl-SI"/>
        </w:rPr>
        <w:t>Ali</w:t>
      </w:r>
    </w:p>
    <w:p w14:paraId="55882228" w14:textId="77777777" w:rsidR="001D01A9" w:rsidRPr="001D01A9" w:rsidRDefault="001D01A9" w:rsidP="001D01A9">
      <w:pPr>
        <w:spacing w:after="0" w:line="240" w:lineRule="auto"/>
        <w:jc w:val="both"/>
        <w:rPr>
          <w:rFonts w:ascii="Arial" w:eastAsia="Times New Roman" w:hAnsi="Arial" w:cs="Arial"/>
          <w:lang w:eastAsia="sl-SI"/>
        </w:rPr>
      </w:pPr>
    </w:p>
    <w:p w14:paraId="62933597" w14:textId="77777777" w:rsidR="001D01A9" w:rsidRPr="001D01A9" w:rsidRDefault="001D01A9" w:rsidP="001D01A9">
      <w:pPr>
        <w:spacing w:after="0" w:line="240" w:lineRule="auto"/>
        <w:rPr>
          <w:rFonts w:ascii="Arial" w:eastAsia="Times New Roman" w:hAnsi="Arial" w:cs="Arial"/>
          <w:b/>
          <w:lang w:eastAsia="sl-SI"/>
        </w:rPr>
      </w:pPr>
      <w:r w:rsidRPr="001D01A9">
        <w:rPr>
          <w:rFonts w:ascii="Arial" w:eastAsia="Times New Roman" w:hAnsi="Arial" w:cs="Arial"/>
          <w:b/>
          <w:lang w:eastAsia="sl-SI"/>
        </w:rPr>
        <w:t>3. Dosežena povprečna ocena:</w:t>
      </w:r>
    </w:p>
    <w:p w14:paraId="447BD29F"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od 7,1 do 8,0</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4 točke</w:t>
      </w:r>
    </w:p>
    <w:p w14:paraId="5D4C05C3"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od 8,1 do 9,0</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6 točk</w:t>
      </w:r>
    </w:p>
    <w:p w14:paraId="4885E82D"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od 9,1 do 10,0</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8 točk</w:t>
      </w:r>
    </w:p>
    <w:p w14:paraId="5428D41F" w14:textId="77777777" w:rsidR="001D01A9" w:rsidRPr="001D01A9" w:rsidRDefault="001D01A9" w:rsidP="001D01A9">
      <w:pPr>
        <w:spacing w:after="0" w:line="240" w:lineRule="auto"/>
        <w:jc w:val="both"/>
        <w:rPr>
          <w:rFonts w:ascii="Arial" w:eastAsia="Times New Roman" w:hAnsi="Arial" w:cs="Arial"/>
          <w:lang w:eastAsia="sl-SI"/>
        </w:rPr>
      </w:pPr>
    </w:p>
    <w:p w14:paraId="3D5E97EE" w14:textId="77777777" w:rsidR="001D01A9" w:rsidRPr="001D01A9" w:rsidRDefault="001D01A9" w:rsidP="001D01A9">
      <w:pPr>
        <w:spacing w:after="0" w:line="240" w:lineRule="auto"/>
        <w:rPr>
          <w:rFonts w:ascii="Arial" w:eastAsia="Times New Roman" w:hAnsi="Arial" w:cs="Arial"/>
          <w:b/>
          <w:lang w:eastAsia="sl-SI"/>
        </w:rPr>
      </w:pPr>
      <w:r w:rsidRPr="001D01A9">
        <w:rPr>
          <w:rFonts w:ascii="Arial" w:eastAsia="Times New Roman" w:hAnsi="Arial" w:cs="Arial"/>
          <w:b/>
          <w:lang w:eastAsia="sl-SI"/>
        </w:rPr>
        <w:t>4. Uspeh v izven šolskih izobraževalnih, kulturnih, umetniških, športnih in drugih dejavnostih:</w:t>
      </w:r>
    </w:p>
    <w:p w14:paraId="70F76A29"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1. mesto ali zlato priznanje doseženo na mednarodnem tekmovanju</w:t>
      </w:r>
      <w:r w:rsidRPr="001D01A9">
        <w:rPr>
          <w:rFonts w:ascii="Arial" w:eastAsia="Times New Roman" w:hAnsi="Arial" w:cs="Arial"/>
          <w:lang w:eastAsia="sl-SI"/>
        </w:rPr>
        <w:tab/>
        <w:t>4 točke</w:t>
      </w:r>
    </w:p>
    <w:p w14:paraId="5EB0ABE4" w14:textId="77777777" w:rsidR="001D01A9" w:rsidRPr="001D01A9" w:rsidRDefault="001D01A9" w:rsidP="001D01A9">
      <w:pPr>
        <w:numPr>
          <w:ilvl w:val="0"/>
          <w:numId w:val="8"/>
        </w:numPr>
        <w:spacing w:after="0" w:line="240" w:lineRule="auto"/>
        <w:rPr>
          <w:rFonts w:ascii="Arial" w:eastAsia="Times New Roman" w:hAnsi="Arial" w:cs="Arial"/>
          <w:lang w:eastAsia="sl-SI"/>
        </w:rPr>
      </w:pPr>
      <w:r w:rsidRPr="001D01A9">
        <w:rPr>
          <w:rFonts w:ascii="Arial" w:eastAsia="Times New Roman" w:hAnsi="Arial" w:cs="Arial"/>
          <w:lang w:eastAsia="sl-SI"/>
        </w:rPr>
        <w:t xml:space="preserve">1. mesto ali zlato priznanje doseženo na državnem tekmovanju     </w:t>
      </w:r>
      <w:r w:rsidRPr="001D01A9">
        <w:rPr>
          <w:rFonts w:ascii="Arial" w:eastAsia="Times New Roman" w:hAnsi="Arial" w:cs="Arial"/>
          <w:lang w:eastAsia="sl-SI"/>
        </w:rPr>
        <w:tab/>
        <w:t>3 točke</w:t>
      </w:r>
    </w:p>
    <w:p w14:paraId="3ABF338D"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2. mesto ali srebrno priznanje doseženo na mednarodnem tekmovanju</w:t>
      </w:r>
      <w:r w:rsidRPr="001D01A9">
        <w:rPr>
          <w:rFonts w:ascii="Arial" w:eastAsia="Times New Roman" w:hAnsi="Arial" w:cs="Arial"/>
          <w:lang w:eastAsia="sl-SI"/>
        </w:rPr>
        <w:tab/>
        <w:t>3 točke</w:t>
      </w:r>
    </w:p>
    <w:p w14:paraId="54298D60"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2. mesto ali srebrno priznanje doseženo na državnem tekmovanju</w:t>
      </w:r>
      <w:r w:rsidRPr="001D01A9">
        <w:rPr>
          <w:rFonts w:ascii="Arial" w:eastAsia="Times New Roman" w:hAnsi="Arial" w:cs="Arial"/>
          <w:lang w:eastAsia="sl-SI"/>
        </w:rPr>
        <w:tab/>
        <w:t>2 točki</w:t>
      </w:r>
    </w:p>
    <w:p w14:paraId="59217DF4"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3. mesto ali bronasto priznanje doseženo na mednarodnem tekmovanju</w:t>
      </w:r>
      <w:r w:rsidRPr="001D01A9">
        <w:rPr>
          <w:rFonts w:ascii="Arial" w:eastAsia="Times New Roman" w:hAnsi="Arial" w:cs="Arial"/>
          <w:lang w:eastAsia="sl-SI"/>
        </w:rPr>
        <w:tab/>
        <w:t>2 točki</w:t>
      </w:r>
    </w:p>
    <w:p w14:paraId="74E9F0EC"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3. mesto ali bronasto priznanje doseženo na državnem tekmovanju        1 točka</w:t>
      </w:r>
    </w:p>
    <w:p w14:paraId="4DCC9488"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Nagrada, priznanje ali drugi javni dosežek*</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 xml:space="preserve">           1 točka</w:t>
      </w:r>
    </w:p>
    <w:p w14:paraId="3C6AF68E" w14:textId="77777777" w:rsidR="001D01A9" w:rsidRPr="001D01A9" w:rsidRDefault="001D01A9" w:rsidP="001D01A9">
      <w:pPr>
        <w:spacing w:after="0" w:line="240" w:lineRule="auto"/>
        <w:jc w:val="both"/>
        <w:rPr>
          <w:rFonts w:ascii="Arial" w:eastAsia="Times New Roman" w:hAnsi="Arial" w:cs="Arial"/>
          <w:lang w:eastAsia="sl-SI"/>
        </w:rPr>
      </w:pPr>
    </w:p>
    <w:p w14:paraId="6E81748F" w14:textId="77777777" w:rsidR="001D01A9" w:rsidRPr="001D01A9" w:rsidRDefault="001D01A9" w:rsidP="001D01A9">
      <w:pPr>
        <w:spacing w:after="0" w:line="240" w:lineRule="auto"/>
        <w:rPr>
          <w:rFonts w:ascii="Arial" w:eastAsia="Times New Roman" w:hAnsi="Arial" w:cs="Arial"/>
          <w:lang w:eastAsia="sl-SI"/>
        </w:rPr>
      </w:pPr>
      <w:r w:rsidRPr="001D01A9">
        <w:rPr>
          <w:rFonts w:ascii="Arial" w:eastAsia="Times New Roman" w:hAnsi="Arial" w:cs="Arial"/>
          <w:lang w:eastAsia="sl-SI"/>
        </w:rPr>
        <w:t>*Za nagrade, priznanja ali druge javne dosežke se lahko dodeli skupaj največ 4 točke.</w:t>
      </w:r>
    </w:p>
    <w:p w14:paraId="77617D05" w14:textId="77777777" w:rsidR="001D01A9" w:rsidRPr="001D01A9" w:rsidRDefault="001D01A9" w:rsidP="001D01A9">
      <w:pPr>
        <w:spacing w:after="0" w:line="240" w:lineRule="auto"/>
        <w:jc w:val="both"/>
        <w:rPr>
          <w:rFonts w:ascii="Arial" w:eastAsia="Times New Roman" w:hAnsi="Arial" w:cs="Arial"/>
          <w:lang w:eastAsia="sl-SI"/>
        </w:rPr>
      </w:pPr>
    </w:p>
    <w:p w14:paraId="72061862" w14:textId="77777777" w:rsidR="001D01A9" w:rsidRPr="001D01A9" w:rsidRDefault="001D01A9" w:rsidP="001D01A9">
      <w:pPr>
        <w:spacing w:after="0" w:line="240" w:lineRule="auto"/>
        <w:jc w:val="both"/>
        <w:rPr>
          <w:rFonts w:ascii="Arial" w:eastAsia="Times New Roman" w:hAnsi="Arial" w:cs="Arial"/>
          <w:b/>
          <w:lang w:eastAsia="sl-SI"/>
        </w:rPr>
      </w:pPr>
      <w:r w:rsidRPr="001D01A9">
        <w:rPr>
          <w:rFonts w:ascii="Arial" w:eastAsia="Times New Roman" w:hAnsi="Arial" w:cs="Arial"/>
          <w:b/>
          <w:lang w:eastAsia="sl-SI"/>
        </w:rPr>
        <w:t>5. Aktivno članstvo ali udejstvovanje v humanitarnih in drugih organizacijah posebnega družbenega pomena:</w:t>
      </w:r>
    </w:p>
    <w:p w14:paraId="6EE25345" w14:textId="77777777" w:rsidR="001D01A9" w:rsidRPr="001D01A9" w:rsidRDefault="001D01A9" w:rsidP="001D01A9">
      <w:pPr>
        <w:numPr>
          <w:ilvl w:val="0"/>
          <w:numId w:val="8"/>
        </w:numPr>
        <w:spacing w:after="0" w:line="240" w:lineRule="auto"/>
        <w:rPr>
          <w:rFonts w:ascii="Arial" w:eastAsia="Times New Roman" w:hAnsi="Arial" w:cs="Arial"/>
          <w:lang w:eastAsia="sl-SI"/>
        </w:rPr>
      </w:pPr>
      <w:r w:rsidRPr="001D01A9">
        <w:rPr>
          <w:rFonts w:ascii="Arial" w:eastAsia="Times New Roman" w:hAnsi="Arial" w:cs="Arial"/>
          <w:lang w:eastAsia="sl-SI"/>
        </w:rPr>
        <w:t>Aktivno članstvo ali udejstvovanje v humanitarnih in podobnih organizacijah ali društvih posebnega družbenega pomena</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1 točka</w:t>
      </w:r>
    </w:p>
    <w:p w14:paraId="7BA17F04" w14:textId="77777777" w:rsidR="001D01A9" w:rsidRPr="001D01A9" w:rsidRDefault="001D01A9" w:rsidP="001D01A9">
      <w:pPr>
        <w:spacing w:after="0" w:line="240" w:lineRule="auto"/>
        <w:jc w:val="both"/>
        <w:rPr>
          <w:rFonts w:ascii="Arial" w:eastAsia="Times New Roman" w:hAnsi="Arial" w:cs="Arial"/>
          <w:b/>
          <w:lang w:eastAsia="sl-SI"/>
        </w:rPr>
      </w:pPr>
    </w:p>
    <w:p w14:paraId="7D92AD84" w14:textId="77777777" w:rsidR="001D01A9" w:rsidRPr="001D01A9" w:rsidRDefault="001D01A9" w:rsidP="001D01A9">
      <w:pPr>
        <w:spacing w:after="0" w:line="240" w:lineRule="auto"/>
        <w:jc w:val="both"/>
        <w:rPr>
          <w:rFonts w:ascii="Arial" w:eastAsia="Times New Roman" w:hAnsi="Arial" w:cs="Arial"/>
          <w:u w:val="single"/>
          <w:lang w:eastAsia="sl-SI"/>
        </w:rPr>
      </w:pPr>
      <w:r w:rsidRPr="001D01A9">
        <w:rPr>
          <w:rFonts w:ascii="Arial" w:eastAsia="Times New Roman" w:hAnsi="Arial" w:cs="Arial"/>
          <w:lang w:eastAsia="sl-SI"/>
        </w:rPr>
        <w:t xml:space="preserve">Ob doseženem enakem številu točk imajo prednost </w:t>
      </w:r>
      <w:r w:rsidRPr="001D01A9">
        <w:rPr>
          <w:rFonts w:ascii="Arial" w:eastAsia="Times New Roman" w:hAnsi="Arial" w:cs="Arial"/>
          <w:u w:val="single"/>
          <w:lang w:eastAsia="sl-SI"/>
        </w:rPr>
        <w:t>kandidati z nižjim dohodkom na družinskega člana. (Velja za točko I in II).</w:t>
      </w:r>
    </w:p>
    <w:p w14:paraId="7F17A4E6" w14:textId="77777777" w:rsidR="001D01A9" w:rsidRPr="001D01A9" w:rsidRDefault="001D01A9" w:rsidP="001D01A9">
      <w:pPr>
        <w:spacing w:after="0" w:line="240" w:lineRule="auto"/>
        <w:jc w:val="both"/>
        <w:rPr>
          <w:rFonts w:ascii="Arial" w:eastAsia="Times New Roman" w:hAnsi="Arial" w:cs="Arial"/>
          <w:b/>
          <w:lang w:eastAsia="sl-SI"/>
        </w:rPr>
      </w:pPr>
    </w:p>
    <w:p w14:paraId="491E06D0" w14:textId="77777777" w:rsidR="001D01A9" w:rsidRPr="001D01A9" w:rsidRDefault="001D01A9" w:rsidP="001D01A9">
      <w:pPr>
        <w:spacing w:after="0" w:line="240" w:lineRule="auto"/>
        <w:rPr>
          <w:rFonts w:ascii="Arial" w:eastAsia="Times New Roman" w:hAnsi="Arial" w:cs="Arial"/>
          <w:b/>
          <w:lang w:eastAsia="sl-SI"/>
        </w:rPr>
      </w:pPr>
    </w:p>
    <w:p w14:paraId="1FF82BC3" w14:textId="77777777" w:rsidR="001D01A9" w:rsidRPr="001D01A9" w:rsidRDefault="001D01A9" w:rsidP="001D01A9">
      <w:pPr>
        <w:spacing w:after="0" w:line="240" w:lineRule="auto"/>
        <w:rPr>
          <w:rFonts w:ascii="Arial" w:eastAsia="Times New Roman" w:hAnsi="Arial" w:cs="Arial"/>
          <w:b/>
          <w:lang w:eastAsia="sl-SI"/>
        </w:rPr>
      </w:pPr>
    </w:p>
    <w:p w14:paraId="0EB39549" w14:textId="77777777" w:rsidR="001D01A9" w:rsidRPr="001D01A9" w:rsidRDefault="001D01A9" w:rsidP="001D01A9">
      <w:pPr>
        <w:spacing w:after="0" w:line="240" w:lineRule="auto"/>
        <w:jc w:val="both"/>
        <w:rPr>
          <w:rFonts w:ascii="Arial" w:eastAsia="Times New Roman" w:hAnsi="Arial" w:cs="Arial"/>
          <w:b/>
          <w:i/>
          <w:lang w:eastAsia="sl-SI"/>
        </w:rPr>
      </w:pPr>
    </w:p>
    <w:p w14:paraId="1A72C2E6" w14:textId="77777777" w:rsidR="001D01A9" w:rsidRPr="001D01A9" w:rsidRDefault="001D01A9" w:rsidP="001D01A9">
      <w:pPr>
        <w:spacing w:after="0" w:line="240" w:lineRule="auto"/>
        <w:jc w:val="both"/>
        <w:rPr>
          <w:rFonts w:ascii="Arial" w:eastAsia="Times New Roman" w:hAnsi="Arial" w:cs="Arial"/>
          <w:b/>
          <w:i/>
          <w:lang w:eastAsia="sl-SI"/>
        </w:rPr>
      </w:pPr>
    </w:p>
    <w:p w14:paraId="3FABBFEE" w14:textId="77777777" w:rsidR="001D01A9" w:rsidRPr="001D01A9" w:rsidRDefault="001D01A9" w:rsidP="001D01A9">
      <w:pPr>
        <w:spacing w:after="0" w:line="240" w:lineRule="auto"/>
        <w:jc w:val="both"/>
        <w:rPr>
          <w:rFonts w:ascii="Arial" w:eastAsia="Times New Roman" w:hAnsi="Arial" w:cs="Arial"/>
          <w:b/>
          <w:i/>
          <w:lang w:eastAsia="sl-SI"/>
        </w:rPr>
      </w:pPr>
      <w:r w:rsidRPr="001D01A9">
        <w:rPr>
          <w:rFonts w:ascii="Arial" w:eastAsia="Times New Roman" w:hAnsi="Arial" w:cs="Arial"/>
          <w:b/>
          <w:i/>
          <w:lang w:eastAsia="sl-SI"/>
        </w:rPr>
        <w:t xml:space="preserve">III. Merila za dodelitev nagrad mladim talentom na področju športa, kulture in umetnosti, izobraževanja in drugih področjih </w:t>
      </w:r>
    </w:p>
    <w:p w14:paraId="3AEEE727" w14:textId="77777777" w:rsidR="001D01A9" w:rsidRPr="001D01A9" w:rsidRDefault="001D01A9" w:rsidP="001D01A9">
      <w:p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Osnovno merilo dodelitve nagrad mladim talentom bo </w:t>
      </w:r>
      <w:r w:rsidRPr="001D01A9">
        <w:rPr>
          <w:rFonts w:ascii="Arial" w:eastAsia="Times New Roman" w:hAnsi="Arial" w:cs="Arial"/>
          <w:u w:val="single"/>
          <w:lang w:eastAsia="sl-SI"/>
        </w:rPr>
        <w:t>presoja dokazil</w:t>
      </w:r>
      <w:r w:rsidRPr="001D01A9">
        <w:rPr>
          <w:rFonts w:ascii="Arial" w:eastAsia="Times New Roman" w:hAnsi="Arial" w:cs="Arial"/>
          <w:lang w:eastAsia="sl-SI"/>
        </w:rPr>
        <w:t xml:space="preserve"> o izjemnih dosežkih na področju športa, kulture in umetnosti, izobraževanja in drugih področjih. Kot izjemen dosežek na področju športa, kulture in umetnosti, izobraževanja in na drugih področjih se po Pravilniku šteje javno priznan uspeh ali izjemni dosežek v preteklem šolskem oz. študijskem letu na področju športa, kulture in umetnosti, izobraževanja in na drugih področjih, dokazljiv s priznanji, s potrdili društev, klubov, izobraževalnih organizacij, organizatorjev tekmovanj …, z nagradami ali kolajnami s tekmovanj, s potrdili o objavljenih delih, s potrdili o sodelovanju pri znanstvenih raziskavah, umetniških razstavah, koncertih in s kritikami dosežkov.</w:t>
      </w:r>
    </w:p>
    <w:p w14:paraId="7A2686E6" w14:textId="77777777" w:rsidR="001D01A9" w:rsidRPr="001D01A9" w:rsidRDefault="001D01A9" w:rsidP="001D01A9">
      <w:pPr>
        <w:spacing w:after="0" w:line="240" w:lineRule="auto"/>
        <w:jc w:val="both"/>
        <w:rPr>
          <w:rFonts w:ascii="Arial" w:eastAsia="Times New Roman" w:hAnsi="Arial" w:cs="Arial"/>
          <w:lang w:eastAsia="sl-SI"/>
        </w:rPr>
      </w:pPr>
    </w:p>
    <w:p w14:paraId="33122D8D" w14:textId="77777777" w:rsidR="001D01A9" w:rsidRPr="001D01A9" w:rsidRDefault="001D01A9" w:rsidP="001D01A9">
      <w:pPr>
        <w:spacing w:after="0" w:line="240" w:lineRule="auto"/>
        <w:rPr>
          <w:rFonts w:ascii="Arial" w:eastAsia="Times New Roman" w:hAnsi="Arial" w:cs="Arial"/>
          <w:b/>
          <w:lang w:eastAsia="sl-SI"/>
        </w:rPr>
      </w:pPr>
      <w:r w:rsidRPr="001D01A9">
        <w:rPr>
          <w:rFonts w:ascii="Arial" w:eastAsia="Times New Roman" w:hAnsi="Arial" w:cs="Arial"/>
          <w:b/>
          <w:lang w:eastAsia="sl-SI"/>
        </w:rPr>
        <w:t>Področje športa:</w:t>
      </w:r>
    </w:p>
    <w:p w14:paraId="5B6A47C6"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1. mesto oziroma zlato priznanje, doseženo na državnem tekmovanju </w:t>
      </w:r>
      <w:r w:rsidRPr="001D01A9">
        <w:rPr>
          <w:rFonts w:ascii="Arial" w:eastAsia="Times New Roman" w:hAnsi="Arial" w:cs="Arial"/>
          <w:lang w:eastAsia="sl-SI"/>
        </w:rPr>
        <w:tab/>
        <w:t xml:space="preserve">         6 točk                                          </w:t>
      </w:r>
    </w:p>
    <w:p w14:paraId="175050B2"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1. mesto oziroma zlato priznanje, doseženo na </w:t>
      </w:r>
      <w:proofErr w:type="spellStart"/>
      <w:r w:rsidRPr="001D01A9">
        <w:rPr>
          <w:rFonts w:ascii="Arial" w:eastAsia="Times New Roman" w:hAnsi="Arial" w:cs="Arial"/>
          <w:lang w:eastAsia="sl-SI"/>
        </w:rPr>
        <w:t>mednarod</w:t>
      </w:r>
      <w:proofErr w:type="spellEnd"/>
      <w:r w:rsidRPr="001D01A9">
        <w:rPr>
          <w:rFonts w:ascii="Arial" w:eastAsia="Times New Roman" w:hAnsi="Arial" w:cs="Arial"/>
          <w:lang w:eastAsia="sl-SI"/>
        </w:rPr>
        <w:t>. tekmovanju             7 točk</w:t>
      </w:r>
    </w:p>
    <w:p w14:paraId="7F34875D"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2. mesto oziroma srebrno priznanje, doseženo na državnem tekmovanju          4 točke                                     </w:t>
      </w:r>
    </w:p>
    <w:p w14:paraId="1D39FEA9"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2. mesto oziroma srebrno priznanje, doseženo na </w:t>
      </w:r>
      <w:proofErr w:type="spellStart"/>
      <w:r w:rsidRPr="001D01A9">
        <w:rPr>
          <w:rFonts w:ascii="Arial" w:eastAsia="Times New Roman" w:hAnsi="Arial" w:cs="Arial"/>
          <w:lang w:eastAsia="sl-SI"/>
        </w:rPr>
        <w:t>mednarod</w:t>
      </w:r>
      <w:proofErr w:type="spellEnd"/>
      <w:r w:rsidRPr="001D01A9">
        <w:rPr>
          <w:rFonts w:ascii="Arial" w:eastAsia="Times New Roman" w:hAnsi="Arial" w:cs="Arial"/>
          <w:lang w:eastAsia="sl-SI"/>
        </w:rPr>
        <w:t xml:space="preserve">. tekmovanju        5 točk      </w:t>
      </w:r>
    </w:p>
    <w:p w14:paraId="54EB673E"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3. mesto oziroma bronasto priznanje, doseženo na državnem tekmovanju        2 točki                                         </w:t>
      </w:r>
    </w:p>
    <w:p w14:paraId="65E4AB29"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3. mesto oziroma bronasto priznanje, doseženo na </w:t>
      </w:r>
      <w:proofErr w:type="spellStart"/>
      <w:r w:rsidRPr="001D01A9">
        <w:rPr>
          <w:rFonts w:ascii="Arial" w:eastAsia="Times New Roman" w:hAnsi="Arial" w:cs="Arial"/>
          <w:lang w:eastAsia="sl-SI"/>
        </w:rPr>
        <w:t>mednarod</w:t>
      </w:r>
      <w:proofErr w:type="spellEnd"/>
      <w:r w:rsidRPr="001D01A9">
        <w:rPr>
          <w:rFonts w:ascii="Arial" w:eastAsia="Times New Roman" w:hAnsi="Arial" w:cs="Arial"/>
          <w:lang w:eastAsia="sl-SI"/>
        </w:rPr>
        <w:t xml:space="preserve">. Tekmovanju     3 točke                             </w:t>
      </w:r>
    </w:p>
    <w:p w14:paraId="1087247B"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1. mesto oziroma zlato priznanje, doseženo na regijskem tekmovanju              1 točka</w:t>
      </w:r>
    </w:p>
    <w:p w14:paraId="2B8F3B55"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Nastopi v državni reprezentanci</w:t>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r>
      <w:r w:rsidRPr="001D01A9">
        <w:rPr>
          <w:rFonts w:ascii="Arial" w:eastAsia="Times New Roman" w:hAnsi="Arial" w:cs="Arial"/>
          <w:lang w:eastAsia="sl-SI"/>
        </w:rPr>
        <w:tab/>
        <w:t xml:space="preserve">         3 točke</w:t>
      </w:r>
    </w:p>
    <w:p w14:paraId="30E3EBA5"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Posebne nagrade, priznanja ali drugi javni dosežki</w:t>
      </w:r>
      <w:r w:rsidRPr="001D01A9">
        <w:rPr>
          <w:rFonts w:ascii="Arial" w:eastAsia="Times New Roman" w:hAnsi="Arial" w:cs="Arial"/>
          <w:lang w:eastAsia="sl-SI"/>
        </w:rPr>
        <w:tab/>
        <w:t>*</w:t>
      </w:r>
      <w:r w:rsidRPr="001D01A9">
        <w:rPr>
          <w:rFonts w:ascii="Arial" w:eastAsia="Times New Roman" w:hAnsi="Arial" w:cs="Arial"/>
          <w:lang w:eastAsia="sl-SI"/>
        </w:rPr>
        <w:tab/>
      </w:r>
      <w:r w:rsidRPr="001D01A9">
        <w:rPr>
          <w:rFonts w:ascii="Arial" w:eastAsia="Times New Roman" w:hAnsi="Arial" w:cs="Arial"/>
          <w:lang w:eastAsia="sl-SI"/>
        </w:rPr>
        <w:tab/>
        <w:t xml:space="preserve">   </w:t>
      </w:r>
      <w:r w:rsidRPr="001D01A9">
        <w:rPr>
          <w:rFonts w:ascii="Arial" w:eastAsia="Times New Roman" w:hAnsi="Arial" w:cs="Arial"/>
          <w:lang w:eastAsia="sl-SI"/>
        </w:rPr>
        <w:tab/>
        <w:t xml:space="preserve">         1 točka</w:t>
      </w:r>
    </w:p>
    <w:p w14:paraId="32D3E286" w14:textId="77777777" w:rsidR="001D01A9" w:rsidRPr="001D01A9" w:rsidRDefault="001D01A9" w:rsidP="001D01A9">
      <w:pPr>
        <w:spacing w:after="0" w:line="240" w:lineRule="auto"/>
        <w:jc w:val="both"/>
        <w:rPr>
          <w:rFonts w:ascii="Arial" w:eastAsia="Times New Roman" w:hAnsi="Arial" w:cs="Arial"/>
          <w:lang w:eastAsia="sl-SI"/>
        </w:rPr>
      </w:pPr>
    </w:p>
    <w:p w14:paraId="05A5F065" w14:textId="77777777" w:rsidR="001D01A9" w:rsidRPr="001D01A9" w:rsidRDefault="001D01A9" w:rsidP="001D01A9">
      <w:pPr>
        <w:spacing w:after="200" w:line="276" w:lineRule="auto"/>
        <w:rPr>
          <w:rFonts w:ascii="Arial" w:hAnsi="Arial" w:cs="Arial"/>
        </w:rPr>
      </w:pPr>
      <w:r w:rsidRPr="001D01A9">
        <w:rPr>
          <w:rFonts w:ascii="Arial" w:hAnsi="Arial" w:cs="Arial"/>
        </w:rPr>
        <w:t>*Za nagrade, priznanja ali druge javne dosežke se lahko dodeli skupaj največ 7 točk.</w:t>
      </w:r>
    </w:p>
    <w:p w14:paraId="4A0411A2" w14:textId="77777777" w:rsidR="001D01A9" w:rsidRPr="001D01A9" w:rsidRDefault="001D01A9" w:rsidP="001D01A9">
      <w:pPr>
        <w:spacing w:after="0" w:line="240" w:lineRule="auto"/>
        <w:rPr>
          <w:rFonts w:ascii="Arial" w:eastAsia="Times New Roman" w:hAnsi="Arial" w:cs="Arial"/>
          <w:b/>
          <w:lang w:eastAsia="sl-SI"/>
        </w:rPr>
      </w:pPr>
      <w:r w:rsidRPr="001D01A9">
        <w:rPr>
          <w:rFonts w:ascii="Arial" w:eastAsia="Times New Roman" w:hAnsi="Arial" w:cs="Arial"/>
          <w:b/>
          <w:lang w:eastAsia="sl-SI"/>
        </w:rPr>
        <w:t>Področje kulture in umetnosti, izobraževanja in druga področja:</w:t>
      </w:r>
    </w:p>
    <w:p w14:paraId="19253D82"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1. mesto oziroma zlato priznanje, doseženo na državnem tekmovanju             6 točk                                          </w:t>
      </w:r>
    </w:p>
    <w:p w14:paraId="44B56CE8"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1. mesto oziroma zlato priznanje, doseženo na </w:t>
      </w:r>
      <w:proofErr w:type="spellStart"/>
      <w:r w:rsidRPr="001D01A9">
        <w:rPr>
          <w:rFonts w:ascii="Arial" w:eastAsia="Times New Roman" w:hAnsi="Arial" w:cs="Arial"/>
          <w:lang w:eastAsia="sl-SI"/>
        </w:rPr>
        <w:t>mednarod</w:t>
      </w:r>
      <w:proofErr w:type="spellEnd"/>
      <w:r w:rsidRPr="001D01A9">
        <w:rPr>
          <w:rFonts w:ascii="Arial" w:eastAsia="Times New Roman" w:hAnsi="Arial" w:cs="Arial"/>
          <w:lang w:eastAsia="sl-SI"/>
        </w:rPr>
        <w:t>. tekmovanju            7 točk</w:t>
      </w:r>
    </w:p>
    <w:p w14:paraId="7F1FE176"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2. mesto oziroma srebrno priznanje, doseženo na državnem tekmovanju         4 točke                                     </w:t>
      </w:r>
    </w:p>
    <w:p w14:paraId="05195C43"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2. mesto oziroma srebrno priznanje, doseženo na </w:t>
      </w:r>
      <w:proofErr w:type="spellStart"/>
      <w:r w:rsidRPr="001D01A9">
        <w:rPr>
          <w:rFonts w:ascii="Arial" w:eastAsia="Times New Roman" w:hAnsi="Arial" w:cs="Arial"/>
          <w:lang w:eastAsia="sl-SI"/>
        </w:rPr>
        <w:t>mednarod</w:t>
      </w:r>
      <w:proofErr w:type="spellEnd"/>
      <w:r w:rsidRPr="001D01A9">
        <w:rPr>
          <w:rFonts w:ascii="Arial" w:eastAsia="Times New Roman" w:hAnsi="Arial" w:cs="Arial"/>
          <w:lang w:eastAsia="sl-SI"/>
        </w:rPr>
        <w:t xml:space="preserve">. tekmovanju        5 točk      </w:t>
      </w:r>
    </w:p>
    <w:p w14:paraId="38F53B80"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3. mesto oziroma bronasto priznanje, doseženo na državnem tekmovanju        2 točki                                         </w:t>
      </w:r>
    </w:p>
    <w:p w14:paraId="32F86A14"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3. mesto oziroma bronasto priznanje, doseženo na </w:t>
      </w:r>
      <w:proofErr w:type="spellStart"/>
      <w:r w:rsidRPr="001D01A9">
        <w:rPr>
          <w:rFonts w:ascii="Arial" w:eastAsia="Times New Roman" w:hAnsi="Arial" w:cs="Arial"/>
          <w:lang w:eastAsia="sl-SI"/>
        </w:rPr>
        <w:t>mednarod</w:t>
      </w:r>
      <w:proofErr w:type="spellEnd"/>
      <w:r w:rsidRPr="001D01A9">
        <w:rPr>
          <w:rFonts w:ascii="Arial" w:eastAsia="Times New Roman" w:hAnsi="Arial" w:cs="Arial"/>
          <w:lang w:eastAsia="sl-SI"/>
        </w:rPr>
        <w:t xml:space="preserve">. tekmovanju       3 točke                             </w:t>
      </w:r>
    </w:p>
    <w:p w14:paraId="7F0A4D2A"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 xml:space="preserve">1. mesto oziroma zlato priznanje, doseženo na regijskem tekmovanju               1 točka                                     </w:t>
      </w:r>
    </w:p>
    <w:p w14:paraId="493F4489" w14:textId="77777777" w:rsidR="001D01A9" w:rsidRPr="001D01A9" w:rsidRDefault="001D01A9" w:rsidP="001D01A9">
      <w:pPr>
        <w:numPr>
          <w:ilvl w:val="0"/>
          <w:numId w:val="8"/>
        </w:numPr>
        <w:spacing w:after="0" w:line="240" w:lineRule="auto"/>
        <w:jc w:val="both"/>
        <w:rPr>
          <w:rFonts w:ascii="Arial" w:eastAsia="Times New Roman" w:hAnsi="Arial" w:cs="Arial"/>
          <w:lang w:eastAsia="sl-SI"/>
        </w:rPr>
      </w:pPr>
      <w:r w:rsidRPr="001D01A9">
        <w:rPr>
          <w:rFonts w:ascii="Arial" w:eastAsia="Times New Roman" w:hAnsi="Arial" w:cs="Arial"/>
          <w:lang w:eastAsia="sl-SI"/>
        </w:rPr>
        <w:t>Posebne nagrade in drugi javni dosežki (potrdila o objavljenih delih, umetniških razstavah ali koncertih in kritike dosežkov, sodelovanje pri znanstvenih raziskavah, recenzije dosežkov na izobraževalno-znanstvenem področju, potrdila in priporočila gospodarskih združb o pomembnih raziskovalnih in drugih prispevkih kandidata, kritike dosežkov,…)*</w:t>
      </w:r>
      <w:r w:rsidRPr="001D01A9">
        <w:rPr>
          <w:rFonts w:ascii="Arial" w:eastAsia="Times New Roman" w:hAnsi="Arial" w:cs="Arial"/>
          <w:lang w:eastAsia="sl-SI"/>
        </w:rPr>
        <w:tab/>
        <w:t xml:space="preserve">                                                                                                      1 točka </w:t>
      </w:r>
    </w:p>
    <w:p w14:paraId="1B35146A" w14:textId="77777777" w:rsidR="001D01A9" w:rsidRPr="001D01A9" w:rsidRDefault="001D01A9" w:rsidP="001D01A9">
      <w:pPr>
        <w:spacing w:after="0" w:line="240" w:lineRule="auto"/>
        <w:jc w:val="both"/>
        <w:rPr>
          <w:rFonts w:ascii="Arial" w:eastAsia="Times New Roman" w:hAnsi="Arial" w:cs="Arial"/>
          <w:lang w:eastAsia="sl-SI"/>
        </w:rPr>
      </w:pPr>
    </w:p>
    <w:p w14:paraId="5E5CD569" w14:textId="77777777" w:rsidR="001D01A9" w:rsidRPr="001D01A9" w:rsidRDefault="001D01A9" w:rsidP="001D01A9">
      <w:pPr>
        <w:spacing w:after="200" w:line="276" w:lineRule="auto"/>
        <w:rPr>
          <w:rFonts w:ascii="Arial" w:hAnsi="Arial" w:cs="Arial"/>
        </w:rPr>
      </w:pPr>
      <w:r w:rsidRPr="001D01A9">
        <w:rPr>
          <w:rFonts w:ascii="Arial" w:hAnsi="Arial" w:cs="Arial"/>
        </w:rPr>
        <w:t>*Za posebne nagrade, priznanja ali druge javne dosežke se lahko dodeli skupaj največ 7 točk.</w:t>
      </w:r>
    </w:p>
    <w:p w14:paraId="2A74121C" w14:textId="77777777" w:rsidR="001D01A9" w:rsidRPr="001D01A9" w:rsidRDefault="001D01A9" w:rsidP="001D01A9">
      <w:pPr>
        <w:spacing w:after="0" w:line="240" w:lineRule="auto"/>
        <w:rPr>
          <w:rFonts w:ascii="Arial" w:eastAsia="Times New Roman" w:hAnsi="Arial" w:cs="Arial"/>
          <w:lang w:eastAsia="sl-SI"/>
        </w:rPr>
      </w:pPr>
    </w:p>
    <w:p w14:paraId="41E78467" w14:textId="77777777" w:rsidR="001D01A9" w:rsidRPr="001D01A9" w:rsidRDefault="001D01A9" w:rsidP="001D01A9">
      <w:pPr>
        <w:spacing w:after="0" w:line="240" w:lineRule="auto"/>
        <w:jc w:val="both"/>
        <w:rPr>
          <w:rFonts w:ascii="Arial" w:eastAsia="Times New Roman" w:hAnsi="Arial" w:cs="Arial"/>
          <w:lang w:eastAsia="sl-SI"/>
        </w:rPr>
      </w:pPr>
      <w:r w:rsidRPr="001D01A9">
        <w:rPr>
          <w:rFonts w:ascii="Arial" w:eastAsia="Times New Roman" w:hAnsi="Arial" w:cs="Arial"/>
          <w:lang w:eastAsia="sl-SI"/>
        </w:rPr>
        <w:t>Prijave kandidatov se bodo ocenjevale v skladu s točkovanjem iz Pravilnika o dodeljevanju štipendij in nagrajevanju mladih talentov v Občini Renče-Vogrsko in 5. do 6. člena Pravilnika o spremembah in dopolnitvah Pravilnika o dodeljevanju štipendij in nagrajevanju mladih talentov v Občini Renče-Vogrsko.</w:t>
      </w:r>
    </w:p>
    <w:p w14:paraId="1A313015" w14:textId="77777777" w:rsidR="00C5759D" w:rsidRPr="001D01A9" w:rsidRDefault="00C5759D" w:rsidP="001D01A9"/>
    <w:sectPr w:rsidR="00C5759D" w:rsidRPr="001D01A9">
      <w:head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C6FB" w14:textId="77777777" w:rsidR="00733C0B" w:rsidRDefault="001D01A9" w:rsidP="00F73962">
    <w:pPr>
      <w:pBdr>
        <w:bottom w:val="single" w:sz="6" w:space="1" w:color="auto"/>
      </w:pBdr>
      <w:spacing w:after="0" w:line="240" w:lineRule="auto"/>
      <w:jc w:val="center"/>
    </w:pPr>
    <w:r>
      <w:t>J</w:t>
    </w:r>
    <w:r w:rsidRPr="00174D42">
      <w:t xml:space="preserve">avni razpis za dodelitev štipendij in nagrad za mlade talente </w:t>
    </w:r>
  </w:p>
  <w:p w14:paraId="1C877223" w14:textId="77777777" w:rsidR="006837EF" w:rsidRDefault="001D01A9" w:rsidP="006837EF">
    <w:pPr>
      <w:pBdr>
        <w:bottom w:val="single" w:sz="6" w:space="1" w:color="auto"/>
      </w:pBdr>
      <w:spacing w:after="0" w:line="240" w:lineRule="auto"/>
      <w:jc w:val="center"/>
    </w:pPr>
    <w:r>
      <w:t>v Občini Renče-V</w:t>
    </w:r>
    <w:r w:rsidRPr="00174D42">
      <w:t>ogrsko v letu 20</w:t>
    </w:r>
    <w:r>
      <w:t>2</w:t>
    </w: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5B1"/>
    <w:multiLevelType w:val="hybridMultilevel"/>
    <w:tmpl w:val="37C0274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2285785"/>
    <w:multiLevelType w:val="hybridMultilevel"/>
    <w:tmpl w:val="F4E22C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115ED1"/>
    <w:multiLevelType w:val="multilevel"/>
    <w:tmpl w:val="8E6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75532"/>
    <w:multiLevelType w:val="hybridMultilevel"/>
    <w:tmpl w:val="EFA094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EDC3A2E"/>
    <w:multiLevelType w:val="hybridMultilevel"/>
    <w:tmpl w:val="1614420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0E006C2"/>
    <w:multiLevelType w:val="hybridMultilevel"/>
    <w:tmpl w:val="1614420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B2C2BD0"/>
    <w:multiLevelType w:val="hybridMultilevel"/>
    <w:tmpl w:val="98FA28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E571CB7"/>
    <w:multiLevelType w:val="hybridMultilevel"/>
    <w:tmpl w:val="0F98ADC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19A4B2D"/>
    <w:multiLevelType w:val="multilevel"/>
    <w:tmpl w:val="7854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70834"/>
    <w:multiLevelType w:val="hybridMultilevel"/>
    <w:tmpl w:val="EFA094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56B3B47"/>
    <w:multiLevelType w:val="hybridMultilevel"/>
    <w:tmpl w:val="3E664814"/>
    <w:lvl w:ilvl="0" w:tplc="6DE67716">
      <w:start w:val="1"/>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1B7065"/>
    <w:multiLevelType w:val="multilevel"/>
    <w:tmpl w:val="5B8E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235C1"/>
    <w:multiLevelType w:val="hybridMultilevel"/>
    <w:tmpl w:val="F4E22C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D5470B9"/>
    <w:multiLevelType w:val="hybridMultilevel"/>
    <w:tmpl w:val="51BAE2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0F3159"/>
    <w:multiLevelType w:val="hybridMultilevel"/>
    <w:tmpl w:val="79A05456"/>
    <w:lvl w:ilvl="0" w:tplc="F79EEE7C">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0557FD"/>
    <w:multiLevelType w:val="multilevel"/>
    <w:tmpl w:val="8376D0C0"/>
    <w:lvl w:ilvl="0">
      <w:numFmt w:val="bullet"/>
      <w:lvlText w:val="-"/>
      <w:lvlJc w:val="left"/>
      <w:pPr>
        <w:tabs>
          <w:tab w:val="num" w:pos="720"/>
        </w:tabs>
        <w:ind w:left="720" w:hanging="360"/>
      </w:pPr>
      <w:rPr>
        <w:rFonts w:ascii="Garamond" w:eastAsia="Times New Roman" w:hAnsi="Garamo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DB1323"/>
    <w:multiLevelType w:val="hybridMultilevel"/>
    <w:tmpl w:val="0D0CF8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0E41106"/>
    <w:multiLevelType w:val="hybridMultilevel"/>
    <w:tmpl w:val="2BAE0E34"/>
    <w:lvl w:ilvl="0" w:tplc="33FCC0F0">
      <w:start w:val="8332"/>
      <w:numFmt w:val="decimal"/>
      <w:lvlText w:val="%1"/>
      <w:lvlJc w:val="left"/>
      <w:pPr>
        <w:ind w:left="840" w:hanging="48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5931FE2"/>
    <w:multiLevelType w:val="hybridMultilevel"/>
    <w:tmpl w:val="1966CA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5B161E86"/>
    <w:multiLevelType w:val="hybridMultilevel"/>
    <w:tmpl w:val="EF3433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B5C14B7"/>
    <w:multiLevelType w:val="hybridMultilevel"/>
    <w:tmpl w:val="9E280E7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FAD4870"/>
    <w:multiLevelType w:val="hybridMultilevel"/>
    <w:tmpl w:val="33DE1F06"/>
    <w:lvl w:ilvl="0" w:tplc="8E2EE70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3D4C70"/>
    <w:multiLevelType w:val="hybridMultilevel"/>
    <w:tmpl w:val="1966CA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39F0B62"/>
    <w:multiLevelType w:val="hybridMultilevel"/>
    <w:tmpl w:val="1614420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447F41"/>
    <w:multiLevelType w:val="multilevel"/>
    <w:tmpl w:val="5F00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460A1B"/>
    <w:multiLevelType w:val="hybridMultilevel"/>
    <w:tmpl w:val="8B4C49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9BF57A6"/>
    <w:multiLevelType w:val="hybridMultilevel"/>
    <w:tmpl w:val="75ACC05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586B14"/>
    <w:multiLevelType w:val="hybridMultilevel"/>
    <w:tmpl w:val="49C458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0748634">
    <w:abstractNumId w:val="14"/>
  </w:num>
  <w:num w:numId="2" w16cid:durableId="540435167">
    <w:abstractNumId w:val="20"/>
  </w:num>
  <w:num w:numId="3" w16cid:durableId="1584602748">
    <w:abstractNumId w:val="0"/>
  </w:num>
  <w:num w:numId="4" w16cid:durableId="597492346">
    <w:abstractNumId w:val="21"/>
  </w:num>
  <w:num w:numId="5" w16cid:durableId="931547398">
    <w:abstractNumId w:val="6"/>
  </w:num>
  <w:num w:numId="6" w16cid:durableId="964431229">
    <w:abstractNumId w:val="27"/>
  </w:num>
  <w:num w:numId="7" w16cid:durableId="910040699">
    <w:abstractNumId w:val="24"/>
  </w:num>
  <w:num w:numId="8" w16cid:durableId="30111674">
    <w:abstractNumId w:val="10"/>
  </w:num>
  <w:num w:numId="9" w16cid:durableId="1504393703">
    <w:abstractNumId w:val="7"/>
  </w:num>
  <w:num w:numId="10" w16cid:durableId="77481834">
    <w:abstractNumId w:val="9"/>
  </w:num>
  <w:num w:numId="11" w16cid:durableId="1811706701">
    <w:abstractNumId w:val="4"/>
  </w:num>
  <w:num w:numId="12" w16cid:durableId="321354637">
    <w:abstractNumId w:val="26"/>
  </w:num>
  <w:num w:numId="13" w16cid:durableId="500699805">
    <w:abstractNumId w:val="18"/>
  </w:num>
  <w:num w:numId="14" w16cid:durableId="1240939877">
    <w:abstractNumId w:val="19"/>
  </w:num>
  <w:num w:numId="15" w16cid:durableId="507602318">
    <w:abstractNumId w:val="2"/>
  </w:num>
  <w:num w:numId="16" w16cid:durableId="1371103317">
    <w:abstractNumId w:val="17"/>
  </w:num>
  <w:num w:numId="17" w16cid:durableId="1498307724">
    <w:abstractNumId w:val="25"/>
  </w:num>
  <w:num w:numId="18" w16cid:durableId="918323076">
    <w:abstractNumId w:val="15"/>
  </w:num>
  <w:num w:numId="19" w16cid:durableId="1340039970">
    <w:abstractNumId w:val="28"/>
  </w:num>
  <w:num w:numId="20" w16cid:durableId="1370104689">
    <w:abstractNumId w:val="16"/>
  </w:num>
  <w:num w:numId="21" w16cid:durableId="1572081057">
    <w:abstractNumId w:val="13"/>
  </w:num>
  <w:num w:numId="22" w16cid:durableId="504126333">
    <w:abstractNumId w:val="8"/>
  </w:num>
  <w:num w:numId="23" w16cid:durableId="634718675">
    <w:abstractNumId w:val="11"/>
  </w:num>
  <w:num w:numId="24" w16cid:durableId="611060854">
    <w:abstractNumId w:val="3"/>
  </w:num>
  <w:num w:numId="25" w16cid:durableId="1247224523">
    <w:abstractNumId w:val="12"/>
  </w:num>
  <w:num w:numId="26" w16cid:durableId="1972444436">
    <w:abstractNumId w:val="1"/>
  </w:num>
  <w:num w:numId="27" w16cid:durableId="885679873">
    <w:abstractNumId w:val="23"/>
  </w:num>
  <w:num w:numId="28" w16cid:durableId="1665625569">
    <w:abstractNumId w:val="22"/>
  </w:num>
  <w:num w:numId="29" w16cid:durableId="296419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A9"/>
    <w:rsid w:val="001D01A9"/>
    <w:rsid w:val="00C5759D"/>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901D"/>
  <w15:chartTrackingRefBased/>
  <w15:docId w15:val="{87DF2766-3195-43C2-8685-EE1D5FB6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1D01A9"/>
  </w:style>
  <w:style w:type="numbering" w:customStyle="1" w:styleId="Brezseznama11">
    <w:name w:val="Brez seznama11"/>
    <w:next w:val="Brezseznama"/>
    <w:uiPriority w:val="99"/>
    <w:semiHidden/>
    <w:unhideWhenUsed/>
    <w:rsid w:val="001D01A9"/>
  </w:style>
  <w:style w:type="numbering" w:customStyle="1" w:styleId="Brezseznama111">
    <w:name w:val="Brez seznama111"/>
    <w:next w:val="Brezseznama"/>
    <w:uiPriority w:val="99"/>
    <w:semiHidden/>
    <w:unhideWhenUsed/>
    <w:rsid w:val="001D01A9"/>
  </w:style>
  <w:style w:type="character" w:styleId="Hiperpovezava">
    <w:name w:val="Hyperlink"/>
    <w:basedOn w:val="Privzetapisavaodstavka"/>
    <w:rsid w:val="001D01A9"/>
    <w:rPr>
      <w:color w:val="0000FF"/>
      <w:u w:val="single"/>
    </w:rPr>
  </w:style>
  <w:style w:type="table" w:styleId="Tabelamrea">
    <w:name w:val="Table Grid"/>
    <w:basedOn w:val="Navadnatabela"/>
    <w:rsid w:val="001D01A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1D01A9"/>
    <w:pPr>
      <w:tabs>
        <w:tab w:val="center" w:pos="4536"/>
        <w:tab w:val="right" w:pos="9072"/>
      </w:tabs>
      <w:spacing w:after="0" w:line="240" w:lineRule="auto"/>
    </w:pPr>
    <w:rPr>
      <w:rFonts w:ascii="Garamond" w:eastAsia="Times New Roman" w:hAnsi="Garamond" w:cs="Times New Roman"/>
      <w:sz w:val="24"/>
      <w:szCs w:val="24"/>
      <w:lang w:eastAsia="sl-SI"/>
    </w:rPr>
  </w:style>
  <w:style w:type="character" w:customStyle="1" w:styleId="GlavaZnak">
    <w:name w:val="Glava Znak"/>
    <w:basedOn w:val="Privzetapisavaodstavka"/>
    <w:link w:val="Glava"/>
    <w:rsid w:val="001D01A9"/>
    <w:rPr>
      <w:rFonts w:ascii="Garamond" w:eastAsia="Times New Roman" w:hAnsi="Garamond" w:cs="Times New Roman"/>
      <w:sz w:val="24"/>
      <w:szCs w:val="24"/>
      <w:lang w:eastAsia="sl-SI"/>
    </w:rPr>
  </w:style>
  <w:style w:type="paragraph" w:styleId="Telobesedila">
    <w:name w:val="Body Text"/>
    <w:basedOn w:val="Navaden"/>
    <w:link w:val="TelobesedilaZnak"/>
    <w:rsid w:val="001D01A9"/>
    <w:pPr>
      <w:spacing w:after="0" w:line="240" w:lineRule="auto"/>
    </w:pPr>
    <w:rPr>
      <w:rFonts w:ascii="Garamond" w:eastAsia="Times New Roman" w:hAnsi="Garamond" w:cs="Times New Roman"/>
      <w:b/>
      <w:bCs/>
      <w:sz w:val="24"/>
      <w:szCs w:val="20"/>
      <w:lang w:eastAsia="sl-SI"/>
    </w:rPr>
  </w:style>
  <w:style w:type="character" w:customStyle="1" w:styleId="TelobesedilaZnak">
    <w:name w:val="Telo besedila Znak"/>
    <w:basedOn w:val="Privzetapisavaodstavka"/>
    <w:link w:val="Telobesedila"/>
    <w:rsid w:val="001D01A9"/>
    <w:rPr>
      <w:rFonts w:ascii="Garamond" w:eastAsia="Times New Roman" w:hAnsi="Garamond" w:cs="Times New Roman"/>
      <w:b/>
      <w:bCs/>
      <w:sz w:val="24"/>
      <w:szCs w:val="20"/>
      <w:lang w:eastAsia="sl-SI"/>
    </w:rPr>
  </w:style>
  <w:style w:type="paragraph" w:styleId="Noga">
    <w:name w:val="footer"/>
    <w:basedOn w:val="Navaden"/>
    <w:link w:val="NogaZnak"/>
    <w:uiPriority w:val="99"/>
    <w:unhideWhenUsed/>
    <w:rsid w:val="001D01A9"/>
    <w:pPr>
      <w:tabs>
        <w:tab w:val="center" w:pos="4536"/>
        <w:tab w:val="right" w:pos="9072"/>
      </w:tabs>
      <w:spacing w:after="0" w:line="240" w:lineRule="auto"/>
    </w:pPr>
    <w:rPr>
      <w:rFonts w:ascii="Garamond" w:eastAsia="Times New Roman" w:hAnsi="Garamond" w:cs="Times New Roman"/>
      <w:sz w:val="24"/>
      <w:szCs w:val="24"/>
      <w:lang w:eastAsia="sl-SI"/>
    </w:rPr>
  </w:style>
  <w:style w:type="character" w:customStyle="1" w:styleId="NogaZnak">
    <w:name w:val="Noga Znak"/>
    <w:basedOn w:val="Privzetapisavaodstavka"/>
    <w:link w:val="Noga"/>
    <w:uiPriority w:val="99"/>
    <w:rsid w:val="001D01A9"/>
    <w:rPr>
      <w:rFonts w:ascii="Garamond" w:eastAsia="Times New Roman" w:hAnsi="Garamond" w:cs="Times New Roman"/>
      <w:sz w:val="24"/>
      <w:szCs w:val="24"/>
      <w:lang w:eastAsia="sl-SI"/>
    </w:rPr>
  </w:style>
  <w:style w:type="paragraph" w:styleId="Odstavekseznama">
    <w:name w:val="List Paragraph"/>
    <w:basedOn w:val="Navaden"/>
    <w:uiPriority w:val="34"/>
    <w:qFormat/>
    <w:rsid w:val="001D01A9"/>
    <w:pPr>
      <w:spacing w:after="0" w:line="240" w:lineRule="auto"/>
      <w:ind w:left="720"/>
      <w:contextualSpacing/>
    </w:pPr>
    <w:rPr>
      <w:rFonts w:ascii="Garamond" w:eastAsia="Times New Roman" w:hAnsi="Garamond" w:cs="Times New Roman"/>
      <w:sz w:val="24"/>
      <w:szCs w:val="24"/>
      <w:lang w:eastAsia="sl-SI"/>
    </w:rPr>
  </w:style>
  <w:style w:type="paragraph" w:customStyle="1" w:styleId="Default">
    <w:name w:val="Default"/>
    <w:rsid w:val="001D01A9"/>
    <w:pPr>
      <w:autoSpaceDE w:val="0"/>
      <w:autoSpaceDN w:val="0"/>
      <w:adjustRightInd w:val="0"/>
      <w:spacing w:after="0" w:line="240" w:lineRule="auto"/>
    </w:pPr>
    <w:rPr>
      <w:rFonts w:ascii="Arial" w:hAnsi="Arial" w:cs="Arial"/>
      <w:color w:val="000000"/>
      <w:sz w:val="24"/>
      <w:szCs w:val="24"/>
    </w:rPr>
  </w:style>
  <w:style w:type="paragraph" w:styleId="Besedilooblaka">
    <w:name w:val="Balloon Text"/>
    <w:basedOn w:val="Navaden"/>
    <w:link w:val="BesedilooblakaZnak"/>
    <w:uiPriority w:val="99"/>
    <w:semiHidden/>
    <w:unhideWhenUsed/>
    <w:rsid w:val="001D01A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D01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ka.gal@rence-vogrsko.si" TargetMode="External"/><Relationship Id="rId5" Type="http://schemas.openxmlformats.org/officeDocument/2006/relationships/hyperlink" Target="http://www.obcina.rence-vogrsko.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1607</Words>
  <Characters>9166</Characters>
  <Application>Microsoft Office Word</Application>
  <DocSecurity>0</DocSecurity>
  <Lines>76</Lines>
  <Paragraphs>21</Paragraphs>
  <ScaleCrop>false</ScaleCrop>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cp:revision>
  <dcterms:created xsi:type="dcterms:W3CDTF">2022-10-17T10:12:00Z</dcterms:created>
  <dcterms:modified xsi:type="dcterms:W3CDTF">2022-10-17T10:14:00Z</dcterms:modified>
</cp:coreProperties>
</file>