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91" w:rsidRPr="00B45AEB" w:rsidRDefault="00164321">
      <w:pPr>
        <w:rPr>
          <w:b/>
        </w:rPr>
      </w:pPr>
      <w:r>
        <w:rPr>
          <w:b/>
        </w:rPr>
        <w:t>ZAPISNIK 19 seje</w:t>
      </w:r>
      <w:bookmarkStart w:id="0" w:name="_GoBack"/>
      <w:bookmarkEnd w:id="0"/>
      <w:r w:rsidR="00B45AEB" w:rsidRPr="00B45AEB">
        <w:rPr>
          <w:b/>
        </w:rPr>
        <w:t xml:space="preserve"> SPK</w:t>
      </w:r>
    </w:p>
    <w:p w:rsidR="00B45AEB" w:rsidRDefault="00B45AEB">
      <w:r>
        <w:t>DATUM: 31.8.21.</w:t>
      </w:r>
    </w:p>
    <w:p w:rsidR="00B45AEB" w:rsidRDefault="00B45AEB">
      <w:r>
        <w:t>ŠTEVILKA 03215-006/2021-4</w:t>
      </w:r>
    </w:p>
    <w:p w:rsidR="00B45AEB" w:rsidRDefault="00B45AEB">
      <w:r>
        <w:t>SEJA SE JE PRIČELA OB 17.05</w:t>
      </w:r>
    </w:p>
    <w:p w:rsidR="00B45AEB" w:rsidRPr="00B45AEB" w:rsidRDefault="00B45AEB">
      <w:pPr>
        <w:rPr>
          <w:b/>
        </w:rPr>
      </w:pPr>
      <w:r w:rsidRPr="00B45AEB">
        <w:rPr>
          <w:b/>
        </w:rPr>
        <w:t>PRISOTNI: ANDRAŽ FURLAN, MARKO ŠVARA, NINA MOZETIČ, RADOVAN RUSJAN, BORIS ČOHA</w:t>
      </w:r>
    </w:p>
    <w:p w:rsidR="00B45AEB" w:rsidRPr="00B45AEB" w:rsidRDefault="00B45AEB">
      <w:pPr>
        <w:rPr>
          <w:b/>
        </w:rPr>
      </w:pPr>
      <w:r w:rsidRPr="00B45AEB">
        <w:rPr>
          <w:b/>
        </w:rPr>
        <w:t>OPRAVIČENO ODSOTNI: /</w:t>
      </w:r>
    </w:p>
    <w:p w:rsidR="00B45AEB" w:rsidRDefault="00B45AEB">
      <w:r>
        <w:t>DNEVNI RED:</w:t>
      </w:r>
    </w:p>
    <w:p w:rsidR="00B45AEB" w:rsidRDefault="00B45AEB">
      <w:r>
        <w:t>1 PRESOJA PRAVILNOSTI POSTOPKA ŠTETJA GLASOV NA DOPISNI SEJI</w:t>
      </w:r>
    </w:p>
    <w:p w:rsidR="00B45AEB" w:rsidRDefault="00B45AEB">
      <w:r>
        <w:t xml:space="preserve">2.RAZNO </w:t>
      </w:r>
    </w:p>
    <w:p w:rsidR="00B45AEB" w:rsidRDefault="00B45AEB">
      <w:r>
        <w:t>*POD TOČKO RAZNO SE JE OBRAVNAVALO:</w:t>
      </w:r>
    </w:p>
    <w:p w:rsidR="00B45AEB" w:rsidRDefault="00B45AEB">
      <w:r>
        <w:t>- NEDOPUSTNOST ODLOČANJA O ZADEVI (SKLEPU) NA DOPISNI SEJI (11. DOPISNA SEJE OBČINE R-V)</w:t>
      </w:r>
    </w:p>
    <w:p w:rsidR="00B45AEB" w:rsidRDefault="00B45AEB">
      <w:r>
        <w:t>-SPREMEMBA 27. ČLENA POSLOVNIKA</w:t>
      </w:r>
    </w:p>
    <w:p w:rsidR="00B45AEB" w:rsidRDefault="00B45AEB"/>
    <w:p w:rsidR="00B45AEB" w:rsidRDefault="00B45AEB"/>
    <w:p w:rsidR="0084726F" w:rsidRPr="00B800AE" w:rsidRDefault="00B45AEB">
      <w:pPr>
        <w:rPr>
          <w:b/>
          <w:i/>
        </w:rPr>
      </w:pPr>
      <w:r w:rsidRPr="00B800AE">
        <w:t>AD</w:t>
      </w:r>
      <w:r w:rsidRPr="00B800AE">
        <w:rPr>
          <w:i/>
        </w:rPr>
        <w:t>.1)</w:t>
      </w:r>
      <w:r w:rsidR="0084726F" w:rsidRPr="00B800AE">
        <w:rPr>
          <w:i/>
        </w:rPr>
        <w:t xml:space="preserve"> </w:t>
      </w:r>
      <w:r w:rsidR="0084726F" w:rsidRPr="00B800AE">
        <w:rPr>
          <w:b/>
          <w:i/>
        </w:rPr>
        <w:t>PRESOJA PRAVILNOSTI POSTOPKA ŠTETJA GLASOV NA DOPISNI SEJI.</w:t>
      </w:r>
    </w:p>
    <w:p w:rsidR="00D7795F" w:rsidRPr="00B800AE" w:rsidRDefault="00D7795F">
      <w:pPr>
        <w:rPr>
          <w:b/>
          <w:i/>
        </w:rPr>
      </w:pPr>
      <w:r w:rsidRPr="00B800AE">
        <w:rPr>
          <w:b/>
          <w:i/>
        </w:rPr>
        <w:t>Ali je štetje  na dopisni seji potekalo v skladu s poslovnikom in je sklep sprejet?</w:t>
      </w:r>
    </w:p>
    <w:p w:rsidR="00B45AEB" w:rsidRPr="00B800AE" w:rsidRDefault="0084726F">
      <w:r w:rsidRPr="00B800AE">
        <w:rPr>
          <w:b/>
          <w:i/>
        </w:rPr>
        <w:t xml:space="preserve"> </w:t>
      </w:r>
      <w:r w:rsidR="00D7795F" w:rsidRPr="00B800AE">
        <w:t>Rezultat glasovanja: ZA 2  :   3 PROTI</w:t>
      </w:r>
    </w:p>
    <w:p w:rsidR="00D7795F" w:rsidRPr="00B800AE" w:rsidRDefault="00D7795F">
      <w:r w:rsidRPr="00B800AE">
        <w:t>*Mnenje komisije je, da sklep ni bil sprejet.</w:t>
      </w:r>
    </w:p>
    <w:p w:rsidR="00D7795F" w:rsidRPr="00B800AE" w:rsidRDefault="00D7795F">
      <w:r w:rsidRPr="00B800AE">
        <w:t>Potek glasovanja:</w:t>
      </w:r>
    </w:p>
    <w:p w:rsidR="0084726F" w:rsidRPr="00B800AE" w:rsidRDefault="0084726F">
      <w:r w:rsidRPr="00B800AE">
        <w:t>Glasovali smo o dveh točkah, prva je bila ali je bil svet sploh sklepčen, druga točka pa</w:t>
      </w:r>
      <w:r w:rsidR="00D7795F" w:rsidRPr="00B800AE">
        <w:t xml:space="preserve"> je bilo glasovanje o pravilnem </w:t>
      </w:r>
      <w:r w:rsidRPr="00B800AE">
        <w:t>štetju glasov.</w:t>
      </w:r>
    </w:p>
    <w:p w:rsidR="0084726F" w:rsidRPr="00B800AE" w:rsidRDefault="0084726F" w:rsidP="0084726F">
      <w:pPr>
        <w:pStyle w:val="Odstavekseznama"/>
        <w:numPr>
          <w:ilvl w:val="0"/>
          <w:numId w:val="1"/>
        </w:numPr>
        <w:rPr>
          <w:b/>
        </w:rPr>
      </w:pPr>
      <w:r w:rsidRPr="00B800AE">
        <w:t xml:space="preserve">Točka: </w:t>
      </w:r>
      <w:r w:rsidR="00B45AEB" w:rsidRPr="00B800AE">
        <w:t>Presoja sklepčnosti glasovanja – ali v primeru, da svoj glas odda 9 svetnikov (4 za, 2 proti, 3 vzdržani) je svet sklepčen?</w:t>
      </w:r>
      <w:r w:rsidRPr="00B800AE">
        <w:t xml:space="preserve"> </w:t>
      </w:r>
    </w:p>
    <w:p w:rsidR="00B45AEB" w:rsidRPr="00B800AE" w:rsidRDefault="00B45AEB">
      <w:r w:rsidRPr="00B800AE">
        <w:t xml:space="preserve">Glasovanje </w:t>
      </w:r>
      <w:proofErr w:type="spellStart"/>
      <w:r w:rsidRPr="00B800AE">
        <w:t>spk</w:t>
      </w:r>
      <w:proofErr w:type="spellEnd"/>
      <w:r w:rsidRPr="00B800AE">
        <w:t xml:space="preserve">:  ZA 5 PROTI 0 </w:t>
      </w:r>
      <w:r w:rsidR="0084726F" w:rsidRPr="00B800AE">
        <w:t xml:space="preserve">   (Svet je bil sklepčen)</w:t>
      </w:r>
    </w:p>
    <w:p w:rsidR="0084726F" w:rsidRDefault="0084726F"/>
    <w:p w:rsidR="00B45AEB" w:rsidRDefault="0084726F" w:rsidP="0084726F">
      <w:pPr>
        <w:pStyle w:val="Odstavekseznama"/>
        <w:numPr>
          <w:ilvl w:val="0"/>
          <w:numId w:val="1"/>
        </w:numPr>
      </w:pPr>
      <w:r>
        <w:t xml:space="preserve">Točka: </w:t>
      </w:r>
      <w:r w:rsidR="00B45AEB">
        <w:t>Ali je sklep v takem izidu glasovanja ( 4 za, 2 proti, 3 vzdržani) sprejet</w:t>
      </w:r>
      <w:r>
        <w:t>, pravilno štetje glasov (pravilnost postopka štetja glasov)</w:t>
      </w:r>
      <w:r w:rsidR="00B45AEB">
        <w:t>?</w:t>
      </w:r>
    </w:p>
    <w:p w:rsidR="00B45AEB" w:rsidRDefault="00B45AEB">
      <w:r>
        <w:t xml:space="preserve">Glasovanje </w:t>
      </w:r>
      <w:proofErr w:type="spellStart"/>
      <w:r>
        <w:t>spk</w:t>
      </w:r>
      <w:proofErr w:type="spellEnd"/>
      <w:r>
        <w:t>: ZA 2 PROTI 3</w:t>
      </w:r>
      <w:r w:rsidR="0084726F">
        <w:t xml:space="preserve">     (Štetje glasov ni bil</w:t>
      </w:r>
      <w:r w:rsidR="00164321">
        <w:t>o pravilno</w:t>
      </w:r>
      <w:r w:rsidR="0084726F">
        <w:t>.</w:t>
      </w:r>
      <w:r>
        <w:t>)</w:t>
      </w:r>
    </w:p>
    <w:p w:rsidR="00B45AEB" w:rsidRDefault="00B45AEB">
      <w:r>
        <w:t>*Argument PROTI: 4 odstavek 27. člena poslovnika.</w:t>
      </w:r>
    </w:p>
    <w:p w:rsidR="0084726F" w:rsidRDefault="00B45AEB">
      <w:r>
        <w:t>*Argument ZA: Dopis/razlaga ministerstva glede tolmačenja glasovanja</w:t>
      </w:r>
    </w:p>
    <w:p w:rsidR="0084726F" w:rsidRDefault="0084726F"/>
    <w:p w:rsidR="0084726F" w:rsidRDefault="0084726F" w:rsidP="0084726F">
      <w:pPr>
        <w:rPr>
          <w:b/>
        </w:rPr>
      </w:pPr>
      <w:r>
        <w:lastRenderedPageBreak/>
        <w:t>AD.2</w:t>
      </w:r>
      <w:r w:rsidRPr="0084726F">
        <w:rPr>
          <w:b/>
        </w:rPr>
        <w:t>) NEDOPUSTNOST ODLOČANJA O ZADEVI (SKLEPU) NA DOPISNI SEJI (11. DOPISNA SEJE OBČINE R-V)</w:t>
      </w:r>
    </w:p>
    <w:p w:rsidR="0084726F" w:rsidRDefault="0084726F" w:rsidP="0084726F">
      <w:r>
        <w:t>SPK predlaga, da se sklep razveljavi in  se o sklepu glasuje na prvi redni seji občinskega sveta.</w:t>
      </w:r>
    </w:p>
    <w:p w:rsidR="0084726F" w:rsidRDefault="001C5CD8" w:rsidP="0084726F">
      <w:r>
        <w:t xml:space="preserve">Glasovanje </w:t>
      </w:r>
      <w:proofErr w:type="spellStart"/>
      <w:r>
        <w:t>spk</w:t>
      </w:r>
      <w:proofErr w:type="spellEnd"/>
      <w:r>
        <w:t>: ZA 5 PROTI 0 (sklep je sprejet)</w:t>
      </w:r>
    </w:p>
    <w:p w:rsidR="001C5CD8" w:rsidRPr="0084726F" w:rsidRDefault="001C5CD8" w:rsidP="0084726F">
      <w:r>
        <w:t xml:space="preserve">AD.3 </w:t>
      </w:r>
      <w:r w:rsidRPr="001C5CD8">
        <w:rPr>
          <w:b/>
        </w:rPr>
        <w:t>SPREMEMBA 27. ČLENA POSLOVNIKA</w:t>
      </w:r>
    </w:p>
    <w:p w:rsidR="0084726F" w:rsidRDefault="001C5CD8" w:rsidP="001C5CD8">
      <w:pPr>
        <w:pStyle w:val="Odstavekseznama"/>
        <w:numPr>
          <w:ilvl w:val="0"/>
          <w:numId w:val="1"/>
        </w:numPr>
      </w:pPr>
      <w:r>
        <w:t>Odstavku 27. člena poslovnika se doda večina OPREDELJENIH članov sveta. (uskladitev s 35 členom ZLS.)</w:t>
      </w:r>
    </w:p>
    <w:p w:rsidR="0084726F" w:rsidRDefault="001C5CD8">
      <w:r>
        <w:t xml:space="preserve">Glasovanje </w:t>
      </w:r>
      <w:proofErr w:type="spellStart"/>
      <w:r>
        <w:t>spk</w:t>
      </w:r>
      <w:proofErr w:type="spellEnd"/>
      <w:r>
        <w:t>: ZA 5 PROTI 0 (Sklep je sprejet)</w:t>
      </w:r>
    </w:p>
    <w:p w:rsidR="001C5CD8" w:rsidRDefault="001C5CD8"/>
    <w:p w:rsidR="001C5CD8" w:rsidRDefault="001C5CD8">
      <w:r>
        <w:t>Seja se je zaključila ob 17:40</w:t>
      </w:r>
    </w:p>
    <w:p w:rsidR="001C5CD8" w:rsidRDefault="001C5CD8"/>
    <w:p w:rsidR="001C5CD8" w:rsidRDefault="001C5CD8">
      <w:r>
        <w:t>ZAPISAL: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PREDSEDNIK:</w:t>
      </w:r>
    </w:p>
    <w:p w:rsidR="001C5CD8" w:rsidRDefault="001C5CD8">
      <w:r>
        <w:t>Andraž Furlan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Andraž Furlan</w:t>
      </w:r>
    </w:p>
    <w:sectPr w:rsidR="001C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0719"/>
    <w:multiLevelType w:val="hybridMultilevel"/>
    <w:tmpl w:val="B3C03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EB"/>
    <w:rsid w:val="00164321"/>
    <w:rsid w:val="001C5CD8"/>
    <w:rsid w:val="002C4991"/>
    <w:rsid w:val="0084726F"/>
    <w:rsid w:val="00B45AEB"/>
    <w:rsid w:val="00B800AE"/>
    <w:rsid w:val="00D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E0E1"/>
  <w15:chartTrackingRefBased/>
  <w15:docId w15:val="{C818226D-2AF2-424A-B698-F521E432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SPAR SLOVENIJA d.o.o.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Vodja Nova Gorica</dc:creator>
  <cp:keywords/>
  <dc:description/>
  <cp:lastModifiedBy>Vodja Nova Gorica</cp:lastModifiedBy>
  <cp:revision>3</cp:revision>
  <dcterms:created xsi:type="dcterms:W3CDTF">2021-09-02T09:13:00Z</dcterms:created>
  <dcterms:modified xsi:type="dcterms:W3CDTF">2021-09-02T09:15:00Z</dcterms:modified>
</cp:coreProperties>
</file>