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1B0A81" w14:textId="77777777" w:rsidR="00473692" w:rsidRPr="00A06178" w:rsidRDefault="00475754" w:rsidP="00242D29">
      <w:pPr>
        <w:jc w:val="center"/>
        <w:rPr>
          <w:b/>
          <w:sz w:val="32"/>
          <w:szCs w:val="32"/>
        </w:rPr>
      </w:pPr>
      <w:r w:rsidRPr="00A06178">
        <w:rPr>
          <w:b/>
          <w:sz w:val="32"/>
          <w:szCs w:val="32"/>
        </w:rPr>
        <w:t>AMANDMA št. 1</w:t>
      </w:r>
    </w:p>
    <w:p w14:paraId="7A6EE65A" w14:textId="77777777" w:rsidR="00473692" w:rsidRPr="0015593A" w:rsidRDefault="00475754" w:rsidP="00473692">
      <w:pPr>
        <w:jc w:val="both"/>
        <w:rPr>
          <w:rFonts w:ascii="Arial" w:eastAsia="Times New Roman" w:hAnsi="Arial" w:cs="Arial"/>
        </w:rPr>
      </w:pPr>
      <w:r>
        <w:rPr>
          <w:rFonts w:ascii="Arial" w:eastAsia="Times New Roman" w:hAnsi="Arial" w:cs="Arial"/>
        </w:rPr>
        <w:t>8</w:t>
      </w:r>
      <w:r w:rsidR="00473692" w:rsidRPr="0015593A">
        <w:rPr>
          <w:rFonts w:ascii="Arial" w:eastAsia="Times New Roman" w:hAnsi="Arial" w:cs="Arial"/>
        </w:rPr>
        <w:t xml:space="preserve">. člen Odloka o </w:t>
      </w:r>
      <w:r>
        <w:rPr>
          <w:rFonts w:ascii="Arial" w:eastAsia="Times New Roman" w:hAnsi="Arial" w:cs="Arial"/>
        </w:rPr>
        <w:t>proračunu</w:t>
      </w:r>
      <w:r w:rsidR="00473692" w:rsidRPr="0015593A">
        <w:rPr>
          <w:rFonts w:ascii="Arial" w:eastAsia="Times New Roman" w:hAnsi="Arial" w:cs="Arial"/>
        </w:rPr>
        <w:t xml:space="preserve"> občine Renče-Vogrsko za leto 202</w:t>
      </w:r>
      <w:r>
        <w:rPr>
          <w:rFonts w:ascii="Arial" w:eastAsia="Times New Roman" w:hAnsi="Arial" w:cs="Arial"/>
        </w:rPr>
        <w:t>1</w:t>
      </w:r>
      <w:r w:rsidR="00473692" w:rsidRPr="0015593A">
        <w:rPr>
          <w:rFonts w:ascii="Arial" w:eastAsia="Times New Roman" w:hAnsi="Arial" w:cs="Arial"/>
        </w:rPr>
        <w:t xml:space="preserve"> se spremeni tako, da se glasi:</w:t>
      </w:r>
    </w:p>
    <w:p w14:paraId="0B8815B1" w14:textId="77777777" w:rsidR="00473692" w:rsidRDefault="00475754" w:rsidP="00473692">
      <w:pPr>
        <w:pStyle w:val="Default"/>
        <w:jc w:val="center"/>
        <w:rPr>
          <w:color w:val="auto"/>
          <w:sz w:val="22"/>
          <w:szCs w:val="22"/>
          <w:lang w:val="sl-SI"/>
        </w:rPr>
      </w:pPr>
      <w:r>
        <w:rPr>
          <w:color w:val="auto"/>
          <w:sz w:val="22"/>
          <w:szCs w:val="22"/>
          <w:lang w:val="sl-SI"/>
        </w:rPr>
        <w:t>8</w:t>
      </w:r>
      <w:r w:rsidR="00473692">
        <w:rPr>
          <w:color w:val="auto"/>
          <w:sz w:val="22"/>
          <w:szCs w:val="22"/>
          <w:lang w:val="sl-SI"/>
        </w:rPr>
        <w:t>. člen</w:t>
      </w:r>
    </w:p>
    <w:p w14:paraId="7EB4D8AD" w14:textId="77777777" w:rsidR="00473692" w:rsidRDefault="00473692" w:rsidP="009C2957">
      <w:pPr>
        <w:ind w:left="60"/>
        <w:jc w:val="center"/>
        <w:rPr>
          <w:rFonts w:ascii="Arial" w:hAnsi="Arial" w:cs="Arial"/>
        </w:rPr>
      </w:pPr>
      <w:r w:rsidRPr="00FC39BA">
        <w:rPr>
          <w:rFonts w:ascii="Arial" w:hAnsi="Arial" w:cs="Arial"/>
        </w:rPr>
        <w:t>(prerazporejanje pravic porabe)</w:t>
      </w:r>
    </w:p>
    <w:p w14:paraId="7AE95995" w14:textId="77777777" w:rsidR="00475754" w:rsidRPr="007171DE" w:rsidRDefault="00475754" w:rsidP="00475754">
      <w:pPr>
        <w:pStyle w:val="Navadensplet"/>
        <w:shd w:val="clear" w:color="auto" w:fill="FFFFFF"/>
        <w:spacing w:before="0" w:beforeAutospacing="0" w:after="0" w:afterAutospacing="0"/>
        <w:jc w:val="both"/>
        <w:rPr>
          <w:rFonts w:ascii="Arial" w:hAnsi="Arial" w:cs="Arial"/>
          <w:sz w:val="22"/>
          <w:szCs w:val="22"/>
          <w:lang w:eastAsia="en-US"/>
        </w:rPr>
      </w:pPr>
      <w:r w:rsidRPr="007171DE">
        <w:rPr>
          <w:rFonts w:ascii="Arial" w:hAnsi="Arial" w:cs="Arial"/>
          <w:sz w:val="22"/>
          <w:szCs w:val="22"/>
          <w:lang w:eastAsia="en-US"/>
        </w:rPr>
        <w:t>Osnova za prerazporejanje pravic je zadnji sprejeti proračun, sprememba ali rebalans proračuna.</w:t>
      </w:r>
    </w:p>
    <w:p w14:paraId="651EA954" w14:textId="77777777" w:rsidR="00475754" w:rsidRPr="007171DE" w:rsidRDefault="00475754" w:rsidP="00475754">
      <w:pPr>
        <w:pStyle w:val="Navadensplet"/>
        <w:shd w:val="clear" w:color="auto" w:fill="FFFFFF"/>
        <w:spacing w:before="0" w:beforeAutospacing="0" w:after="0" w:afterAutospacing="0"/>
        <w:jc w:val="both"/>
        <w:rPr>
          <w:rFonts w:ascii="Arial" w:hAnsi="Arial" w:cs="Arial"/>
          <w:sz w:val="22"/>
          <w:szCs w:val="22"/>
          <w:lang w:eastAsia="en-US"/>
        </w:rPr>
      </w:pPr>
      <w:r w:rsidRPr="007171DE">
        <w:rPr>
          <w:rFonts w:ascii="Arial" w:hAnsi="Arial" w:cs="Arial"/>
          <w:sz w:val="22"/>
          <w:szCs w:val="22"/>
          <w:lang w:eastAsia="en-US"/>
        </w:rPr>
        <w:t>O prerazporeditvah pravic porabe v posebnem delu proračuna odloča župan.</w:t>
      </w:r>
    </w:p>
    <w:p w14:paraId="6452F3A0" w14:textId="77777777" w:rsidR="00475754" w:rsidRPr="007171DE" w:rsidRDefault="00475754" w:rsidP="00475754">
      <w:pPr>
        <w:pStyle w:val="Navadensplet"/>
        <w:shd w:val="clear" w:color="auto" w:fill="FFFFFF"/>
        <w:spacing w:before="0" w:beforeAutospacing="0" w:after="0" w:afterAutospacing="0"/>
        <w:jc w:val="both"/>
        <w:rPr>
          <w:rFonts w:ascii="Arial" w:hAnsi="Arial" w:cs="Arial"/>
          <w:sz w:val="22"/>
          <w:szCs w:val="22"/>
          <w:lang w:eastAsia="en-US"/>
        </w:rPr>
      </w:pPr>
    </w:p>
    <w:p w14:paraId="5D59217B" w14:textId="77777777" w:rsidR="00475754" w:rsidRPr="007171DE" w:rsidRDefault="00475754" w:rsidP="00475754">
      <w:pPr>
        <w:pStyle w:val="Navadensplet"/>
        <w:shd w:val="clear" w:color="auto" w:fill="FFFFFF"/>
        <w:spacing w:before="0" w:beforeAutospacing="0" w:after="0" w:afterAutospacing="0"/>
        <w:jc w:val="both"/>
        <w:rPr>
          <w:rFonts w:ascii="Arial" w:hAnsi="Arial" w:cs="Arial"/>
          <w:sz w:val="22"/>
          <w:szCs w:val="22"/>
          <w:lang w:eastAsia="en-US"/>
        </w:rPr>
      </w:pPr>
      <w:r w:rsidRPr="007171DE">
        <w:rPr>
          <w:rFonts w:ascii="Arial" w:hAnsi="Arial" w:cs="Arial"/>
          <w:sz w:val="22"/>
          <w:szCs w:val="22"/>
          <w:lang w:eastAsia="en-US"/>
        </w:rPr>
        <w:t>Župan je pooblaščen, da v skladu z Zakonom o javnih financah in tem odlokom prerazporedi pravice porabe v posebnem delu proračuna med posameznimi proračunskimi postavkami.</w:t>
      </w:r>
    </w:p>
    <w:p w14:paraId="3F665C27" w14:textId="77777777" w:rsidR="00475754" w:rsidRPr="007171DE" w:rsidRDefault="00475754" w:rsidP="00475754">
      <w:pPr>
        <w:pStyle w:val="Navadensplet"/>
        <w:shd w:val="clear" w:color="auto" w:fill="FFFFFF"/>
        <w:spacing w:before="0" w:beforeAutospacing="0" w:after="0" w:afterAutospacing="0"/>
        <w:jc w:val="both"/>
        <w:rPr>
          <w:rFonts w:ascii="Arial" w:hAnsi="Arial" w:cs="Arial"/>
          <w:sz w:val="22"/>
          <w:szCs w:val="22"/>
          <w:lang w:eastAsia="en-US"/>
        </w:rPr>
      </w:pPr>
    </w:p>
    <w:p w14:paraId="54EA104B" w14:textId="77777777" w:rsidR="00475754" w:rsidRDefault="00475754" w:rsidP="00475754">
      <w:pPr>
        <w:shd w:val="clear" w:color="auto" w:fill="FFFFFF"/>
        <w:jc w:val="both"/>
        <w:rPr>
          <w:rFonts w:ascii="Arial" w:hAnsi="Arial" w:cs="Arial"/>
        </w:rPr>
      </w:pPr>
      <w:r w:rsidRPr="007171DE">
        <w:rPr>
          <w:rFonts w:ascii="Arial" w:hAnsi="Arial" w:cs="Arial"/>
        </w:rPr>
        <w:t>O prerazporeditvi pravic porabe v posebnem delu proračuna med proračunskimi postavkami v okviru področja proračunske porabe odloča župan, pri čemer skupno povečanje ali zmanjšanje posamezne proračunske postavke ne sme presegati 30% vrednosti celotne postavke.</w:t>
      </w:r>
    </w:p>
    <w:p w14:paraId="327FFC11" w14:textId="77777777" w:rsidR="00475754" w:rsidRPr="00475754" w:rsidRDefault="00475754" w:rsidP="00475754">
      <w:pPr>
        <w:autoSpaceDE w:val="0"/>
        <w:autoSpaceDN w:val="0"/>
        <w:adjustRightInd w:val="0"/>
        <w:spacing w:after="0" w:line="240" w:lineRule="auto"/>
        <w:jc w:val="both"/>
        <w:rPr>
          <w:rFonts w:ascii="Arial" w:hAnsi="Arial" w:cs="Arial"/>
          <w:color w:val="FF0000"/>
        </w:rPr>
      </w:pPr>
      <w:r w:rsidRPr="00475754">
        <w:rPr>
          <w:rFonts w:ascii="Arial" w:hAnsi="Arial" w:cs="Arial"/>
          <w:color w:val="FF0000"/>
        </w:rPr>
        <w:t xml:space="preserve">Omejitev </w:t>
      </w:r>
      <w:r w:rsidR="002F78D0">
        <w:rPr>
          <w:rFonts w:ascii="Arial" w:hAnsi="Arial" w:cs="Arial"/>
          <w:color w:val="FF0000"/>
        </w:rPr>
        <w:t xml:space="preserve">prerazporejanja </w:t>
      </w:r>
      <w:r w:rsidRPr="00475754">
        <w:rPr>
          <w:rFonts w:ascii="Arial" w:hAnsi="Arial" w:cs="Arial"/>
          <w:color w:val="FF0000"/>
        </w:rPr>
        <w:t>ne velja za projekte, ki se financirajo iz namenskih prihodkov</w:t>
      </w:r>
      <w:r>
        <w:rPr>
          <w:rFonts w:ascii="Arial" w:hAnsi="Arial" w:cs="Arial"/>
          <w:color w:val="FF0000"/>
        </w:rPr>
        <w:t>.</w:t>
      </w:r>
      <w:r w:rsidR="002F78D0">
        <w:rPr>
          <w:rFonts w:ascii="Arial" w:hAnsi="Arial" w:cs="Arial"/>
          <w:color w:val="FF0000"/>
        </w:rPr>
        <w:t xml:space="preserve"> </w:t>
      </w:r>
    </w:p>
    <w:p w14:paraId="72F5E473" w14:textId="77777777" w:rsidR="00475754" w:rsidRPr="007171DE" w:rsidRDefault="00475754" w:rsidP="00475754">
      <w:pPr>
        <w:autoSpaceDE w:val="0"/>
        <w:autoSpaceDN w:val="0"/>
        <w:adjustRightInd w:val="0"/>
        <w:spacing w:after="0" w:line="240" w:lineRule="auto"/>
        <w:jc w:val="both"/>
        <w:rPr>
          <w:rFonts w:ascii="Arial" w:hAnsi="Arial" w:cs="Arial"/>
        </w:rPr>
      </w:pPr>
    </w:p>
    <w:p w14:paraId="5E4A0C88" w14:textId="77777777" w:rsidR="00475754" w:rsidRPr="00DF5265" w:rsidRDefault="00475754" w:rsidP="00475754">
      <w:pPr>
        <w:pStyle w:val="Navadensplet"/>
        <w:shd w:val="clear" w:color="auto" w:fill="FFFFFF"/>
        <w:spacing w:before="0" w:beforeAutospacing="0" w:after="0" w:afterAutospacing="0"/>
        <w:jc w:val="both"/>
        <w:rPr>
          <w:rFonts w:ascii="Arial" w:hAnsi="Arial" w:cs="Arial"/>
          <w:sz w:val="22"/>
          <w:szCs w:val="22"/>
          <w:lang w:eastAsia="en-US"/>
        </w:rPr>
      </w:pPr>
      <w:r w:rsidRPr="007171DE">
        <w:rPr>
          <w:rFonts w:ascii="Arial" w:hAnsi="Arial" w:cs="Arial"/>
          <w:sz w:val="22"/>
          <w:szCs w:val="22"/>
          <w:lang w:eastAsia="en-US"/>
        </w:rPr>
        <w:t>V obseg prerazporeditev ne štejejo prerazporeditve, ki so potrebne zaradi pravilne opredelitve odhodka po programski klasifikaciji in prerazporeditve iz splošne proračunske</w:t>
      </w:r>
      <w:r w:rsidRPr="00DF5265">
        <w:rPr>
          <w:rFonts w:ascii="Arial" w:hAnsi="Arial" w:cs="Arial"/>
          <w:sz w:val="22"/>
          <w:szCs w:val="22"/>
          <w:lang w:eastAsia="en-US"/>
        </w:rPr>
        <w:t xml:space="preserve"> rezervacije.</w:t>
      </w:r>
    </w:p>
    <w:p w14:paraId="59CFA7E1" w14:textId="77777777" w:rsidR="00475754" w:rsidRPr="00DF5265" w:rsidRDefault="00475754" w:rsidP="00475754">
      <w:pPr>
        <w:pStyle w:val="Navadensplet"/>
        <w:shd w:val="clear" w:color="auto" w:fill="FFFFFF"/>
        <w:spacing w:before="0" w:beforeAutospacing="0" w:after="0" w:afterAutospacing="0"/>
        <w:jc w:val="both"/>
        <w:rPr>
          <w:rFonts w:ascii="Arial" w:hAnsi="Arial" w:cs="Arial"/>
          <w:sz w:val="22"/>
          <w:szCs w:val="22"/>
          <w:lang w:eastAsia="en-US"/>
        </w:rPr>
      </w:pPr>
      <w:r w:rsidRPr="00DF5265">
        <w:rPr>
          <w:rFonts w:ascii="Arial" w:hAnsi="Arial" w:cs="Arial"/>
          <w:sz w:val="22"/>
          <w:szCs w:val="22"/>
          <w:lang w:eastAsia="en-US"/>
        </w:rPr>
        <w:t>Prerazporeditev sredstev proračuna oziroma posamezne postavke proračuna je možna na račun ustreznega zmanjšanja druge postavke proračuna.</w:t>
      </w:r>
    </w:p>
    <w:p w14:paraId="0E6840DA" w14:textId="77777777" w:rsidR="00475754" w:rsidRPr="00DF5265" w:rsidRDefault="00475754" w:rsidP="00475754">
      <w:pPr>
        <w:pStyle w:val="Navadensplet"/>
        <w:shd w:val="clear" w:color="auto" w:fill="FFFFFF"/>
        <w:spacing w:before="0" w:beforeAutospacing="0" w:after="0" w:afterAutospacing="0"/>
        <w:jc w:val="both"/>
        <w:rPr>
          <w:rFonts w:ascii="Arial" w:hAnsi="Arial" w:cs="Arial"/>
          <w:sz w:val="22"/>
          <w:szCs w:val="22"/>
          <w:lang w:eastAsia="en-US"/>
        </w:rPr>
      </w:pPr>
    </w:p>
    <w:p w14:paraId="508CA411" w14:textId="77777777" w:rsidR="00475754" w:rsidRDefault="00475754" w:rsidP="00475754">
      <w:pPr>
        <w:pStyle w:val="Navadensplet"/>
        <w:shd w:val="clear" w:color="auto" w:fill="FFFFFF"/>
        <w:spacing w:before="0" w:beforeAutospacing="0" w:after="0" w:afterAutospacing="0"/>
        <w:jc w:val="both"/>
        <w:rPr>
          <w:rFonts w:ascii="Arial" w:hAnsi="Arial" w:cs="Arial"/>
          <w:sz w:val="22"/>
          <w:szCs w:val="22"/>
          <w:lang w:eastAsia="en-US"/>
        </w:rPr>
      </w:pPr>
      <w:r w:rsidRPr="00DF5265">
        <w:rPr>
          <w:rFonts w:ascii="Arial" w:hAnsi="Arial" w:cs="Arial"/>
          <w:sz w:val="22"/>
          <w:szCs w:val="22"/>
          <w:lang w:eastAsia="en-US"/>
        </w:rPr>
        <w:t>Med izvrševanjem proračuna se lahko odpre nov konto oziroma poveča obseg sredstev na kontu za izdatke na postavki, kjer pri planiranju proračuna ni bilo mogoče predvideti prejemnika proračunskih sredstev ali načina izvedbe naloge. Nov konto se odpre v okviru že odprte proračunske postavke in v okviru razpoložljivih sredstev na proračunski postavki.</w:t>
      </w:r>
    </w:p>
    <w:p w14:paraId="3E7EF4D8" w14:textId="77777777" w:rsidR="00DB26EF" w:rsidRDefault="00DB26EF" w:rsidP="00DB26EF">
      <w:pPr>
        <w:autoSpaceDE w:val="0"/>
        <w:autoSpaceDN w:val="0"/>
        <w:adjustRightInd w:val="0"/>
        <w:spacing w:after="0" w:line="240" w:lineRule="auto"/>
        <w:jc w:val="both"/>
        <w:rPr>
          <w:rFonts w:ascii="Arial" w:hAnsi="Arial" w:cs="Arial"/>
          <w:color w:val="FF0000"/>
        </w:rPr>
      </w:pPr>
    </w:p>
    <w:p w14:paraId="2783E60D" w14:textId="77777777" w:rsidR="00C92362" w:rsidRPr="00C92362" w:rsidRDefault="00D30729" w:rsidP="00C92362">
      <w:pPr>
        <w:autoSpaceDE w:val="0"/>
        <w:autoSpaceDN w:val="0"/>
        <w:adjustRightInd w:val="0"/>
        <w:spacing w:after="0" w:line="240" w:lineRule="auto"/>
        <w:jc w:val="both"/>
        <w:rPr>
          <w:rFonts w:ascii="Arial" w:hAnsi="Arial" w:cs="Arial"/>
          <w:color w:val="FF0000"/>
        </w:rPr>
      </w:pPr>
      <w:r>
        <w:rPr>
          <w:rFonts w:ascii="Arial" w:hAnsi="Arial" w:cs="Arial"/>
          <w:color w:val="FF0000"/>
        </w:rPr>
        <w:t xml:space="preserve">Za primere prijav na različne razpise lahko župan </w:t>
      </w:r>
      <w:r w:rsidR="00C92362" w:rsidRPr="00C92362">
        <w:rPr>
          <w:rFonts w:ascii="Arial" w:hAnsi="Arial" w:cs="Arial"/>
          <w:color w:val="FF0000"/>
        </w:rPr>
        <w:t>uvede novo proračunsko postavko-konto, če pri tem ohrani enak znesek sredstev področja proračunske porabe</w:t>
      </w:r>
      <w:r>
        <w:rPr>
          <w:rFonts w:ascii="Arial" w:hAnsi="Arial" w:cs="Arial"/>
          <w:color w:val="FF0000"/>
        </w:rPr>
        <w:t>. Ravno tako lahko ž</w:t>
      </w:r>
      <w:r w:rsidR="00C92362" w:rsidRPr="00C92362">
        <w:rPr>
          <w:rFonts w:ascii="Arial" w:hAnsi="Arial" w:cs="Arial"/>
          <w:color w:val="FF0000"/>
        </w:rPr>
        <w:t>upan za primere prijav na različne razpise dodaja ali spreminja postavke v načrtu razvojnih programov.</w:t>
      </w:r>
    </w:p>
    <w:p w14:paraId="0A1D4390" w14:textId="77777777" w:rsidR="00475754" w:rsidRPr="00DF5265" w:rsidRDefault="00475754" w:rsidP="00475754">
      <w:pPr>
        <w:pStyle w:val="Navadensplet"/>
        <w:shd w:val="clear" w:color="auto" w:fill="FFFFFF"/>
        <w:spacing w:before="0" w:beforeAutospacing="0" w:after="0" w:afterAutospacing="0"/>
        <w:jc w:val="both"/>
        <w:rPr>
          <w:rFonts w:ascii="Arial" w:hAnsi="Arial" w:cs="Arial"/>
          <w:sz w:val="22"/>
          <w:szCs w:val="22"/>
          <w:lang w:eastAsia="en-US"/>
        </w:rPr>
      </w:pPr>
    </w:p>
    <w:p w14:paraId="1FB59FB1" w14:textId="77777777" w:rsidR="00475754" w:rsidRPr="00DF5265" w:rsidRDefault="00475754" w:rsidP="00475754">
      <w:pPr>
        <w:pStyle w:val="Navadensplet"/>
        <w:shd w:val="clear" w:color="auto" w:fill="FFFFFF"/>
        <w:spacing w:before="0" w:beforeAutospacing="0" w:after="0" w:afterAutospacing="0"/>
        <w:jc w:val="both"/>
        <w:rPr>
          <w:rFonts w:ascii="Arial" w:hAnsi="Arial" w:cs="Arial"/>
          <w:sz w:val="22"/>
          <w:szCs w:val="22"/>
          <w:lang w:eastAsia="en-US"/>
        </w:rPr>
      </w:pPr>
      <w:r w:rsidRPr="00DF5265">
        <w:rPr>
          <w:rFonts w:ascii="Arial" w:hAnsi="Arial" w:cs="Arial"/>
          <w:sz w:val="22"/>
          <w:szCs w:val="22"/>
          <w:lang w:eastAsia="en-US"/>
        </w:rPr>
        <w:t>Župan mora dvakrat letno poročati občinskemu svetu o veljavnemu proračunu za leto 2020 in njegovi realizaciji, in sicer s poročilom o izvrševanju proračuna za prvo polletje in po k</w:t>
      </w:r>
      <w:r>
        <w:rPr>
          <w:rFonts w:ascii="Arial" w:hAnsi="Arial" w:cs="Arial"/>
          <w:sz w:val="22"/>
          <w:szCs w:val="22"/>
          <w:lang w:eastAsia="en-US"/>
        </w:rPr>
        <w:t>oncu leta z zaključnim računom.</w:t>
      </w:r>
    </w:p>
    <w:p w14:paraId="15BBFB81" w14:textId="77777777" w:rsidR="00475754" w:rsidRPr="009C2957" w:rsidRDefault="00475754" w:rsidP="00475754">
      <w:pPr>
        <w:pStyle w:val="Default"/>
        <w:jc w:val="both"/>
        <w:rPr>
          <w:color w:val="auto"/>
          <w:sz w:val="22"/>
          <w:szCs w:val="22"/>
          <w:lang w:val="sl-SI"/>
        </w:rPr>
      </w:pPr>
      <w:r w:rsidRPr="00DF5265">
        <w:rPr>
          <w:color w:val="auto"/>
          <w:sz w:val="22"/>
          <w:szCs w:val="22"/>
          <w:lang w:val="sl-SI"/>
        </w:rPr>
        <w:t>Predsedniki krajevnih skupnosti lahko s pisnimi sklepi prerazporedijo sredstva znotraj posamične krajevne skupnosti – neposrednega uporabnika proračuna. Pisni sklepi morajo biti predhodno potrjeni na svetu krajevne skupnosti. Potrjeni sklepi morajo biti najpozneje do konca vsakega meseca dostavljeni v službo za finance občine.</w:t>
      </w:r>
    </w:p>
    <w:p w14:paraId="67AC5229" w14:textId="77777777" w:rsidR="00242D29" w:rsidRDefault="00242D29" w:rsidP="00242D29">
      <w:pPr>
        <w:jc w:val="both"/>
        <w:rPr>
          <w:b/>
          <w:u w:val="single"/>
        </w:rPr>
      </w:pPr>
    </w:p>
    <w:p w14:paraId="58D8E7FA" w14:textId="77777777" w:rsidR="00242D29" w:rsidRPr="00242D29" w:rsidRDefault="00473692" w:rsidP="00242D29">
      <w:pPr>
        <w:spacing w:after="0"/>
        <w:jc w:val="both"/>
        <w:rPr>
          <w:rFonts w:ascii="Arial" w:hAnsi="Arial" w:cs="Arial"/>
          <w:b/>
          <w:u w:val="single"/>
        </w:rPr>
      </w:pPr>
      <w:r w:rsidRPr="00242D29">
        <w:rPr>
          <w:rFonts w:ascii="Arial" w:hAnsi="Arial" w:cs="Arial"/>
          <w:b/>
          <w:u w:val="single"/>
        </w:rPr>
        <w:t xml:space="preserve">Obrazložitev: </w:t>
      </w:r>
    </w:p>
    <w:p w14:paraId="1448500B" w14:textId="77777777" w:rsidR="009C2957" w:rsidRDefault="00473692" w:rsidP="00242D29">
      <w:pPr>
        <w:spacing w:after="0"/>
        <w:jc w:val="both"/>
        <w:rPr>
          <w:rFonts w:ascii="Arial" w:hAnsi="Arial" w:cs="Arial"/>
        </w:rPr>
      </w:pPr>
      <w:r w:rsidRPr="00242D29">
        <w:rPr>
          <w:rFonts w:ascii="Arial" w:hAnsi="Arial" w:cs="Arial"/>
        </w:rPr>
        <w:t>Predlagan</w:t>
      </w:r>
      <w:r w:rsidR="00475754">
        <w:rPr>
          <w:rFonts w:ascii="Arial" w:hAnsi="Arial" w:cs="Arial"/>
        </w:rPr>
        <w:t xml:space="preserve">a dopolnitev je pomembna za </w:t>
      </w:r>
      <w:r w:rsidR="00C52D0A">
        <w:rPr>
          <w:rFonts w:ascii="Arial" w:hAnsi="Arial" w:cs="Arial"/>
        </w:rPr>
        <w:t xml:space="preserve">uspešno </w:t>
      </w:r>
      <w:r w:rsidR="00D5599B">
        <w:rPr>
          <w:rFonts w:ascii="Arial" w:hAnsi="Arial" w:cs="Arial"/>
        </w:rPr>
        <w:t xml:space="preserve">realizacijo </w:t>
      </w:r>
      <w:r w:rsidR="00475754">
        <w:rPr>
          <w:rFonts w:ascii="Arial" w:hAnsi="Arial" w:cs="Arial"/>
        </w:rPr>
        <w:t>načrtovan</w:t>
      </w:r>
      <w:r w:rsidR="00D5599B">
        <w:rPr>
          <w:rFonts w:ascii="Arial" w:hAnsi="Arial" w:cs="Arial"/>
        </w:rPr>
        <w:t>ih</w:t>
      </w:r>
      <w:r w:rsidR="00475754">
        <w:rPr>
          <w:rFonts w:ascii="Arial" w:hAnsi="Arial" w:cs="Arial"/>
        </w:rPr>
        <w:t xml:space="preserve"> projekt</w:t>
      </w:r>
      <w:r w:rsidR="00D5599B">
        <w:rPr>
          <w:rFonts w:ascii="Arial" w:hAnsi="Arial" w:cs="Arial"/>
        </w:rPr>
        <w:t>ov</w:t>
      </w:r>
      <w:r w:rsidR="00475754">
        <w:rPr>
          <w:rFonts w:ascii="Arial" w:hAnsi="Arial" w:cs="Arial"/>
        </w:rPr>
        <w:t xml:space="preserve">, ki so vključeni v proračun in od katerih pričakujemo evropska ali druga državna sredstva (namenski prihodki). </w:t>
      </w:r>
      <w:r w:rsidR="00DB26EF">
        <w:rPr>
          <w:rFonts w:ascii="Arial" w:hAnsi="Arial" w:cs="Arial"/>
        </w:rPr>
        <w:t xml:space="preserve">Ravno tako se zaradi različnih pogojev prijav na razpise za evropska ali državna sredstva, velikokrat zgodi, da je nujno dokazilo umestitev projekta v proračun ali vsaj </w:t>
      </w:r>
      <w:r w:rsidR="00DB26EF">
        <w:rPr>
          <w:rFonts w:ascii="Arial" w:hAnsi="Arial" w:cs="Arial"/>
        </w:rPr>
        <w:lastRenderedPageBreak/>
        <w:t>v Načrt razvojnih programov. S tem bi županu in občinski upravi omogočili bolj fleksibilno delo in se izognili (</w:t>
      </w:r>
      <w:proofErr w:type="spellStart"/>
      <w:r w:rsidR="00DB26EF">
        <w:rPr>
          <w:rFonts w:ascii="Arial" w:hAnsi="Arial" w:cs="Arial"/>
        </w:rPr>
        <w:t>pre</w:t>
      </w:r>
      <w:proofErr w:type="spellEnd"/>
      <w:r w:rsidR="00DB26EF">
        <w:rPr>
          <w:rFonts w:ascii="Arial" w:hAnsi="Arial" w:cs="Arial"/>
        </w:rPr>
        <w:t>)pogostim rebalansom proračuna.</w:t>
      </w:r>
    </w:p>
    <w:p w14:paraId="353370E4" w14:textId="77777777" w:rsidR="00D5599B" w:rsidRPr="00242D29" w:rsidRDefault="00D5599B" w:rsidP="00242D29">
      <w:pPr>
        <w:spacing w:after="0"/>
        <w:jc w:val="both"/>
        <w:rPr>
          <w:rFonts w:ascii="Arial" w:hAnsi="Arial" w:cs="Arial"/>
          <w:b/>
          <w:u w:val="single"/>
        </w:rPr>
      </w:pPr>
    </w:p>
    <w:p w14:paraId="117EABD4" w14:textId="77777777" w:rsidR="009C2957" w:rsidRPr="006F077B" w:rsidRDefault="009C2957" w:rsidP="00242D29">
      <w:pPr>
        <w:spacing w:after="0"/>
        <w:jc w:val="both"/>
        <w:rPr>
          <w:rFonts w:ascii="Arial" w:hAnsi="Arial" w:cs="Arial"/>
        </w:rPr>
      </w:pPr>
      <w:r w:rsidRPr="006F077B">
        <w:rPr>
          <w:rFonts w:ascii="Arial" w:hAnsi="Arial" w:cs="Arial"/>
        </w:rPr>
        <w:t xml:space="preserve">                                                                                                                                Župan</w:t>
      </w:r>
    </w:p>
    <w:p w14:paraId="4392A50E" w14:textId="77777777" w:rsidR="009C2957" w:rsidRPr="006F077B" w:rsidRDefault="009C2957" w:rsidP="00242D29">
      <w:pPr>
        <w:spacing w:after="0"/>
        <w:jc w:val="both"/>
        <w:rPr>
          <w:rFonts w:ascii="Arial" w:hAnsi="Arial" w:cs="Arial"/>
        </w:rPr>
      </w:pPr>
      <w:r w:rsidRPr="006F077B">
        <w:rPr>
          <w:rFonts w:ascii="Arial" w:hAnsi="Arial" w:cs="Arial"/>
        </w:rPr>
        <w:t xml:space="preserve">                                                                                                                              Tarik Žigon</w:t>
      </w:r>
    </w:p>
    <w:p w14:paraId="6BD2D709" w14:textId="11C2DBFF" w:rsidR="009C2957" w:rsidRPr="006F077B" w:rsidRDefault="009C2957" w:rsidP="009C2957">
      <w:pPr>
        <w:spacing w:after="0"/>
        <w:jc w:val="both"/>
        <w:rPr>
          <w:rFonts w:ascii="Arial" w:hAnsi="Arial" w:cs="Arial"/>
        </w:rPr>
      </w:pPr>
      <w:r w:rsidRPr="006F077B">
        <w:rPr>
          <w:rFonts w:ascii="Arial" w:hAnsi="Arial" w:cs="Arial"/>
        </w:rPr>
        <w:t>Številka:</w:t>
      </w:r>
      <w:r w:rsidR="00244735">
        <w:rPr>
          <w:rFonts w:ascii="Arial" w:hAnsi="Arial" w:cs="Arial"/>
        </w:rPr>
        <w:t xml:space="preserve"> 00703-2/2021-2</w:t>
      </w:r>
    </w:p>
    <w:p w14:paraId="12906304" w14:textId="64990FE5" w:rsidR="009C2957" w:rsidRPr="006F077B" w:rsidRDefault="009C2957" w:rsidP="009C2957">
      <w:pPr>
        <w:spacing w:after="0"/>
        <w:jc w:val="both"/>
        <w:rPr>
          <w:rFonts w:ascii="Arial" w:hAnsi="Arial" w:cs="Arial"/>
        </w:rPr>
      </w:pPr>
      <w:r w:rsidRPr="006F077B">
        <w:rPr>
          <w:rFonts w:ascii="Arial" w:hAnsi="Arial" w:cs="Arial"/>
        </w:rPr>
        <w:t>Datum:</w:t>
      </w:r>
      <w:r w:rsidR="00244735">
        <w:rPr>
          <w:rFonts w:ascii="Arial" w:hAnsi="Arial" w:cs="Arial"/>
        </w:rPr>
        <w:t xml:space="preserve"> 4. 3. 2021</w:t>
      </w:r>
      <w:r w:rsidR="00244735">
        <w:rPr>
          <w:rFonts w:ascii="Arial" w:hAnsi="Arial" w:cs="Arial"/>
        </w:rPr>
        <w:tab/>
      </w:r>
    </w:p>
    <w:p w14:paraId="483355E9" w14:textId="77777777" w:rsidR="009C2957" w:rsidRDefault="009C2957"/>
    <w:sectPr w:rsidR="009C295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0002AFF" w:usb1="4000ACFF" w:usb2="00000001" w:usb3="00000000" w:csb0="000001FF" w:csb1="00000000"/>
  </w:font>
  <w:font w:name="Times New Roman">
    <w:panose1 w:val="02020603050405020304"/>
    <w:charset w:val="EE"/>
    <w:family w:val="roman"/>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73692"/>
    <w:rsid w:val="00242D29"/>
    <w:rsid w:val="00244735"/>
    <w:rsid w:val="002506E7"/>
    <w:rsid w:val="002F78D0"/>
    <w:rsid w:val="00473692"/>
    <w:rsid w:val="00475754"/>
    <w:rsid w:val="004A339C"/>
    <w:rsid w:val="0051647E"/>
    <w:rsid w:val="009C2957"/>
    <w:rsid w:val="00A06178"/>
    <w:rsid w:val="00C52D0A"/>
    <w:rsid w:val="00C92362"/>
    <w:rsid w:val="00C95AB1"/>
    <w:rsid w:val="00D30729"/>
    <w:rsid w:val="00D5599B"/>
    <w:rsid w:val="00DA0908"/>
    <w:rsid w:val="00DB26E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0DE81"/>
  <w15:docId w15:val="{3CD8F43B-68E0-47D7-936E-D060C7151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473692"/>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Default">
    <w:name w:val="Default"/>
    <w:rsid w:val="00473692"/>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Navadensplet">
    <w:name w:val="Normal (Web)"/>
    <w:basedOn w:val="Navaden"/>
    <w:uiPriority w:val="99"/>
    <w:unhideWhenUsed/>
    <w:rsid w:val="00473692"/>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ZnakZnakZnak">
    <w:name w:val="Znak Znak Znak"/>
    <w:basedOn w:val="Navaden"/>
    <w:rsid w:val="00475754"/>
    <w:pPr>
      <w:spacing w:after="0" w:line="240" w:lineRule="auto"/>
    </w:pPr>
    <w:rPr>
      <w:rFonts w:ascii="Garamond" w:eastAsia="Times New Roman" w:hAnsi="Garamond" w:cs="Times New Roman"/>
      <w:szCs w:val="20"/>
      <w:lang w:eastAsia="sl-SI"/>
    </w:rPr>
  </w:style>
  <w:style w:type="paragraph" w:customStyle="1" w:styleId="ZnakZnakZnak0">
    <w:name w:val="Znak Znak Znak"/>
    <w:basedOn w:val="Navaden"/>
    <w:rsid w:val="00C92362"/>
    <w:pPr>
      <w:spacing w:after="0" w:line="240" w:lineRule="auto"/>
    </w:pPr>
    <w:rPr>
      <w:rFonts w:ascii="Garamond" w:eastAsia="Times New Roman" w:hAnsi="Garamond" w:cs="Times New Roman"/>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474</Words>
  <Characters>2703</Characters>
  <Application>Microsoft Office Word</Application>
  <DocSecurity>0</DocSecurity>
  <Lines>22</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Beti Čufer</dc:creator>
  <cp:lastModifiedBy>Ana Vuk</cp:lastModifiedBy>
  <cp:revision>3</cp:revision>
  <cp:lastPrinted>2021-03-03T09:10:00Z</cp:lastPrinted>
  <dcterms:created xsi:type="dcterms:W3CDTF">2021-03-03T09:10:00Z</dcterms:created>
  <dcterms:modified xsi:type="dcterms:W3CDTF">2021-03-15T14:45:00Z</dcterms:modified>
</cp:coreProperties>
</file>