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A62A" w14:textId="681ABB63" w:rsidR="005E7B3F" w:rsidRDefault="005E7B3F" w:rsidP="005E7B3F">
      <w:pPr>
        <w:jc w:val="center"/>
        <w:rPr>
          <w:b/>
          <w:bCs/>
        </w:rPr>
      </w:pPr>
      <w:r w:rsidRPr="00B40BB5">
        <w:rPr>
          <w:noProof/>
          <w:color w:val="1F497D"/>
          <w:sz w:val="24"/>
          <w:szCs w:val="24"/>
          <w:lang w:eastAsia="sl-SI"/>
        </w:rPr>
        <w:drawing>
          <wp:inline distT="0" distB="0" distL="0" distR="0" wp14:anchorId="6493BD4C" wp14:editId="12D201E0">
            <wp:extent cx="1228725" cy="638175"/>
            <wp:effectExtent l="0" t="0" r="9525" b="9525"/>
            <wp:docPr id="1199064672" name="Slika 1" descr="Slika, ki vsebuje besede simbol, emblem, škrlatna, logotip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064672" name="Slika 1" descr="Slika, ki vsebuje besede simbol, emblem, škrlatna, logotip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458AD" w14:textId="77777777" w:rsidR="005E7B3F" w:rsidRDefault="005E7B3F" w:rsidP="00B76616">
      <w:pPr>
        <w:rPr>
          <w:b/>
          <w:bCs/>
        </w:rPr>
      </w:pPr>
    </w:p>
    <w:p w14:paraId="3DDD0F62" w14:textId="2CAD3785" w:rsidR="001C7EB9" w:rsidRDefault="00F3560A" w:rsidP="00B76616">
      <w:pPr>
        <w:rPr>
          <w:b/>
          <w:bCs/>
        </w:rPr>
      </w:pPr>
      <w:r>
        <w:rPr>
          <w:b/>
          <w:bCs/>
        </w:rPr>
        <w:t>OGLAŠEVANJE</w:t>
      </w:r>
      <w:r w:rsidR="001C7EB9" w:rsidRPr="001C7EB9">
        <w:rPr>
          <w:b/>
          <w:bCs/>
        </w:rPr>
        <w:t xml:space="preserve"> V OBČINI RENČE-VOGRSKO-NAVODILA ZA UPORABNIKE</w:t>
      </w:r>
    </w:p>
    <w:p w14:paraId="630B7AD9" w14:textId="77777777" w:rsidR="005E7B3F" w:rsidRPr="001C7EB9" w:rsidRDefault="005E7B3F" w:rsidP="00B76616">
      <w:pPr>
        <w:rPr>
          <w:b/>
          <w:bCs/>
        </w:rPr>
      </w:pPr>
    </w:p>
    <w:p w14:paraId="205D26DB" w14:textId="61090F2C" w:rsidR="00B17B35" w:rsidRPr="009E51B4" w:rsidRDefault="001C7EB9" w:rsidP="00FA59ED">
      <w:pPr>
        <w:jc w:val="both"/>
        <w:rPr>
          <w:sz w:val="20"/>
          <w:szCs w:val="20"/>
        </w:rPr>
      </w:pPr>
      <w:r w:rsidRPr="009E51B4">
        <w:rPr>
          <w:sz w:val="20"/>
          <w:szCs w:val="20"/>
        </w:rPr>
        <w:t xml:space="preserve">S tem </w:t>
      </w:r>
      <w:r w:rsidR="00994447" w:rsidRPr="009E51B4">
        <w:rPr>
          <w:sz w:val="20"/>
          <w:szCs w:val="20"/>
        </w:rPr>
        <w:t>navodilom</w:t>
      </w:r>
      <w:r w:rsidRPr="009E51B4">
        <w:rPr>
          <w:sz w:val="20"/>
          <w:szCs w:val="20"/>
        </w:rPr>
        <w:t xml:space="preserve"> se za območje Občine</w:t>
      </w:r>
      <w:r w:rsidR="00FF5255" w:rsidRPr="009E51B4">
        <w:rPr>
          <w:sz w:val="20"/>
          <w:szCs w:val="20"/>
        </w:rPr>
        <w:t xml:space="preserve"> Renče-Vogrsko</w:t>
      </w:r>
      <w:r w:rsidRPr="009E51B4">
        <w:rPr>
          <w:sz w:val="20"/>
          <w:szCs w:val="20"/>
        </w:rPr>
        <w:t xml:space="preserve"> (v nadaljevanju: občina) </w:t>
      </w:r>
      <w:r w:rsidR="00EF52D4" w:rsidRPr="009E51B4">
        <w:rPr>
          <w:sz w:val="20"/>
          <w:szCs w:val="20"/>
        </w:rPr>
        <w:t>podrobneje</w:t>
      </w:r>
      <w:r w:rsidR="001D44E1" w:rsidRPr="009E51B4">
        <w:rPr>
          <w:sz w:val="20"/>
          <w:szCs w:val="20"/>
        </w:rPr>
        <w:t xml:space="preserve"> določa navodila za uporabnike pri </w:t>
      </w:r>
      <w:r w:rsidR="00B17B35" w:rsidRPr="009E51B4">
        <w:rPr>
          <w:sz w:val="20"/>
          <w:szCs w:val="20"/>
        </w:rPr>
        <w:t>plakatiranj</w:t>
      </w:r>
      <w:r w:rsidR="001D44E1" w:rsidRPr="009E51B4">
        <w:rPr>
          <w:sz w:val="20"/>
          <w:szCs w:val="20"/>
        </w:rPr>
        <w:t>u</w:t>
      </w:r>
      <w:r w:rsidRPr="009E51B4">
        <w:rPr>
          <w:sz w:val="20"/>
          <w:szCs w:val="20"/>
        </w:rPr>
        <w:t xml:space="preserve"> na javnih površinah v lasti občine za informiranje</w:t>
      </w:r>
      <w:r w:rsidR="00B17B35" w:rsidRPr="009E51B4">
        <w:rPr>
          <w:sz w:val="20"/>
          <w:szCs w:val="20"/>
        </w:rPr>
        <w:t xml:space="preserve"> občanov</w:t>
      </w:r>
      <w:r w:rsidR="009E51B4">
        <w:rPr>
          <w:sz w:val="20"/>
          <w:szCs w:val="20"/>
        </w:rPr>
        <w:t>.</w:t>
      </w:r>
    </w:p>
    <w:p w14:paraId="55C5CCDA" w14:textId="318DBDC5" w:rsidR="006753D0" w:rsidRPr="009E51B4" w:rsidRDefault="009E51B4" w:rsidP="009E51B4">
      <w:pP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FA59ED" w:rsidRPr="009E51B4">
        <w:rPr>
          <w:sz w:val="20"/>
          <w:szCs w:val="20"/>
        </w:rPr>
        <w:t>Fizične in pravne osebe</w:t>
      </w:r>
      <w:r w:rsidR="006753D0" w:rsidRPr="009E51B4">
        <w:rPr>
          <w:sz w:val="20"/>
          <w:szCs w:val="20"/>
        </w:rPr>
        <w:t>, ki želijo namestitev plakatov</w:t>
      </w:r>
      <w:r w:rsidR="00FA59ED" w:rsidRPr="009E51B4">
        <w:rPr>
          <w:sz w:val="20"/>
          <w:szCs w:val="20"/>
        </w:rPr>
        <w:t xml:space="preserve"> na lokacijah stalnih objektov in naprav za oglaševanje v </w:t>
      </w:r>
      <w:r w:rsidR="008D05C8">
        <w:rPr>
          <w:sz w:val="20"/>
          <w:szCs w:val="20"/>
        </w:rPr>
        <w:t>o</w:t>
      </w:r>
      <w:r w:rsidR="00FA59ED" w:rsidRPr="009E51B4">
        <w:rPr>
          <w:sz w:val="20"/>
          <w:szCs w:val="20"/>
        </w:rPr>
        <w:t>bčini izpolnijo naročilnico, ki je priloga 1 teh navodil</w:t>
      </w:r>
      <w:r w:rsidR="006753D0" w:rsidRPr="009E51B4">
        <w:rPr>
          <w:sz w:val="20"/>
          <w:szCs w:val="20"/>
        </w:rPr>
        <w:t>. Naročilnico oddajo pisno, elektronsko ali osebno</w:t>
      </w:r>
      <w:r w:rsidR="008C6590">
        <w:rPr>
          <w:sz w:val="20"/>
          <w:szCs w:val="20"/>
        </w:rPr>
        <w:t xml:space="preserve"> v poslovnem času občine.</w:t>
      </w:r>
    </w:p>
    <w:p w14:paraId="0BB655F2" w14:textId="4A95A42C" w:rsidR="006753D0" w:rsidRPr="009E51B4" w:rsidRDefault="001D44E1" w:rsidP="006753D0">
      <w:pPr>
        <w:jc w:val="both"/>
        <w:rPr>
          <w:sz w:val="20"/>
          <w:szCs w:val="20"/>
        </w:rPr>
      </w:pPr>
      <w:r w:rsidRPr="009E51B4">
        <w:rPr>
          <w:sz w:val="20"/>
          <w:szCs w:val="20"/>
        </w:rPr>
        <w:t>2</w:t>
      </w:r>
      <w:r w:rsidR="006753D0" w:rsidRPr="009E51B4">
        <w:rPr>
          <w:sz w:val="20"/>
          <w:szCs w:val="20"/>
        </w:rPr>
        <w:t xml:space="preserve">. </w:t>
      </w:r>
      <w:r w:rsidR="00F252F3" w:rsidRPr="009E51B4">
        <w:rPr>
          <w:sz w:val="20"/>
          <w:szCs w:val="20"/>
        </w:rPr>
        <w:t>Oglaševalec</w:t>
      </w:r>
      <w:r w:rsidR="006753D0" w:rsidRPr="009E51B4">
        <w:rPr>
          <w:sz w:val="20"/>
          <w:szCs w:val="20"/>
        </w:rPr>
        <w:t xml:space="preserve">, fizična ali pravna oseba, fizično odda plakate v glavno pisarno </w:t>
      </w:r>
      <w:r w:rsidR="008D05C8">
        <w:rPr>
          <w:sz w:val="20"/>
          <w:szCs w:val="20"/>
        </w:rPr>
        <w:t xml:space="preserve">občine </w:t>
      </w:r>
      <w:r w:rsidR="001124B8">
        <w:rPr>
          <w:sz w:val="20"/>
          <w:szCs w:val="20"/>
        </w:rPr>
        <w:t xml:space="preserve">vsak delovni dan do 12. ure </w:t>
      </w:r>
      <w:r w:rsidR="006753D0" w:rsidRPr="009E51B4">
        <w:rPr>
          <w:sz w:val="20"/>
          <w:szCs w:val="20"/>
        </w:rPr>
        <w:t>v</w:t>
      </w:r>
      <w:r w:rsidR="001124B8">
        <w:rPr>
          <w:sz w:val="20"/>
          <w:szCs w:val="20"/>
        </w:rPr>
        <w:t>saj tri dni pred začetkom oglaševanja.</w:t>
      </w:r>
    </w:p>
    <w:p w14:paraId="52B63723" w14:textId="38F9084F" w:rsidR="002B0D65" w:rsidRPr="009E51B4" w:rsidRDefault="00F252F3" w:rsidP="006753D0">
      <w:pPr>
        <w:jc w:val="both"/>
        <w:rPr>
          <w:sz w:val="20"/>
          <w:szCs w:val="20"/>
        </w:rPr>
      </w:pPr>
      <w:r w:rsidRPr="009E51B4">
        <w:rPr>
          <w:sz w:val="20"/>
          <w:szCs w:val="20"/>
        </w:rPr>
        <w:t xml:space="preserve">3. Naročnik izbere </w:t>
      </w:r>
      <w:r w:rsidR="002B0D65" w:rsidRPr="009E51B4">
        <w:rPr>
          <w:sz w:val="20"/>
          <w:szCs w:val="20"/>
        </w:rPr>
        <w:t xml:space="preserve">na </w:t>
      </w:r>
      <w:r w:rsidRPr="009E51B4">
        <w:rPr>
          <w:sz w:val="20"/>
          <w:szCs w:val="20"/>
        </w:rPr>
        <w:t>kater</w:t>
      </w:r>
      <w:r w:rsidR="002B0D65" w:rsidRPr="009E51B4">
        <w:rPr>
          <w:sz w:val="20"/>
          <w:szCs w:val="20"/>
        </w:rPr>
        <w:t>ih</w:t>
      </w:r>
      <w:r w:rsidRPr="009E51B4">
        <w:rPr>
          <w:sz w:val="20"/>
          <w:szCs w:val="20"/>
        </w:rPr>
        <w:t xml:space="preserve"> </w:t>
      </w:r>
      <w:r w:rsidR="002B0D65" w:rsidRPr="009E51B4">
        <w:rPr>
          <w:sz w:val="20"/>
          <w:szCs w:val="20"/>
        </w:rPr>
        <w:t>plakatnih mestih bodo nameščeni plakati</w:t>
      </w:r>
      <w:r w:rsidR="007256FE">
        <w:rPr>
          <w:sz w:val="20"/>
          <w:szCs w:val="20"/>
        </w:rPr>
        <w:t xml:space="preserve"> (po seznamu plakatnih mest)</w:t>
      </w:r>
      <w:r w:rsidR="002B0D65" w:rsidRPr="009E51B4">
        <w:rPr>
          <w:sz w:val="20"/>
          <w:szCs w:val="20"/>
        </w:rPr>
        <w:t>, format plakata ter tudi čas trajanja</w:t>
      </w:r>
      <w:r w:rsidR="009E51B4">
        <w:rPr>
          <w:sz w:val="20"/>
          <w:szCs w:val="20"/>
        </w:rPr>
        <w:t>,</w:t>
      </w:r>
      <w:r w:rsidR="009E51B4" w:rsidRPr="009E51B4">
        <w:rPr>
          <w:sz w:val="20"/>
          <w:szCs w:val="20"/>
        </w:rPr>
        <w:t xml:space="preserve"> kar navede v naročilnico</w:t>
      </w:r>
      <w:r w:rsidR="008C6590">
        <w:rPr>
          <w:sz w:val="20"/>
          <w:szCs w:val="20"/>
        </w:rPr>
        <w:t>, ki je priloga tega navodila.</w:t>
      </w:r>
      <w:r w:rsidR="00F96C96">
        <w:rPr>
          <w:sz w:val="20"/>
          <w:szCs w:val="20"/>
        </w:rPr>
        <w:t xml:space="preserve"> Naročnik izbir</w:t>
      </w:r>
      <w:r w:rsidR="007256FE">
        <w:rPr>
          <w:sz w:val="20"/>
          <w:szCs w:val="20"/>
        </w:rPr>
        <w:t>e</w:t>
      </w:r>
      <w:r w:rsidR="00F96C96">
        <w:rPr>
          <w:sz w:val="20"/>
          <w:szCs w:val="20"/>
        </w:rPr>
        <w:t xml:space="preserve"> od minimalnega časa oglaševanja, ki je 5 dni do maksimalnega 1</w:t>
      </w:r>
      <w:r w:rsidR="001124B8">
        <w:rPr>
          <w:sz w:val="20"/>
          <w:szCs w:val="20"/>
        </w:rPr>
        <w:t>2</w:t>
      </w:r>
      <w:r w:rsidR="00F96C96">
        <w:rPr>
          <w:sz w:val="20"/>
          <w:szCs w:val="20"/>
        </w:rPr>
        <w:t xml:space="preserve"> dni. Za prvi dan se šteje naslednji dan po namestitvi oglasov.</w:t>
      </w:r>
    </w:p>
    <w:p w14:paraId="7A7BCC9F" w14:textId="49F25079" w:rsidR="00FA59ED" w:rsidRPr="009E51B4" w:rsidRDefault="001D44E1" w:rsidP="00FA59ED">
      <w:pPr>
        <w:jc w:val="both"/>
        <w:rPr>
          <w:sz w:val="20"/>
          <w:szCs w:val="20"/>
        </w:rPr>
      </w:pPr>
      <w:r w:rsidRPr="009E51B4">
        <w:rPr>
          <w:sz w:val="20"/>
          <w:szCs w:val="20"/>
        </w:rPr>
        <w:t>3</w:t>
      </w:r>
      <w:r w:rsidR="006753D0" w:rsidRPr="009E51B4">
        <w:rPr>
          <w:sz w:val="20"/>
          <w:szCs w:val="20"/>
        </w:rPr>
        <w:t>. Občinska uprav</w:t>
      </w:r>
      <w:r w:rsidRPr="009E51B4">
        <w:rPr>
          <w:sz w:val="20"/>
          <w:szCs w:val="20"/>
        </w:rPr>
        <w:t>a</w:t>
      </w:r>
      <w:r w:rsidR="006753D0" w:rsidRPr="009E51B4">
        <w:rPr>
          <w:sz w:val="20"/>
          <w:szCs w:val="20"/>
        </w:rPr>
        <w:t xml:space="preserve"> preveri ustreznost plakatov (dimenzije, vsebina, jezik) in razpoložljivost plakatnih mest in </w:t>
      </w:r>
      <w:r w:rsidR="001124B8">
        <w:rPr>
          <w:sz w:val="20"/>
          <w:szCs w:val="20"/>
        </w:rPr>
        <w:t xml:space="preserve">potrdi namestitev plakatov ter </w:t>
      </w:r>
      <w:r w:rsidR="006D107C" w:rsidRPr="009E51B4">
        <w:rPr>
          <w:sz w:val="20"/>
          <w:szCs w:val="20"/>
        </w:rPr>
        <w:t>posledično posreduje plakate pristojni</w:t>
      </w:r>
      <w:r w:rsidR="00D332A9">
        <w:rPr>
          <w:sz w:val="20"/>
          <w:szCs w:val="20"/>
        </w:rPr>
        <w:t xml:space="preserve"> javni</w:t>
      </w:r>
      <w:r w:rsidR="006D107C" w:rsidRPr="009E51B4">
        <w:rPr>
          <w:sz w:val="20"/>
          <w:szCs w:val="20"/>
        </w:rPr>
        <w:t xml:space="preserve"> službi, ki izvede plakatiranje.</w:t>
      </w:r>
      <w:r w:rsidR="000B521F">
        <w:rPr>
          <w:sz w:val="20"/>
          <w:szCs w:val="20"/>
        </w:rPr>
        <w:t xml:space="preserve"> Plakatiranje se smatra za potrjeno, ko oglaševalec prejme račun ali obvestilo s potrditvijo.</w:t>
      </w:r>
    </w:p>
    <w:p w14:paraId="0E7177AC" w14:textId="595BE9E8" w:rsidR="00F252F3" w:rsidRPr="009E51B4" w:rsidRDefault="001D44E1" w:rsidP="00FA59ED">
      <w:pPr>
        <w:jc w:val="both"/>
        <w:rPr>
          <w:sz w:val="20"/>
          <w:szCs w:val="20"/>
        </w:rPr>
      </w:pPr>
      <w:r w:rsidRPr="009E51B4">
        <w:rPr>
          <w:sz w:val="20"/>
          <w:szCs w:val="20"/>
        </w:rPr>
        <w:t>4</w:t>
      </w:r>
      <w:r w:rsidR="00CF0F1A" w:rsidRPr="009E51B4">
        <w:rPr>
          <w:sz w:val="20"/>
          <w:szCs w:val="20"/>
        </w:rPr>
        <w:t xml:space="preserve">. Občina si pridržuje pravico, da namestitev neustreznih plakatov zavrne in sicer v primerih, da niso v slovenskem jeziku, da niso ustreznih dimenzij </w:t>
      </w:r>
      <w:r w:rsidR="00653460" w:rsidRPr="000B521F">
        <w:rPr>
          <w:b/>
          <w:bCs/>
          <w:sz w:val="20"/>
          <w:szCs w:val="20"/>
        </w:rPr>
        <w:t xml:space="preserve">(maksimalno 80 x 100 cm) </w:t>
      </w:r>
      <w:r w:rsidR="00CF0F1A" w:rsidRPr="009E51B4">
        <w:rPr>
          <w:sz w:val="20"/>
          <w:szCs w:val="20"/>
        </w:rPr>
        <w:t xml:space="preserve">ali da je vsebina plakatov v nasprotju s predpisi v Republiki Sloveniji. Občinska uprava ima </w:t>
      </w:r>
      <w:r w:rsidR="008C6590">
        <w:rPr>
          <w:sz w:val="20"/>
          <w:szCs w:val="20"/>
        </w:rPr>
        <w:t xml:space="preserve">tudi </w:t>
      </w:r>
      <w:r w:rsidR="00CF0F1A" w:rsidRPr="009E51B4">
        <w:rPr>
          <w:sz w:val="20"/>
          <w:szCs w:val="20"/>
        </w:rPr>
        <w:t>pravico zavrniti objavo plakatov, če so plakatna mesta v določenem terminu že zasedena.</w:t>
      </w:r>
    </w:p>
    <w:p w14:paraId="258FDE96" w14:textId="7ECE8B82" w:rsidR="009C7C0F" w:rsidRPr="009E51B4" w:rsidRDefault="006753D0" w:rsidP="00994447">
      <w:pPr>
        <w:jc w:val="both"/>
        <w:rPr>
          <w:sz w:val="20"/>
          <w:szCs w:val="20"/>
        </w:rPr>
      </w:pPr>
      <w:r w:rsidRPr="009E51B4">
        <w:rPr>
          <w:sz w:val="20"/>
          <w:szCs w:val="20"/>
        </w:rPr>
        <w:t>5</w:t>
      </w:r>
      <w:r w:rsidR="001C7EB9" w:rsidRPr="009E51B4">
        <w:rPr>
          <w:sz w:val="20"/>
          <w:szCs w:val="20"/>
        </w:rPr>
        <w:t>.</w:t>
      </w:r>
      <w:r w:rsidR="00FA59ED" w:rsidRPr="009E51B4">
        <w:rPr>
          <w:sz w:val="20"/>
          <w:szCs w:val="20"/>
        </w:rPr>
        <w:t xml:space="preserve"> </w:t>
      </w:r>
      <w:r w:rsidR="006D107C" w:rsidRPr="009E51B4">
        <w:rPr>
          <w:sz w:val="20"/>
          <w:szCs w:val="20"/>
        </w:rPr>
        <w:t xml:space="preserve">Občinska uprava naročniku plakatiranja izda račun. </w:t>
      </w:r>
      <w:r w:rsidR="00B17B35" w:rsidRPr="009E51B4">
        <w:rPr>
          <w:sz w:val="20"/>
          <w:szCs w:val="20"/>
        </w:rPr>
        <w:t xml:space="preserve">Nadomestilo </w:t>
      </w:r>
      <w:r w:rsidR="001C7EB9" w:rsidRPr="009E51B4">
        <w:rPr>
          <w:sz w:val="20"/>
          <w:szCs w:val="20"/>
        </w:rPr>
        <w:t xml:space="preserve">za plakatiranje </w:t>
      </w:r>
      <w:r w:rsidR="00B17B35" w:rsidRPr="009E51B4">
        <w:rPr>
          <w:sz w:val="20"/>
          <w:szCs w:val="20"/>
        </w:rPr>
        <w:t xml:space="preserve">plačajo naročniki </w:t>
      </w:r>
      <w:r w:rsidR="006D107C" w:rsidRPr="009E51B4">
        <w:rPr>
          <w:sz w:val="20"/>
          <w:szCs w:val="20"/>
        </w:rPr>
        <w:t xml:space="preserve">kot določa </w:t>
      </w:r>
      <w:r w:rsidR="00B17B35" w:rsidRPr="009E51B4">
        <w:rPr>
          <w:sz w:val="20"/>
          <w:szCs w:val="20"/>
        </w:rPr>
        <w:t xml:space="preserve">Cenik storitev nameščanja in odstranjevanja plakatov v </w:t>
      </w:r>
      <w:r w:rsidR="00D332A9">
        <w:rPr>
          <w:sz w:val="20"/>
          <w:szCs w:val="20"/>
        </w:rPr>
        <w:t>o</w:t>
      </w:r>
      <w:r w:rsidR="00B17B35" w:rsidRPr="009E51B4">
        <w:rPr>
          <w:sz w:val="20"/>
          <w:szCs w:val="20"/>
        </w:rPr>
        <w:t>bčini</w:t>
      </w:r>
      <w:r w:rsidR="001124B8">
        <w:rPr>
          <w:sz w:val="20"/>
          <w:szCs w:val="20"/>
        </w:rPr>
        <w:t>.</w:t>
      </w:r>
    </w:p>
    <w:p w14:paraId="1EDD0BCC" w14:textId="1816664F" w:rsidR="003D29CE" w:rsidRPr="009E51B4" w:rsidRDefault="006753D0" w:rsidP="008D05C8">
      <w:pPr>
        <w:jc w:val="both"/>
        <w:rPr>
          <w:sz w:val="20"/>
          <w:szCs w:val="20"/>
        </w:rPr>
      </w:pPr>
      <w:r w:rsidRPr="009E51B4">
        <w:rPr>
          <w:sz w:val="20"/>
          <w:szCs w:val="20"/>
        </w:rPr>
        <w:t xml:space="preserve">6. </w:t>
      </w:r>
      <w:r w:rsidR="001C7EB9" w:rsidRPr="009E51B4">
        <w:rPr>
          <w:sz w:val="20"/>
          <w:szCs w:val="20"/>
        </w:rPr>
        <w:t xml:space="preserve">Plačila </w:t>
      </w:r>
      <w:r w:rsidR="006D107C" w:rsidRPr="009E51B4">
        <w:rPr>
          <w:sz w:val="20"/>
          <w:szCs w:val="20"/>
        </w:rPr>
        <w:t xml:space="preserve">nadomestila </w:t>
      </w:r>
      <w:r w:rsidR="001C7EB9" w:rsidRPr="009E51B4">
        <w:rPr>
          <w:sz w:val="20"/>
          <w:szCs w:val="20"/>
        </w:rPr>
        <w:t xml:space="preserve">za nameščanje </w:t>
      </w:r>
      <w:r w:rsidR="006D107C" w:rsidRPr="009E51B4">
        <w:rPr>
          <w:sz w:val="20"/>
          <w:szCs w:val="20"/>
        </w:rPr>
        <w:t xml:space="preserve">in odstranjevanje </w:t>
      </w:r>
      <w:r w:rsidR="001C7EB9" w:rsidRPr="009E51B4">
        <w:rPr>
          <w:sz w:val="20"/>
          <w:szCs w:val="20"/>
        </w:rPr>
        <w:t>plakatov</w:t>
      </w:r>
      <w:r w:rsidR="00F252F3" w:rsidRPr="009E51B4">
        <w:rPr>
          <w:sz w:val="20"/>
          <w:szCs w:val="20"/>
        </w:rPr>
        <w:t>,</w:t>
      </w:r>
      <w:r w:rsidR="001C7EB9" w:rsidRPr="009E51B4">
        <w:rPr>
          <w:sz w:val="20"/>
          <w:szCs w:val="20"/>
        </w:rPr>
        <w:t xml:space="preserve"> na javnih plakatnih mestih </w:t>
      </w:r>
      <w:r w:rsidR="00D332A9">
        <w:rPr>
          <w:sz w:val="20"/>
          <w:szCs w:val="20"/>
        </w:rPr>
        <w:t>o</w:t>
      </w:r>
      <w:r w:rsidR="006D107C" w:rsidRPr="009E51B4">
        <w:rPr>
          <w:sz w:val="20"/>
          <w:szCs w:val="20"/>
        </w:rPr>
        <w:t xml:space="preserve">bčine </w:t>
      </w:r>
      <w:r w:rsidR="001C7EB9" w:rsidRPr="009E51B4">
        <w:rPr>
          <w:sz w:val="20"/>
          <w:szCs w:val="20"/>
        </w:rPr>
        <w:t>so oproščen</w:t>
      </w:r>
      <w:r w:rsidR="003D29CE">
        <w:rPr>
          <w:sz w:val="20"/>
          <w:szCs w:val="20"/>
        </w:rPr>
        <w:t>e organizacije skladno s 5. členom Odloka o občinskih taksah (Uradno glasilo Občine Renče-Vogrsko, št. 7/2011) in sicer: upravni organi in krajevne skupnosti, izvajalci gospodarskih javnih služb v okviru svoje dejavnosti, organizacije humanitarnih dejavnosti, društva in klubi, ki so ustanovljeni na območju Občine Renče-Vogrsko, organizatorji volilne ali referendumske kampan</w:t>
      </w:r>
      <w:r w:rsidR="002B230D">
        <w:rPr>
          <w:sz w:val="20"/>
          <w:szCs w:val="20"/>
        </w:rPr>
        <w:t>j</w:t>
      </w:r>
      <w:r w:rsidR="003D29CE">
        <w:rPr>
          <w:sz w:val="20"/>
          <w:szCs w:val="20"/>
        </w:rPr>
        <w:t>e za oglase na začasnih panojih, ki jih določi občina.</w:t>
      </w:r>
    </w:p>
    <w:p w14:paraId="67303199" w14:textId="6B531B85" w:rsidR="00F252F3" w:rsidRPr="009E51B4" w:rsidRDefault="001124B8" w:rsidP="0099444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F252F3" w:rsidRPr="009E51B4">
        <w:rPr>
          <w:sz w:val="20"/>
          <w:szCs w:val="20"/>
        </w:rPr>
        <w:t xml:space="preserve">Postopek nameščanja in odstranjevanja plakatov je tudi za primere </w:t>
      </w:r>
      <w:r w:rsidR="008D05C8">
        <w:rPr>
          <w:sz w:val="20"/>
          <w:szCs w:val="20"/>
        </w:rPr>
        <w:t>zajete v</w:t>
      </w:r>
      <w:r w:rsidR="00F252F3" w:rsidRPr="009E51B4">
        <w:rPr>
          <w:sz w:val="20"/>
          <w:szCs w:val="20"/>
        </w:rPr>
        <w:t xml:space="preserve"> </w:t>
      </w:r>
      <w:r w:rsidR="008D05C8">
        <w:rPr>
          <w:sz w:val="20"/>
          <w:szCs w:val="20"/>
        </w:rPr>
        <w:t xml:space="preserve">tej </w:t>
      </w:r>
      <w:r w:rsidR="00F252F3" w:rsidRPr="009E51B4">
        <w:rPr>
          <w:sz w:val="20"/>
          <w:szCs w:val="20"/>
        </w:rPr>
        <w:t>točk</w:t>
      </w:r>
      <w:r w:rsidR="008D05C8">
        <w:rPr>
          <w:sz w:val="20"/>
          <w:szCs w:val="20"/>
        </w:rPr>
        <w:t>i</w:t>
      </w:r>
      <w:r w:rsidR="00F252F3" w:rsidRPr="009E51B4">
        <w:rPr>
          <w:sz w:val="20"/>
          <w:szCs w:val="20"/>
        </w:rPr>
        <w:t xml:space="preserve"> enak kot za ostale naročnike.</w:t>
      </w:r>
    </w:p>
    <w:p w14:paraId="254E917A" w14:textId="1B7281E5" w:rsidR="006D107C" w:rsidRPr="009E51B4" w:rsidRDefault="001124B8" w:rsidP="00994447">
      <w:pPr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CF0F1A" w:rsidRPr="009E51B4">
        <w:rPr>
          <w:sz w:val="20"/>
          <w:szCs w:val="20"/>
        </w:rPr>
        <w:t>. V kolikor je zaradi nepredvidljivih okoliščin</w:t>
      </w:r>
      <w:r w:rsidR="001D44E1" w:rsidRPr="009E51B4">
        <w:rPr>
          <w:sz w:val="20"/>
          <w:szCs w:val="20"/>
        </w:rPr>
        <w:t xml:space="preserve"> </w:t>
      </w:r>
      <w:r w:rsidR="008C6590">
        <w:rPr>
          <w:sz w:val="20"/>
          <w:szCs w:val="20"/>
        </w:rPr>
        <w:t xml:space="preserve">onemogočeno </w:t>
      </w:r>
      <w:r w:rsidR="001D44E1" w:rsidRPr="009E51B4">
        <w:rPr>
          <w:sz w:val="20"/>
          <w:szCs w:val="20"/>
        </w:rPr>
        <w:t xml:space="preserve">plakatiranje na predviden dan </w:t>
      </w:r>
      <w:r w:rsidR="00CF0F1A" w:rsidRPr="009E51B4">
        <w:rPr>
          <w:sz w:val="20"/>
          <w:szCs w:val="20"/>
        </w:rPr>
        <w:t>(</w:t>
      </w:r>
      <w:r w:rsidR="001D44E1" w:rsidRPr="009E51B4">
        <w:rPr>
          <w:sz w:val="20"/>
          <w:szCs w:val="20"/>
        </w:rPr>
        <w:t xml:space="preserve">zaradi </w:t>
      </w:r>
      <w:r w:rsidR="00CF0F1A" w:rsidRPr="009E51B4">
        <w:rPr>
          <w:sz w:val="20"/>
          <w:szCs w:val="20"/>
        </w:rPr>
        <w:t>vremenskih razmer, zapor na cesti, bol</w:t>
      </w:r>
      <w:r w:rsidR="001D44E1" w:rsidRPr="009E51B4">
        <w:rPr>
          <w:sz w:val="20"/>
          <w:szCs w:val="20"/>
        </w:rPr>
        <w:t>niških odsotnosti</w:t>
      </w:r>
      <w:r w:rsidR="00CF0F1A" w:rsidRPr="009E51B4">
        <w:rPr>
          <w:sz w:val="20"/>
          <w:szCs w:val="20"/>
        </w:rPr>
        <w:t>, itd</w:t>
      </w:r>
      <w:r w:rsidR="001D44E1" w:rsidRPr="009E51B4">
        <w:rPr>
          <w:sz w:val="20"/>
          <w:szCs w:val="20"/>
        </w:rPr>
        <w:t>.</w:t>
      </w:r>
      <w:r w:rsidR="00CF0F1A" w:rsidRPr="009E51B4">
        <w:rPr>
          <w:sz w:val="20"/>
          <w:szCs w:val="20"/>
        </w:rPr>
        <w:t>), se plakatiranje izvede prvi delovni dan</w:t>
      </w:r>
      <w:r w:rsidR="001D44E1" w:rsidRPr="009E51B4">
        <w:rPr>
          <w:sz w:val="20"/>
          <w:szCs w:val="20"/>
        </w:rPr>
        <w:t>,</w:t>
      </w:r>
      <w:r w:rsidR="00CF0F1A" w:rsidRPr="009E51B4">
        <w:rPr>
          <w:sz w:val="20"/>
          <w:szCs w:val="20"/>
        </w:rPr>
        <w:t xml:space="preserve"> ko nepredvidljive okoliščine ne ovirajo več plakatiranja. </w:t>
      </w:r>
    </w:p>
    <w:p w14:paraId="19A307F0" w14:textId="6C94179B" w:rsidR="009C7C0F" w:rsidRPr="009E51B4" w:rsidRDefault="001124B8" w:rsidP="00FF5255">
      <w:pPr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CF0F1A" w:rsidRPr="009E51B4">
        <w:rPr>
          <w:sz w:val="20"/>
          <w:szCs w:val="20"/>
        </w:rPr>
        <w:t>. Občina ne odgovarja za škodo na plakatih, storjeno s strani tretje osebe, poškodovane plakate pa zamenja na opozorilo naročnika ob dostavi novih plakatov</w:t>
      </w:r>
      <w:r w:rsidR="00FF5255" w:rsidRPr="009E51B4">
        <w:rPr>
          <w:sz w:val="20"/>
          <w:szCs w:val="20"/>
        </w:rPr>
        <w:t>. Z</w:t>
      </w:r>
      <w:r w:rsidR="001C7EB9" w:rsidRPr="009E51B4">
        <w:rPr>
          <w:sz w:val="20"/>
          <w:szCs w:val="20"/>
        </w:rPr>
        <w:t>aradi nepredvidljivih okoliščin ki lahko nastanejo na plakatnem mestu (plakat se odlepi zaradi vremenskih razmer, vandalizem, plakat se prelepi z nedovoljenim plakatom, itd.)</w:t>
      </w:r>
      <w:r w:rsidR="003F4CEA">
        <w:rPr>
          <w:sz w:val="20"/>
          <w:szCs w:val="20"/>
        </w:rPr>
        <w:t>.</w:t>
      </w:r>
      <w:r w:rsidR="001C7EB9" w:rsidRPr="009E51B4">
        <w:rPr>
          <w:sz w:val="20"/>
          <w:szCs w:val="20"/>
        </w:rPr>
        <w:t xml:space="preserve"> </w:t>
      </w:r>
      <w:r w:rsidR="001D44E1" w:rsidRPr="009E51B4">
        <w:rPr>
          <w:sz w:val="20"/>
          <w:szCs w:val="20"/>
        </w:rPr>
        <w:t>Občina priporoča</w:t>
      </w:r>
      <w:r w:rsidR="001C7EB9" w:rsidRPr="009E51B4">
        <w:rPr>
          <w:sz w:val="20"/>
          <w:szCs w:val="20"/>
        </w:rPr>
        <w:t xml:space="preserve">, da </w:t>
      </w:r>
      <w:r w:rsidR="00D332A9">
        <w:rPr>
          <w:sz w:val="20"/>
          <w:szCs w:val="20"/>
        </w:rPr>
        <w:t xml:space="preserve">naročnik </w:t>
      </w:r>
      <w:r w:rsidR="001C7EB9" w:rsidRPr="009E51B4">
        <w:rPr>
          <w:sz w:val="20"/>
          <w:szCs w:val="20"/>
        </w:rPr>
        <w:t>odda 10% plakatov več. S temi plakati se zagotovi sprotno vzdrževanja plakatnih</w:t>
      </w:r>
      <w:r w:rsidR="00FF5255" w:rsidRPr="009E51B4">
        <w:rPr>
          <w:sz w:val="20"/>
          <w:szCs w:val="20"/>
        </w:rPr>
        <w:t xml:space="preserve"> mest.</w:t>
      </w:r>
    </w:p>
    <w:p w14:paraId="4C84AE92" w14:textId="7428A923" w:rsidR="001D44E1" w:rsidRPr="00B14BD3" w:rsidRDefault="00252105" w:rsidP="00FF5255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sl-SI"/>
          <w14:ligatures w14:val="none"/>
        </w:rPr>
        <w:t>Št. 3548-0001/2023-</w:t>
      </w:r>
      <w:r w:rsidR="00653460">
        <w:rPr>
          <w:rFonts w:ascii="Times New Roman" w:eastAsia="Times New Roman" w:hAnsi="Times New Roman" w:cs="Times New Roman"/>
          <w:color w:val="000000"/>
          <w:kern w:val="0"/>
          <w:lang w:eastAsia="sl-SI"/>
          <w14:ligatures w14:val="none"/>
        </w:rPr>
        <w:t>47</w:t>
      </w:r>
      <w:r w:rsidR="00B14BD3">
        <w:rPr>
          <w:rFonts w:ascii="Times New Roman" w:eastAsia="Times New Roman" w:hAnsi="Times New Roman" w:cs="Times New Roman"/>
          <w:color w:val="000000"/>
          <w:kern w:val="0"/>
          <w:lang w:eastAsia="sl-SI"/>
          <w14:ligatures w14:val="none"/>
        </w:rPr>
        <w:tab/>
      </w:r>
      <w:r w:rsidR="00B14BD3">
        <w:rPr>
          <w:rFonts w:ascii="Times New Roman" w:eastAsia="Times New Roman" w:hAnsi="Times New Roman" w:cs="Times New Roman"/>
          <w:color w:val="000000"/>
          <w:kern w:val="0"/>
          <w:lang w:eastAsia="sl-SI"/>
          <w14:ligatures w14:val="none"/>
        </w:rPr>
        <w:tab/>
      </w:r>
      <w:r w:rsidR="00B14BD3">
        <w:rPr>
          <w:rFonts w:ascii="Times New Roman" w:eastAsia="Times New Roman" w:hAnsi="Times New Roman" w:cs="Times New Roman"/>
          <w:color w:val="000000"/>
          <w:kern w:val="0"/>
          <w:lang w:eastAsia="sl-SI"/>
          <w14:ligatures w14:val="none"/>
        </w:rPr>
        <w:tab/>
      </w:r>
      <w:r w:rsidR="00B14BD3">
        <w:rPr>
          <w:rFonts w:ascii="Times New Roman" w:eastAsia="Times New Roman" w:hAnsi="Times New Roman" w:cs="Times New Roman"/>
          <w:color w:val="000000"/>
          <w:kern w:val="0"/>
          <w:lang w:eastAsia="sl-SI"/>
          <w14:ligatures w14:val="none"/>
        </w:rPr>
        <w:tab/>
      </w:r>
      <w:r w:rsidR="00B14BD3">
        <w:rPr>
          <w:rFonts w:ascii="Times New Roman" w:eastAsia="Times New Roman" w:hAnsi="Times New Roman" w:cs="Times New Roman"/>
          <w:color w:val="000000"/>
          <w:kern w:val="0"/>
          <w:lang w:eastAsia="sl-SI"/>
          <w14:ligatures w14:val="none"/>
        </w:rPr>
        <w:tab/>
      </w:r>
      <w:r w:rsidR="00B14BD3">
        <w:rPr>
          <w:rFonts w:ascii="Times New Roman" w:eastAsia="Times New Roman" w:hAnsi="Times New Roman" w:cs="Times New Roman"/>
          <w:color w:val="000000"/>
          <w:kern w:val="0"/>
          <w:lang w:eastAsia="sl-SI"/>
          <w14:ligatures w14:val="none"/>
        </w:rPr>
        <w:tab/>
      </w:r>
      <w:r w:rsidR="00B14BD3">
        <w:rPr>
          <w:rFonts w:ascii="Times New Roman" w:eastAsia="Times New Roman" w:hAnsi="Times New Roman" w:cs="Times New Roman"/>
          <w:color w:val="000000"/>
          <w:kern w:val="0"/>
          <w:lang w:eastAsia="sl-SI"/>
          <w14:ligatures w14:val="none"/>
        </w:rPr>
        <w:tab/>
      </w:r>
      <w:r w:rsidR="00B14BD3">
        <w:rPr>
          <w:rFonts w:ascii="Times New Roman" w:eastAsia="Times New Roman" w:hAnsi="Times New Roman" w:cs="Times New Roman"/>
          <w:color w:val="000000"/>
          <w:kern w:val="0"/>
          <w:lang w:eastAsia="sl-SI"/>
          <w14:ligatures w14:val="none"/>
        </w:rPr>
        <w:tab/>
      </w:r>
      <w:r w:rsidR="00B14BD3" w:rsidRPr="00B14BD3"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  <w:t>Ž u p a n</w:t>
      </w:r>
    </w:p>
    <w:p w14:paraId="5C4FED46" w14:textId="4AA9C508" w:rsidR="00B14BD3" w:rsidRPr="00B14BD3" w:rsidRDefault="0075419A" w:rsidP="00FF5255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</w:pPr>
      <w:r w:rsidRPr="00B14BD3"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  <w:t>Bukovica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  <w:t>,</w:t>
      </w:r>
      <w:r w:rsidRPr="00B14BD3"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  <w:t xml:space="preserve"> </w:t>
      </w:r>
      <w:r w:rsidR="001124B8"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  <w:t>1</w:t>
      </w:r>
      <w:r w:rsidR="00B14BD3" w:rsidRPr="00B14BD3"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  <w:t xml:space="preserve">. </w:t>
      </w:r>
      <w:r w:rsidR="001124B8"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  <w:t>6</w:t>
      </w:r>
      <w:r w:rsidR="007256FE"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  <w:t xml:space="preserve">. </w:t>
      </w:r>
      <w:r w:rsidR="00B14BD3" w:rsidRPr="00B14BD3"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  <w:t>202</w:t>
      </w:r>
      <w:r w:rsidR="001124B8"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  <w:t>5</w:t>
      </w:r>
      <w:r w:rsidR="00B14BD3" w:rsidRPr="00B14BD3"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  <w:tab/>
      </w:r>
      <w:r w:rsidR="00B14BD3" w:rsidRPr="00B14BD3"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  <w:tab/>
      </w:r>
      <w:r w:rsidR="00B14BD3" w:rsidRPr="00B14BD3"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  <w:tab/>
      </w:r>
      <w:r w:rsidR="00B14BD3" w:rsidRPr="00B14BD3"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  <w:tab/>
      </w:r>
      <w:r w:rsidR="00B14BD3" w:rsidRPr="00B14BD3"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  <w:tab/>
      </w:r>
      <w:r w:rsidR="00B14BD3" w:rsidRPr="00B14BD3"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  <w:tab/>
      </w:r>
      <w:r w:rsidR="00B14BD3" w:rsidRPr="00B14BD3"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  <w:tab/>
      </w:r>
      <w:r w:rsidR="00B14BD3" w:rsidRPr="00B14BD3">
        <w:rPr>
          <w:rFonts w:ascii="Times New Roman" w:eastAsia="Times New Roman" w:hAnsi="Times New Roman" w:cs="Times New Roman"/>
          <w:b/>
          <w:bCs/>
          <w:color w:val="000000"/>
          <w:kern w:val="0"/>
          <w:lang w:eastAsia="sl-SI"/>
          <w14:ligatures w14:val="none"/>
        </w:rPr>
        <w:tab/>
        <w:t>Tarik Žigon</w:t>
      </w:r>
    </w:p>
    <w:p w14:paraId="2B919BCE" w14:textId="77777777" w:rsidR="009C7C0F" w:rsidRDefault="009C7C0F" w:rsidP="009C7C0F">
      <w:pPr>
        <w:jc w:val="center"/>
      </w:pPr>
      <w:r>
        <w:rPr>
          <w:noProof/>
        </w:rPr>
        <w:lastRenderedPageBreak/>
        <w:drawing>
          <wp:inline distT="0" distB="0" distL="0" distR="0" wp14:anchorId="5A157C38" wp14:editId="25B3E0DE">
            <wp:extent cx="1425575" cy="740415"/>
            <wp:effectExtent l="0" t="0" r="3175" b="2540"/>
            <wp:docPr id="1070889468" name="Slika 1" descr="Slika, ki vsebuje besede simbol, emblem, škrlatna, logotip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889468" name="Slika 1" descr="Slika, ki vsebuje besede simbol, emblem, škrlatna, logotip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716" cy="74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2F625" w14:textId="0C0F2CC9" w:rsidR="009C7C0F" w:rsidRPr="001D44E1" w:rsidRDefault="001D44E1" w:rsidP="009C7C0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44E1">
        <w:rPr>
          <w:b/>
          <w:bCs/>
        </w:rPr>
        <w:t>Priloga 1</w:t>
      </w:r>
    </w:p>
    <w:p w14:paraId="7B37F434" w14:textId="77777777" w:rsidR="00B14BD3" w:rsidRDefault="009C7C0F" w:rsidP="00B14BD3">
      <w:pPr>
        <w:jc w:val="center"/>
        <w:rPr>
          <w:b/>
          <w:bCs/>
          <w:sz w:val="32"/>
          <w:szCs w:val="32"/>
        </w:rPr>
      </w:pPr>
      <w:r w:rsidRPr="009B27A4">
        <w:rPr>
          <w:b/>
          <w:bCs/>
          <w:sz w:val="32"/>
          <w:szCs w:val="32"/>
        </w:rPr>
        <w:t>NAROČILNICA ZA PLAKATIRANJE</w:t>
      </w:r>
    </w:p>
    <w:p w14:paraId="5C613A88" w14:textId="76A035AC" w:rsidR="009C7C0F" w:rsidRPr="00B14BD3" w:rsidRDefault="009C7C0F" w:rsidP="00B14BD3">
      <w:pPr>
        <w:rPr>
          <w:b/>
          <w:bCs/>
          <w:sz w:val="32"/>
          <w:szCs w:val="32"/>
        </w:rPr>
      </w:pPr>
      <w:r w:rsidRPr="009B27A4">
        <w:rPr>
          <w:b/>
          <w:bCs/>
          <w:sz w:val="24"/>
          <w:szCs w:val="24"/>
        </w:rPr>
        <w:t>Naziv naročnika</w:t>
      </w:r>
      <w:r w:rsidRPr="009B27A4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</w:t>
      </w:r>
    </w:p>
    <w:p w14:paraId="190F5198" w14:textId="77777777" w:rsidR="009C7C0F" w:rsidRDefault="009C7C0F" w:rsidP="009C7C0F">
      <w:pPr>
        <w:spacing w:before="360"/>
        <w:jc w:val="both"/>
        <w:rPr>
          <w:sz w:val="24"/>
          <w:szCs w:val="24"/>
        </w:rPr>
      </w:pPr>
      <w:r w:rsidRPr="009B27A4">
        <w:rPr>
          <w:b/>
          <w:bCs/>
          <w:sz w:val="24"/>
          <w:szCs w:val="24"/>
        </w:rPr>
        <w:t>Naslov</w:t>
      </w:r>
      <w:r>
        <w:rPr>
          <w:sz w:val="24"/>
          <w:szCs w:val="24"/>
        </w:rPr>
        <w:t>______________________________________________________________</w:t>
      </w:r>
    </w:p>
    <w:p w14:paraId="27D4B400" w14:textId="0372A04D" w:rsidR="009C7C0F" w:rsidRDefault="009C7C0F" w:rsidP="002B0D65">
      <w:pPr>
        <w:spacing w:before="360"/>
        <w:jc w:val="both"/>
        <w:rPr>
          <w:sz w:val="24"/>
          <w:szCs w:val="24"/>
        </w:rPr>
      </w:pPr>
      <w:proofErr w:type="spellStart"/>
      <w:r w:rsidRPr="009B27A4">
        <w:rPr>
          <w:b/>
          <w:bCs/>
          <w:sz w:val="24"/>
          <w:szCs w:val="24"/>
        </w:rPr>
        <w:t>Kraj</w:t>
      </w:r>
      <w:r>
        <w:rPr>
          <w:sz w:val="24"/>
          <w:szCs w:val="24"/>
        </w:rPr>
        <w:t>_________</w:t>
      </w:r>
      <w:r w:rsidRPr="009B27A4">
        <w:rPr>
          <w:sz w:val="24"/>
          <w:szCs w:val="24"/>
        </w:rPr>
        <w:t>___________</w:t>
      </w:r>
      <w:r>
        <w:rPr>
          <w:sz w:val="24"/>
          <w:szCs w:val="24"/>
        </w:rPr>
        <w:t>___________</w:t>
      </w:r>
      <w:r w:rsidRPr="009B27A4">
        <w:rPr>
          <w:sz w:val="24"/>
          <w:szCs w:val="24"/>
        </w:rPr>
        <w:t>_</w:t>
      </w:r>
      <w:r w:rsidRPr="00D033D1">
        <w:rPr>
          <w:b/>
          <w:bCs/>
          <w:sz w:val="24"/>
          <w:szCs w:val="24"/>
        </w:rPr>
        <w:t>Poštna</w:t>
      </w:r>
      <w:proofErr w:type="spellEnd"/>
      <w:r w:rsidRPr="00D033D1">
        <w:rPr>
          <w:b/>
          <w:bCs/>
          <w:sz w:val="24"/>
          <w:szCs w:val="24"/>
        </w:rPr>
        <w:t xml:space="preserve"> številka</w:t>
      </w:r>
      <w:r>
        <w:rPr>
          <w:sz w:val="24"/>
          <w:szCs w:val="24"/>
        </w:rPr>
        <w:t>____________________</w:t>
      </w:r>
    </w:p>
    <w:p w14:paraId="40CC39F1" w14:textId="6827218A" w:rsidR="002B0D65" w:rsidRPr="002B0D65" w:rsidRDefault="002B0D65" w:rsidP="002B0D65">
      <w:pPr>
        <w:spacing w:before="360"/>
        <w:jc w:val="both"/>
        <w:rPr>
          <w:b/>
          <w:bCs/>
          <w:sz w:val="24"/>
          <w:szCs w:val="24"/>
        </w:rPr>
      </w:pPr>
      <w:r w:rsidRPr="002B0D65">
        <w:rPr>
          <w:b/>
          <w:bCs/>
          <w:sz w:val="24"/>
          <w:szCs w:val="24"/>
        </w:rPr>
        <w:t>Telefonska številk</w:t>
      </w:r>
      <w:r>
        <w:rPr>
          <w:b/>
          <w:bCs/>
          <w:sz w:val="24"/>
          <w:szCs w:val="24"/>
        </w:rPr>
        <w:t>a</w:t>
      </w:r>
      <w:r w:rsidRPr="002B0D65">
        <w:rPr>
          <w:sz w:val="24"/>
          <w:szCs w:val="24"/>
        </w:rPr>
        <w:t>________________________</w:t>
      </w:r>
    </w:p>
    <w:p w14:paraId="6DBA6367" w14:textId="49F66DAB" w:rsidR="009C7C0F" w:rsidRDefault="009C7C0F" w:rsidP="009C7C0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Davčni zavezanec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Ne</w:t>
      </w:r>
    </w:p>
    <w:p w14:paraId="22844ECC" w14:textId="77777777" w:rsidR="009C7C0F" w:rsidRDefault="009C7C0F" w:rsidP="009C7C0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Davčna števila</w:t>
      </w:r>
      <w:r w:rsidRPr="009B27A4">
        <w:rPr>
          <w:sz w:val="24"/>
          <w:szCs w:val="24"/>
        </w:rPr>
        <w:t>___________________</w:t>
      </w:r>
    </w:p>
    <w:p w14:paraId="48CF9CA2" w14:textId="77777777" w:rsidR="009C7C0F" w:rsidRDefault="009C7C0F" w:rsidP="009C7C0F">
      <w:pPr>
        <w:jc w:val="both"/>
        <w:rPr>
          <w:sz w:val="24"/>
          <w:szCs w:val="24"/>
        </w:rPr>
      </w:pPr>
    </w:p>
    <w:tbl>
      <w:tblPr>
        <w:tblStyle w:val="Tabelamrea"/>
        <w:tblW w:w="0" w:type="auto"/>
        <w:tblInd w:w="1129" w:type="dxa"/>
        <w:tblLook w:val="04A0" w:firstRow="1" w:lastRow="0" w:firstColumn="1" w:lastColumn="0" w:noHBand="0" w:noVBand="1"/>
      </w:tblPr>
      <w:tblGrid>
        <w:gridCol w:w="2835"/>
        <w:gridCol w:w="2977"/>
      </w:tblGrid>
      <w:tr w:rsidR="009C7C0F" w14:paraId="6696D85E" w14:textId="77777777" w:rsidTr="00EA757B">
        <w:tc>
          <w:tcPr>
            <w:tcW w:w="2835" w:type="dxa"/>
          </w:tcPr>
          <w:p w14:paraId="5FB8D95A" w14:textId="32752426" w:rsidR="009C7C0F" w:rsidRPr="009B27A4" w:rsidRDefault="009C7C0F" w:rsidP="00EA757B">
            <w:pPr>
              <w:jc w:val="both"/>
              <w:rPr>
                <w:sz w:val="24"/>
                <w:szCs w:val="24"/>
              </w:rPr>
            </w:pPr>
            <w:r w:rsidRPr="009B27A4">
              <w:rPr>
                <w:sz w:val="24"/>
                <w:szCs w:val="24"/>
              </w:rPr>
              <w:t>Število p</w:t>
            </w:r>
            <w:r w:rsidR="002B0D65">
              <w:rPr>
                <w:sz w:val="24"/>
                <w:szCs w:val="24"/>
              </w:rPr>
              <w:t>lakatov</w:t>
            </w:r>
          </w:p>
        </w:tc>
        <w:tc>
          <w:tcPr>
            <w:tcW w:w="2977" w:type="dxa"/>
          </w:tcPr>
          <w:p w14:paraId="51773E1E" w14:textId="77777777" w:rsidR="009C7C0F" w:rsidRDefault="009C7C0F" w:rsidP="00EA7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C7C0F" w14:paraId="0E939C0F" w14:textId="77777777" w:rsidTr="00EA757B">
        <w:tc>
          <w:tcPr>
            <w:tcW w:w="2835" w:type="dxa"/>
          </w:tcPr>
          <w:p w14:paraId="43F77553" w14:textId="77777777" w:rsidR="009C7C0F" w:rsidRPr="009B27A4" w:rsidRDefault="009C7C0F" w:rsidP="00EA757B">
            <w:pPr>
              <w:jc w:val="both"/>
              <w:rPr>
                <w:sz w:val="24"/>
                <w:szCs w:val="24"/>
              </w:rPr>
            </w:pPr>
            <w:r w:rsidRPr="009B27A4">
              <w:rPr>
                <w:sz w:val="24"/>
                <w:szCs w:val="24"/>
              </w:rPr>
              <w:t>Format plakata</w:t>
            </w:r>
          </w:p>
        </w:tc>
        <w:tc>
          <w:tcPr>
            <w:tcW w:w="2977" w:type="dxa"/>
          </w:tcPr>
          <w:p w14:paraId="075CCF91" w14:textId="77777777" w:rsidR="009C7C0F" w:rsidRDefault="009C7C0F" w:rsidP="00EA7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C7C0F" w14:paraId="3BD58B93" w14:textId="77777777" w:rsidTr="00EA757B">
        <w:tc>
          <w:tcPr>
            <w:tcW w:w="2835" w:type="dxa"/>
          </w:tcPr>
          <w:p w14:paraId="4FD6AFA2" w14:textId="1CE2F5A5" w:rsidR="009C7C0F" w:rsidRPr="009B27A4" w:rsidRDefault="009C7C0F" w:rsidP="00EA757B">
            <w:pPr>
              <w:jc w:val="both"/>
              <w:rPr>
                <w:sz w:val="24"/>
                <w:szCs w:val="24"/>
              </w:rPr>
            </w:pPr>
            <w:r w:rsidRPr="009B27A4">
              <w:rPr>
                <w:sz w:val="24"/>
                <w:szCs w:val="24"/>
              </w:rPr>
              <w:t>Termin plakat</w:t>
            </w:r>
            <w:r w:rsidR="00F96C96">
              <w:rPr>
                <w:sz w:val="24"/>
                <w:szCs w:val="24"/>
              </w:rPr>
              <w:t>ov</w:t>
            </w:r>
          </w:p>
        </w:tc>
        <w:tc>
          <w:tcPr>
            <w:tcW w:w="2977" w:type="dxa"/>
          </w:tcPr>
          <w:p w14:paraId="7A1CBEED" w14:textId="77777777" w:rsidR="009C7C0F" w:rsidRDefault="009C7C0F" w:rsidP="00EA7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C7C0F" w14:paraId="26ED6A8E" w14:textId="77777777" w:rsidTr="00EA757B">
        <w:tc>
          <w:tcPr>
            <w:tcW w:w="2835" w:type="dxa"/>
          </w:tcPr>
          <w:p w14:paraId="0A585B73" w14:textId="77777777" w:rsidR="009C7C0F" w:rsidRPr="009B27A4" w:rsidRDefault="009C7C0F" w:rsidP="00EA757B">
            <w:pPr>
              <w:jc w:val="both"/>
              <w:rPr>
                <w:sz w:val="24"/>
                <w:szCs w:val="24"/>
              </w:rPr>
            </w:pPr>
            <w:r w:rsidRPr="009B27A4">
              <w:rPr>
                <w:sz w:val="24"/>
                <w:szCs w:val="24"/>
              </w:rPr>
              <w:t>Vsebina</w:t>
            </w:r>
          </w:p>
        </w:tc>
        <w:tc>
          <w:tcPr>
            <w:tcW w:w="2977" w:type="dxa"/>
          </w:tcPr>
          <w:p w14:paraId="7AB90478" w14:textId="77777777" w:rsidR="009C7C0F" w:rsidRDefault="009C7C0F" w:rsidP="00EA7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D1D7FE8" w14:textId="77777777" w:rsidR="009C7C0F" w:rsidRDefault="009C7C0F" w:rsidP="009C7C0F">
      <w:pPr>
        <w:jc w:val="both"/>
        <w:rPr>
          <w:b/>
          <w:bCs/>
          <w:sz w:val="24"/>
          <w:szCs w:val="24"/>
        </w:rPr>
      </w:pPr>
    </w:p>
    <w:p w14:paraId="29F612BD" w14:textId="420571C5" w:rsidR="002B0D65" w:rsidRPr="002B0D65" w:rsidRDefault="002B0D65" w:rsidP="002B0D65">
      <w:pPr>
        <w:spacing w:line="240" w:lineRule="auto"/>
        <w:jc w:val="both"/>
        <w:rPr>
          <w:sz w:val="24"/>
          <w:szCs w:val="24"/>
        </w:rPr>
      </w:pPr>
      <w:r w:rsidRPr="002B0D65">
        <w:rPr>
          <w:sz w:val="24"/>
          <w:szCs w:val="24"/>
        </w:rPr>
        <w:t>Izbrana plakatna mesta</w:t>
      </w:r>
      <w:r>
        <w:rPr>
          <w:sz w:val="24"/>
          <w:szCs w:val="24"/>
        </w:rPr>
        <w:t>_________________________________</w:t>
      </w:r>
      <w:r w:rsidR="00F96C96">
        <w:rPr>
          <w:sz w:val="24"/>
          <w:szCs w:val="24"/>
        </w:rPr>
        <w:t>_______________</w:t>
      </w:r>
    </w:p>
    <w:p w14:paraId="355F505D" w14:textId="04D4E24A" w:rsidR="00F96C96" w:rsidRPr="00F96C96" w:rsidRDefault="002B0D65" w:rsidP="00F96C96">
      <w:pPr>
        <w:spacing w:line="240" w:lineRule="auto"/>
        <w:ind w:left="2832"/>
        <w:jc w:val="both"/>
        <w:rPr>
          <w:sz w:val="18"/>
          <w:szCs w:val="18"/>
        </w:rPr>
      </w:pPr>
      <w:r w:rsidRPr="002B0D65">
        <w:rPr>
          <w:sz w:val="18"/>
          <w:szCs w:val="18"/>
        </w:rPr>
        <w:t xml:space="preserve">(navede se </w:t>
      </w:r>
      <w:r w:rsidR="00F96C96">
        <w:rPr>
          <w:sz w:val="18"/>
          <w:szCs w:val="18"/>
        </w:rPr>
        <w:t xml:space="preserve">zaporedne </w:t>
      </w:r>
      <w:r w:rsidRPr="002B0D65">
        <w:rPr>
          <w:sz w:val="18"/>
          <w:szCs w:val="18"/>
        </w:rPr>
        <w:t>številke iz seznama plakatnih mest)</w:t>
      </w:r>
    </w:p>
    <w:p w14:paraId="4AA228D4" w14:textId="77777777" w:rsidR="00F96C96" w:rsidRPr="00F96C96" w:rsidRDefault="00F96C96" w:rsidP="00F96C96">
      <w:pPr>
        <w:spacing w:line="240" w:lineRule="auto"/>
        <w:rPr>
          <w:sz w:val="24"/>
          <w:szCs w:val="24"/>
        </w:rPr>
      </w:pPr>
    </w:p>
    <w:p w14:paraId="22F914B2" w14:textId="5BAA507F" w:rsidR="009C7C0F" w:rsidRDefault="009C7C0F" w:rsidP="009C7C0F">
      <w:pPr>
        <w:jc w:val="both"/>
        <w:rPr>
          <w:sz w:val="24"/>
          <w:szCs w:val="24"/>
        </w:rPr>
      </w:pPr>
      <w:r w:rsidRPr="00D033D1">
        <w:rPr>
          <w:sz w:val="24"/>
          <w:szCs w:val="24"/>
        </w:rPr>
        <w:t>V Bukovici, dne________________</w:t>
      </w: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Žig in podpis naročnika</w:t>
      </w:r>
    </w:p>
    <w:p w14:paraId="17D4D528" w14:textId="6E6078FF" w:rsidR="009C7C0F" w:rsidRDefault="009C7C0F" w:rsidP="009C7C0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14:paraId="4EFAA03F" w14:textId="77777777" w:rsidR="00F96C96" w:rsidRDefault="00F96C96" w:rsidP="009C7C0F">
      <w:pPr>
        <w:jc w:val="both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C0F" w14:paraId="2439D7B8" w14:textId="77777777" w:rsidTr="00EA757B">
        <w:tc>
          <w:tcPr>
            <w:tcW w:w="9062" w:type="dxa"/>
          </w:tcPr>
          <w:p w14:paraId="4FDC4AB6" w14:textId="14EB1E19" w:rsidR="009C7C0F" w:rsidRDefault="009C7C0F" w:rsidP="00EA757B">
            <w:pPr>
              <w:jc w:val="both"/>
              <w:rPr>
                <w:b/>
                <w:bCs/>
              </w:rPr>
            </w:pPr>
            <w:r w:rsidRPr="00F96C96">
              <w:rPr>
                <w:b/>
                <w:bCs/>
              </w:rPr>
              <w:t>Izpolni občina</w:t>
            </w:r>
          </w:p>
          <w:p w14:paraId="6657F15E" w14:textId="77777777" w:rsidR="00F96C96" w:rsidRDefault="00F96C96" w:rsidP="00EA757B">
            <w:pPr>
              <w:jc w:val="both"/>
              <w:rPr>
                <w:sz w:val="24"/>
                <w:szCs w:val="24"/>
              </w:rPr>
            </w:pPr>
          </w:p>
          <w:p w14:paraId="512AFFDC" w14:textId="1C072FAB" w:rsidR="009C7C0F" w:rsidRPr="00B14BD3" w:rsidRDefault="009C7C0F" w:rsidP="00EA757B">
            <w:pPr>
              <w:jc w:val="both"/>
            </w:pPr>
            <w:r w:rsidRPr="00B14BD3">
              <w:t>Osnova za pripravo računa za plakatiranja</w:t>
            </w:r>
            <w:r w:rsidR="00F96C96" w:rsidRPr="00B14BD3">
              <w:t xml:space="preserve"> (</w:t>
            </w:r>
            <w:r w:rsidR="00B14BD3" w:rsidRPr="00B14BD3">
              <w:t>število plakatov krat število dni krat cena plakata na dan)</w:t>
            </w:r>
          </w:p>
          <w:p w14:paraId="79A6694B" w14:textId="77777777" w:rsidR="009C7C0F" w:rsidRDefault="009C7C0F" w:rsidP="00EA757B">
            <w:pPr>
              <w:jc w:val="both"/>
              <w:rPr>
                <w:sz w:val="24"/>
                <w:szCs w:val="24"/>
              </w:rPr>
            </w:pPr>
          </w:p>
          <w:p w14:paraId="1575FB25" w14:textId="5C981340" w:rsidR="00B14BD3" w:rsidRDefault="00B14BD3" w:rsidP="00EA7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="00E35C18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% DDV</w:t>
            </w:r>
            <w:r w:rsidR="00E35C18">
              <w:rPr>
                <w:sz w:val="24"/>
                <w:szCs w:val="24"/>
              </w:rPr>
              <w:t>_____________</w:t>
            </w:r>
          </w:p>
          <w:p w14:paraId="50BE71E8" w14:textId="77777777" w:rsidR="00B14BD3" w:rsidRDefault="00B14BD3" w:rsidP="00EA757B">
            <w:pPr>
              <w:jc w:val="both"/>
              <w:rPr>
                <w:sz w:val="24"/>
                <w:szCs w:val="24"/>
              </w:rPr>
            </w:pPr>
          </w:p>
          <w:p w14:paraId="42339C9B" w14:textId="4FEA6FF4" w:rsidR="00B14BD3" w:rsidRDefault="00B14BD3" w:rsidP="00EA7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Znesek za račun_____________________</w:t>
            </w:r>
          </w:p>
          <w:p w14:paraId="17FCEC62" w14:textId="77777777" w:rsidR="00F96C96" w:rsidRDefault="00F96C96" w:rsidP="00EA757B">
            <w:pPr>
              <w:jc w:val="both"/>
              <w:rPr>
                <w:sz w:val="24"/>
                <w:szCs w:val="24"/>
              </w:rPr>
            </w:pPr>
          </w:p>
          <w:p w14:paraId="0022624E" w14:textId="0E15A47A" w:rsidR="009C7C0F" w:rsidRDefault="009C7C0F" w:rsidP="00EA7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</w:t>
            </w:r>
            <w:r w:rsidR="00B14BD3">
              <w:rPr>
                <w:sz w:val="24"/>
                <w:szCs w:val="24"/>
              </w:rPr>
              <w:t>-----------</w:t>
            </w:r>
          </w:p>
          <w:p w14:paraId="29C5CC42" w14:textId="7290FD8F" w:rsidR="009E51B4" w:rsidRPr="009E51B4" w:rsidRDefault="009C7C0F" w:rsidP="00EA757B">
            <w:pPr>
              <w:jc w:val="both"/>
              <w:rPr>
                <w:sz w:val="20"/>
                <w:szCs w:val="20"/>
              </w:rPr>
            </w:pPr>
            <w:r w:rsidRPr="0089506A">
              <w:rPr>
                <w:sz w:val="20"/>
                <w:szCs w:val="20"/>
              </w:rPr>
              <w:t>Podpis uslužbenca občine</w:t>
            </w:r>
          </w:p>
        </w:tc>
      </w:tr>
    </w:tbl>
    <w:p w14:paraId="4E1C37B3" w14:textId="77777777" w:rsidR="009C7C0F" w:rsidRDefault="009C7C0F" w:rsidP="00A20229"/>
    <w:sectPr w:rsidR="009C7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61C5D"/>
    <w:multiLevelType w:val="hybridMultilevel"/>
    <w:tmpl w:val="61C2C9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462DF"/>
    <w:multiLevelType w:val="hybridMultilevel"/>
    <w:tmpl w:val="EFE6E3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A47D3"/>
    <w:multiLevelType w:val="hybridMultilevel"/>
    <w:tmpl w:val="941C9CD8"/>
    <w:lvl w:ilvl="0" w:tplc="B0B80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706B1"/>
    <w:multiLevelType w:val="hybridMultilevel"/>
    <w:tmpl w:val="363AC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924521">
    <w:abstractNumId w:val="0"/>
  </w:num>
  <w:num w:numId="2" w16cid:durableId="1330449552">
    <w:abstractNumId w:val="3"/>
  </w:num>
  <w:num w:numId="3" w16cid:durableId="1824924610">
    <w:abstractNumId w:val="1"/>
  </w:num>
  <w:num w:numId="4" w16cid:durableId="1529561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16"/>
    <w:rsid w:val="000B521F"/>
    <w:rsid w:val="000B64AD"/>
    <w:rsid w:val="001124B8"/>
    <w:rsid w:val="001A47BA"/>
    <w:rsid w:val="001C7EB9"/>
    <w:rsid w:val="001D44E1"/>
    <w:rsid w:val="0024191A"/>
    <w:rsid w:val="00252105"/>
    <w:rsid w:val="002B0D65"/>
    <w:rsid w:val="002B230D"/>
    <w:rsid w:val="002D0A36"/>
    <w:rsid w:val="003D29CE"/>
    <w:rsid w:val="003F4CEA"/>
    <w:rsid w:val="005E7B3F"/>
    <w:rsid w:val="00653460"/>
    <w:rsid w:val="006753D0"/>
    <w:rsid w:val="006D107C"/>
    <w:rsid w:val="006E5562"/>
    <w:rsid w:val="007256FE"/>
    <w:rsid w:val="0075419A"/>
    <w:rsid w:val="007A00A7"/>
    <w:rsid w:val="008C6590"/>
    <w:rsid w:val="008D05C8"/>
    <w:rsid w:val="00994447"/>
    <w:rsid w:val="009C7C0F"/>
    <w:rsid w:val="009E51B4"/>
    <w:rsid w:val="00A20229"/>
    <w:rsid w:val="00A41267"/>
    <w:rsid w:val="00B14BD3"/>
    <w:rsid w:val="00B17B35"/>
    <w:rsid w:val="00B76616"/>
    <w:rsid w:val="00CF0F1A"/>
    <w:rsid w:val="00D332A9"/>
    <w:rsid w:val="00E35C18"/>
    <w:rsid w:val="00EF52D4"/>
    <w:rsid w:val="00F252F3"/>
    <w:rsid w:val="00F3560A"/>
    <w:rsid w:val="00F96C96"/>
    <w:rsid w:val="00FA59ED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B3D8"/>
  <w15:chartTrackingRefBased/>
  <w15:docId w15:val="{B19D0A07-1101-4533-B70C-B17FF813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7661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59ED"/>
    <w:pPr>
      <w:ind w:left="720"/>
      <w:contextualSpacing/>
    </w:pPr>
  </w:style>
  <w:style w:type="table" w:styleId="Tabelamrea">
    <w:name w:val="Table Grid"/>
    <w:basedOn w:val="Navadnatabela"/>
    <w:uiPriority w:val="39"/>
    <w:rsid w:val="009C7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A16E4.95D304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01A9.943E42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Plahuta</dc:creator>
  <cp:keywords/>
  <dc:description/>
  <cp:lastModifiedBy>Primož Plahuta</cp:lastModifiedBy>
  <cp:revision>5</cp:revision>
  <cp:lastPrinted>2025-05-30T10:02:00Z</cp:lastPrinted>
  <dcterms:created xsi:type="dcterms:W3CDTF">2025-05-30T09:22:00Z</dcterms:created>
  <dcterms:modified xsi:type="dcterms:W3CDTF">2025-05-30T10:02:00Z</dcterms:modified>
</cp:coreProperties>
</file>