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DBE0" w14:textId="52FFD6D3" w:rsidR="007D76DE" w:rsidRPr="007D76DE" w:rsidRDefault="00610C44" w:rsidP="007D76DE">
      <w:pPr>
        <w:tabs>
          <w:tab w:val="left" w:pos="2505"/>
        </w:tabs>
        <w:rPr>
          <w:rFonts w:ascii="Arial" w:hAnsi="Arial" w:cs="Arial"/>
          <w:b/>
          <w:sz w:val="20"/>
          <w:szCs w:val="20"/>
        </w:rPr>
      </w:pPr>
      <w:r w:rsidRPr="002E76F4">
        <w:rPr>
          <w:rFonts w:ascii="Arial" w:hAnsi="Arial" w:cs="Arial"/>
          <w:b/>
          <w:sz w:val="20"/>
          <w:szCs w:val="20"/>
        </w:rPr>
        <w:t>Vlagatelj zahteve</w:t>
      </w:r>
    </w:p>
    <w:tbl>
      <w:tblPr>
        <w:tblStyle w:val="Tabelamrea"/>
        <w:tblW w:w="0" w:type="auto"/>
        <w:tblLook w:val="04A0" w:firstRow="1" w:lastRow="0" w:firstColumn="1" w:lastColumn="0" w:noHBand="0" w:noVBand="1"/>
      </w:tblPr>
      <w:tblGrid>
        <w:gridCol w:w="3256"/>
        <w:gridCol w:w="1559"/>
        <w:gridCol w:w="5096"/>
      </w:tblGrid>
      <w:tr w:rsidR="007D76DE" w:rsidRPr="00B2798E" w14:paraId="7362B2A3" w14:textId="77777777" w:rsidTr="00A56EEF">
        <w:tc>
          <w:tcPr>
            <w:tcW w:w="3256" w:type="dxa"/>
          </w:tcPr>
          <w:p w14:paraId="42D9A8B6" w14:textId="071BC65A" w:rsidR="007D76DE" w:rsidRPr="00B2798E" w:rsidRDefault="007D76DE" w:rsidP="007D76DE">
            <w:pPr>
              <w:tabs>
                <w:tab w:val="left" w:pos="2505"/>
              </w:tabs>
              <w:rPr>
                <w:rFonts w:ascii="Arial" w:hAnsi="Arial" w:cs="Arial"/>
                <w:sz w:val="20"/>
                <w:szCs w:val="20"/>
              </w:rPr>
            </w:pPr>
            <w:r w:rsidRPr="00B2798E">
              <w:rPr>
                <w:rFonts w:ascii="Arial" w:hAnsi="Arial" w:cs="Arial"/>
                <w:sz w:val="20"/>
                <w:szCs w:val="20"/>
              </w:rPr>
              <w:t>ime in priimek/naziv:</w:t>
            </w:r>
          </w:p>
        </w:tc>
        <w:tc>
          <w:tcPr>
            <w:tcW w:w="6655" w:type="dxa"/>
            <w:gridSpan w:val="2"/>
          </w:tcPr>
          <w:p w14:paraId="3E9BB04C" w14:textId="77777777" w:rsidR="007D76DE" w:rsidRDefault="007D76DE" w:rsidP="007D76DE">
            <w:pPr>
              <w:tabs>
                <w:tab w:val="left" w:pos="2505"/>
              </w:tabs>
              <w:rPr>
                <w:rFonts w:ascii="Arial" w:hAnsi="Arial" w:cs="Arial"/>
                <w:sz w:val="20"/>
                <w:szCs w:val="20"/>
              </w:rPr>
            </w:pPr>
          </w:p>
          <w:p w14:paraId="332A288F" w14:textId="23924CDE" w:rsidR="008554B4" w:rsidRPr="00B2798E" w:rsidRDefault="008554B4" w:rsidP="007D76DE">
            <w:pPr>
              <w:tabs>
                <w:tab w:val="left" w:pos="2505"/>
              </w:tabs>
              <w:rPr>
                <w:rFonts w:ascii="Arial" w:hAnsi="Arial" w:cs="Arial"/>
                <w:sz w:val="20"/>
                <w:szCs w:val="20"/>
              </w:rPr>
            </w:pPr>
          </w:p>
        </w:tc>
      </w:tr>
      <w:tr w:rsidR="007D76DE" w:rsidRPr="00B2798E" w14:paraId="01FC1B8B" w14:textId="77777777" w:rsidTr="00A56EEF">
        <w:tc>
          <w:tcPr>
            <w:tcW w:w="3256" w:type="dxa"/>
          </w:tcPr>
          <w:p w14:paraId="2C6C1C5D" w14:textId="4F95145B" w:rsidR="007D76DE" w:rsidRPr="00B2798E" w:rsidRDefault="007D76DE" w:rsidP="007D76DE">
            <w:pPr>
              <w:tabs>
                <w:tab w:val="left" w:pos="2505"/>
              </w:tabs>
              <w:rPr>
                <w:rFonts w:ascii="Arial" w:hAnsi="Arial" w:cs="Arial"/>
                <w:sz w:val="20"/>
                <w:szCs w:val="20"/>
              </w:rPr>
            </w:pPr>
            <w:r w:rsidRPr="00B2798E">
              <w:rPr>
                <w:rFonts w:ascii="Arial" w:hAnsi="Arial" w:cs="Arial"/>
                <w:sz w:val="20"/>
                <w:szCs w:val="20"/>
              </w:rPr>
              <w:t>ulica, hišna št. poštna št. kraj:</w:t>
            </w:r>
          </w:p>
        </w:tc>
        <w:tc>
          <w:tcPr>
            <w:tcW w:w="6655" w:type="dxa"/>
            <w:gridSpan w:val="2"/>
          </w:tcPr>
          <w:p w14:paraId="75A300E3" w14:textId="77777777" w:rsidR="007D76DE" w:rsidRDefault="007D76DE" w:rsidP="007D76DE">
            <w:pPr>
              <w:tabs>
                <w:tab w:val="left" w:pos="2505"/>
              </w:tabs>
              <w:rPr>
                <w:rFonts w:ascii="Arial" w:hAnsi="Arial" w:cs="Arial"/>
                <w:sz w:val="20"/>
                <w:szCs w:val="20"/>
              </w:rPr>
            </w:pPr>
          </w:p>
          <w:p w14:paraId="4A88ED15" w14:textId="75C730AB" w:rsidR="008554B4" w:rsidRPr="00B2798E" w:rsidRDefault="008554B4" w:rsidP="007D76DE">
            <w:pPr>
              <w:tabs>
                <w:tab w:val="left" w:pos="2505"/>
              </w:tabs>
              <w:rPr>
                <w:rFonts w:ascii="Arial" w:hAnsi="Arial" w:cs="Arial"/>
                <w:sz w:val="20"/>
                <w:szCs w:val="20"/>
              </w:rPr>
            </w:pPr>
          </w:p>
        </w:tc>
      </w:tr>
      <w:tr w:rsidR="007D76DE" w:rsidRPr="00B2798E" w14:paraId="25586543" w14:textId="77777777" w:rsidTr="00A56EEF">
        <w:tc>
          <w:tcPr>
            <w:tcW w:w="3256" w:type="dxa"/>
          </w:tcPr>
          <w:p w14:paraId="3FB95FF7" w14:textId="253AC09A" w:rsidR="007D76DE" w:rsidRPr="00B2798E" w:rsidRDefault="007D76DE" w:rsidP="007D76DE">
            <w:pPr>
              <w:tabs>
                <w:tab w:val="left" w:pos="2505"/>
              </w:tabs>
              <w:rPr>
                <w:rFonts w:ascii="Arial" w:hAnsi="Arial" w:cs="Arial"/>
                <w:sz w:val="20"/>
                <w:szCs w:val="20"/>
              </w:rPr>
            </w:pPr>
            <w:r w:rsidRPr="00B2798E">
              <w:rPr>
                <w:rFonts w:ascii="Arial" w:hAnsi="Arial" w:cs="Arial"/>
                <w:sz w:val="20"/>
                <w:szCs w:val="20"/>
              </w:rPr>
              <w:t>DŠ ali EMŠO/matična št.:</w:t>
            </w:r>
          </w:p>
        </w:tc>
        <w:tc>
          <w:tcPr>
            <w:tcW w:w="6655" w:type="dxa"/>
            <w:gridSpan w:val="2"/>
          </w:tcPr>
          <w:p w14:paraId="26304F83" w14:textId="77777777" w:rsidR="007D76DE" w:rsidRDefault="007D76DE" w:rsidP="007D76DE">
            <w:pPr>
              <w:tabs>
                <w:tab w:val="left" w:pos="2505"/>
              </w:tabs>
              <w:rPr>
                <w:rFonts w:ascii="Arial" w:hAnsi="Arial" w:cs="Arial"/>
                <w:sz w:val="20"/>
                <w:szCs w:val="20"/>
              </w:rPr>
            </w:pPr>
          </w:p>
          <w:p w14:paraId="45A3509D" w14:textId="0965EC8B" w:rsidR="008554B4" w:rsidRPr="00B2798E" w:rsidRDefault="008554B4" w:rsidP="007D76DE">
            <w:pPr>
              <w:tabs>
                <w:tab w:val="left" w:pos="2505"/>
              </w:tabs>
              <w:rPr>
                <w:rFonts w:ascii="Arial" w:hAnsi="Arial" w:cs="Arial"/>
                <w:sz w:val="20"/>
                <w:szCs w:val="20"/>
              </w:rPr>
            </w:pPr>
          </w:p>
        </w:tc>
      </w:tr>
      <w:tr w:rsidR="00D567DA" w:rsidRPr="00B2798E" w14:paraId="3281E08C" w14:textId="06DD601E" w:rsidTr="00D567DA">
        <w:tc>
          <w:tcPr>
            <w:tcW w:w="3256" w:type="dxa"/>
          </w:tcPr>
          <w:p w14:paraId="4B318718" w14:textId="59FB89BE" w:rsidR="00D567DA" w:rsidRPr="00B2798E" w:rsidRDefault="00D567DA" w:rsidP="007D76DE">
            <w:pPr>
              <w:tabs>
                <w:tab w:val="left" w:pos="2505"/>
              </w:tabs>
              <w:rPr>
                <w:rFonts w:ascii="Arial" w:hAnsi="Arial" w:cs="Arial"/>
                <w:sz w:val="20"/>
                <w:szCs w:val="20"/>
              </w:rPr>
            </w:pPr>
            <w:r w:rsidRPr="00B2798E">
              <w:rPr>
                <w:rFonts w:ascii="Arial" w:hAnsi="Arial" w:cs="Arial"/>
                <w:sz w:val="20"/>
                <w:szCs w:val="20"/>
              </w:rPr>
              <w:t xml:space="preserve">telefon in e-pošta: </w:t>
            </w:r>
          </w:p>
        </w:tc>
        <w:tc>
          <w:tcPr>
            <w:tcW w:w="1559" w:type="dxa"/>
            <w:tcBorders>
              <w:bottom w:val="single" w:sz="4" w:space="0" w:color="auto"/>
            </w:tcBorders>
          </w:tcPr>
          <w:p w14:paraId="5E0B738A" w14:textId="77777777" w:rsidR="00D567DA" w:rsidRDefault="00D567DA" w:rsidP="007D76DE">
            <w:pPr>
              <w:tabs>
                <w:tab w:val="left" w:pos="2505"/>
              </w:tabs>
              <w:rPr>
                <w:rFonts w:ascii="Arial" w:hAnsi="Arial" w:cs="Arial"/>
                <w:sz w:val="20"/>
                <w:szCs w:val="20"/>
              </w:rPr>
            </w:pPr>
          </w:p>
          <w:p w14:paraId="46186FB2" w14:textId="26672537" w:rsidR="008554B4" w:rsidRPr="00B2798E" w:rsidRDefault="008554B4" w:rsidP="007D76DE">
            <w:pPr>
              <w:tabs>
                <w:tab w:val="left" w:pos="2505"/>
              </w:tabs>
              <w:rPr>
                <w:rFonts w:ascii="Arial" w:hAnsi="Arial" w:cs="Arial"/>
                <w:sz w:val="20"/>
                <w:szCs w:val="20"/>
              </w:rPr>
            </w:pPr>
          </w:p>
        </w:tc>
        <w:tc>
          <w:tcPr>
            <w:tcW w:w="5096" w:type="dxa"/>
            <w:tcBorders>
              <w:bottom w:val="single" w:sz="4" w:space="0" w:color="auto"/>
            </w:tcBorders>
          </w:tcPr>
          <w:p w14:paraId="75BD14C5" w14:textId="77777777" w:rsidR="00D567DA" w:rsidRPr="00B2798E" w:rsidRDefault="00D567DA" w:rsidP="007D76DE">
            <w:pPr>
              <w:tabs>
                <w:tab w:val="left" w:pos="2505"/>
              </w:tabs>
              <w:rPr>
                <w:rFonts w:ascii="Arial" w:hAnsi="Arial" w:cs="Arial"/>
                <w:sz w:val="20"/>
                <w:szCs w:val="20"/>
              </w:rPr>
            </w:pPr>
          </w:p>
        </w:tc>
      </w:tr>
    </w:tbl>
    <w:p w14:paraId="64B53A0E" w14:textId="131F7D70" w:rsidR="00610C44" w:rsidRPr="002E76F4" w:rsidRDefault="00610C44" w:rsidP="007D76DE">
      <w:pPr>
        <w:tabs>
          <w:tab w:val="left" w:pos="2505"/>
        </w:tabs>
        <w:rPr>
          <w:rFonts w:ascii="Arial" w:hAnsi="Arial" w:cs="Arial"/>
          <w:sz w:val="20"/>
          <w:szCs w:val="20"/>
        </w:rPr>
      </w:pPr>
      <w:r w:rsidRPr="002E76F4">
        <w:rPr>
          <w:rFonts w:ascii="Arial" w:hAnsi="Arial" w:cs="Arial"/>
          <w:sz w:val="20"/>
          <w:szCs w:val="20"/>
        </w:rPr>
        <w:t xml:space="preserve">  </w:t>
      </w:r>
    </w:p>
    <w:p w14:paraId="04AD87A0" w14:textId="77777777" w:rsidR="00610C44" w:rsidRPr="002E76F4" w:rsidRDefault="00610C44" w:rsidP="005D4BAA">
      <w:pPr>
        <w:tabs>
          <w:tab w:val="left" w:pos="2505"/>
        </w:tabs>
        <w:jc w:val="center"/>
        <w:rPr>
          <w:rFonts w:ascii="Arial" w:hAnsi="Arial" w:cs="Arial"/>
          <w:b/>
          <w:sz w:val="20"/>
          <w:szCs w:val="20"/>
        </w:rPr>
      </w:pPr>
      <w:r w:rsidRPr="002E76F4">
        <w:rPr>
          <w:rFonts w:ascii="Arial" w:hAnsi="Arial" w:cs="Arial"/>
          <w:b/>
          <w:sz w:val="20"/>
          <w:szCs w:val="20"/>
        </w:rPr>
        <w:t>VLOGA</w:t>
      </w:r>
    </w:p>
    <w:p w14:paraId="1038B828" w14:textId="77777777" w:rsidR="00610C44" w:rsidRPr="002E76F4" w:rsidRDefault="00610C44" w:rsidP="005D4BAA">
      <w:pPr>
        <w:tabs>
          <w:tab w:val="left" w:pos="2505"/>
        </w:tabs>
        <w:jc w:val="center"/>
        <w:rPr>
          <w:rFonts w:ascii="Arial" w:hAnsi="Arial" w:cs="Arial"/>
          <w:b/>
          <w:sz w:val="20"/>
          <w:szCs w:val="20"/>
        </w:rPr>
      </w:pPr>
      <w:r w:rsidRPr="002E76F4">
        <w:rPr>
          <w:rFonts w:ascii="Arial" w:hAnsi="Arial" w:cs="Arial"/>
          <w:b/>
          <w:sz w:val="20"/>
          <w:szCs w:val="20"/>
        </w:rPr>
        <w:t xml:space="preserve">za izdajo lokacijske informacije </w:t>
      </w:r>
    </w:p>
    <w:p w14:paraId="6AFD7E64" w14:textId="465C4B6A" w:rsidR="00610C44" w:rsidRPr="002E76F4" w:rsidRDefault="00610C44" w:rsidP="005D4BAA">
      <w:pPr>
        <w:tabs>
          <w:tab w:val="left" w:pos="2505"/>
        </w:tabs>
        <w:jc w:val="center"/>
        <w:rPr>
          <w:rFonts w:ascii="Arial" w:hAnsi="Arial" w:cs="Arial"/>
          <w:b/>
          <w:sz w:val="20"/>
          <w:szCs w:val="20"/>
        </w:rPr>
      </w:pPr>
      <w:r w:rsidRPr="002E76F4">
        <w:rPr>
          <w:rFonts w:ascii="Arial" w:hAnsi="Arial" w:cs="Arial"/>
          <w:b/>
          <w:sz w:val="20"/>
          <w:szCs w:val="20"/>
        </w:rPr>
        <w:t>za  gradnjo objektov oziroma izvajanje drugih del na zemljiščih ali objektih</w:t>
      </w:r>
    </w:p>
    <w:p w14:paraId="182BFE90" w14:textId="77777777" w:rsidR="00610C44" w:rsidRPr="002E76F4" w:rsidRDefault="00610C44" w:rsidP="005D4BAA">
      <w:pPr>
        <w:tabs>
          <w:tab w:val="left" w:pos="2505"/>
        </w:tabs>
        <w:rPr>
          <w:rFonts w:ascii="Arial" w:hAnsi="Arial" w:cs="Arial"/>
          <w:sz w:val="20"/>
          <w:szCs w:val="20"/>
        </w:rPr>
      </w:pPr>
    </w:p>
    <w:p w14:paraId="073BAD66" w14:textId="33E8D55D" w:rsidR="00610C44" w:rsidRPr="00965215" w:rsidRDefault="00610C44" w:rsidP="00965215">
      <w:pPr>
        <w:pStyle w:val="Brezrazmikov"/>
        <w:numPr>
          <w:ilvl w:val="0"/>
          <w:numId w:val="4"/>
        </w:numPr>
        <w:rPr>
          <w:rFonts w:ascii="Arial" w:hAnsi="Arial" w:cs="Arial"/>
          <w:b/>
          <w:bCs/>
          <w:sz w:val="20"/>
          <w:szCs w:val="20"/>
        </w:rPr>
      </w:pPr>
      <w:r w:rsidRPr="00965215">
        <w:rPr>
          <w:rFonts w:ascii="Arial" w:hAnsi="Arial" w:cs="Arial"/>
          <w:b/>
          <w:bCs/>
          <w:sz w:val="20"/>
          <w:szCs w:val="20"/>
        </w:rPr>
        <w:t>Podatki o zemljiški parceli / parcelah oz. objektih, za katere se izdaja lokacijsko informacijo:</w:t>
      </w:r>
    </w:p>
    <w:tbl>
      <w:tblPr>
        <w:tblStyle w:val="Tabelamrea4poudarek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shd w:val="clear" w:color="auto" w:fill="F2DBDB" w:themeFill="accent2" w:themeFillTint="33"/>
        <w:tblLook w:val="04A0" w:firstRow="1" w:lastRow="0" w:firstColumn="1" w:lastColumn="0" w:noHBand="0" w:noVBand="1"/>
      </w:tblPr>
      <w:tblGrid>
        <w:gridCol w:w="3303"/>
        <w:gridCol w:w="3304"/>
        <w:gridCol w:w="3304"/>
      </w:tblGrid>
      <w:tr w:rsidR="006512FE" w:rsidRPr="006512FE" w14:paraId="4718D235" w14:textId="77777777" w:rsidTr="006512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none" w:sz="0" w:space="0" w:color="auto"/>
              <w:left w:val="none" w:sz="0" w:space="0" w:color="auto"/>
              <w:bottom w:val="none" w:sz="0" w:space="0" w:color="auto"/>
              <w:right w:val="none" w:sz="0" w:space="0" w:color="auto"/>
            </w:tcBorders>
            <w:shd w:val="clear" w:color="auto" w:fill="E5B8B7" w:themeFill="accent2" w:themeFillTint="66"/>
          </w:tcPr>
          <w:p w14:paraId="09142EE6" w14:textId="77777777" w:rsidR="005B7EBA" w:rsidRPr="006512FE" w:rsidRDefault="007B4FFC" w:rsidP="005B7EBA">
            <w:pPr>
              <w:pStyle w:val="Brezrazmikov"/>
              <w:rPr>
                <w:rFonts w:ascii="Arial" w:hAnsi="Arial" w:cs="Arial"/>
                <w:b w:val="0"/>
                <w:bCs w:val="0"/>
                <w:color w:val="000000" w:themeColor="text1"/>
                <w:sz w:val="20"/>
                <w:szCs w:val="20"/>
              </w:rPr>
            </w:pPr>
            <w:r w:rsidRPr="006512FE">
              <w:rPr>
                <w:rFonts w:ascii="Arial" w:hAnsi="Arial" w:cs="Arial"/>
                <w:color w:val="000000" w:themeColor="text1"/>
                <w:sz w:val="20"/>
                <w:szCs w:val="20"/>
              </w:rPr>
              <w:t>Katastrska obči</w:t>
            </w:r>
            <w:r w:rsidR="005B7EBA" w:rsidRPr="006512FE">
              <w:rPr>
                <w:rFonts w:ascii="Arial" w:hAnsi="Arial" w:cs="Arial"/>
                <w:color w:val="000000" w:themeColor="text1"/>
                <w:sz w:val="20"/>
                <w:szCs w:val="20"/>
              </w:rPr>
              <w:t>na</w:t>
            </w:r>
          </w:p>
          <w:p w14:paraId="6132DD73" w14:textId="77777777" w:rsidR="006B21B6" w:rsidRPr="006512FE" w:rsidRDefault="005B7EBA" w:rsidP="006B21B6">
            <w:pPr>
              <w:pStyle w:val="Brezrazmikov"/>
              <w:rPr>
                <w:rFonts w:ascii="Arial" w:hAnsi="Arial" w:cs="Arial"/>
                <w:b w:val="0"/>
                <w:bCs w:val="0"/>
                <w:color w:val="000000" w:themeColor="text1"/>
                <w:sz w:val="20"/>
                <w:szCs w:val="20"/>
              </w:rPr>
            </w:pPr>
            <w:r w:rsidRPr="006512FE">
              <w:rPr>
                <w:rFonts w:ascii="Arial" w:hAnsi="Arial" w:cs="Arial"/>
                <w:color w:val="000000" w:themeColor="text1"/>
                <w:sz w:val="20"/>
                <w:szCs w:val="20"/>
              </w:rPr>
              <w:t>(</w:t>
            </w:r>
            <w:r w:rsidR="006B21B6" w:rsidRPr="006512FE">
              <w:rPr>
                <w:rFonts w:ascii="Arial" w:hAnsi="Arial" w:cs="Arial"/>
                <w:color w:val="000000" w:themeColor="text1"/>
                <w:sz w:val="20"/>
                <w:szCs w:val="20"/>
              </w:rPr>
              <w:t xml:space="preserve">2314-Vogrsko, 2315-Šempeter, </w:t>
            </w:r>
          </w:p>
          <w:p w14:paraId="2EAA352A" w14:textId="77777777" w:rsidR="006B21B6" w:rsidRPr="006512FE" w:rsidRDefault="006B21B6" w:rsidP="006B21B6">
            <w:pPr>
              <w:pStyle w:val="Brezrazmikov"/>
              <w:rPr>
                <w:rFonts w:ascii="Arial" w:hAnsi="Arial" w:cs="Arial"/>
                <w:b w:val="0"/>
                <w:bCs w:val="0"/>
                <w:color w:val="000000" w:themeColor="text1"/>
                <w:sz w:val="20"/>
                <w:szCs w:val="20"/>
              </w:rPr>
            </w:pPr>
            <w:r w:rsidRPr="006512FE">
              <w:rPr>
                <w:rFonts w:ascii="Arial" w:hAnsi="Arial" w:cs="Arial"/>
                <w:color w:val="000000" w:themeColor="text1"/>
                <w:sz w:val="20"/>
                <w:szCs w:val="20"/>
              </w:rPr>
              <w:t xml:space="preserve">2316-Vrtojba, 2319-Bukovica, </w:t>
            </w:r>
          </w:p>
          <w:p w14:paraId="1BE6BF15" w14:textId="77777777" w:rsidR="006B21B6" w:rsidRPr="006512FE" w:rsidRDefault="006B21B6" w:rsidP="006B21B6">
            <w:pPr>
              <w:pStyle w:val="Brezrazmikov"/>
              <w:rPr>
                <w:rFonts w:ascii="Arial" w:hAnsi="Arial" w:cs="Arial"/>
                <w:b w:val="0"/>
                <w:bCs w:val="0"/>
                <w:color w:val="000000" w:themeColor="text1"/>
                <w:sz w:val="20"/>
                <w:szCs w:val="20"/>
              </w:rPr>
            </w:pPr>
            <w:r w:rsidRPr="006512FE">
              <w:rPr>
                <w:rFonts w:ascii="Arial" w:hAnsi="Arial" w:cs="Arial"/>
                <w:color w:val="000000" w:themeColor="text1"/>
                <w:sz w:val="20"/>
                <w:szCs w:val="20"/>
              </w:rPr>
              <w:t xml:space="preserve">2320-Prvačina, 2321-Gradišče, </w:t>
            </w:r>
          </w:p>
          <w:p w14:paraId="3153BCB3" w14:textId="7E3D4338" w:rsidR="005B7EBA" w:rsidRPr="006512FE" w:rsidRDefault="006B21B6" w:rsidP="006B21B6">
            <w:pPr>
              <w:pStyle w:val="Brezrazmikov"/>
              <w:rPr>
                <w:rFonts w:ascii="Arial" w:hAnsi="Arial" w:cs="Arial"/>
                <w:bCs w:val="0"/>
                <w:color w:val="000000" w:themeColor="text1"/>
                <w:sz w:val="20"/>
                <w:szCs w:val="20"/>
              </w:rPr>
            </w:pPr>
            <w:r w:rsidRPr="006512FE">
              <w:rPr>
                <w:rFonts w:ascii="Arial" w:hAnsi="Arial" w:cs="Arial"/>
                <w:color w:val="000000" w:themeColor="text1"/>
                <w:sz w:val="20"/>
                <w:szCs w:val="20"/>
              </w:rPr>
              <w:t>2322-Renče, 2335-Dornberk)</w:t>
            </w:r>
          </w:p>
        </w:tc>
        <w:tc>
          <w:tcPr>
            <w:tcW w:w="3304" w:type="dxa"/>
            <w:tcBorders>
              <w:top w:val="none" w:sz="0" w:space="0" w:color="auto"/>
              <w:left w:val="none" w:sz="0" w:space="0" w:color="auto"/>
              <w:bottom w:val="none" w:sz="0" w:space="0" w:color="auto"/>
              <w:right w:val="none" w:sz="0" w:space="0" w:color="auto"/>
            </w:tcBorders>
            <w:shd w:val="clear" w:color="auto" w:fill="E5B8B7" w:themeFill="accent2" w:themeFillTint="66"/>
          </w:tcPr>
          <w:p w14:paraId="747AF56B" w14:textId="66025F69" w:rsidR="004B6115" w:rsidRPr="006512FE" w:rsidRDefault="005B7EBA" w:rsidP="005B7EBA">
            <w:pPr>
              <w:pStyle w:val="Brezrazmikov"/>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512FE">
              <w:rPr>
                <w:rFonts w:ascii="Arial" w:hAnsi="Arial" w:cs="Arial"/>
                <w:color w:val="000000" w:themeColor="text1"/>
                <w:sz w:val="20"/>
                <w:szCs w:val="20"/>
              </w:rPr>
              <w:t>Št. parcel/e</w:t>
            </w:r>
          </w:p>
        </w:tc>
        <w:tc>
          <w:tcPr>
            <w:tcW w:w="3304" w:type="dxa"/>
            <w:tcBorders>
              <w:top w:val="none" w:sz="0" w:space="0" w:color="auto"/>
              <w:left w:val="none" w:sz="0" w:space="0" w:color="auto"/>
              <w:bottom w:val="none" w:sz="0" w:space="0" w:color="auto"/>
              <w:right w:val="none" w:sz="0" w:space="0" w:color="auto"/>
            </w:tcBorders>
            <w:shd w:val="clear" w:color="auto" w:fill="E5B8B7" w:themeFill="accent2" w:themeFillTint="66"/>
          </w:tcPr>
          <w:p w14:paraId="2C25F445" w14:textId="02C7A35B" w:rsidR="004B6115" w:rsidRPr="006512FE" w:rsidRDefault="005B7EBA" w:rsidP="005B7EBA">
            <w:pPr>
              <w:pStyle w:val="Brezrazmikov"/>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512FE">
              <w:rPr>
                <w:rFonts w:ascii="Arial" w:hAnsi="Arial" w:cs="Arial"/>
                <w:color w:val="000000" w:themeColor="text1"/>
                <w:sz w:val="20"/>
                <w:szCs w:val="20"/>
              </w:rPr>
              <w:t>Objekti na zemljišču</w:t>
            </w:r>
          </w:p>
        </w:tc>
      </w:tr>
      <w:tr w:rsidR="00C23507" w:rsidRPr="005B7EBA" w14:paraId="6EA49EEC" w14:textId="77777777" w:rsidTr="006512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Pr>
          <w:p w14:paraId="1844B1B1" w14:textId="77777777" w:rsidR="00F90655" w:rsidRDefault="00F90655" w:rsidP="005B7EBA">
            <w:pPr>
              <w:pStyle w:val="Brezrazmikov"/>
              <w:rPr>
                <w:rFonts w:ascii="Arial" w:hAnsi="Arial" w:cs="Arial"/>
                <w:b w:val="0"/>
                <w:bCs w:val="0"/>
                <w:sz w:val="20"/>
                <w:szCs w:val="20"/>
              </w:rPr>
            </w:pPr>
          </w:p>
          <w:p w14:paraId="1146A07A" w14:textId="2B312362" w:rsidR="009A6425" w:rsidRDefault="009A6425" w:rsidP="005B7EBA">
            <w:pPr>
              <w:pStyle w:val="Brezrazmikov"/>
              <w:rPr>
                <w:rFonts w:ascii="Arial" w:hAnsi="Arial" w:cs="Arial"/>
                <w:sz w:val="20"/>
                <w:szCs w:val="20"/>
              </w:rPr>
            </w:pPr>
          </w:p>
        </w:tc>
        <w:tc>
          <w:tcPr>
            <w:tcW w:w="3304" w:type="dxa"/>
          </w:tcPr>
          <w:p w14:paraId="5D8724C9" w14:textId="77777777" w:rsidR="00C23507" w:rsidRPr="005B7EBA" w:rsidRDefault="00C23507" w:rsidP="005B7EB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3304" w:type="dxa"/>
          </w:tcPr>
          <w:p w14:paraId="249B2344" w14:textId="77777777" w:rsidR="00C23507" w:rsidRPr="005B7EBA" w:rsidRDefault="00C23507" w:rsidP="005B7EB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0D30902D" w14:textId="77777777" w:rsidR="006301D7" w:rsidRDefault="004B6115" w:rsidP="00783266">
      <w:pPr>
        <w:shd w:val="clear" w:color="auto" w:fill="FFFFFF" w:themeFill="background1"/>
        <w:tabs>
          <w:tab w:val="left" w:pos="2505"/>
        </w:tabs>
        <w:rPr>
          <w:rFonts w:ascii="Arial" w:hAnsi="Arial" w:cs="Arial"/>
          <w:sz w:val="20"/>
          <w:szCs w:val="20"/>
        </w:rPr>
      </w:pPr>
      <w:r w:rsidRPr="004B6115">
        <w:rPr>
          <w:rFonts w:ascii="Arial" w:hAnsi="Arial" w:cs="Arial"/>
          <w:sz w:val="20"/>
          <w:szCs w:val="20"/>
        </w:rPr>
        <w:t xml:space="preserve">Zemljiške parcele znotraj </w:t>
      </w:r>
      <w:r w:rsidR="00131C84">
        <w:rPr>
          <w:rFonts w:ascii="Arial" w:hAnsi="Arial" w:cs="Arial"/>
          <w:sz w:val="20"/>
          <w:szCs w:val="20"/>
        </w:rPr>
        <w:t xml:space="preserve">ene </w:t>
      </w:r>
      <w:r w:rsidRPr="004B6115">
        <w:rPr>
          <w:rFonts w:ascii="Arial" w:hAnsi="Arial" w:cs="Arial"/>
          <w:sz w:val="20"/>
          <w:szCs w:val="20"/>
        </w:rPr>
        <w:t xml:space="preserve">katastrske občine predstavljajo en zahtevek. </w:t>
      </w:r>
    </w:p>
    <w:p w14:paraId="00A3A14A" w14:textId="1B17C44C" w:rsidR="00610C44" w:rsidRPr="002E76F4" w:rsidRDefault="004B6115" w:rsidP="00783266">
      <w:pPr>
        <w:shd w:val="clear" w:color="auto" w:fill="FFFFFF" w:themeFill="background1"/>
        <w:tabs>
          <w:tab w:val="left" w:pos="2505"/>
        </w:tabs>
        <w:rPr>
          <w:rFonts w:ascii="Arial" w:hAnsi="Arial" w:cs="Arial"/>
          <w:sz w:val="20"/>
          <w:szCs w:val="20"/>
        </w:rPr>
      </w:pPr>
      <w:r w:rsidRPr="004B6115">
        <w:rPr>
          <w:rFonts w:ascii="Arial" w:hAnsi="Arial" w:cs="Arial"/>
          <w:sz w:val="20"/>
          <w:szCs w:val="20"/>
        </w:rPr>
        <w:t>En zahtevek lahko obsega največ 10 posameznih zemljiških parcel</w:t>
      </w:r>
      <w:r w:rsidR="006301D7">
        <w:rPr>
          <w:rFonts w:ascii="Arial" w:hAnsi="Arial" w:cs="Arial"/>
          <w:sz w:val="20"/>
          <w:szCs w:val="20"/>
        </w:rPr>
        <w:t>.</w:t>
      </w:r>
    </w:p>
    <w:p w14:paraId="4B742D70" w14:textId="77777777" w:rsidR="005E2C8D" w:rsidRPr="002E76F4" w:rsidRDefault="005E2C8D" w:rsidP="005E2C8D">
      <w:pPr>
        <w:tabs>
          <w:tab w:val="left" w:pos="2505"/>
        </w:tabs>
        <w:rPr>
          <w:rFonts w:ascii="Arial" w:hAnsi="Arial" w:cs="Arial"/>
          <w:sz w:val="20"/>
          <w:szCs w:val="20"/>
        </w:rPr>
      </w:pPr>
    </w:p>
    <w:p w14:paraId="43000AD0" w14:textId="77777777" w:rsidR="005E2C8D" w:rsidRPr="00965215" w:rsidRDefault="005E2C8D" w:rsidP="005E2C8D">
      <w:pPr>
        <w:pStyle w:val="Brezrazmikov"/>
        <w:numPr>
          <w:ilvl w:val="0"/>
          <w:numId w:val="4"/>
        </w:numPr>
        <w:rPr>
          <w:rFonts w:ascii="Arial" w:hAnsi="Arial" w:cs="Arial"/>
          <w:b/>
          <w:bCs/>
          <w:sz w:val="20"/>
          <w:szCs w:val="20"/>
        </w:rPr>
      </w:pPr>
      <w:r w:rsidRPr="00965215">
        <w:rPr>
          <w:rFonts w:ascii="Arial" w:hAnsi="Arial" w:cs="Arial"/>
          <w:b/>
          <w:bCs/>
          <w:sz w:val="20"/>
          <w:szCs w:val="20"/>
        </w:rPr>
        <w:t>Vrsta gradnje oziroma drugih del in vrsta objekta glede na namen in funkcijo</w:t>
      </w:r>
    </w:p>
    <w:tbl>
      <w:tblPr>
        <w:tblStyle w:val="Tabelamrea"/>
        <w:tblW w:w="0" w:type="auto"/>
        <w:tblLook w:val="04A0" w:firstRow="1" w:lastRow="0" w:firstColumn="1" w:lastColumn="0" w:noHBand="0" w:noVBand="1"/>
      </w:tblPr>
      <w:tblGrid>
        <w:gridCol w:w="9911"/>
      </w:tblGrid>
      <w:tr w:rsidR="005E2C8D" w14:paraId="112FFC09" w14:textId="77777777" w:rsidTr="00E31712">
        <w:tc>
          <w:tcPr>
            <w:tcW w:w="9911" w:type="dxa"/>
          </w:tcPr>
          <w:p w14:paraId="73ABA154" w14:textId="0346B75C" w:rsidR="005E2C8D" w:rsidRPr="00E4303A" w:rsidRDefault="00F84D3F" w:rsidP="00E31712">
            <w:pPr>
              <w:tabs>
                <w:tab w:val="left" w:pos="2505"/>
              </w:tabs>
              <w:rPr>
                <w:rFonts w:ascii="Arial" w:hAnsi="Arial" w:cs="Arial"/>
                <w:b/>
                <w:bCs/>
                <w:sz w:val="20"/>
                <w:szCs w:val="20"/>
              </w:rPr>
            </w:pPr>
            <w:r>
              <w:rPr>
                <w:rFonts w:ascii="Arial" w:hAnsi="Arial" w:cs="Arial"/>
                <w:b/>
                <w:bCs/>
                <w:sz w:val="20"/>
                <w:szCs w:val="20"/>
              </w:rPr>
              <w:t>Izberite</w:t>
            </w:r>
            <w:r w:rsidR="005E2C8D" w:rsidRPr="00E4303A">
              <w:rPr>
                <w:rFonts w:ascii="Arial" w:hAnsi="Arial" w:cs="Arial"/>
                <w:b/>
                <w:bCs/>
                <w:sz w:val="20"/>
                <w:szCs w:val="20"/>
              </w:rPr>
              <w:t xml:space="preserve"> eno od opcij: </w:t>
            </w:r>
          </w:p>
          <w:p w14:paraId="1A591691" w14:textId="77777777" w:rsidR="005E2C8D" w:rsidRPr="009A6425" w:rsidRDefault="005E2C8D" w:rsidP="00E31712">
            <w:pPr>
              <w:tabs>
                <w:tab w:val="left" w:pos="2505"/>
              </w:tabs>
              <w:rPr>
                <w:rFonts w:ascii="Arial" w:hAnsi="Arial" w:cs="Arial"/>
                <w:sz w:val="19"/>
                <w:szCs w:val="19"/>
              </w:rPr>
            </w:pPr>
            <w:r w:rsidRPr="009A6425">
              <w:rPr>
                <w:rFonts w:ascii="Arial" w:hAnsi="Arial" w:cs="Arial"/>
                <w:sz w:val="19"/>
                <w:szCs w:val="19"/>
              </w:rPr>
              <w:t>Gradnja novega objekta / Rekonstrukcija / Dozidave in nadzidave / Odstranitev objekta / Sprememba namembnosti / Splošna gradnja / Odstranitev objekta, gradnja novega objekta / Rekonstrukcija, dozidava, nadzidava / Sprememba namembnosti, rekonstrukcija, dozidava in nadzidava / Vzdrževanje objekta</w:t>
            </w:r>
          </w:p>
          <w:p w14:paraId="66C386AD" w14:textId="77777777" w:rsidR="005E2C8D" w:rsidRDefault="005E2C8D" w:rsidP="00E31712">
            <w:pPr>
              <w:tabs>
                <w:tab w:val="left" w:pos="2505"/>
              </w:tabs>
              <w:rPr>
                <w:rFonts w:ascii="Arial" w:hAnsi="Arial" w:cs="Arial"/>
                <w:sz w:val="20"/>
                <w:szCs w:val="20"/>
              </w:rPr>
            </w:pPr>
          </w:p>
          <w:p w14:paraId="7612780E" w14:textId="77777777" w:rsidR="005E2C8D" w:rsidRPr="00E4303A" w:rsidRDefault="005E2C8D" w:rsidP="00E31712">
            <w:pPr>
              <w:tabs>
                <w:tab w:val="left" w:pos="2505"/>
              </w:tabs>
              <w:rPr>
                <w:rFonts w:ascii="Arial" w:hAnsi="Arial" w:cs="Arial"/>
                <w:b/>
                <w:bCs/>
                <w:sz w:val="20"/>
                <w:szCs w:val="20"/>
              </w:rPr>
            </w:pPr>
            <w:r w:rsidRPr="00E4303A">
              <w:rPr>
                <w:rFonts w:ascii="Arial" w:hAnsi="Arial" w:cs="Arial"/>
                <w:b/>
                <w:bCs/>
                <w:sz w:val="20"/>
                <w:szCs w:val="20"/>
              </w:rPr>
              <w:t xml:space="preserve">Navedite vrsto objekta / posega:  </w:t>
            </w:r>
          </w:p>
          <w:p w14:paraId="3D94AFCA" w14:textId="77777777" w:rsidR="005E2C8D" w:rsidRDefault="005E2C8D" w:rsidP="00E31712">
            <w:pPr>
              <w:tabs>
                <w:tab w:val="left" w:pos="2505"/>
              </w:tabs>
              <w:rPr>
                <w:rFonts w:ascii="Arial" w:hAnsi="Arial" w:cs="Arial"/>
                <w:sz w:val="20"/>
                <w:szCs w:val="20"/>
              </w:rPr>
            </w:pPr>
          </w:p>
          <w:p w14:paraId="0C28B838" w14:textId="77777777" w:rsidR="005E2C8D" w:rsidRPr="00124E2F" w:rsidRDefault="005E2C8D" w:rsidP="00E31712">
            <w:pPr>
              <w:tabs>
                <w:tab w:val="left" w:pos="2505"/>
              </w:tabs>
              <w:rPr>
                <w:rFonts w:ascii="Arial" w:hAnsi="Arial" w:cs="Arial"/>
                <w:sz w:val="20"/>
                <w:szCs w:val="20"/>
              </w:rPr>
            </w:pPr>
          </w:p>
        </w:tc>
      </w:tr>
    </w:tbl>
    <w:p w14:paraId="78E4A7E1" w14:textId="6FEC4C3F" w:rsidR="005E2C8D" w:rsidRDefault="005E2C8D" w:rsidP="005E2C8D">
      <w:pPr>
        <w:tabs>
          <w:tab w:val="left" w:pos="2505"/>
        </w:tabs>
        <w:rPr>
          <w:rFonts w:ascii="Arial" w:hAnsi="Arial" w:cs="Arial"/>
          <w:sz w:val="20"/>
          <w:szCs w:val="20"/>
        </w:rPr>
      </w:pPr>
      <w:r w:rsidRPr="002E76F4">
        <w:rPr>
          <w:rFonts w:ascii="Arial" w:hAnsi="Arial" w:cs="Arial"/>
          <w:sz w:val="20"/>
          <w:szCs w:val="20"/>
        </w:rPr>
        <w:t>(opis posega v prostor)</w:t>
      </w:r>
    </w:p>
    <w:p w14:paraId="57360A51" w14:textId="4F36A1F6" w:rsidR="009D5A76" w:rsidRDefault="009D5A76" w:rsidP="005E2C8D">
      <w:pPr>
        <w:tabs>
          <w:tab w:val="left" w:pos="2505"/>
        </w:tabs>
        <w:rPr>
          <w:rFonts w:ascii="Arial" w:hAnsi="Arial" w:cs="Arial"/>
          <w:sz w:val="20"/>
          <w:szCs w:val="20"/>
        </w:rPr>
      </w:pPr>
    </w:p>
    <w:p w14:paraId="666DB8F9" w14:textId="6FBA6074" w:rsidR="00610C44" w:rsidRPr="00965215" w:rsidRDefault="003F738B" w:rsidP="009D5A76">
      <w:pPr>
        <w:pStyle w:val="Odstavekseznama"/>
        <w:numPr>
          <w:ilvl w:val="0"/>
          <w:numId w:val="4"/>
        </w:numPr>
        <w:tabs>
          <w:tab w:val="left" w:pos="2505"/>
        </w:tabs>
        <w:rPr>
          <w:rFonts w:ascii="Arial" w:hAnsi="Arial" w:cs="Arial"/>
          <w:b/>
          <w:sz w:val="20"/>
          <w:szCs w:val="20"/>
        </w:rPr>
      </w:pPr>
      <w:r w:rsidRPr="00965215">
        <w:rPr>
          <w:rFonts w:ascii="Arial" w:hAnsi="Arial" w:cs="Arial"/>
          <w:b/>
          <w:sz w:val="20"/>
          <w:szCs w:val="20"/>
        </w:rPr>
        <w:t>Plačilo upravne takse</w:t>
      </w:r>
      <w:r w:rsidR="00610C44" w:rsidRPr="00965215">
        <w:rPr>
          <w:rFonts w:ascii="Arial" w:hAnsi="Arial" w:cs="Arial"/>
          <w:b/>
          <w:sz w:val="20"/>
          <w:szCs w:val="20"/>
        </w:rPr>
        <w:t>:</w:t>
      </w:r>
    </w:p>
    <w:p w14:paraId="5A11E263" w14:textId="28640805" w:rsidR="009D1BC0" w:rsidRPr="009D1BC0" w:rsidRDefault="009D1BC0" w:rsidP="00B94FDD">
      <w:pPr>
        <w:shd w:val="clear" w:color="auto" w:fill="FFFFFF" w:themeFill="background1"/>
        <w:tabs>
          <w:tab w:val="left" w:pos="2505"/>
        </w:tabs>
        <w:ind w:left="45"/>
        <w:rPr>
          <w:rFonts w:ascii="Arial" w:hAnsi="Arial" w:cs="Arial"/>
          <w:sz w:val="20"/>
          <w:szCs w:val="20"/>
        </w:rPr>
      </w:pPr>
      <w:r w:rsidRPr="00B94FDD">
        <w:rPr>
          <w:rFonts w:ascii="Arial" w:hAnsi="Arial" w:cs="Arial"/>
          <w:sz w:val="20"/>
          <w:szCs w:val="20"/>
        </w:rPr>
        <w:t xml:space="preserve">Po </w:t>
      </w:r>
      <w:r w:rsidR="00B22585" w:rsidRPr="00B94FDD">
        <w:rPr>
          <w:rFonts w:ascii="Arial" w:hAnsi="Arial" w:cs="Arial"/>
          <w:sz w:val="20"/>
          <w:szCs w:val="20"/>
        </w:rPr>
        <w:t xml:space="preserve">Zakonu o upravnih taksah (Uradni list RS, št. 106/10 – uradno prečiščeno besedilo, 14/15 – ZUUJFO, 84/15 – ZZelP-J, 32/16, 30/18 – </w:t>
      </w:r>
      <w:proofErr w:type="spellStart"/>
      <w:r w:rsidR="00B22585" w:rsidRPr="00B94FDD">
        <w:rPr>
          <w:rFonts w:ascii="Arial" w:hAnsi="Arial" w:cs="Arial"/>
          <w:sz w:val="20"/>
          <w:szCs w:val="20"/>
        </w:rPr>
        <w:t>ZKZaš</w:t>
      </w:r>
      <w:proofErr w:type="spellEnd"/>
      <w:r w:rsidR="00B22585" w:rsidRPr="00B94FDD">
        <w:rPr>
          <w:rFonts w:ascii="Arial" w:hAnsi="Arial" w:cs="Arial"/>
          <w:sz w:val="20"/>
          <w:szCs w:val="20"/>
        </w:rPr>
        <w:t xml:space="preserve"> in 189/20 – ZFRO</w:t>
      </w:r>
      <w:r w:rsidRPr="00B94FDD">
        <w:rPr>
          <w:rFonts w:ascii="Arial" w:hAnsi="Arial" w:cs="Arial"/>
          <w:sz w:val="20"/>
          <w:szCs w:val="20"/>
        </w:rPr>
        <w:t xml:space="preserve">) je treba za lokacijsko informacijo plačati upravno takso po tarifni št. 36 v višini </w:t>
      </w:r>
      <w:r w:rsidRPr="00B94FDD">
        <w:rPr>
          <w:rFonts w:ascii="Arial" w:hAnsi="Arial" w:cs="Arial"/>
          <w:b/>
          <w:bCs/>
          <w:sz w:val="20"/>
          <w:szCs w:val="20"/>
          <w:shd w:val="clear" w:color="auto" w:fill="E5B8B7" w:themeFill="accent2" w:themeFillTint="66"/>
        </w:rPr>
        <w:t>35 EUR</w:t>
      </w:r>
      <w:r w:rsidRPr="00B94FDD">
        <w:rPr>
          <w:rFonts w:ascii="Arial" w:hAnsi="Arial" w:cs="Arial"/>
          <w:sz w:val="20"/>
          <w:szCs w:val="20"/>
        </w:rPr>
        <w:t>.</w:t>
      </w:r>
    </w:p>
    <w:p w14:paraId="31ED59E6" w14:textId="77777777" w:rsidR="00131C84" w:rsidRDefault="00131C84" w:rsidP="009D1BC0">
      <w:pPr>
        <w:tabs>
          <w:tab w:val="left" w:pos="2505"/>
        </w:tabs>
        <w:ind w:left="45"/>
        <w:rPr>
          <w:rFonts w:ascii="Arial" w:hAnsi="Arial" w:cs="Arial"/>
          <w:sz w:val="20"/>
          <w:szCs w:val="20"/>
        </w:rPr>
      </w:pPr>
    </w:p>
    <w:p w14:paraId="257EDCF9" w14:textId="78164F19" w:rsidR="00F82106" w:rsidRDefault="00131C84" w:rsidP="00B94FDD">
      <w:pPr>
        <w:shd w:val="clear" w:color="auto" w:fill="FFFFFF" w:themeFill="background1"/>
        <w:tabs>
          <w:tab w:val="left" w:pos="2505"/>
        </w:tabs>
        <w:ind w:left="45"/>
        <w:rPr>
          <w:rFonts w:ascii="Arial" w:hAnsi="Arial" w:cs="Arial"/>
          <w:sz w:val="20"/>
          <w:szCs w:val="20"/>
        </w:rPr>
      </w:pPr>
      <w:r w:rsidRPr="004177B7">
        <w:rPr>
          <w:rFonts w:ascii="Arial" w:hAnsi="Arial" w:cs="Arial"/>
          <w:sz w:val="20"/>
          <w:szCs w:val="20"/>
          <w:shd w:val="clear" w:color="auto" w:fill="E5B8B7" w:themeFill="accent2" w:themeFillTint="66"/>
        </w:rPr>
        <w:t xml:space="preserve">Potrdilo o plačilu </w:t>
      </w:r>
      <w:r w:rsidR="00DC549E" w:rsidRPr="004177B7">
        <w:rPr>
          <w:rFonts w:ascii="Arial" w:hAnsi="Arial" w:cs="Arial"/>
          <w:sz w:val="20"/>
          <w:szCs w:val="20"/>
          <w:shd w:val="clear" w:color="auto" w:fill="E5B8B7" w:themeFill="accent2" w:themeFillTint="66"/>
        </w:rPr>
        <w:t xml:space="preserve">upravne takse </w:t>
      </w:r>
      <w:r w:rsidRPr="004177B7">
        <w:rPr>
          <w:rFonts w:ascii="Arial" w:hAnsi="Arial" w:cs="Arial"/>
          <w:sz w:val="20"/>
          <w:szCs w:val="20"/>
          <w:shd w:val="clear" w:color="auto" w:fill="E5B8B7" w:themeFill="accent2" w:themeFillTint="66"/>
        </w:rPr>
        <w:t xml:space="preserve">je potrebno priložiti </w:t>
      </w:r>
      <w:r w:rsidR="00F82106" w:rsidRPr="004177B7">
        <w:rPr>
          <w:rFonts w:ascii="Arial" w:hAnsi="Arial" w:cs="Arial"/>
          <w:sz w:val="20"/>
          <w:szCs w:val="20"/>
          <w:shd w:val="clear" w:color="auto" w:fill="E5B8B7" w:themeFill="accent2" w:themeFillTint="66"/>
        </w:rPr>
        <w:t>vlogi.</w:t>
      </w:r>
      <w:r w:rsidR="00F82106">
        <w:rPr>
          <w:rFonts w:ascii="Arial" w:hAnsi="Arial" w:cs="Arial"/>
          <w:sz w:val="20"/>
          <w:szCs w:val="20"/>
        </w:rPr>
        <w:t xml:space="preserve"> </w:t>
      </w:r>
    </w:p>
    <w:p w14:paraId="2AA59E04" w14:textId="77777777" w:rsidR="00F82106" w:rsidRDefault="00F82106" w:rsidP="009D1BC0">
      <w:pPr>
        <w:tabs>
          <w:tab w:val="left" w:pos="2505"/>
        </w:tabs>
        <w:ind w:left="45"/>
        <w:rPr>
          <w:rFonts w:ascii="Arial" w:hAnsi="Arial" w:cs="Arial"/>
          <w:sz w:val="20"/>
          <w:szCs w:val="20"/>
        </w:rPr>
      </w:pPr>
    </w:p>
    <w:p w14:paraId="7B26C828" w14:textId="0EF01015" w:rsidR="009D1BC0" w:rsidRPr="009D1BC0" w:rsidRDefault="009D1BC0" w:rsidP="009D1BC0">
      <w:pPr>
        <w:tabs>
          <w:tab w:val="left" w:pos="2505"/>
        </w:tabs>
        <w:ind w:left="45"/>
        <w:rPr>
          <w:rFonts w:ascii="Arial" w:hAnsi="Arial" w:cs="Arial"/>
          <w:sz w:val="20"/>
          <w:szCs w:val="20"/>
        </w:rPr>
      </w:pPr>
      <w:r w:rsidRPr="009D1BC0">
        <w:rPr>
          <w:rFonts w:ascii="Arial" w:hAnsi="Arial" w:cs="Arial"/>
          <w:sz w:val="20"/>
          <w:szCs w:val="20"/>
        </w:rPr>
        <w:t>Če niste taksni zavezanec oziroma ste plačevanja taks oproščeni, navedite razlog iz zakona in priložite ustrezna dokazila.</w:t>
      </w:r>
    </w:p>
    <w:p w14:paraId="3FB85660" w14:textId="565CAFD9" w:rsidR="002958D2" w:rsidRDefault="009D1BC0" w:rsidP="009D1BC0">
      <w:pPr>
        <w:tabs>
          <w:tab w:val="left" w:pos="2505"/>
        </w:tabs>
        <w:ind w:left="45"/>
        <w:rPr>
          <w:rFonts w:ascii="Arial" w:hAnsi="Arial" w:cs="Arial"/>
          <w:sz w:val="20"/>
          <w:szCs w:val="20"/>
        </w:rPr>
      </w:pPr>
      <w:r w:rsidRPr="009D1BC0">
        <w:rPr>
          <w:rFonts w:ascii="Arial" w:hAnsi="Arial" w:cs="Arial"/>
          <w:sz w:val="20"/>
          <w:szCs w:val="20"/>
        </w:rPr>
        <w:t xml:space="preserve">Upravno takso lahko plačate </w:t>
      </w:r>
      <w:r w:rsidR="00333D60">
        <w:rPr>
          <w:rFonts w:ascii="Arial" w:hAnsi="Arial" w:cs="Arial"/>
          <w:sz w:val="20"/>
          <w:szCs w:val="20"/>
        </w:rPr>
        <w:t xml:space="preserve">preko </w:t>
      </w:r>
      <w:r w:rsidRPr="009D1BC0">
        <w:rPr>
          <w:rFonts w:ascii="Arial" w:hAnsi="Arial" w:cs="Arial"/>
          <w:sz w:val="20"/>
          <w:szCs w:val="20"/>
        </w:rPr>
        <w:t>UPN nalog</w:t>
      </w:r>
      <w:r w:rsidR="00333D60">
        <w:rPr>
          <w:rFonts w:ascii="Arial" w:hAnsi="Arial" w:cs="Arial"/>
          <w:sz w:val="20"/>
          <w:szCs w:val="20"/>
        </w:rPr>
        <w:t>a</w:t>
      </w:r>
      <w:r w:rsidRPr="009D1BC0">
        <w:rPr>
          <w:rFonts w:ascii="Arial" w:hAnsi="Arial" w:cs="Arial"/>
          <w:sz w:val="20"/>
          <w:szCs w:val="20"/>
        </w:rPr>
        <w:t xml:space="preserve"> pri banki ali elektronsko</w:t>
      </w:r>
      <w:r w:rsidR="002958D2">
        <w:rPr>
          <w:rFonts w:ascii="Arial" w:hAnsi="Arial" w:cs="Arial"/>
          <w:sz w:val="20"/>
          <w:szCs w:val="20"/>
        </w:rPr>
        <w:t xml:space="preserve"> z vnosom naslednjih podatkov:</w:t>
      </w:r>
    </w:p>
    <w:p w14:paraId="46686496" w14:textId="23AC9617" w:rsidR="002958D2" w:rsidRDefault="009D1BC0" w:rsidP="00005F16">
      <w:pPr>
        <w:shd w:val="clear" w:color="auto" w:fill="F2DBDB" w:themeFill="accent2" w:themeFillTint="33"/>
        <w:tabs>
          <w:tab w:val="left" w:pos="2505"/>
        </w:tabs>
        <w:ind w:left="45"/>
        <w:rPr>
          <w:rFonts w:ascii="Arial" w:hAnsi="Arial" w:cs="Arial"/>
          <w:sz w:val="20"/>
          <w:szCs w:val="20"/>
        </w:rPr>
      </w:pPr>
      <w:r w:rsidRPr="009D1BC0">
        <w:rPr>
          <w:rFonts w:ascii="Arial" w:hAnsi="Arial" w:cs="Arial"/>
          <w:sz w:val="20"/>
          <w:szCs w:val="20"/>
        </w:rPr>
        <w:t>namen plačila »plačilo upravne takse – ime in priimek/naziv vlagatelja«,</w:t>
      </w:r>
      <w:r w:rsidR="00BD187C">
        <w:rPr>
          <w:rFonts w:ascii="Arial" w:hAnsi="Arial" w:cs="Arial"/>
          <w:sz w:val="20"/>
          <w:szCs w:val="20"/>
        </w:rPr>
        <w:t xml:space="preserve"> </w:t>
      </w:r>
      <w:r w:rsidRPr="009D1BC0">
        <w:rPr>
          <w:rFonts w:ascii="Arial" w:hAnsi="Arial" w:cs="Arial"/>
          <w:sz w:val="20"/>
          <w:szCs w:val="20"/>
        </w:rPr>
        <w:t xml:space="preserve">koda namena: GOVT, </w:t>
      </w:r>
    </w:p>
    <w:p w14:paraId="11743E05" w14:textId="77777777" w:rsidR="00F437E0" w:rsidRDefault="009D1BC0" w:rsidP="00005F16">
      <w:pPr>
        <w:shd w:val="clear" w:color="auto" w:fill="F2DBDB" w:themeFill="accent2" w:themeFillTint="33"/>
        <w:tabs>
          <w:tab w:val="left" w:pos="2505"/>
        </w:tabs>
        <w:ind w:left="45"/>
        <w:rPr>
          <w:rFonts w:ascii="Arial" w:hAnsi="Arial" w:cs="Arial"/>
          <w:sz w:val="20"/>
          <w:szCs w:val="20"/>
        </w:rPr>
      </w:pPr>
      <w:r w:rsidRPr="009D1BC0">
        <w:rPr>
          <w:rFonts w:ascii="Arial" w:hAnsi="Arial" w:cs="Arial"/>
          <w:sz w:val="20"/>
          <w:szCs w:val="20"/>
        </w:rPr>
        <w:t xml:space="preserve">naziv prejemnika: Občina </w:t>
      </w:r>
      <w:r w:rsidR="00F53E2E">
        <w:rPr>
          <w:rFonts w:ascii="Arial" w:hAnsi="Arial" w:cs="Arial"/>
          <w:sz w:val="20"/>
          <w:szCs w:val="20"/>
        </w:rPr>
        <w:t>Renče-Vogrsko</w:t>
      </w:r>
      <w:r w:rsidRPr="009D1BC0">
        <w:rPr>
          <w:rFonts w:ascii="Arial" w:hAnsi="Arial" w:cs="Arial"/>
          <w:sz w:val="20"/>
          <w:szCs w:val="20"/>
        </w:rPr>
        <w:t xml:space="preserve">, naslov: </w:t>
      </w:r>
      <w:r w:rsidR="00F53E2E">
        <w:rPr>
          <w:rFonts w:ascii="Arial" w:hAnsi="Arial" w:cs="Arial"/>
          <w:sz w:val="20"/>
          <w:szCs w:val="20"/>
        </w:rPr>
        <w:t>Bukovica 43</w:t>
      </w:r>
      <w:r w:rsidRPr="009D1BC0">
        <w:rPr>
          <w:rFonts w:ascii="Arial" w:hAnsi="Arial" w:cs="Arial"/>
          <w:sz w:val="20"/>
          <w:szCs w:val="20"/>
        </w:rPr>
        <w:t xml:space="preserve">, kraj: </w:t>
      </w:r>
      <w:r w:rsidR="00F53E2E">
        <w:rPr>
          <w:rFonts w:ascii="Arial" w:hAnsi="Arial" w:cs="Arial"/>
          <w:sz w:val="20"/>
          <w:szCs w:val="20"/>
        </w:rPr>
        <w:t>5293 Volčja Draga</w:t>
      </w:r>
      <w:r w:rsidRPr="009D1BC0">
        <w:rPr>
          <w:rFonts w:ascii="Arial" w:hAnsi="Arial" w:cs="Arial"/>
          <w:sz w:val="20"/>
          <w:szCs w:val="20"/>
        </w:rPr>
        <w:t xml:space="preserve">, </w:t>
      </w:r>
    </w:p>
    <w:p w14:paraId="4BD249C6" w14:textId="77777777" w:rsidR="002D0101" w:rsidRDefault="009D1BC0" w:rsidP="002D0101">
      <w:pPr>
        <w:shd w:val="clear" w:color="auto" w:fill="F2DBDB" w:themeFill="accent2" w:themeFillTint="33"/>
        <w:tabs>
          <w:tab w:val="left" w:pos="2505"/>
        </w:tabs>
        <w:ind w:left="45"/>
        <w:rPr>
          <w:rFonts w:ascii="Arial" w:hAnsi="Arial" w:cs="Arial"/>
          <w:sz w:val="20"/>
          <w:szCs w:val="20"/>
        </w:rPr>
      </w:pPr>
      <w:r w:rsidRPr="009D1BC0">
        <w:rPr>
          <w:rFonts w:ascii="Arial" w:hAnsi="Arial" w:cs="Arial"/>
          <w:sz w:val="20"/>
          <w:szCs w:val="20"/>
        </w:rPr>
        <w:t xml:space="preserve">številka računa: SI56 </w:t>
      </w:r>
      <w:r w:rsidR="00023DE6" w:rsidRPr="008A4A40">
        <w:rPr>
          <w:rFonts w:ascii="Arial" w:hAnsi="Arial" w:cs="Arial"/>
          <w:sz w:val="20"/>
          <w:szCs w:val="20"/>
        </w:rPr>
        <w:t>0140</w:t>
      </w:r>
      <w:r w:rsidR="003A68D0">
        <w:rPr>
          <w:rFonts w:ascii="Arial" w:hAnsi="Arial" w:cs="Arial"/>
          <w:sz w:val="20"/>
          <w:szCs w:val="20"/>
        </w:rPr>
        <w:t xml:space="preserve"> </w:t>
      </w:r>
      <w:r w:rsidR="00023DE6" w:rsidRPr="008A4A40">
        <w:rPr>
          <w:rFonts w:ascii="Arial" w:hAnsi="Arial" w:cs="Arial"/>
          <w:sz w:val="20"/>
          <w:szCs w:val="20"/>
        </w:rPr>
        <w:t>1601</w:t>
      </w:r>
      <w:r w:rsidR="003A68D0">
        <w:rPr>
          <w:rFonts w:ascii="Arial" w:hAnsi="Arial" w:cs="Arial"/>
          <w:sz w:val="20"/>
          <w:szCs w:val="20"/>
        </w:rPr>
        <w:t xml:space="preserve"> </w:t>
      </w:r>
      <w:r w:rsidR="00023DE6" w:rsidRPr="008A4A40">
        <w:rPr>
          <w:rFonts w:ascii="Arial" w:hAnsi="Arial" w:cs="Arial"/>
          <w:sz w:val="20"/>
          <w:szCs w:val="20"/>
        </w:rPr>
        <w:t>0309</w:t>
      </w:r>
      <w:r w:rsidR="003A68D0">
        <w:rPr>
          <w:rFonts w:ascii="Arial" w:hAnsi="Arial" w:cs="Arial"/>
          <w:sz w:val="20"/>
          <w:szCs w:val="20"/>
        </w:rPr>
        <w:t xml:space="preserve"> </w:t>
      </w:r>
      <w:r w:rsidR="00023DE6" w:rsidRPr="008A4A40">
        <w:rPr>
          <w:rFonts w:ascii="Arial" w:hAnsi="Arial" w:cs="Arial"/>
          <w:sz w:val="20"/>
          <w:szCs w:val="20"/>
        </w:rPr>
        <w:t>178</w:t>
      </w:r>
      <w:r w:rsidRPr="009D1BC0">
        <w:rPr>
          <w:rFonts w:ascii="Arial" w:hAnsi="Arial" w:cs="Arial"/>
          <w:sz w:val="20"/>
          <w:szCs w:val="20"/>
        </w:rPr>
        <w:t>, referenca: SI</w:t>
      </w:r>
      <w:r w:rsidR="00023DE6" w:rsidRPr="008A4A40">
        <w:rPr>
          <w:rFonts w:ascii="Arial" w:hAnsi="Arial" w:cs="Arial"/>
          <w:sz w:val="20"/>
          <w:szCs w:val="20"/>
        </w:rPr>
        <w:t>11 77003-7111002</w:t>
      </w:r>
      <w:r w:rsidRPr="009D1BC0">
        <w:rPr>
          <w:rFonts w:ascii="Arial" w:hAnsi="Arial" w:cs="Arial"/>
          <w:sz w:val="20"/>
          <w:szCs w:val="20"/>
        </w:rPr>
        <w:t>.</w:t>
      </w:r>
    </w:p>
    <w:p w14:paraId="0D5E6857" w14:textId="77777777" w:rsidR="00BD1FC4" w:rsidRDefault="00BD1FC4" w:rsidP="006A1984">
      <w:pPr>
        <w:shd w:val="clear" w:color="auto" w:fill="FFFFFF" w:themeFill="background1"/>
        <w:tabs>
          <w:tab w:val="left" w:pos="2505"/>
        </w:tabs>
        <w:ind w:left="45"/>
        <w:jc w:val="both"/>
        <w:rPr>
          <w:rFonts w:ascii="Arial" w:hAnsi="Arial" w:cs="Arial"/>
          <w:sz w:val="20"/>
          <w:szCs w:val="20"/>
        </w:rPr>
      </w:pPr>
    </w:p>
    <w:p w14:paraId="4F7584DD" w14:textId="61BC3C33" w:rsidR="009D1BC0" w:rsidRDefault="009D1BC0" w:rsidP="006A1984">
      <w:pPr>
        <w:shd w:val="clear" w:color="auto" w:fill="FFFFFF" w:themeFill="background1"/>
        <w:tabs>
          <w:tab w:val="left" w:pos="2505"/>
        </w:tabs>
        <w:ind w:left="45"/>
        <w:jc w:val="both"/>
        <w:rPr>
          <w:rFonts w:ascii="Arial" w:hAnsi="Arial" w:cs="Arial"/>
          <w:sz w:val="20"/>
          <w:szCs w:val="20"/>
        </w:rPr>
      </w:pPr>
      <w:r w:rsidRPr="009D1BC0">
        <w:rPr>
          <w:rFonts w:ascii="Arial" w:hAnsi="Arial" w:cs="Arial"/>
          <w:sz w:val="20"/>
          <w:szCs w:val="20"/>
        </w:rPr>
        <w:t>V primeru, da taksa ne bo plačana ob oddaji vloge oziroma ji ne bo priloženo dokazilo o plačilu, bo v skladu s 16. členom ZUT izdan</w:t>
      </w:r>
      <w:r w:rsidR="00DC549E">
        <w:rPr>
          <w:rFonts w:ascii="Arial" w:hAnsi="Arial" w:cs="Arial"/>
          <w:sz w:val="20"/>
          <w:szCs w:val="20"/>
        </w:rPr>
        <w:t xml:space="preserve"> </w:t>
      </w:r>
      <w:r w:rsidRPr="009D1BC0">
        <w:rPr>
          <w:rFonts w:ascii="Arial" w:hAnsi="Arial" w:cs="Arial"/>
          <w:sz w:val="20"/>
          <w:szCs w:val="20"/>
        </w:rPr>
        <w:t>plačilni nalog, neupoštevanje v njem določenega roka za plačilo pa bo podlaga za obračun zamudnih obresti in posredovanje</w:t>
      </w:r>
      <w:r w:rsidR="00F41873">
        <w:rPr>
          <w:rFonts w:ascii="Arial" w:hAnsi="Arial" w:cs="Arial"/>
          <w:sz w:val="20"/>
          <w:szCs w:val="20"/>
        </w:rPr>
        <w:t xml:space="preserve"> </w:t>
      </w:r>
      <w:r w:rsidRPr="009D1BC0">
        <w:rPr>
          <w:rFonts w:ascii="Arial" w:hAnsi="Arial" w:cs="Arial"/>
          <w:sz w:val="20"/>
          <w:szCs w:val="20"/>
        </w:rPr>
        <w:t>carinskemu organu v izvršitev.</w:t>
      </w:r>
    </w:p>
    <w:p w14:paraId="6219254E" w14:textId="77777777" w:rsidR="00EE6CFF" w:rsidRDefault="00EE6CFF" w:rsidP="00EE6CFF">
      <w:pPr>
        <w:pStyle w:val="Odstavekseznama"/>
        <w:tabs>
          <w:tab w:val="left" w:pos="2505"/>
        </w:tabs>
        <w:spacing w:after="200" w:line="276" w:lineRule="auto"/>
        <w:rPr>
          <w:rFonts w:ascii="Arial" w:hAnsi="Arial" w:cs="Arial"/>
          <w:b/>
          <w:sz w:val="20"/>
          <w:szCs w:val="20"/>
        </w:rPr>
      </w:pPr>
    </w:p>
    <w:p w14:paraId="07BFC559" w14:textId="77777777" w:rsidR="009A70D6" w:rsidRDefault="00EE6CFF" w:rsidP="009A70D6">
      <w:pPr>
        <w:pStyle w:val="Odstavekseznama"/>
        <w:numPr>
          <w:ilvl w:val="0"/>
          <w:numId w:val="4"/>
        </w:numPr>
        <w:tabs>
          <w:tab w:val="left" w:pos="2505"/>
        </w:tabs>
        <w:spacing w:after="200" w:line="276" w:lineRule="auto"/>
        <w:rPr>
          <w:rFonts w:ascii="Arial" w:hAnsi="Arial" w:cs="Arial"/>
          <w:bCs/>
          <w:sz w:val="20"/>
          <w:szCs w:val="20"/>
        </w:rPr>
      </w:pPr>
      <w:r w:rsidRPr="00EE6CFF">
        <w:rPr>
          <w:rFonts w:ascii="Arial" w:hAnsi="Arial" w:cs="Arial"/>
          <w:b/>
          <w:sz w:val="20"/>
          <w:szCs w:val="20"/>
        </w:rPr>
        <w:t xml:space="preserve">Dvig lokacijske informacije:     </w:t>
      </w:r>
      <w:r w:rsidRPr="00EE6CFF">
        <w:rPr>
          <w:rFonts w:ascii="Arial" w:hAnsi="Arial" w:cs="Arial"/>
          <w:bCs/>
          <w:sz w:val="20"/>
          <w:szCs w:val="20"/>
        </w:rPr>
        <w:t xml:space="preserve">-    osebno               - navadno po pošti              - po elektronski pošti </w:t>
      </w:r>
    </w:p>
    <w:p w14:paraId="61C75700" w14:textId="74AF64ED" w:rsidR="00913E07" w:rsidRPr="009A70D6" w:rsidRDefault="00610C44" w:rsidP="009A70D6">
      <w:pPr>
        <w:pStyle w:val="Odstavekseznama"/>
        <w:tabs>
          <w:tab w:val="left" w:pos="2505"/>
        </w:tabs>
        <w:spacing w:after="200" w:line="276" w:lineRule="auto"/>
        <w:rPr>
          <w:rFonts w:ascii="Arial" w:hAnsi="Arial" w:cs="Arial"/>
          <w:bCs/>
          <w:sz w:val="20"/>
          <w:szCs w:val="20"/>
        </w:rPr>
      </w:pPr>
      <w:r w:rsidRPr="009A70D6">
        <w:rPr>
          <w:rFonts w:ascii="Calibri" w:hAnsi="Calibri"/>
        </w:rPr>
        <w:lastRenderedPageBreak/>
        <w:t xml:space="preserve">                                                             </w:t>
      </w:r>
    </w:p>
    <w:p w14:paraId="37618FF7" w14:textId="77777777" w:rsidR="00913E07" w:rsidRPr="00DF5EB1" w:rsidRDefault="00913E07" w:rsidP="00913E07">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DF5EB1">
        <w:rPr>
          <w:rFonts w:ascii="Arial" w:hAnsi="Arial" w:cs="Arial"/>
          <w:sz w:val="18"/>
          <w:szCs w:val="18"/>
        </w:rPr>
        <w:t>Občina bo osebne podatke obdelovala za namen izvedbe postopka za izdajo lokacijske informacije v skladu s Zakon o urejanju prostora in Pravilnikom o obliki lokacijske informacije ter o načinu njene izdaje.</w:t>
      </w:r>
    </w:p>
    <w:p w14:paraId="34DCBEF6" w14:textId="77777777" w:rsidR="00913E07" w:rsidRPr="00DF5EB1" w:rsidRDefault="00913E07" w:rsidP="00913E07">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1396C11B" w14:textId="77777777" w:rsidR="00913E07" w:rsidRPr="00DF5EB1" w:rsidRDefault="00913E07" w:rsidP="00913E07">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DF5EB1">
        <w:rPr>
          <w:rFonts w:ascii="Arial" w:hAnsi="Arial" w:cs="Arial"/>
          <w:sz w:val="18"/>
          <w:szCs w:val="18"/>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14:paraId="197AE534" w14:textId="77777777" w:rsidR="00913E07" w:rsidRPr="00DF5EB1" w:rsidRDefault="00913E07" w:rsidP="00913E07">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1AB7BECE" w14:textId="77777777" w:rsidR="00913E07" w:rsidRPr="00DF5EB1" w:rsidRDefault="00913E07" w:rsidP="00913E07">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DF5EB1">
        <w:rPr>
          <w:rFonts w:ascii="Arial" w:hAnsi="Arial" w:cs="Arial"/>
          <w:sz w:val="18"/>
          <w:szCs w:val="18"/>
        </w:rPr>
        <w:t>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14:paraId="161FA02F" w14:textId="77777777" w:rsidR="00913E07" w:rsidRPr="00DF5EB1" w:rsidRDefault="00913E07" w:rsidP="00913E07">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5650D927" w14:textId="77777777" w:rsidR="00913E07" w:rsidRPr="00DF5EB1" w:rsidRDefault="00913E07" w:rsidP="00913E07">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DF5EB1">
        <w:rPr>
          <w:rFonts w:ascii="Arial" w:hAnsi="Arial" w:cs="Arial"/>
          <w:sz w:val="18"/>
          <w:szCs w:val="18"/>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14:paraId="76A7A234" w14:textId="77777777" w:rsidR="00913E07" w:rsidRPr="00DF5EB1" w:rsidRDefault="00913E07" w:rsidP="00913E07">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18069A75" w14:textId="77777777" w:rsidR="00913E07" w:rsidRPr="00DF5EB1" w:rsidRDefault="00913E07" w:rsidP="00913E07">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DF5EB1">
        <w:rPr>
          <w:rFonts w:ascii="Arial" w:hAnsi="Arial" w:cs="Arial"/>
          <w:sz w:val="18"/>
          <w:szCs w:val="18"/>
        </w:rPr>
        <w:t>Pooblaščena oseba</w:t>
      </w:r>
      <w:r w:rsidR="007E4F35" w:rsidRPr="00DF5EB1">
        <w:rPr>
          <w:rFonts w:ascii="Arial" w:hAnsi="Arial" w:cs="Arial"/>
          <w:sz w:val="18"/>
          <w:szCs w:val="18"/>
        </w:rPr>
        <w:t xml:space="preserve"> za varstvo osebnih podatkov </w:t>
      </w:r>
      <w:r w:rsidRPr="00DF5EB1">
        <w:rPr>
          <w:rFonts w:ascii="Arial" w:hAnsi="Arial" w:cs="Arial"/>
          <w:sz w:val="18"/>
          <w:szCs w:val="18"/>
        </w:rPr>
        <w:t xml:space="preserve">je dr. Miha Dvojmoč in je dosegljiv na e-naslovu miha.dvojmoc@infocenter.si ali </w:t>
      </w:r>
      <w:proofErr w:type="spellStart"/>
      <w:r w:rsidRPr="00DF5EB1">
        <w:rPr>
          <w:rFonts w:ascii="Arial" w:hAnsi="Arial" w:cs="Arial"/>
          <w:sz w:val="18"/>
          <w:szCs w:val="18"/>
        </w:rPr>
        <w:t>tel</w:t>
      </w:r>
      <w:proofErr w:type="spellEnd"/>
      <w:r w:rsidRPr="00DF5EB1">
        <w:rPr>
          <w:rFonts w:ascii="Arial" w:hAnsi="Arial" w:cs="Arial"/>
          <w:sz w:val="18"/>
          <w:szCs w:val="18"/>
        </w:rPr>
        <w:t>: 031 692 524. Obveščamo vas, da imate v zvezi z obdelavo svojih osebnih podatkov pravico do vložitve pritožbe pri nadzornem organu, ki je: Informacijski pooblaščenec, Zaloška 59, Ljubljana.</w:t>
      </w:r>
    </w:p>
    <w:p w14:paraId="50602DD4" w14:textId="77777777" w:rsidR="00913E07" w:rsidRPr="00DB07E7" w:rsidRDefault="00913E07" w:rsidP="00913E07">
      <w:pPr>
        <w:pStyle w:val="Telobesedila"/>
        <w:ind w:left="3540" w:firstLine="708"/>
        <w:rPr>
          <w:rFonts w:ascii="Arial" w:hAnsi="Arial" w:cs="Arial"/>
          <w:sz w:val="22"/>
          <w:szCs w:val="22"/>
        </w:rPr>
      </w:pPr>
    </w:p>
    <w:p w14:paraId="14CB081E" w14:textId="77777777" w:rsidR="00913E07" w:rsidRDefault="00913E07" w:rsidP="005D4BAA">
      <w:pPr>
        <w:pStyle w:val="Odstavekseznama"/>
        <w:tabs>
          <w:tab w:val="left" w:pos="2505"/>
        </w:tabs>
        <w:ind w:left="405"/>
        <w:rPr>
          <w:rFonts w:ascii="Calibri" w:hAnsi="Calibri"/>
        </w:rPr>
      </w:pPr>
    </w:p>
    <w:p w14:paraId="4C03222B" w14:textId="77777777" w:rsidR="00913E07" w:rsidRPr="002E76F4" w:rsidRDefault="00913E07" w:rsidP="005D4BAA">
      <w:pPr>
        <w:pStyle w:val="Odstavekseznama"/>
        <w:tabs>
          <w:tab w:val="left" w:pos="2505"/>
        </w:tabs>
        <w:ind w:left="405"/>
        <w:rPr>
          <w:rFonts w:ascii="Calibri" w:hAnsi="Calibri"/>
          <w:sz w:val="20"/>
          <w:szCs w:val="20"/>
        </w:rPr>
      </w:pPr>
    </w:p>
    <w:p w14:paraId="28F826E1" w14:textId="3F2AE9EF" w:rsidR="00610C44" w:rsidRPr="002E76F4" w:rsidRDefault="00F536A8" w:rsidP="007C3E4C">
      <w:pPr>
        <w:tabs>
          <w:tab w:val="left" w:pos="2505"/>
        </w:tabs>
        <w:rPr>
          <w:rFonts w:ascii="Arial" w:hAnsi="Arial" w:cs="Arial"/>
          <w:sz w:val="20"/>
          <w:szCs w:val="20"/>
        </w:rPr>
      </w:pPr>
      <w:r>
        <w:rPr>
          <w:rFonts w:ascii="Arial" w:hAnsi="Arial" w:cs="Arial"/>
          <w:sz w:val="20"/>
          <w:szCs w:val="20"/>
        </w:rPr>
        <w:t>D</w:t>
      </w:r>
      <w:r w:rsidRPr="002E76F4">
        <w:rPr>
          <w:rFonts w:ascii="Arial" w:hAnsi="Arial" w:cs="Arial"/>
          <w:sz w:val="20"/>
          <w:szCs w:val="20"/>
        </w:rPr>
        <w:t>atum:___________________</w:t>
      </w:r>
      <w:r w:rsidR="00610C44" w:rsidRPr="002E76F4">
        <w:rPr>
          <w:rFonts w:ascii="Arial" w:hAnsi="Arial" w:cs="Arial"/>
          <w:sz w:val="20"/>
          <w:szCs w:val="20"/>
        </w:rPr>
        <w:t xml:space="preserve">        </w:t>
      </w:r>
      <w:r w:rsidR="007C3E4C">
        <w:rPr>
          <w:rFonts w:ascii="Arial" w:hAnsi="Arial" w:cs="Arial"/>
          <w:sz w:val="20"/>
          <w:szCs w:val="20"/>
        </w:rPr>
        <w:t xml:space="preserve">                      </w:t>
      </w:r>
      <w:r w:rsidR="007C3E4C">
        <w:rPr>
          <w:rFonts w:ascii="Arial" w:hAnsi="Arial" w:cs="Arial"/>
          <w:sz w:val="20"/>
          <w:szCs w:val="20"/>
        </w:rPr>
        <w:tab/>
      </w:r>
      <w:r w:rsidR="007C3E4C">
        <w:rPr>
          <w:rFonts w:ascii="Arial" w:hAnsi="Arial" w:cs="Arial"/>
          <w:sz w:val="20"/>
          <w:szCs w:val="20"/>
        </w:rPr>
        <w:tab/>
      </w:r>
      <w:r w:rsidR="007C3E4C">
        <w:rPr>
          <w:rFonts w:ascii="Arial" w:hAnsi="Arial" w:cs="Arial"/>
          <w:sz w:val="20"/>
          <w:szCs w:val="20"/>
        </w:rPr>
        <w:tab/>
      </w:r>
      <w:r w:rsidR="00610C44" w:rsidRPr="002E76F4">
        <w:rPr>
          <w:rFonts w:ascii="Arial" w:hAnsi="Arial" w:cs="Arial"/>
          <w:sz w:val="20"/>
          <w:szCs w:val="20"/>
        </w:rPr>
        <w:t>_____________________</w:t>
      </w:r>
    </w:p>
    <w:p w14:paraId="52F85490" w14:textId="5AE903F9" w:rsidR="00913E07" w:rsidRPr="002E76F4" w:rsidRDefault="007C3E4C" w:rsidP="00913E07">
      <w:pPr>
        <w:pStyle w:val="Odstavekseznama"/>
        <w:tabs>
          <w:tab w:val="left" w:pos="2505"/>
        </w:tabs>
        <w:ind w:left="405"/>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13E07" w:rsidRPr="002E76F4">
        <w:rPr>
          <w:rFonts w:ascii="Arial" w:hAnsi="Arial" w:cs="Arial"/>
          <w:sz w:val="20"/>
          <w:szCs w:val="20"/>
        </w:rPr>
        <w:t>Podpis vlagatelja</w:t>
      </w:r>
    </w:p>
    <w:p w14:paraId="1BD0F573" w14:textId="77777777" w:rsidR="00610C44" w:rsidRPr="002E76F4" w:rsidRDefault="00610C44" w:rsidP="00531057">
      <w:pPr>
        <w:pStyle w:val="Odstavekseznama"/>
        <w:tabs>
          <w:tab w:val="left" w:pos="2505"/>
        </w:tabs>
        <w:ind w:left="405"/>
        <w:rPr>
          <w:rFonts w:ascii="Arial" w:hAnsi="Arial" w:cs="Arial"/>
          <w:sz w:val="20"/>
          <w:szCs w:val="20"/>
        </w:rPr>
      </w:pPr>
      <w:r w:rsidRPr="002E76F4">
        <w:rPr>
          <w:rFonts w:ascii="Arial" w:hAnsi="Arial" w:cs="Arial"/>
          <w:sz w:val="20"/>
          <w:szCs w:val="20"/>
        </w:rPr>
        <w:t xml:space="preserve">    </w:t>
      </w:r>
    </w:p>
    <w:p w14:paraId="3A650E26" w14:textId="77777777" w:rsidR="00610C44" w:rsidRPr="002E76F4" w:rsidRDefault="00610C44" w:rsidP="005D4BAA">
      <w:pPr>
        <w:pStyle w:val="Odstavekseznama"/>
        <w:tabs>
          <w:tab w:val="left" w:pos="2505"/>
        </w:tabs>
        <w:ind w:left="405"/>
        <w:rPr>
          <w:rFonts w:ascii="Arial" w:hAnsi="Arial" w:cs="Arial"/>
          <w:sz w:val="20"/>
          <w:szCs w:val="20"/>
        </w:rPr>
      </w:pPr>
      <w:r w:rsidRPr="002E76F4">
        <w:rPr>
          <w:rFonts w:ascii="Arial" w:hAnsi="Arial" w:cs="Arial"/>
          <w:sz w:val="20"/>
          <w:szCs w:val="20"/>
        </w:rPr>
        <w:t xml:space="preserve">                               </w:t>
      </w:r>
      <w:r w:rsidRPr="002E76F4">
        <w:rPr>
          <w:rFonts w:ascii="Arial" w:hAnsi="Arial" w:cs="Arial"/>
          <w:sz w:val="20"/>
          <w:szCs w:val="20"/>
        </w:rPr>
        <w:tab/>
        <w:t xml:space="preserve">     </w:t>
      </w:r>
      <w:r w:rsidRPr="002E76F4">
        <w:rPr>
          <w:rFonts w:ascii="Arial" w:hAnsi="Arial" w:cs="Arial"/>
          <w:sz w:val="20"/>
          <w:szCs w:val="20"/>
        </w:rPr>
        <w:tab/>
      </w:r>
      <w:r w:rsidRPr="002E76F4">
        <w:rPr>
          <w:rFonts w:ascii="Arial" w:hAnsi="Arial" w:cs="Arial"/>
          <w:sz w:val="20"/>
          <w:szCs w:val="20"/>
        </w:rPr>
        <w:tab/>
      </w:r>
      <w:r w:rsidRPr="002E76F4">
        <w:rPr>
          <w:rFonts w:ascii="Arial" w:hAnsi="Arial" w:cs="Arial"/>
          <w:sz w:val="20"/>
          <w:szCs w:val="20"/>
        </w:rPr>
        <w:tab/>
      </w:r>
      <w:r w:rsidRPr="002E76F4">
        <w:rPr>
          <w:rFonts w:ascii="Arial" w:hAnsi="Arial" w:cs="Arial"/>
          <w:sz w:val="20"/>
          <w:szCs w:val="20"/>
        </w:rPr>
        <w:tab/>
      </w:r>
      <w:r w:rsidRPr="002E76F4">
        <w:rPr>
          <w:rFonts w:ascii="Arial" w:hAnsi="Arial" w:cs="Arial"/>
          <w:sz w:val="20"/>
          <w:szCs w:val="20"/>
        </w:rPr>
        <w:tab/>
        <w:t xml:space="preserve">                 </w:t>
      </w:r>
    </w:p>
    <w:p w14:paraId="19B33749" w14:textId="6964118F" w:rsidR="00610C44" w:rsidRDefault="00610C44" w:rsidP="005D4BAA">
      <w:pPr>
        <w:tabs>
          <w:tab w:val="left" w:pos="2505"/>
        </w:tabs>
        <w:rPr>
          <w:rFonts w:ascii="Arial" w:hAnsi="Arial" w:cs="Arial"/>
          <w:b/>
          <w:sz w:val="20"/>
          <w:szCs w:val="20"/>
        </w:rPr>
      </w:pPr>
    </w:p>
    <w:p w14:paraId="3F029934" w14:textId="77777777" w:rsidR="00BD1FC4" w:rsidRPr="002E76F4" w:rsidRDefault="00BD1FC4" w:rsidP="005D4BAA">
      <w:pPr>
        <w:tabs>
          <w:tab w:val="left" w:pos="2505"/>
        </w:tabs>
        <w:rPr>
          <w:rFonts w:ascii="Arial" w:hAnsi="Arial" w:cs="Arial"/>
          <w:b/>
          <w:sz w:val="20"/>
          <w:szCs w:val="20"/>
        </w:rPr>
      </w:pPr>
    </w:p>
    <w:sectPr w:rsidR="00BD1FC4" w:rsidRPr="002E76F4" w:rsidSect="002040E1">
      <w:headerReference w:type="default" r:id="rId8"/>
      <w:footerReference w:type="default" r:id="rId9"/>
      <w:pgSz w:w="11906" w:h="16838" w:code="9"/>
      <w:pgMar w:top="2098"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2A02" w14:textId="77777777" w:rsidR="000B17FB" w:rsidRDefault="000B17FB" w:rsidP="002C42B2">
      <w:r>
        <w:separator/>
      </w:r>
    </w:p>
  </w:endnote>
  <w:endnote w:type="continuationSeparator" w:id="0">
    <w:p w14:paraId="3BB1AB8E" w14:textId="77777777" w:rsidR="000B17FB" w:rsidRDefault="000B17FB" w:rsidP="002C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P BoxDrawing">
    <w:altName w:val="MS Gothic"/>
    <w:panose1 w:val="00000000000000000000"/>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9F5B" w14:textId="77777777" w:rsidR="00610C44" w:rsidRPr="00D454C2" w:rsidRDefault="00610C44" w:rsidP="000F7EEC">
    <w:pPr>
      <w:pStyle w:val="Glava"/>
      <w:pBdr>
        <w:bottom w:val="single" w:sz="24" w:space="1" w:color="FF0000"/>
      </w:pBdr>
      <w:jc w:val="center"/>
      <w:rPr>
        <w:color w:val="FF0000"/>
        <w:sz w:val="20"/>
        <w:szCs w:val="20"/>
      </w:rPr>
    </w:pPr>
    <w:r w:rsidRPr="00D454C2">
      <w:rPr>
        <w:color w:val="FF0000"/>
        <w:sz w:val="20"/>
        <w:szCs w:val="20"/>
      </w:rPr>
      <w:t>Bukovica 43, 5293 Volčja Draga, Slovenija, T:05/338 45 00, F: 05/338 45 10</w:t>
    </w:r>
  </w:p>
  <w:p w14:paraId="2E66369C" w14:textId="434D521F" w:rsidR="00610C44" w:rsidRPr="00D454C2" w:rsidRDefault="00610C44" w:rsidP="000F7EEC">
    <w:pPr>
      <w:pStyle w:val="Noga"/>
      <w:rPr>
        <w:sz w:val="18"/>
        <w:szCs w:val="18"/>
      </w:rPr>
    </w:pPr>
    <w:r w:rsidRPr="00D454C2">
      <w:rPr>
        <w:sz w:val="18"/>
        <w:szCs w:val="18"/>
      </w:rPr>
      <w:t xml:space="preserve">OBR.RE-VO 12- Lokacijska informacija                               Izdaja </w:t>
    </w:r>
    <w:r w:rsidR="006A1984">
      <w:rPr>
        <w:sz w:val="18"/>
        <w:szCs w:val="18"/>
      </w:rPr>
      <w:t>6</w:t>
    </w:r>
    <w:r w:rsidRPr="00D454C2">
      <w:rPr>
        <w:sz w:val="18"/>
        <w:szCs w:val="18"/>
      </w:rPr>
      <w:t xml:space="preserve">                                   Stran </w:t>
    </w:r>
    <w:r w:rsidRPr="00D454C2">
      <w:rPr>
        <w:sz w:val="18"/>
        <w:szCs w:val="18"/>
      </w:rPr>
      <w:fldChar w:fldCharType="begin"/>
    </w:r>
    <w:r w:rsidRPr="00D454C2">
      <w:rPr>
        <w:sz w:val="18"/>
        <w:szCs w:val="18"/>
      </w:rPr>
      <w:instrText xml:space="preserve"> PAGE </w:instrText>
    </w:r>
    <w:r w:rsidRPr="00D454C2">
      <w:rPr>
        <w:sz w:val="18"/>
        <w:szCs w:val="18"/>
      </w:rPr>
      <w:fldChar w:fldCharType="separate"/>
    </w:r>
    <w:r w:rsidR="008A4A40" w:rsidRPr="00D454C2">
      <w:rPr>
        <w:noProof/>
        <w:sz w:val="18"/>
        <w:szCs w:val="18"/>
      </w:rPr>
      <w:t>2</w:t>
    </w:r>
    <w:r w:rsidRPr="00D454C2">
      <w:rPr>
        <w:sz w:val="18"/>
        <w:szCs w:val="18"/>
      </w:rPr>
      <w:fldChar w:fldCharType="end"/>
    </w:r>
    <w:r w:rsidRPr="00D454C2">
      <w:rPr>
        <w:sz w:val="18"/>
        <w:szCs w:val="18"/>
      </w:rPr>
      <w:t xml:space="preserve"> od 1</w:t>
    </w:r>
  </w:p>
  <w:p w14:paraId="2249BC44" w14:textId="77777777" w:rsidR="00610C44" w:rsidRPr="00D454C2" w:rsidRDefault="00610C44" w:rsidP="000F7EEC">
    <w:pPr>
      <w:pStyle w:val="Noga"/>
      <w:rPr>
        <w:sz w:val="22"/>
        <w:szCs w:val="22"/>
      </w:rPr>
    </w:pPr>
    <w:r w:rsidRPr="00D454C2">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2A9B" w14:textId="77777777" w:rsidR="000B17FB" w:rsidRDefault="000B17FB" w:rsidP="002C42B2">
      <w:r>
        <w:separator/>
      </w:r>
    </w:p>
  </w:footnote>
  <w:footnote w:type="continuationSeparator" w:id="0">
    <w:p w14:paraId="617AE19B" w14:textId="77777777" w:rsidR="000B17FB" w:rsidRDefault="000B17FB" w:rsidP="002C4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4174" w14:textId="77777777" w:rsidR="00610C44" w:rsidRDefault="0091581D" w:rsidP="0049017F">
    <w:pPr>
      <w:pStyle w:val="Glava"/>
      <w:tabs>
        <w:tab w:val="clear" w:pos="9072"/>
        <w:tab w:val="left" w:pos="660"/>
        <w:tab w:val="right" w:pos="9900"/>
      </w:tabs>
      <w:rPr>
        <w:rFonts w:ascii="Arial" w:hAnsi="Arial"/>
        <w:sz w:val="18"/>
        <w:szCs w:val="18"/>
      </w:rPr>
    </w:pPr>
    <w:r>
      <w:rPr>
        <w:rFonts w:ascii="Arial" w:hAnsi="Arial"/>
        <w:noProof/>
        <w:sz w:val="18"/>
        <w:szCs w:val="18"/>
        <w:lang w:eastAsia="sl-SI"/>
      </w:rPr>
      <w:drawing>
        <wp:inline distT="0" distB="0" distL="0" distR="0" wp14:anchorId="6F5BB1B7" wp14:editId="2BBDB38A">
          <wp:extent cx="6286500" cy="1038225"/>
          <wp:effectExtent l="0" t="0" r="0" b="9525"/>
          <wp:docPr id="1" name="Slika 1"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38225"/>
                  </a:xfrm>
                  <a:prstGeom prst="rect">
                    <a:avLst/>
                  </a:prstGeom>
                  <a:noFill/>
                  <a:ln>
                    <a:noFill/>
                  </a:ln>
                </pic:spPr>
              </pic:pic>
            </a:graphicData>
          </a:graphic>
        </wp:inline>
      </w:drawing>
    </w:r>
    <w:r w:rsidR="00610C44">
      <w:rPr>
        <w:rFonts w:ascii="Arial" w:hAnsi="Arial"/>
        <w:sz w:val="18"/>
        <w:szCs w:val="18"/>
      </w:rPr>
      <w:tab/>
    </w:r>
    <w:r w:rsidR="00610C44">
      <w:rPr>
        <w:rFonts w:ascii="Arial" w:hAnsi="Arial"/>
        <w:sz w:val="18"/>
        <w:szCs w:val="18"/>
      </w:rPr>
      <w:tab/>
    </w:r>
    <w:r w:rsidR="00610C44">
      <w:rPr>
        <w:rFonts w:ascii="Arial" w:hAnsi="Arial"/>
        <w:sz w:val="18"/>
        <w:szCs w:val="18"/>
      </w:rPr>
      <w:tab/>
    </w:r>
    <w:r w:rsidR="00610C44">
      <w:rPr>
        <w:rFonts w:ascii="Arial" w:hAnsi="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3C9"/>
    <w:multiLevelType w:val="hybridMultilevel"/>
    <w:tmpl w:val="F37093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018105A"/>
    <w:multiLevelType w:val="hybridMultilevel"/>
    <w:tmpl w:val="11E4CE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1ED50F7"/>
    <w:multiLevelType w:val="hybridMultilevel"/>
    <w:tmpl w:val="7AB28732"/>
    <w:lvl w:ilvl="0" w:tplc="2118ED3A">
      <w:start w:val="1"/>
      <w:numFmt w:val="decimal"/>
      <w:lvlText w:val="%1."/>
      <w:lvlJc w:val="left"/>
      <w:pPr>
        <w:ind w:left="405" w:hanging="360"/>
      </w:pPr>
      <w:rPr>
        <w:rFonts w:cs="Times New Roman" w:hint="default"/>
        <w:b/>
      </w:rPr>
    </w:lvl>
    <w:lvl w:ilvl="1" w:tplc="04240019" w:tentative="1">
      <w:start w:val="1"/>
      <w:numFmt w:val="lowerLetter"/>
      <w:lvlText w:val="%2."/>
      <w:lvlJc w:val="left"/>
      <w:pPr>
        <w:ind w:left="1125" w:hanging="360"/>
      </w:pPr>
      <w:rPr>
        <w:rFonts w:cs="Times New Roman"/>
      </w:rPr>
    </w:lvl>
    <w:lvl w:ilvl="2" w:tplc="0424001B" w:tentative="1">
      <w:start w:val="1"/>
      <w:numFmt w:val="lowerRoman"/>
      <w:lvlText w:val="%3."/>
      <w:lvlJc w:val="right"/>
      <w:pPr>
        <w:ind w:left="1845" w:hanging="180"/>
      </w:pPr>
      <w:rPr>
        <w:rFonts w:cs="Times New Roman"/>
      </w:rPr>
    </w:lvl>
    <w:lvl w:ilvl="3" w:tplc="0424000F" w:tentative="1">
      <w:start w:val="1"/>
      <w:numFmt w:val="decimal"/>
      <w:lvlText w:val="%4."/>
      <w:lvlJc w:val="left"/>
      <w:pPr>
        <w:ind w:left="2565" w:hanging="360"/>
      </w:pPr>
      <w:rPr>
        <w:rFonts w:cs="Times New Roman"/>
      </w:rPr>
    </w:lvl>
    <w:lvl w:ilvl="4" w:tplc="04240019" w:tentative="1">
      <w:start w:val="1"/>
      <w:numFmt w:val="lowerLetter"/>
      <w:lvlText w:val="%5."/>
      <w:lvlJc w:val="left"/>
      <w:pPr>
        <w:ind w:left="3285" w:hanging="360"/>
      </w:pPr>
      <w:rPr>
        <w:rFonts w:cs="Times New Roman"/>
      </w:rPr>
    </w:lvl>
    <w:lvl w:ilvl="5" w:tplc="0424001B" w:tentative="1">
      <w:start w:val="1"/>
      <w:numFmt w:val="lowerRoman"/>
      <w:lvlText w:val="%6."/>
      <w:lvlJc w:val="right"/>
      <w:pPr>
        <w:ind w:left="4005" w:hanging="180"/>
      </w:pPr>
      <w:rPr>
        <w:rFonts w:cs="Times New Roman"/>
      </w:rPr>
    </w:lvl>
    <w:lvl w:ilvl="6" w:tplc="0424000F" w:tentative="1">
      <w:start w:val="1"/>
      <w:numFmt w:val="decimal"/>
      <w:lvlText w:val="%7."/>
      <w:lvlJc w:val="left"/>
      <w:pPr>
        <w:ind w:left="4725" w:hanging="360"/>
      </w:pPr>
      <w:rPr>
        <w:rFonts w:cs="Times New Roman"/>
      </w:rPr>
    </w:lvl>
    <w:lvl w:ilvl="7" w:tplc="04240019" w:tentative="1">
      <w:start w:val="1"/>
      <w:numFmt w:val="lowerLetter"/>
      <w:lvlText w:val="%8."/>
      <w:lvlJc w:val="left"/>
      <w:pPr>
        <w:ind w:left="5445" w:hanging="360"/>
      </w:pPr>
      <w:rPr>
        <w:rFonts w:cs="Times New Roman"/>
      </w:rPr>
    </w:lvl>
    <w:lvl w:ilvl="8" w:tplc="0424001B" w:tentative="1">
      <w:start w:val="1"/>
      <w:numFmt w:val="lowerRoman"/>
      <w:lvlText w:val="%9."/>
      <w:lvlJc w:val="right"/>
      <w:pPr>
        <w:ind w:left="6165" w:hanging="180"/>
      </w:pPr>
      <w:rPr>
        <w:rFonts w:cs="Times New Roman"/>
      </w:rPr>
    </w:lvl>
  </w:abstractNum>
  <w:abstractNum w:abstractNumId="3" w15:restartNumberingAfterBreak="0">
    <w:nsid w:val="74D6124F"/>
    <w:multiLevelType w:val="hybridMultilevel"/>
    <w:tmpl w:val="2C7C02D0"/>
    <w:lvl w:ilvl="0" w:tplc="D130BDA6">
      <w:numFmt w:val="bullet"/>
      <w:lvlText w:val="-"/>
      <w:lvlJc w:val="left"/>
      <w:pPr>
        <w:ind w:left="720" w:hanging="360"/>
      </w:pPr>
      <w:rPr>
        <w:rFonts w:ascii="Arial" w:eastAsia="Times New Roman" w:hAnsi="Arial" w:hint="default"/>
        <w:sz w:val="24"/>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523051E"/>
    <w:multiLevelType w:val="hybridMultilevel"/>
    <w:tmpl w:val="34A2941C"/>
    <w:lvl w:ilvl="0" w:tplc="7D5A4990">
      <w:start w:val="1"/>
      <w:numFmt w:val="decimal"/>
      <w:lvlText w:val="%1."/>
      <w:lvlJc w:val="left"/>
      <w:pPr>
        <w:tabs>
          <w:tab w:val="num" w:pos="405"/>
        </w:tabs>
        <w:ind w:left="405" w:hanging="360"/>
      </w:pPr>
      <w:rPr>
        <w:rFonts w:cs="Times New Roman" w:hint="default"/>
        <w:b/>
      </w:rPr>
    </w:lvl>
    <w:lvl w:ilvl="1" w:tplc="04240019" w:tentative="1">
      <w:start w:val="1"/>
      <w:numFmt w:val="lowerLetter"/>
      <w:lvlText w:val="%2."/>
      <w:lvlJc w:val="left"/>
      <w:pPr>
        <w:tabs>
          <w:tab w:val="num" w:pos="1125"/>
        </w:tabs>
        <w:ind w:left="1125" w:hanging="360"/>
      </w:pPr>
      <w:rPr>
        <w:rFonts w:cs="Times New Roman"/>
      </w:rPr>
    </w:lvl>
    <w:lvl w:ilvl="2" w:tplc="0424001B" w:tentative="1">
      <w:start w:val="1"/>
      <w:numFmt w:val="lowerRoman"/>
      <w:lvlText w:val="%3."/>
      <w:lvlJc w:val="right"/>
      <w:pPr>
        <w:tabs>
          <w:tab w:val="num" w:pos="1845"/>
        </w:tabs>
        <w:ind w:left="1845" w:hanging="180"/>
      </w:pPr>
      <w:rPr>
        <w:rFonts w:cs="Times New Roman"/>
      </w:rPr>
    </w:lvl>
    <w:lvl w:ilvl="3" w:tplc="0424000F" w:tentative="1">
      <w:start w:val="1"/>
      <w:numFmt w:val="decimal"/>
      <w:lvlText w:val="%4."/>
      <w:lvlJc w:val="left"/>
      <w:pPr>
        <w:tabs>
          <w:tab w:val="num" w:pos="2565"/>
        </w:tabs>
        <w:ind w:left="2565" w:hanging="360"/>
      </w:pPr>
      <w:rPr>
        <w:rFonts w:cs="Times New Roman"/>
      </w:rPr>
    </w:lvl>
    <w:lvl w:ilvl="4" w:tplc="04240019" w:tentative="1">
      <w:start w:val="1"/>
      <w:numFmt w:val="lowerLetter"/>
      <w:lvlText w:val="%5."/>
      <w:lvlJc w:val="left"/>
      <w:pPr>
        <w:tabs>
          <w:tab w:val="num" w:pos="3285"/>
        </w:tabs>
        <w:ind w:left="3285" w:hanging="360"/>
      </w:pPr>
      <w:rPr>
        <w:rFonts w:cs="Times New Roman"/>
      </w:rPr>
    </w:lvl>
    <w:lvl w:ilvl="5" w:tplc="0424001B" w:tentative="1">
      <w:start w:val="1"/>
      <w:numFmt w:val="lowerRoman"/>
      <w:lvlText w:val="%6."/>
      <w:lvlJc w:val="right"/>
      <w:pPr>
        <w:tabs>
          <w:tab w:val="num" w:pos="4005"/>
        </w:tabs>
        <w:ind w:left="4005" w:hanging="180"/>
      </w:pPr>
      <w:rPr>
        <w:rFonts w:cs="Times New Roman"/>
      </w:rPr>
    </w:lvl>
    <w:lvl w:ilvl="6" w:tplc="0424000F" w:tentative="1">
      <w:start w:val="1"/>
      <w:numFmt w:val="decimal"/>
      <w:lvlText w:val="%7."/>
      <w:lvlJc w:val="left"/>
      <w:pPr>
        <w:tabs>
          <w:tab w:val="num" w:pos="4725"/>
        </w:tabs>
        <w:ind w:left="4725" w:hanging="360"/>
      </w:pPr>
      <w:rPr>
        <w:rFonts w:cs="Times New Roman"/>
      </w:rPr>
    </w:lvl>
    <w:lvl w:ilvl="7" w:tplc="04240019" w:tentative="1">
      <w:start w:val="1"/>
      <w:numFmt w:val="lowerLetter"/>
      <w:lvlText w:val="%8."/>
      <w:lvlJc w:val="left"/>
      <w:pPr>
        <w:tabs>
          <w:tab w:val="num" w:pos="5445"/>
        </w:tabs>
        <w:ind w:left="5445" w:hanging="360"/>
      </w:pPr>
      <w:rPr>
        <w:rFonts w:cs="Times New Roman"/>
      </w:rPr>
    </w:lvl>
    <w:lvl w:ilvl="8" w:tplc="0424001B" w:tentative="1">
      <w:start w:val="1"/>
      <w:numFmt w:val="lowerRoman"/>
      <w:lvlText w:val="%9."/>
      <w:lvlJc w:val="right"/>
      <w:pPr>
        <w:tabs>
          <w:tab w:val="num" w:pos="6165"/>
        </w:tabs>
        <w:ind w:left="6165" w:hanging="180"/>
      </w:pPr>
      <w:rPr>
        <w:rFonts w:cs="Times New Roman"/>
      </w:rPr>
    </w:lvl>
  </w:abstractNum>
  <w:abstractNum w:abstractNumId="5" w15:restartNumberingAfterBreak="0">
    <w:nsid w:val="77083B25"/>
    <w:multiLevelType w:val="hybridMultilevel"/>
    <w:tmpl w:val="F74A97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D4D597A"/>
    <w:multiLevelType w:val="hybridMultilevel"/>
    <w:tmpl w:val="09DEF4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AA"/>
    <w:rsid w:val="000038AC"/>
    <w:rsid w:val="00005F16"/>
    <w:rsid w:val="00023C07"/>
    <w:rsid w:val="00023DE6"/>
    <w:rsid w:val="00026C89"/>
    <w:rsid w:val="000B17FB"/>
    <w:rsid w:val="000B6C7D"/>
    <w:rsid w:val="000E20FE"/>
    <w:rsid w:val="000F7EEC"/>
    <w:rsid w:val="00124E2F"/>
    <w:rsid w:val="00131C84"/>
    <w:rsid w:val="00145D1E"/>
    <w:rsid w:val="0015489C"/>
    <w:rsid w:val="0019482F"/>
    <w:rsid w:val="001D3E94"/>
    <w:rsid w:val="002040E1"/>
    <w:rsid w:val="00223E61"/>
    <w:rsid w:val="002404A2"/>
    <w:rsid w:val="00246C2C"/>
    <w:rsid w:val="00247907"/>
    <w:rsid w:val="002609E5"/>
    <w:rsid w:val="00280C57"/>
    <w:rsid w:val="00284A75"/>
    <w:rsid w:val="002958D2"/>
    <w:rsid w:val="002B730A"/>
    <w:rsid w:val="002C42B2"/>
    <w:rsid w:val="002D0101"/>
    <w:rsid w:val="002E76F4"/>
    <w:rsid w:val="00333D60"/>
    <w:rsid w:val="0034591B"/>
    <w:rsid w:val="0035153C"/>
    <w:rsid w:val="003A68D0"/>
    <w:rsid w:val="003B6E05"/>
    <w:rsid w:val="003E4A39"/>
    <w:rsid w:val="003F738B"/>
    <w:rsid w:val="004177B7"/>
    <w:rsid w:val="00431494"/>
    <w:rsid w:val="0049017F"/>
    <w:rsid w:val="004930F2"/>
    <w:rsid w:val="004B6115"/>
    <w:rsid w:val="004D4699"/>
    <w:rsid w:val="004F6E8E"/>
    <w:rsid w:val="00501C8E"/>
    <w:rsid w:val="00530A95"/>
    <w:rsid w:val="00531057"/>
    <w:rsid w:val="005475CF"/>
    <w:rsid w:val="00556E21"/>
    <w:rsid w:val="00575A55"/>
    <w:rsid w:val="0058328B"/>
    <w:rsid w:val="005B7EBA"/>
    <w:rsid w:val="005C561C"/>
    <w:rsid w:val="005D4BAA"/>
    <w:rsid w:val="005E2C8D"/>
    <w:rsid w:val="00610C44"/>
    <w:rsid w:val="006301D7"/>
    <w:rsid w:val="00633E07"/>
    <w:rsid w:val="006512FE"/>
    <w:rsid w:val="0065164E"/>
    <w:rsid w:val="006766F4"/>
    <w:rsid w:val="006768E2"/>
    <w:rsid w:val="006A1984"/>
    <w:rsid w:val="006B21B6"/>
    <w:rsid w:val="006F11E5"/>
    <w:rsid w:val="006F317C"/>
    <w:rsid w:val="00724F8D"/>
    <w:rsid w:val="00761003"/>
    <w:rsid w:val="00783266"/>
    <w:rsid w:val="007A0036"/>
    <w:rsid w:val="007B4FFC"/>
    <w:rsid w:val="007C3E4C"/>
    <w:rsid w:val="007D298F"/>
    <w:rsid w:val="007D76DE"/>
    <w:rsid w:val="007E4F35"/>
    <w:rsid w:val="00821E89"/>
    <w:rsid w:val="00850414"/>
    <w:rsid w:val="008554B4"/>
    <w:rsid w:val="008A4A40"/>
    <w:rsid w:val="008A532F"/>
    <w:rsid w:val="008D3699"/>
    <w:rsid w:val="008E1CBE"/>
    <w:rsid w:val="008E6CF5"/>
    <w:rsid w:val="00913E07"/>
    <w:rsid w:val="0091581D"/>
    <w:rsid w:val="00926FFA"/>
    <w:rsid w:val="009367BF"/>
    <w:rsid w:val="00965215"/>
    <w:rsid w:val="009A6425"/>
    <w:rsid w:val="009A70D6"/>
    <w:rsid w:val="009D1BC0"/>
    <w:rsid w:val="009D5A76"/>
    <w:rsid w:val="009F20FC"/>
    <w:rsid w:val="009F3A3F"/>
    <w:rsid w:val="00A004AD"/>
    <w:rsid w:val="00A56EEF"/>
    <w:rsid w:val="00A65791"/>
    <w:rsid w:val="00AB595A"/>
    <w:rsid w:val="00AF3AA0"/>
    <w:rsid w:val="00AF7B21"/>
    <w:rsid w:val="00B01A68"/>
    <w:rsid w:val="00B22585"/>
    <w:rsid w:val="00B25308"/>
    <w:rsid w:val="00B2798E"/>
    <w:rsid w:val="00B45498"/>
    <w:rsid w:val="00B56FD1"/>
    <w:rsid w:val="00B74F09"/>
    <w:rsid w:val="00B86898"/>
    <w:rsid w:val="00B94FDD"/>
    <w:rsid w:val="00BB6F24"/>
    <w:rsid w:val="00BD187C"/>
    <w:rsid w:val="00BD1FC4"/>
    <w:rsid w:val="00BE73DC"/>
    <w:rsid w:val="00C23507"/>
    <w:rsid w:val="00CC3AF7"/>
    <w:rsid w:val="00CE7029"/>
    <w:rsid w:val="00D00436"/>
    <w:rsid w:val="00D454C2"/>
    <w:rsid w:val="00D5204D"/>
    <w:rsid w:val="00D567DA"/>
    <w:rsid w:val="00D97AB8"/>
    <w:rsid w:val="00DA123D"/>
    <w:rsid w:val="00DA7D56"/>
    <w:rsid w:val="00DC39F1"/>
    <w:rsid w:val="00DC4AFE"/>
    <w:rsid w:val="00DC549E"/>
    <w:rsid w:val="00DD5A42"/>
    <w:rsid w:val="00DF27DA"/>
    <w:rsid w:val="00DF5EB1"/>
    <w:rsid w:val="00DF60D1"/>
    <w:rsid w:val="00E23A91"/>
    <w:rsid w:val="00E4303A"/>
    <w:rsid w:val="00E50754"/>
    <w:rsid w:val="00E64B8D"/>
    <w:rsid w:val="00E74443"/>
    <w:rsid w:val="00ED1B3D"/>
    <w:rsid w:val="00ED32E0"/>
    <w:rsid w:val="00EE6CFF"/>
    <w:rsid w:val="00EF055E"/>
    <w:rsid w:val="00EF4700"/>
    <w:rsid w:val="00F26002"/>
    <w:rsid w:val="00F3335A"/>
    <w:rsid w:val="00F41873"/>
    <w:rsid w:val="00F437E0"/>
    <w:rsid w:val="00F536A8"/>
    <w:rsid w:val="00F53E2E"/>
    <w:rsid w:val="00F82106"/>
    <w:rsid w:val="00F84D3F"/>
    <w:rsid w:val="00F900C7"/>
    <w:rsid w:val="00F90655"/>
    <w:rsid w:val="00FA001F"/>
    <w:rsid w:val="00FA5EA1"/>
    <w:rsid w:val="00FA605C"/>
    <w:rsid w:val="00FA65D8"/>
    <w:rsid w:val="00FE29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E77F1C"/>
  <w15:docId w15:val="{F3CF35E8-23B8-4FA5-B96E-D6F9F720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4BAA"/>
    <w:rPr>
      <w:rFonts w:ascii="Times New Roman" w:eastAsia="Times New Roman" w:hAnsi="Times New Roman"/>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D4BAA"/>
    <w:pPr>
      <w:tabs>
        <w:tab w:val="center" w:pos="4536"/>
        <w:tab w:val="right" w:pos="9072"/>
      </w:tabs>
    </w:pPr>
  </w:style>
  <w:style w:type="character" w:customStyle="1" w:styleId="GlavaZnak">
    <w:name w:val="Glava Znak"/>
    <w:basedOn w:val="Privzetapisavaodstavka"/>
    <w:link w:val="Glava"/>
    <w:uiPriority w:val="99"/>
    <w:locked/>
    <w:rsid w:val="005D4BAA"/>
    <w:rPr>
      <w:rFonts w:ascii="Times New Roman" w:hAnsi="Times New Roman" w:cs="Times New Roman"/>
      <w:sz w:val="24"/>
      <w:szCs w:val="24"/>
    </w:rPr>
  </w:style>
  <w:style w:type="paragraph" w:styleId="Noga">
    <w:name w:val="footer"/>
    <w:basedOn w:val="Navaden"/>
    <w:link w:val="NogaZnak"/>
    <w:uiPriority w:val="99"/>
    <w:rsid w:val="005D4BAA"/>
    <w:pPr>
      <w:tabs>
        <w:tab w:val="center" w:pos="4703"/>
        <w:tab w:val="right" w:pos="9406"/>
      </w:tabs>
    </w:pPr>
  </w:style>
  <w:style w:type="character" w:customStyle="1" w:styleId="NogaZnak">
    <w:name w:val="Noga Znak"/>
    <w:basedOn w:val="Privzetapisavaodstavka"/>
    <w:link w:val="Noga"/>
    <w:uiPriority w:val="99"/>
    <w:locked/>
    <w:rsid w:val="005D4BAA"/>
    <w:rPr>
      <w:rFonts w:ascii="Times New Roman" w:hAnsi="Times New Roman" w:cs="Times New Roman"/>
      <w:sz w:val="24"/>
      <w:szCs w:val="24"/>
    </w:rPr>
  </w:style>
  <w:style w:type="paragraph" w:styleId="Odstavekseznama">
    <w:name w:val="List Paragraph"/>
    <w:basedOn w:val="Navaden"/>
    <w:uiPriority w:val="99"/>
    <w:qFormat/>
    <w:rsid w:val="005D4BAA"/>
    <w:pPr>
      <w:ind w:left="720"/>
      <w:contextualSpacing/>
    </w:pPr>
  </w:style>
  <w:style w:type="paragraph" w:styleId="Besedilooblaka">
    <w:name w:val="Balloon Text"/>
    <w:basedOn w:val="Navaden"/>
    <w:link w:val="BesedilooblakaZnak"/>
    <w:uiPriority w:val="99"/>
    <w:semiHidden/>
    <w:rsid w:val="005D4BAA"/>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D4BAA"/>
    <w:rPr>
      <w:rFonts w:ascii="Tahoma" w:hAnsi="Tahoma" w:cs="Tahoma"/>
      <w:sz w:val="16"/>
      <w:szCs w:val="16"/>
    </w:rPr>
  </w:style>
  <w:style w:type="paragraph" w:styleId="Telobesedila">
    <w:name w:val="Body Text"/>
    <w:basedOn w:val="Navaden"/>
    <w:link w:val="TelobesedilaZnak"/>
    <w:rsid w:val="00913E07"/>
    <w:pPr>
      <w:jc w:val="both"/>
    </w:pPr>
    <w:rPr>
      <w:lang w:eastAsia="sl-SI"/>
    </w:rPr>
  </w:style>
  <w:style w:type="character" w:customStyle="1" w:styleId="TelobesedilaZnak">
    <w:name w:val="Telo besedila Znak"/>
    <w:basedOn w:val="Privzetapisavaodstavka"/>
    <w:link w:val="Telobesedila"/>
    <w:rsid w:val="00913E07"/>
    <w:rPr>
      <w:rFonts w:ascii="Times New Roman" w:eastAsia="Times New Roman" w:hAnsi="Times New Roman"/>
      <w:sz w:val="24"/>
      <w:szCs w:val="24"/>
    </w:rPr>
  </w:style>
  <w:style w:type="paragraph" w:styleId="Golobesedilo">
    <w:name w:val="Plain Text"/>
    <w:basedOn w:val="Navaden"/>
    <w:link w:val="GolobesediloZnak"/>
    <w:uiPriority w:val="99"/>
    <w:unhideWhenUsed/>
    <w:rsid w:val="00913E07"/>
    <w:rPr>
      <w:rFonts w:ascii="WP BoxDrawing" w:hAnsi="WP BoxDrawing"/>
      <w:sz w:val="20"/>
      <w:szCs w:val="20"/>
      <w:lang w:eastAsia="sl-SI"/>
    </w:rPr>
  </w:style>
  <w:style w:type="character" w:customStyle="1" w:styleId="GolobesediloZnak">
    <w:name w:val="Golo besedilo Znak"/>
    <w:basedOn w:val="Privzetapisavaodstavka"/>
    <w:link w:val="Golobesedilo"/>
    <w:uiPriority w:val="99"/>
    <w:rsid w:val="00913E07"/>
    <w:rPr>
      <w:rFonts w:ascii="WP BoxDrawing" w:eastAsia="Times New Roman" w:hAnsi="WP BoxDrawing"/>
      <w:sz w:val="20"/>
      <w:szCs w:val="20"/>
    </w:rPr>
  </w:style>
  <w:style w:type="table" w:styleId="Tabelamrea">
    <w:name w:val="Table Grid"/>
    <w:basedOn w:val="Navadnatabela"/>
    <w:locked/>
    <w:rsid w:val="007D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elseznam3poudarek2">
    <w:name w:val="List Table 3 Accent 2"/>
    <w:basedOn w:val="Navadnatabela"/>
    <w:uiPriority w:val="48"/>
    <w:rsid w:val="008D369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amrea4poudarek2">
    <w:name w:val="Grid Table 4 Accent 2"/>
    <w:basedOn w:val="Navadnatabela"/>
    <w:uiPriority w:val="49"/>
    <w:rsid w:val="007B4FF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rezrazmikov">
    <w:name w:val="No Spacing"/>
    <w:uiPriority w:val="1"/>
    <w:qFormat/>
    <w:rsid w:val="005B7EB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8F2F1D-699D-41F1-924F-C3FD0987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____________________________________</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dc:title>
  <dc:subject/>
  <dc:creator>Ingrid Mačešič</dc:creator>
  <cp:keywords/>
  <dc:description/>
  <cp:lastModifiedBy>Beti Čufer</cp:lastModifiedBy>
  <cp:revision>2</cp:revision>
  <dcterms:created xsi:type="dcterms:W3CDTF">2021-05-03T08:03:00Z</dcterms:created>
  <dcterms:modified xsi:type="dcterms:W3CDTF">2021-05-03T08:03:00Z</dcterms:modified>
</cp:coreProperties>
</file>