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11F3" w14:textId="56A91621" w:rsidR="00605B9C" w:rsidRPr="0062406D" w:rsidRDefault="00605B9C" w:rsidP="00605B9C">
      <w:pPr>
        <w:pStyle w:val="Telobesedila"/>
        <w:ind w:right="-108"/>
        <w:rPr>
          <w:rFonts w:ascii="Arial" w:hAnsi="Arial" w:cs="Arial"/>
          <w:b w:val="0"/>
          <w:i w:val="0"/>
          <w:sz w:val="22"/>
          <w:szCs w:val="22"/>
        </w:rPr>
      </w:pPr>
      <w:r w:rsidRPr="0062406D">
        <w:rPr>
          <w:rFonts w:ascii="Arial" w:hAnsi="Arial" w:cs="Arial"/>
          <w:b w:val="0"/>
          <w:i w:val="0"/>
          <w:sz w:val="22"/>
          <w:szCs w:val="22"/>
        </w:rPr>
        <w:t xml:space="preserve">Občina Renče-Vogrsko objavlja na podlagi Odloka o proračunu Občine Renče-Vogrsko za leto </w:t>
      </w:r>
      <w:r w:rsidR="005205B4">
        <w:rPr>
          <w:rFonts w:ascii="Arial" w:hAnsi="Arial" w:cs="Arial"/>
          <w:b w:val="0"/>
          <w:i w:val="0"/>
          <w:sz w:val="22"/>
          <w:szCs w:val="22"/>
        </w:rPr>
        <w:t>202</w:t>
      </w:r>
      <w:r w:rsidR="001011D4">
        <w:rPr>
          <w:rFonts w:ascii="Arial" w:hAnsi="Arial" w:cs="Arial"/>
          <w:b w:val="0"/>
          <w:i w:val="0"/>
          <w:sz w:val="22"/>
          <w:szCs w:val="22"/>
        </w:rPr>
        <w:t>5</w:t>
      </w:r>
      <w:r w:rsidRPr="0062406D">
        <w:rPr>
          <w:rFonts w:ascii="Arial" w:hAnsi="Arial" w:cs="Arial"/>
          <w:b w:val="0"/>
          <w:i w:val="0"/>
          <w:sz w:val="22"/>
          <w:szCs w:val="22"/>
        </w:rPr>
        <w:t xml:space="preserve"> (</w:t>
      </w:r>
      <w:r w:rsidRPr="0062406D">
        <w:rPr>
          <w:rFonts w:ascii="Arial" w:hAnsi="Arial" w:cs="Arial"/>
          <w:b w:val="0"/>
          <w:bCs/>
          <w:i w:val="0"/>
          <w:sz w:val="22"/>
          <w:szCs w:val="22"/>
        </w:rPr>
        <w:t>Uradne objave v občinskem glasilu</w:t>
      </w:r>
      <w:r w:rsidRPr="0062406D">
        <w:rPr>
          <w:rFonts w:ascii="Arial" w:hAnsi="Arial" w:cs="Arial"/>
          <w:b w:val="0"/>
          <w:i w:val="0"/>
          <w:sz w:val="22"/>
          <w:szCs w:val="22"/>
        </w:rPr>
        <w:t>,</w:t>
      </w:r>
      <w:r w:rsidRPr="0062406D">
        <w:rPr>
          <w:rFonts w:ascii="Arial" w:hAnsi="Arial" w:cs="Arial"/>
          <w:b w:val="0"/>
          <w:bCs/>
          <w:i w:val="0"/>
          <w:sz w:val="22"/>
          <w:szCs w:val="22"/>
        </w:rPr>
        <w:t xml:space="preserve"> št. </w:t>
      </w:r>
      <w:r w:rsidR="0040406D" w:rsidRPr="00603E62">
        <w:rPr>
          <w:rFonts w:ascii="Arial" w:hAnsi="Arial" w:cs="Arial"/>
          <w:b w:val="0"/>
          <w:bCs/>
          <w:i w:val="0"/>
          <w:sz w:val="22"/>
          <w:szCs w:val="22"/>
        </w:rPr>
        <w:t>01</w:t>
      </w:r>
      <w:r w:rsidR="006878FD" w:rsidRPr="00603E62">
        <w:rPr>
          <w:rFonts w:ascii="Arial" w:hAnsi="Arial" w:cs="Arial"/>
          <w:b w:val="0"/>
          <w:bCs/>
          <w:i w:val="0"/>
          <w:sz w:val="22"/>
          <w:szCs w:val="22"/>
        </w:rPr>
        <w:t>/2</w:t>
      </w:r>
      <w:r w:rsidR="00603E62" w:rsidRPr="00603E62">
        <w:rPr>
          <w:rFonts w:ascii="Arial" w:hAnsi="Arial" w:cs="Arial"/>
          <w:b w:val="0"/>
          <w:bCs/>
          <w:i w:val="0"/>
          <w:sz w:val="22"/>
          <w:szCs w:val="22"/>
        </w:rPr>
        <w:t>5</w:t>
      </w:r>
      <w:r w:rsidRPr="00603E62">
        <w:rPr>
          <w:rFonts w:ascii="Arial" w:hAnsi="Arial" w:cs="Arial"/>
          <w:b w:val="0"/>
          <w:i w:val="0"/>
          <w:sz w:val="22"/>
          <w:szCs w:val="22"/>
        </w:rPr>
        <w:t>)</w:t>
      </w:r>
      <w:r w:rsidRPr="0062406D">
        <w:rPr>
          <w:rFonts w:ascii="Arial" w:hAnsi="Arial" w:cs="Arial"/>
          <w:b w:val="0"/>
          <w:i w:val="0"/>
          <w:sz w:val="22"/>
          <w:szCs w:val="22"/>
        </w:rPr>
        <w:t xml:space="preserve"> in na podlagi 3. člena Odloka o sofinanciranju nakupa in vgradnje malih komunalnih čistilnih naprav na območju Občine Renče-Vogrsko (Uradne objave v občinskem glasilu, št. 7/18 v nadaljevanju: odlok), naslednji</w:t>
      </w:r>
    </w:p>
    <w:p w14:paraId="7EBD7263" w14:textId="77777777" w:rsidR="00605B9C" w:rsidRPr="0062406D" w:rsidRDefault="00605B9C" w:rsidP="00605B9C">
      <w:pPr>
        <w:pStyle w:val="Naslov1"/>
        <w:ind w:right="-108"/>
        <w:jc w:val="left"/>
        <w:rPr>
          <w:rFonts w:ascii="Arial" w:hAnsi="Arial" w:cs="Arial"/>
          <w:b/>
          <w:i w:val="0"/>
          <w:iCs/>
          <w:sz w:val="22"/>
          <w:szCs w:val="22"/>
        </w:rPr>
      </w:pPr>
    </w:p>
    <w:p w14:paraId="44DA3B5F" w14:textId="77777777" w:rsidR="00605B9C" w:rsidRPr="0062406D" w:rsidRDefault="00605B9C" w:rsidP="00605B9C">
      <w:pPr>
        <w:rPr>
          <w:rFonts w:ascii="Arial" w:hAnsi="Arial" w:cs="Arial"/>
          <w:sz w:val="22"/>
          <w:szCs w:val="22"/>
        </w:rPr>
      </w:pPr>
    </w:p>
    <w:p w14:paraId="03248BA6" w14:textId="77777777" w:rsidR="00605B9C" w:rsidRPr="0062406D" w:rsidRDefault="00605B9C" w:rsidP="00605B9C">
      <w:pPr>
        <w:pStyle w:val="Naslov2"/>
        <w:ind w:right="-108" w:firstLine="36"/>
        <w:rPr>
          <w:rFonts w:ascii="Arial" w:hAnsi="Arial" w:cs="Arial"/>
          <w:i w:val="0"/>
          <w:iCs/>
          <w:sz w:val="22"/>
          <w:szCs w:val="22"/>
        </w:rPr>
      </w:pPr>
      <w:r w:rsidRPr="0062406D">
        <w:rPr>
          <w:rFonts w:ascii="Arial" w:hAnsi="Arial" w:cs="Arial"/>
          <w:i w:val="0"/>
          <w:iCs/>
          <w:sz w:val="22"/>
          <w:szCs w:val="22"/>
        </w:rPr>
        <w:t>JAVNI RAZPIS</w:t>
      </w:r>
    </w:p>
    <w:p w14:paraId="2C0E1481" w14:textId="77777777" w:rsidR="00605B9C" w:rsidRPr="0062406D" w:rsidRDefault="00605B9C" w:rsidP="00605B9C">
      <w:pPr>
        <w:ind w:right="-108" w:firstLine="36"/>
        <w:jc w:val="center"/>
        <w:rPr>
          <w:rFonts w:ascii="Arial" w:hAnsi="Arial" w:cs="Arial"/>
          <w:b/>
          <w:iCs/>
          <w:sz w:val="22"/>
          <w:szCs w:val="22"/>
        </w:rPr>
      </w:pPr>
      <w:r w:rsidRPr="0062406D">
        <w:rPr>
          <w:rFonts w:ascii="Arial" w:hAnsi="Arial" w:cs="Arial"/>
          <w:b/>
          <w:iCs/>
          <w:sz w:val="22"/>
          <w:szCs w:val="22"/>
        </w:rPr>
        <w:t>za sofinanciranje nakupa in vgradnje malih komunalnih čistilnih naprav na območju</w:t>
      </w:r>
    </w:p>
    <w:p w14:paraId="3335715B" w14:textId="5704551A" w:rsidR="00605B9C" w:rsidRPr="0062406D" w:rsidRDefault="00605B9C" w:rsidP="00605B9C">
      <w:pPr>
        <w:ind w:right="-108" w:firstLine="36"/>
        <w:jc w:val="center"/>
        <w:rPr>
          <w:rFonts w:ascii="Arial" w:hAnsi="Arial" w:cs="Arial"/>
          <w:b/>
          <w:iCs/>
          <w:sz w:val="22"/>
          <w:szCs w:val="22"/>
        </w:rPr>
      </w:pPr>
      <w:r w:rsidRPr="0062406D">
        <w:rPr>
          <w:rFonts w:ascii="Arial" w:hAnsi="Arial" w:cs="Arial"/>
          <w:b/>
          <w:iCs/>
          <w:sz w:val="22"/>
          <w:szCs w:val="22"/>
        </w:rPr>
        <w:t xml:space="preserve">Občine Renče-Vogrsko v letu </w:t>
      </w:r>
      <w:r w:rsidR="005205B4">
        <w:rPr>
          <w:rFonts w:ascii="Arial" w:hAnsi="Arial" w:cs="Arial"/>
          <w:b/>
          <w:iCs/>
          <w:sz w:val="22"/>
          <w:szCs w:val="22"/>
        </w:rPr>
        <w:t>202</w:t>
      </w:r>
      <w:r w:rsidR="003B1605">
        <w:rPr>
          <w:rFonts w:ascii="Arial" w:hAnsi="Arial" w:cs="Arial"/>
          <w:b/>
          <w:iCs/>
          <w:sz w:val="22"/>
          <w:szCs w:val="22"/>
        </w:rPr>
        <w:t>5</w:t>
      </w:r>
    </w:p>
    <w:p w14:paraId="244A8E65" w14:textId="77777777" w:rsidR="00605B9C" w:rsidRPr="0062406D" w:rsidRDefault="00605B9C" w:rsidP="00605B9C">
      <w:pPr>
        <w:ind w:right="-108"/>
        <w:jc w:val="both"/>
        <w:rPr>
          <w:rFonts w:ascii="Arial" w:hAnsi="Arial" w:cs="Arial"/>
          <w:b/>
          <w:iCs/>
          <w:sz w:val="22"/>
          <w:szCs w:val="22"/>
        </w:rPr>
      </w:pPr>
    </w:p>
    <w:p w14:paraId="5B458677" w14:textId="77777777" w:rsidR="00605B9C" w:rsidRPr="0062406D" w:rsidRDefault="00605B9C" w:rsidP="00605B9C">
      <w:pPr>
        <w:ind w:right="-108"/>
        <w:jc w:val="both"/>
        <w:rPr>
          <w:rFonts w:ascii="Arial" w:hAnsi="Arial" w:cs="Arial"/>
          <w:iCs/>
          <w:sz w:val="22"/>
          <w:szCs w:val="22"/>
        </w:rPr>
      </w:pPr>
      <w:r w:rsidRPr="0062406D">
        <w:rPr>
          <w:rFonts w:ascii="Arial" w:hAnsi="Arial" w:cs="Arial"/>
          <w:b/>
          <w:iCs/>
          <w:sz w:val="22"/>
          <w:szCs w:val="22"/>
        </w:rPr>
        <w:t xml:space="preserve">1. RAZPISOVALEC: </w:t>
      </w:r>
      <w:r w:rsidRPr="0062406D">
        <w:rPr>
          <w:rFonts w:ascii="Arial" w:hAnsi="Arial" w:cs="Arial"/>
          <w:iCs/>
          <w:sz w:val="22"/>
          <w:szCs w:val="22"/>
        </w:rPr>
        <w:t>Občina Renče-Vogrsko, Bukovica 43, 5293 Volčja Draga (v nadaljevanju: Občina).</w:t>
      </w:r>
    </w:p>
    <w:p w14:paraId="154471E7" w14:textId="77777777" w:rsidR="00605B9C" w:rsidRPr="0062406D" w:rsidRDefault="00605B9C" w:rsidP="00605B9C">
      <w:pPr>
        <w:ind w:right="-108"/>
        <w:jc w:val="both"/>
        <w:rPr>
          <w:rFonts w:ascii="Arial" w:hAnsi="Arial" w:cs="Arial"/>
          <w:b/>
          <w:iCs/>
          <w:sz w:val="22"/>
          <w:szCs w:val="22"/>
        </w:rPr>
      </w:pPr>
    </w:p>
    <w:p w14:paraId="7DD26941" w14:textId="77777777" w:rsidR="00605B9C" w:rsidRPr="0062406D" w:rsidRDefault="00605B9C" w:rsidP="00605B9C">
      <w:pPr>
        <w:ind w:right="-108"/>
        <w:jc w:val="both"/>
        <w:rPr>
          <w:rFonts w:ascii="Arial" w:hAnsi="Arial" w:cs="Arial"/>
          <w:iCs/>
          <w:sz w:val="22"/>
          <w:szCs w:val="22"/>
        </w:rPr>
      </w:pPr>
      <w:r w:rsidRPr="0062406D">
        <w:rPr>
          <w:rFonts w:ascii="Arial" w:hAnsi="Arial" w:cs="Arial"/>
          <w:b/>
          <w:iCs/>
          <w:sz w:val="22"/>
          <w:szCs w:val="22"/>
        </w:rPr>
        <w:t xml:space="preserve">2. PREDMET RAZPISA: </w:t>
      </w:r>
      <w:r w:rsidRPr="0062406D">
        <w:rPr>
          <w:rFonts w:ascii="Arial" w:hAnsi="Arial" w:cs="Arial"/>
          <w:iCs/>
          <w:sz w:val="22"/>
          <w:szCs w:val="22"/>
        </w:rPr>
        <w:t>Predmet razpisa je sofinanciranje nakupa in vgradnje malih komunalnih čistilnih naprav (v nadaljevanju: MKČN) velikosti do 50 PE v Občini Renče-Vogrsko.</w:t>
      </w:r>
    </w:p>
    <w:p w14:paraId="0C1CE79D" w14:textId="77777777" w:rsidR="00605B9C" w:rsidRPr="0062406D" w:rsidRDefault="00605B9C" w:rsidP="00605B9C">
      <w:pPr>
        <w:ind w:right="-108"/>
        <w:jc w:val="both"/>
        <w:rPr>
          <w:rFonts w:ascii="Arial" w:hAnsi="Arial" w:cs="Arial"/>
          <w:iCs/>
          <w:sz w:val="22"/>
          <w:szCs w:val="22"/>
        </w:rPr>
      </w:pPr>
    </w:p>
    <w:p w14:paraId="4BEE3565"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3. OSNOVNI POGOJI ZA KANDIDIRANJE NA RAZPISU IN ZAHTEVANE PRILOGE:</w:t>
      </w:r>
    </w:p>
    <w:p w14:paraId="0C8348D9" w14:textId="77777777" w:rsidR="00605B9C" w:rsidRPr="0062406D" w:rsidRDefault="00605B9C" w:rsidP="00605B9C">
      <w:pPr>
        <w:ind w:right="-108"/>
        <w:jc w:val="both"/>
        <w:rPr>
          <w:rFonts w:ascii="Arial" w:hAnsi="Arial" w:cs="Arial"/>
          <w:b/>
          <w:iCs/>
          <w:sz w:val="22"/>
          <w:szCs w:val="22"/>
        </w:rPr>
      </w:pPr>
    </w:p>
    <w:p w14:paraId="238E688D" w14:textId="77777777" w:rsidR="00605B9C" w:rsidRPr="0062406D" w:rsidRDefault="00605B9C" w:rsidP="00605B9C">
      <w:pPr>
        <w:ind w:right="-108"/>
        <w:jc w:val="both"/>
        <w:rPr>
          <w:rFonts w:ascii="Arial" w:hAnsi="Arial" w:cs="Arial"/>
          <w:iCs/>
          <w:sz w:val="22"/>
          <w:szCs w:val="22"/>
        </w:rPr>
      </w:pPr>
      <w:r w:rsidRPr="0062406D">
        <w:rPr>
          <w:rFonts w:ascii="Arial" w:hAnsi="Arial" w:cs="Arial"/>
          <w:b/>
          <w:iCs/>
          <w:sz w:val="22"/>
          <w:szCs w:val="22"/>
        </w:rPr>
        <w:t xml:space="preserve">3.1. UPRAVIČENCI: </w:t>
      </w:r>
      <w:r w:rsidRPr="0062406D">
        <w:rPr>
          <w:rFonts w:ascii="Arial" w:hAnsi="Arial" w:cs="Arial"/>
          <w:iCs/>
          <w:sz w:val="22"/>
          <w:szCs w:val="22"/>
        </w:rPr>
        <w:t xml:space="preserve">Do nepovratnih sredstev so upravičene fizične osebe s stalnim prebivališčem na območju Občine Renče-Vogrsko, ki so lastniki ali solastniki enostanovanjskih ali večstanovanjskih stavb. </w:t>
      </w:r>
    </w:p>
    <w:p w14:paraId="294DBA26" w14:textId="77777777" w:rsidR="00605B9C" w:rsidRPr="0062406D" w:rsidRDefault="00605B9C" w:rsidP="00605B9C">
      <w:pPr>
        <w:ind w:right="-108"/>
        <w:jc w:val="both"/>
        <w:rPr>
          <w:rFonts w:ascii="Arial" w:hAnsi="Arial" w:cs="Arial"/>
          <w:iCs/>
          <w:sz w:val="22"/>
          <w:szCs w:val="22"/>
        </w:rPr>
      </w:pPr>
    </w:p>
    <w:p w14:paraId="25EAFDE0"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V primeru izgradnje skupne MKČN za več enostanovanjskih objektov ali za enega ali več večstanovanjskih objektov, je upravičenec in vlagatelj vloge tisti investitor, na čigar zemljišču bo čistilna naprava zgrajena.</w:t>
      </w:r>
    </w:p>
    <w:p w14:paraId="431A4B73" w14:textId="77777777" w:rsidR="00605B9C" w:rsidRPr="0062406D" w:rsidRDefault="00605B9C" w:rsidP="00605B9C">
      <w:pPr>
        <w:ind w:right="-108"/>
        <w:jc w:val="both"/>
        <w:rPr>
          <w:rFonts w:ascii="Arial" w:hAnsi="Arial" w:cs="Arial"/>
          <w:iCs/>
          <w:sz w:val="22"/>
          <w:szCs w:val="22"/>
        </w:rPr>
      </w:pPr>
    </w:p>
    <w:p w14:paraId="62CD42C8"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Do sofinanciranja niso upravičene pravne osebe.</w:t>
      </w:r>
    </w:p>
    <w:p w14:paraId="7787E1D9" w14:textId="77777777" w:rsidR="00605B9C" w:rsidRPr="0062406D" w:rsidRDefault="00605B9C" w:rsidP="00605B9C">
      <w:pPr>
        <w:ind w:right="-108"/>
        <w:jc w:val="both"/>
        <w:rPr>
          <w:rFonts w:ascii="Arial" w:hAnsi="Arial" w:cs="Arial"/>
          <w:b/>
          <w:iCs/>
          <w:sz w:val="22"/>
          <w:szCs w:val="22"/>
        </w:rPr>
      </w:pPr>
    </w:p>
    <w:p w14:paraId="32F030F4"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3.2. SPLOŠNI POGOJI ZA SOFINANCIRANJE:</w:t>
      </w:r>
    </w:p>
    <w:p w14:paraId="4392C281" w14:textId="77777777" w:rsidR="00605B9C" w:rsidRPr="0062406D" w:rsidRDefault="00605B9C" w:rsidP="00605B9C">
      <w:pPr>
        <w:rPr>
          <w:rFonts w:ascii="Arial" w:hAnsi="Arial" w:cs="Arial"/>
          <w:b/>
          <w:bCs/>
          <w:sz w:val="22"/>
          <w:szCs w:val="22"/>
        </w:rPr>
      </w:pPr>
    </w:p>
    <w:p w14:paraId="703C9BBD"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Sofinancira se izgradnja MKČN za objekte na območjih izven meja aglomeracij, na katerih se predvideva izgradnja kanalizacije ali čistilnih naprav skladno z Operativnim programom odvajanja in čiščenja komunalne odpadne vode v Republiki Sloveniji, ki ga je sprejela Vlada RS.</w:t>
      </w:r>
    </w:p>
    <w:p w14:paraId="602F896F" w14:textId="77777777" w:rsidR="00605B9C" w:rsidRPr="0062406D" w:rsidRDefault="00605B9C" w:rsidP="00605B9C">
      <w:pPr>
        <w:jc w:val="both"/>
        <w:rPr>
          <w:rFonts w:ascii="Arial" w:hAnsi="Arial" w:cs="Arial"/>
          <w:bCs/>
          <w:sz w:val="22"/>
          <w:szCs w:val="22"/>
        </w:rPr>
      </w:pPr>
    </w:p>
    <w:p w14:paraId="1AB85732"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Izjemoma se lahko sofinancira tudi izgradnja MKČN za objekte na območju, kjer je javno kanalizacijsko omrežje že zgrajeno ali je gradnja načrtovana, priključitev nanj pa ni tehnično možna ali ekonomsko upravičena, kar mora predhodno potrditi izvajalec javne službe odvajanja in čiščenja odpadnih voda v občini.</w:t>
      </w:r>
    </w:p>
    <w:p w14:paraId="2CF5D3E9" w14:textId="77777777" w:rsidR="00605B9C" w:rsidRPr="0062406D" w:rsidRDefault="00605B9C" w:rsidP="00605B9C">
      <w:pPr>
        <w:jc w:val="both"/>
        <w:rPr>
          <w:rFonts w:ascii="Arial" w:hAnsi="Arial" w:cs="Arial"/>
          <w:bCs/>
          <w:sz w:val="22"/>
          <w:szCs w:val="22"/>
        </w:rPr>
      </w:pPr>
    </w:p>
    <w:p w14:paraId="6DCF54B4"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V primeru izgradnje skupne MKČN mora vlagatelj priložiti pogodbo o ureditvi medsebojnih razmerij med investitorji.</w:t>
      </w:r>
    </w:p>
    <w:p w14:paraId="45F16D09" w14:textId="77777777" w:rsidR="00605B9C" w:rsidRPr="0062406D" w:rsidRDefault="00605B9C" w:rsidP="00605B9C">
      <w:pPr>
        <w:jc w:val="both"/>
        <w:rPr>
          <w:rFonts w:ascii="Arial" w:hAnsi="Arial" w:cs="Arial"/>
          <w:bCs/>
          <w:sz w:val="22"/>
          <w:szCs w:val="22"/>
        </w:rPr>
      </w:pPr>
    </w:p>
    <w:p w14:paraId="59F0BE9F"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Vsak upravičenec lahko kandidira za proračunska sredstva za en objekt le enkrat.</w:t>
      </w:r>
    </w:p>
    <w:p w14:paraId="03CDB720" w14:textId="77777777" w:rsidR="00605B9C" w:rsidRPr="0062406D" w:rsidRDefault="00605B9C" w:rsidP="00605B9C">
      <w:pPr>
        <w:jc w:val="both"/>
        <w:rPr>
          <w:rFonts w:ascii="Arial" w:hAnsi="Arial" w:cs="Arial"/>
          <w:bCs/>
          <w:sz w:val="22"/>
          <w:szCs w:val="22"/>
        </w:rPr>
      </w:pPr>
    </w:p>
    <w:p w14:paraId="05F7068B"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V primeru, da se MKČN sofinancira tudi iz drugih virov javnih sredstev, skupna vrednost sofinanciranja iz vseh virov ne sme preseči 100 % vrednosti upravičenih stroškov investicije. V primeru, da bi izračunana skupna vrednost sofinanciranja, skupaj s sofinanciranjem po tem razpisu, presegala 100 % vrednosti upravičenih stroškov investicije, se sofinanciranje občine ustrezno zniža.</w:t>
      </w:r>
    </w:p>
    <w:p w14:paraId="70C2B3A5" w14:textId="77777777" w:rsidR="00605B9C" w:rsidRPr="0062406D" w:rsidRDefault="00605B9C" w:rsidP="00605B9C">
      <w:pPr>
        <w:ind w:right="-108"/>
        <w:jc w:val="both"/>
        <w:rPr>
          <w:rFonts w:ascii="Arial" w:hAnsi="Arial" w:cs="Arial"/>
          <w:iCs/>
          <w:sz w:val="22"/>
          <w:szCs w:val="22"/>
        </w:rPr>
      </w:pPr>
    </w:p>
    <w:p w14:paraId="7872C723"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3.3. POGOJI IN OMEJITVE:</w:t>
      </w:r>
    </w:p>
    <w:p w14:paraId="664E6FD7" w14:textId="77777777" w:rsidR="00605B9C" w:rsidRPr="0062406D" w:rsidRDefault="00605B9C" w:rsidP="00605B9C">
      <w:pPr>
        <w:ind w:right="-108"/>
        <w:jc w:val="both"/>
        <w:rPr>
          <w:rFonts w:ascii="Arial" w:hAnsi="Arial" w:cs="Arial"/>
          <w:iCs/>
          <w:sz w:val="22"/>
          <w:szCs w:val="22"/>
        </w:rPr>
      </w:pPr>
    </w:p>
    <w:p w14:paraId="6A257B1F" w14:textId="15D660A1"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MKČN mora imeti certifikat oziroma listino o skladnosti izdelka s standardom iz Uredbe o odvajanju in čiščenju komunalne odpadne vode (Uradni list RS, št. 98/15</w:t>
      </w:r>
      <w:r w:rsidR="006878FD">
        <w:rPr>
          <w:rFonts w:ascii="Arial" w:hAnsi="Arial" w:cs="Arial"/>
          <w:iCs/>
          <w:sz w:val="22"/>
          <w:szCs w:val="22"/>
        </w:rPr>
        <w:t>,</w:t>
      </w:r>
      <w:r w:rsidR="006878FD" w:rsidRPr="006878FD">
        <w:rPr>
          <w:rFonts w:ascii="Arial" w:hAnsi="Arial" w:cs="Arial"/>
          <w:b/>
          <w:bCs/>
          <w:color w:val="626060"/>
          <w:sz w:val="18"/>
          <w:szCs w:val="18"/>
          <w:shd w:val="clear" w:color="auto" w:fill="FFFFFF"/>
        </w:rPr>
        <w:t xml:space="preserve"> </w:t>
      </w:r>
      <w:hyperlink r:id="rId5" w:tgtFrame="_blank" w:tooltip="Uredba o dopolnitvi Uredbe o odvajanju in čiščenju komunalne odpadne vode" w:history="1">
        <w:r w:rsidR="006878FD" w:rsidRPr="006878FD">
          <w:rPr>
            <w:rStyle w:val="Hiperpovezava"/>
            <w:rFonts w:ascii="Arial" w:hAnsi="Arial" w:cs="Arial"/>
            <w:iCs/>
            <w:color w:val="auto"/>
            <w:sz w:val="22"/>
            <w:szCs w:val="22"/>
            <w:u w:val="none"/>
          </w:rPr>
          <w:t>76/17</w:t>
        </w:r>
      </w:hyperlink>
      <w:r w:rsidR="006878FD" w:rsidRPr="006878FD">
        <w:rPr>
          <w:rFonts w:ascii="Arial" w:hAnsi="Arial" w:cs="Arial"/>
          <w:iCs/>
          <w:sz w:val="22"/>
          <w:szCs w:val="22"/>
        </w:rPr>
        <w:t>, </w:t>
      </w:r>
      <w:hyperlink r:id="rId6" w:tgtFrame="_blank" w:tooltip="Uredba o spremembah in dopolnitvah Uredbe o odvajanju in čiščenju komunalne odpadne vode" w:history="1">
        <w:r w:rsidR="006878FD" w:rsidRPr="006878FD">
          <w:rPr>
            <w:rStyle w:val="Hiperpovezava"/>
            <w:rFonts w:ascii="Arial" w:hAnsi="Arial" w:cs="Arial"/>
            <w:iCs/>
            <w:color w:val="auto"/>
            <w:sz w:val="22"/>
            <w:szCs w:val="22"/>
            <w:u w:val="none"/>
          </w:rPr>
          <w:t>81/19</w:t>
        </w:r>
      </w:hyperlink>
      <w:r w:rsidR="006878FD" w:rsidRPr="006878FD">
        <w:rPr>
          <w:rFonts w:ascii="Arial" w:hAnsi="Arial" w:cs="Arial"/>
          <w:iCs/>
          <w:sz w:val="22"/>
          <w:szCs w:val="22"/>
        </w:rPr>
        <w:t>, </w:t>
      </w:r>
      <w:hyperlink r:id="rId7" w:tgtFrame="_blank" w:tooltip="Uredba o spremembah Uredbe o odvajanju in čiščenju komunalne odpadne vode" w:history="1">
        <w:r w:rsidR="006878FD" w:rsidRPr="006878FD">
          <w:rPr>
            <w:rStyle w:val="Hiperpovezava"/>
            <w:rFonts w:ascii="Arial" w:hAnsi="Arial" w:cs="Arial"/>
            <w:iCs/>
            <w:color w:val="auto"/>
            <w:sz w:val="22"/>
            <w:szCs w:val="22"/>
            <w:u w:val="none"/>
          </w:rPr>
          <w:t>194/21</w:t>
        </w:r>
      </w:hyperlink>
      <w:r w:rsidR="006878FD" w:rsidRPr="006878FD">
        <w:rPr>
          <w:rFonts w:ascii="Arial" w:hAnsi="Arial" w:cs="Arial"/>
          <w:iCs/>
          <w:sz w:val="22"/>
          <w:szCs w:val="22"/>
        </w:rPr>
        <w:t> in </w:t>
      </w:r>
      <w:hyperlink r:id="rId8" w:tgtFrame="_blank" w:tooltip="Zakon o varstvu okolja" w:history="1">
        <w:r w:rsidR="006878FD" w:rsidRPr="006878FD">
          <w:rPr>
            <w:rStyle w:val="Hiperpovezava"/>
            <w:rFonts w:ascii="Arial" w:hAnsi="Arial" w:cs="Arial"/>
            <w:iCs/>
            <w:color w:val="auto"/>
            <w:sz w:val="22"/>
            <w:szCs w:val="22"/>
            <w:u w:val="none"/>
          </w:rPr>
          <w:t>44/22</w:t>
        </w:r>
      </w:hyperlink>
      <w:r w:rsidR="006878FD" w:rsidRPr="006878FD">
        <w:rPr>
          <w:rFonts w:ascii="Arial" w:hAnsi="Arial" w:cs="Arial"/>
          <w:iCs/>
          <w:sz w:val="22"/>
          <w:szCs w:val="22"/>
        </w:rPr>
        <w:t> – ZVO-2</w:t>
      </w:r>
      <w:r w:rsidRPr="006878FD">
        <w:rPr>
          <w:rFonts w:ascii="Arial" w:hAnsi="Arial" w:cs="Arial"/>
          <w:iCs/>
          <w:sz w:val="22"/>
          <w:szCs w:val="22"/>
        </w:rPr>
        <w:t xml:space="preserve">), </w:t>
      </w:r>
      <w:r w:rsidRPr="0062406D">
        <w:rPr>
          <w:rFonts w:ascii="Arial" w:hAnsi="Arial" w:cs="Arial"/>
          <w:iCs/>
          <w:sz w:val="22"/>
          <w:szCs w:val="22"/>
        </w:rPr>
        <w:t>ki je izdana v skladu s predpisom, ki ureja potrjevanje skladnosti in označevanje gradbenih proizvodov.</w:t>
      </w:r>
    </w:p>
    <w:p w14:paraId="3AF1434E" w14:textId="77777777" w:rsidR="00605B9C" w:rsidRPr="0062406D" w:rsidRDefault="00605B9C" w:rsidP="00605B9C">
      <w:pPr>
        <w:ind w:right="-108"/>
        <w:jc w:val="both"/>
        <w:rPr>
          <w:rFonts w:ascii="Arial" w:hAnsi="Arial" w:cs="Arial"/>
          <w:iCs/>
          <w:sz w:val="22"/>
          <w:szCs w:val="22"/>
        </w:rPr>
      </w:pPr>
    </w:p>
    <w:p w14:paraId="54AFE884"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Prijavitelj mora ob prijavi na javni razpis predložiti potrdilo izvajalca javne službe Vodovodi in kanalizacija Nova Gorica </w:t>
      </w:r>
      <w:proofErr w:type="spellStart"/>
      <w:r w:rsidRPr="0062406D">
        <w:rPr>
          <w:rFonts w:ascii="Arial" w:hAnsi="Arial" w:cs="Arial"/>
          <w:iCs/>
          <w:sz w:val="22"/>
          <w:szCs w:val="22"/>
        </w:rPr>
        <w:t>d.d</w:t>
      </w:r>
      <w:proofErr w:type="spellEnd"/>
      <w:r w:rsidRPr="0062406D">
        <w:rPr>
          <w:rFonts w:ascii="Arial" w:hAnsi="Arial" w:cs="Arial"/>
          <w:iCs/>
          <w:sz w:val="22"/>
          <w:szCs w:val="22"/>
        </w:rPr>
        <w:t>., Cesta 25. Junija 1, Nova Gorica, iz katerega izhaja, da je MKČN vgrajena, obratuje in da je bila predana vsa potrebna dokumentacija.</w:t>
      </w:r>
    </w:p>
    <w:p w14:paraId="7B780058" w14:textId="77777777" w:rsidR="00605B9C" w:rsidRPr="0062406D" w:rsidRDefault="00605B9C" w:rsidP="00605B9C">
      <w:pPr>
        <w:ind w:right="-108"/>
        <w:jc w:val="both"/>
        <w:rPr>
          <w:rFonts w:ascii="Arial" w:hAnsi="Arial" w:cs="Arial"/>
          <w:iCs/>
          <w:sz w:val="22"/>
          <w:szCs w:val="22"/>
        </w:rPr>
      </w:pPr>
    </w:p>
    <w:p w14:paraId="45B21B7E" w14:textId="5F37CBFE"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Prijavitelj mora dostaviti izvajalcu javne službe poročilo o opravljenih prvih meritvah obratovanja v predpisanih rokih, analizni izvid pa ne sme biti starejši od 30 dni skladno s Pravilnikom o prvih meritvah in obratovalnem monitoringu odpadnih voda (Uradni list RS, št. 94/14</w:t>
      </w:r>
      <w:r w:rsidR="006878FD">
        <w:rPr>
          <w:rFonts w:ascii="Arial" w:hAnsi="Arial" w:cs="Arial"/>
          <w:iCs/>
          <w:sz w:val="22"/>
          <w:szCs w:val="22"/>
        </w:rPr>
        <w:t>,</w:t>
      </w:r>
      <w:r w:rsidR="006878FD" w:rsidRPr="006878FD">
        <w:t xml:space="preserve"> </w:t>
      </w:r>
      <w:hyperlink r:id="rId9" w:tgtFrame="_blank" w:tooltip="Pravilnik o spremembah in dopolnitvah Pravilnika o prvih meritvah in obratovalnem monitoringu odpadnih voda" w:history="1">
        <w:r w:rsidR="006878FD" w:rsidRPr="006878FD">
          <w:rPr>
            <w:rStyle w:val="Hiperpovezava"/>
            <w:rFonts w:ascii="Arial" w:hAnsi="Arial" w:cs="Arial"/>
            <w:iCs/>
            <w:color w:val="auto"/>
            <w:sz w:val="22"/>
            <w:szCs w:val="22"/>
            <w:u w:val="none"/>
          </w:rPr>
          <w:t>98/15</w:t>
        </w:r>
      </w:hyperlink>
      <w:r w:rsidR="006878FD" w:rsidRPr="006878FD">
        <w:rPr>
          <w:rFonts w:ascii="Arial" w:hAnsi="Arial" w:cs="Arial"/>
          <w:iCs/>
          <w:sz w:val="22"/>
          <w:szCs w:val="22"/>
        </w:rPr>
        <w:t> in </w:t>
      </w:r>
      <w:hyperlink r:id="rId10" w:tgtFrame="_blank" w:tooltip="Zakon o varstvu okolja" w:history="1">
        <w:r w:rsidR="006878FD" w:rsidRPr="006878FD">
          <w:rPr>
            <w:rStyle w:val="Hiperpovezava"/>
            <w:rFonts w:ascii="Arial" w:hAnsi="Arial" w:cs="Arial"/>
            <w:iCs/>
            <w:color w:val="auto"/>
            <w:sz w:val="22"/>
            <w:szCs w:val="22"/>
            <w:u w:val="none"/>
          </w:rPr>
          <w:t>44/22</w:t>
        </w:r>
      </w:hyperlink>
      <w:r w:rsidR="006878FD" w:rsidRPr="006878FD">
        <w:rPr>
          <w:rFonts w:ascii="Arial" w:hAnsi="Arial" w:cs="Arial"/>
          <w:iCs/>
          <w:sz w:val="22"/>
          <w:szCs w:val="22"/>
        </w:rPr>
        <w:t> – ZVO-2</w:t>
      </w:r>
      <w:r w:rsidRPr="0062406D">
        <w:rPr>
          <w:rFonts w:ascii="Arial" w:hAnsi="Arial" w:cs="Arial"/>
          <w:iCs/>
          <w:sz w:val="22"/>
          <w:szCs w:val="22"/>
        </w:rPr>
        <w:t>).</w:t>
      </w:r>
    </w:p>
    <w:p w14:paraId="5CD57D6C" w14:textId="77777777" w:rsidR="00605B9C" w:rsidRPr="0062406D" w:rsidRDefault="00605B9C" w:rsidP="00605B9C">
      <w:pPr>
        <w:ind w:right="-108"/>
        <w:jc w:val="both"/>
        <w:rPr>
          <w:rFonts w:ascii="Arial" w:hAnsi="Arial" w:cs="Arial"/>
          <w:iCs/>
          <w:sz w:val="22"/>
          <w:szCs w:val="22"/>
        </w:rPr>
      </w:pPr>
    </w:p>
    <w:p w14:paraId="05399179"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MKČN mora biti v času vložitve zahtevka za nakazilo odobrenih sredstev vgrajena, kar prijavitelj dokaže s priloženim računom za nakup in postavitev MKČN ter v funkciji obratovanja, rezultati opravljenih prvih meritev obratovanja pa morajo biti ustrezni.</w:t>
      </w:r>
    </w:p>
    <w:p w14:paraId="0C8E7E64" w14:textId="77777777" w:rsidR="00605B9C" w:rsidRPr="0062406D" w:rsidRDefault="00605B9C" w:rsidP="00605B9C">
      <w:pPr>
        <w:ind w:right="-108"/>
        <w:jc w:val="both"/>
        <w:rPr>
          <w:rFonts w:ascii="Arial" w:hAnsi="Arial" w:cs="Arial"/>
          <w:b/>
          <w:iCs/>
          <w:sz w:val="22"/>
          <w:szCs w:val="22"/>
        </w:rPr>
      </w:pPr>
    </w:p>
    <w:p w14:paraId="519374FB"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4. VIŠINA SREDSTEV IN VIŠINA SOFINANCIRANJA:</w:t>
      </w:r>
    </w:p>
    <w:p w14:paraId="20FB92EF" w14:textId="77777777" w:rsidR="00605B9C" w:rsidRPr="0062406D" w:rsidRDefault="00605B9C" w:rsidP="00605B9C">
      <w:pPr>
        <w:ind w:right="-108"/>
        <w:jc w:val="both"/>
        <w:rPr>
          <w:rFonts w:ascii="Arial" w:hAnsi="Arial" w:cs="Arial"/>
          <w:b/>
          <w:iCs/>
          <w:sz w:val="22"/>
          <w:szCs w:val="22"/>
        </w:rPr>
      </w:pPr>
    </w:p>
    <w:p w14:paraId="6E4094D1" w14:textId="01A91C9A"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Sredstva bremenijo proračunsko postavko proračuna Občine Renče-Vogrsko za leto </w:t>
      </w:r>
      <w:r w:rsidR="005205B4">
        <w:rPr>
          <w:rFonts w:ascii="Arial" w:hAnsi="Arial" w:cs="Arial"/>
          <w:iCs/>
          <w:sz w:val="22"/>
          <w:szCs w:val="22"/>
        </w:rPr>
        <w:t>202</w:t>
      </w:r>
      <w:r w:rsidR="001011D4">
        <w:rPr>
          <w:rFonts w:ascii="Arial" w:hAnsi="Arial" w:cs="Arial"/>
          <w:iCs/>
          <w:sz w:val="22"/>
          <w:szCs w:val="22"/>
        </w:rPr>
        <w:t>5</w:t>
      </w:r>
      <w:r w:rsidRPr="0062406D">
        <w:rPr>
          <w:rFonts w:ascii="Arial" w:hAnsi="Arial" w:cs="Arial"/>
          <w:iCs/>
          <w:sz w:val="22"/>
          <w:szCs w:val="22"/>
        </w:rPr>
        <w:t xml:space="preserve"> s številko </w:t>
      </w:r>
      <w:r w:rsidRPr="0040406D">
        <w:rPr>
          <w:rFonts w:ascii="Arial" w:hAnsi="Arial" w:cs="Arial"/>
          <w:iCs/>
          <w:sz w:val="22"/>
          <w:szCs w:val="22"/>
        </w:rPr>
        <w:t>1500</w:t>
      </w:r>
      <w:r w:rsidR="005205B4" w:rsidRPr="0040406D">
        <w:rPr>
          <w:rFonts w:ascii="Arial" w:hAnsi="Arial" w:cs="Arial"/>
          <w:iCs/>
          <w:sz w:val="22"/>
          <w:szCs w:val="22"/>
        </w:rPr>
        <w:t>202</w:t>
      </w:r>
      <w:r w:rsidR="00BE6379" w:rsidRPr="0040406D">
        <w:rPr>
          <w:rFonts w:ascii="Arial" w:hAnsi="Arial" w:cs="Arial"/>
          <w:iCs/>
          <w:sz w:val="22"/>
          <w:szCs w:val="22"/>
        </w:rPr>
        <w:t>2</w:t>
      </w:r>
      <w:r w:rsidRPr="0062406D">
        <w:rPr>
          <w:rFonts w:ascii="Arial" w:hAnsi="Arial" w:cs="Arial"/>
          <w:iCs/>
          <w:sz w:val="22"/>
          <w:szCs w:val="22"/>
        </w:rPr>
        <w:t xml:space="preserve"> in nazivom Subvencije za nakup malih čistilnih naprav. Višina razpisanih sredstev za leto </w:t>
      </w:r>
      <w:r w:rsidR="005205B4">
        <w:rPr>
          <w:rFonts w:ascii="Arial" w:hAnsi="Arial" w:cs="Arial"/>
          <w:iCs/>
          <w:sz w:val="22"/>
          <w:szCs w:val="22"/>
        </w:rPr>
        <w:t>202</w:t>
      </w:r>
      <w:r w:rsidR="001011D4">
        <w:rPr>
          <w:rFonts w:ascii="Arial" w:hAnsi="Arial" w:cs="Arial"/>
          <w:iCs/>
          <w:sz w:val="22"/>
          <w:szCs w:val="22"/>
        </w:rPr>
        <w:t>5</w:t>
      </w:r>
      <w:r w:rsidRPr="0062406D">
        <w:rPr>
          <w:rFonts w:ascii="Arial" w:hAnsi="Arial" w:cs="Arial"/>
          <w:iCs/>
          <w:sz w:val="22"/>
          <w:szCs w:val="22"/>
        </w:rPr>
        <w:t xml:space="preserve"> je 5.000 EUR.</w:t>
      </w:r>
    </w:p>
    <w:p w14:paraId="3E9A0665" w14:textId="77777777" w:rsidR="00605B9C" w:rsidRPr="0062406D" w:rsidRDefault="00605B9C" w:rsidP="00605B9C">
      <w:pPr>
        <w:ind w:right="-108"/>
        <w:jc w:val="both"/>
        <w:rPr>
          <w:rFonts w:ascii="Arial" w:hAnsi="Arial" w:cs="Arial"/>
          <w:iCs/>
          <w:sz w:val="22"/>
          <w:szCs w:val="22"/>
        </w:rPr>
      </w:pPr>
    </w:p>
    <w:p w14:paraId="35F41CE5"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Višina pomoči znaša 40 % upravičenih stroškov oziroma največ 1.200 EUR za en stanovanjski objekt.</w:t>
      </w:r>
    </w:p>
    <w:p w14:paraId="71054C9D" w14:textId="77777777" w:rsidR="00605B9C" w:rsidRPr="0062406D" w:rsidRDefault="00605B9C" w:rsidP="00605B9C">
      <w:pPr>
        <w:ind w:right="-108"/>
        <w:jc w:val="both"/>
        <w:rPr>
          <w:rFonts w:ascii="Arial" w:hAnsi="Arial" w:cs="Arial"/>
          <w:iCs/>
          <w:sz w:val="22"/>
          <w:szCs w:val="22"/>
        </w:rPr>
      </w:pPr>
    </w:p>
    <w:p w14:paraId="7359118D"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V primeru vgradnje ene MKČN za več stanovanjskih objektov oz. za enega ali več </w:t>
      </w:r>
      <w:proofErr w:type="spellStart"/>
      <w:r w:rsidRPr="0062406D">
        <w:rPr>
          <w:rFonts w:ascii="Arial" w:hAnsi="Arial" w:cs="Arial"/>
          <w:iCs/>
          <w:sz w:val="22"/>
          <w:szCs w:val="22"/>
        </w:rPr>
        <w:t>večstanovansjkih</w:t>
      </w:r>
      <w:proofErr w:type="spellEnd"/>
      <w:r w:rsidRPr="0062406D">
        <w:rPr>
          <w:rFonts w:ascii="Arial" w:hAnsi="Arial" w:cs="Arial"/>
          <w:iCs/>
          <w:sz w:val="22"/>
          <w:szCs w:val="22"/>
        </w:rPr>
        <w:t xml:space="preserve"> objektov, ki so v lasti oziroma </w:t>
      </w:r>
      <w:proofErr w:type="spellStart"/>
      <w:r w:rsidRPr="0062406D">
        <w:rPr>
          <w:rFonts w:ascii="Arial" w:hAnsi="Arial" w:cs="Arial"/>
          <w:iCs/>
          <w:sz w:val="22"/>
          <w:szCs w:val="22"/>
        </w:rPr>
        <w:t>solasti</w:t>
      </w:r>
      <w:proofErr w:type="spellEnd"/>
      <w:r w:rsidRPr="0062406D">
        <w:rPr>
          <w:rFonts w:ascii="Arial" w:hAnsi="Arial" w:cs="Arial"/>
          <w:iCs/>
          <w:sz w:val="22"/>
          <w:szCs w:val="22"/>
        </w:rPr>
        <w:t xml:space="preserve"> različnih upravičencev, znaša višina pomoči do 40 % upravičenih stroškov za vse upravičence skupaj, in sicer:</w:t>
      </w:r>
    </w:p>
    <w:p w14:paraId="3B034B6E" w14:textId="77777777" w:rsidR="00605B9C" w:rsidRPr="0062406D" w:rsidRDefault="00605B9C" w:rsidP="00605B9C">
      <w:pPr>
        <w:numPr>
          <w:ilvl w:val="0"/>
          <w:numId w:val="1"/>
        </w:numPr>
        <w:ind w:right="-108"/>
        <w:jc w:val="both"/>
        <w:rPr>
          <w:rFonts w:ascii="Arial" w:hAnsi="Arial" w:cs="Arial"/>
          <w:iCs/>
          <w:sz w:val="22"/>
          <w:szCs w:val="22"/>
        </w:rPr>
      </w:pPr>
      <w:r w:rsidRPr="0062406D">
        <w:rPr>
          <w:rFonts w:ascii="Arial" w:hAnsi="Arial" w:cs="Arial"/>
          <w:iCs/>
          <w:sz w:val="22"/>
          <w:szCs w:val="22"/>
        </w:rPr>
        <w:t>v primeru vgradnje ene MKČN za 2 – 3 objekte oz. stanovanja največ: 1.500 EUR</w:t>
      </w:r>
    </w:p>
    <w:p w14:paraId="08718285" w14:textId="77777777" w:rsidR="00605B9C" w:rsidRPr="0062406D" w:rsidRDefault="00605B9C" w:rsidP="00605B9C">
      <w:pPr>
        <w:numPr>
          <w:ilvl w:val="0"/>
          <w:numId w:val="1"/>
        </w:numPr>
        <w:ind w:right="-108"/>
        <w:jc w:val="both"/>
        <w:rPr>
          <w:rFonts w:ascii="Arial" w:hAnsi="Arial" w:cs="Arial"/>
          <w:iCs/>
          <w:sz w:val="22"/>
          <w:szCs w:val="22"/>
        </w:rPr>
      </w:pPr>
      <w:r w:rsidRPr="0062406D">
        <w:rPr>
          <w:rFonts w:ascii="Arial" w:hAnsi="Arial" w:cs="Arial"/>
          <w:iCs/>
          <w:sz w:val="22"/>
          <w:szCs w:val="22"/>
        </w:rPr>
        <w:t>v primeru vgradnje ene MKČN za 4 – 5 objektov oz. stanovanj največ: 1.800 EUR</w:t>
      </w:r>
    </w:p>
    <w:p w14:paraId="05A8EDB4" w14:textId="77777777" w:rsidR="00605B9C" w:rsidRPr="0062406D" w:rsidRDefault="00605B9C" w:rsidP="00605B9C">
      <w:pPr>
        <w:numPr>
          <w:ilvl w:val="0"/>
          <w:numId w:val="1"/>
        </w:numPr>
        <w:ind w:right="-108"/>
        <w:jc w:val="both"/>
        <w:rPr>
          <w:rFonts w:ascii="Arial" w:hAnsi="Arial" w:cs="Arial"/>
          <w:iCs/>
          <w:sz w:val="22"/>
          <w:szCs w:val="22"/>
        </w:rPr>
      </w:pPr>
      <w:r w:rsidRPr="0062406D">
        <w:rPr>
          <w:rFonts w:ascii="Arial" w:hAnsi="Arial" w:cs="Arial"/>
          <w:iCs/>
          <w:sz w:val="22"/>
          <w:szCs w:val="22"/>
        </w:rPr>
        <w:t>v primeru vgradnje ene MKČN za 6 ali več objektov oz. stanovanj največ: 2.700 EUR</w:t>
      </w:r>
    </w:p>
    <w:p w14:paraId="3CB3CD82" w14:textId="77777777" w:rsidR="00605B9C" w:rsidRPr="0062406D" w:rsidRDefault="00605B9C" w:rsidP="00605B9C">
      <w:pPr>
        <w:ind w:right="-108"/>
        <w:jc w:val="both"/>
        <w:rPr>
          <w:rFonts w:ascii="Arial" w:hAnsi="Arial" w:cs="Arial"/>
          <w:iCs/>
          <w:sz w:val="22"/>
          <w:szCs w:val="22"/>
        </w:rPr>
      </w:pPr>
    </w:p>
    <w:p w14:paraId="58DFDA21"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5. UPRAVIČENI STROŠKI</w:t>
      </w:r>
    </w:p>
    <w:p w14:paraId="1EBFFF07" w14:textId="77777777" w:rsidR="00605B9C" w:rsidRPr="0062406D" w:rsidRDefault="00605B9C" w:rsidP="00605B9C">
      <w:pPr>
        <w:ind w:right="-108"/>
        <w:jc w:val="both"/>
        <w:rPr>
          <w:rFonts w:ascii="Arial" w:hAnsi="Arial" w:cs="Arial"/>
          <w:iCs/>
          <w:sz w:val="22"/>
          <w:szCs w:val="22"/>
        </w:rPr>
      </w:pPr>
    </w:p>
    <w:p w14:paraId="46A77D9E"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Upravičeni stroški so stroški nakupa in vgradnje MKČN do 50 PE, z vključenimi stroški montaže MKČN in njenega prvega zagona z nastavitvijo parametrov (pri tem se upošteva samo gradbena dela, ki se nanašajo konkretno na izkop in postavitev MKČN, ne upošteva pa se izkopa in izdelave kanalizacijskih cevi in raznih drugih priključkov).</w:t>
      </w:r>
    </w:p>
    <w:p w14:paraId="228AFA94" w14:textId="77777777" w:rsidR="00605B9C" w:rsidRPr="0062406D" w:rsidRDefault="00605B9C" w:rsidP="00605B9C">
      <w:pPr>
        <w:ind w:right="-108"/>
        <w:jc w:val="both"/>
        <w:rPr>
          <w:rFonts w:ascii="Arial" w:hAnsi="Arial" w:cs="Arial"/>
          <w:iCs/>
          <w:sz w:val="22"/>
          <w:szCs w:val="22"/>
        </w:rPr>
      </w:pPr>
    </w:p>
    <w:p w14:paraId="48BBD3FC" w14:textId="5A8C25F5"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Upravičeni stroški so stroški, ki  nastanejo od 01. 01. 20</w:t>
      </w:r>
      <w:r w:rsidR="00736985">
        <w:rPr>
          <w:rFonts w:ascii="Arial" w:hAnsi="Arial" w:cs="Arial"/>
          <w:iCs/>
          <w:sz w:val="22"/>
          <w:szCs w:val="22"/>
        </w:rPr>
        <w:t>2</w:t>
      </w:r>
      <w:r w:rsidR="004939DC">
        <w:rPr>
          <w:rFonts w:ascii="Arial" w:hAnsi="Arial" w:cs="Arial"/>
          <w:iCs/>
          <w:sz w:val="22"/>
          <w:szCs w:val="22"/>
        </w:rPr>
        <w:t>2</w:t>
      </w:r>
      <w:r w:rsidRPr="0062406D">
        <w:rPr>
          <w:rFonts w:ascii="Arial" w:hAnsi="Arial" w:cs="Arial"/>
          <w:iCs/>
          <w:sz w:val="22"/>
          <w:szCs w:val="22"/>
        </w:rPr>
        <w:t xml:space="preserve"> dalje.</w:t>
      </w:r>
    </w:p>
    <w:p w14:paraId="68C04AAD" w14:textId="77777777" w:rsidR="00605B9C" w:rsidRPr="0062406D" w:rsidRDefault="00605B9C" w:rsidP="00605B9C">
      <w:pPr>
        <w:ind w:right="-108"/>
        <w:jc w:val="both"/>
        <w:rPr>
          <w:rFonts w:ascii="Arial" w:hAnsi="Arial" w:cs="Arial"/>
          <w:iCs/>
          <w:sz w:val="22"/>
          <w:szCs w:val="22"/>
        </w:rPr>
      </w:pPr>
    </w:p>
    <w:p w14:paraId="33FDD0C6"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Upravičeni stroški so izključno stroški, katere bo upravičenec dokazoval s potrdilom o plačanih računih za nakup, vgradnjo in montažo MKČN ter stroške njenega prvega zagona z nastavitvijo parametrov.</w:t>
      </w:r>
    </w:p>
    <w:p w14:paraId="2B3F146C" w14:textId="77777777" w:rsidR="00605B9C" w:rsidRPr="0062406D" w:rsidRDefault="00605B9C" w:rsidP="00605B9C">
      <w:pPr>
        <w:ind w:right="-108"/>
        <w:jc w:val="both"/>
        <w:rPr>
          <w:rFonts w:ascii="Arial" w:hAnsi="Arial" w:cs="Arial"/>
          <w:iCs/>
          <w:sz w:val="22"/>
          <w:szCs w:val="22"/>
        </w:rPr>
      </w:pPr>
    </w:p>
    <w:p w14:paraId="2DFF3A91"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DDV ni upravičen strošek.</w:t>
      </w:r>
    </w:p>
    <w:p w14:paraId="3376A385" w14:textId="77777777" w:rsidR="00605B9C" w:rsidRPr="0062406D" w:rsidRDefault="00605B9C" w:rsidP="00605B9C">
      <w:pPr>
        <w:ind w:right="-108"/>
        <w:jc w:val="both"/>
        <w:rPr>
          <w:rFonts w:ascii="Arial" w:hAnsi="Arial" w:cs="Arial"/>
          <w:iCs/>
          <w:sz w:val="22"/>
          <w:szCs w:val="22"/>
        </w:rPr>
      </w:pPr>
    </w:p>
    <w:p w14:paraId="696BECCC"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6. NAČIN PRIJAVE IN ROKI</w:t>
      </w:r>
    </w:p>
    <w:p w14:paraId="6C6832E3" w14:textId="77777777" w:rsidR="00605B9C" w:rsidRPr="0062406D" w:rsidRDefault="00605B9C" w:rsidP="00605B9C">
      <w:pPr>
        <w:ind w:right="-108"/>
        <w:jc w:val="both"/>
        <w:rPr>
          <w:rFonts w:ascii="Arial" w:hAnsi="Arial" w:cs="Arial"/>
          <w:iCs/>
          <w:sz w:val="22"/>
          <w:szCs w:val="22"/>
        </w:rPr>
      </w:pPr>
    </w:p>
    <w:p w14:paraId="74751411"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Prijavitelj vloži vlogo z vsemi dokazili osebno ali po pošti na naslov:</w:t>
      </w:r>
    </w:p>
    <w:p w14:paraId="4A8FB5B4" w14:textId="77777777" w:rsidR="00605B9C" w:rsidRPr="0062406D" w:rsidRDefault="00605B9C" w:rsidP="00605B9C">
      <w:pPr>
        <w:ind w:right="-108"/>
        <w:jc w:val="both"/>
        <w:rPr>
          <w:rFonts w:ascii="Arial" w:hAnsi="Arial" w:cs="Arial"/>
          <w:iCs/>
          <w:sz w:val="22"/>
          <w:szCs w:val="22"/>
        </w:rPr>
      </w:pPr>
    </w:p>
    <w:p w14:paraId="063A9907"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Občina Renče-Vogrsko</w:t>
      </w:r>
    </w:p>
    <w:p w14:paraId="110D64D5"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Bukovica 43</w:t>
      </w:r>
    </w:p>
    <w:p w14:paraId="49E1F733"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5293 Volčja Draga</w:t>
      </w:r>
    </w:p>
    <w:p w14:paraId="7CD545BA" w14:textId="77777777" w:rsidR="00605B9C" w:rsidRPr="0062406D" w:rsidRDefault="00605B9C" w:rsidP="00605B9C">
      <w:pPr>
        <w:ind w:right="-108"/>
        <w:jc w:val="both"/>
        <w:rPr>
          <w:rFonts w:ascii="Arial" w:hAnsi="Arial" w:cs="Arial"/>
          <w:b/>
          <w:iCs/>
          <w:sz w:val="22"/>
          <w:szCs w:val="22"/>
        </w:rPr>
      </w:pPr>
    </w:p>
    <w:p w14:paraId="1CE0E77C" w14:textId="2E74ECD6"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lastRenderedPageBreak/>
        <w:t xml:space="preserve">Končni rok za oddajo vlog za sredstva po tem razpisu je najkasneje </w:t>
      </w:r>
      <w:r w:rsidR="00D52149">
        <w:rPr>
          <w:rFonts w:ascii="Arial" w:hAnsi="Arial" w:cs="Arial"/>
          <w:iCs/>
          <w:sz w:val="22"/>
          <w:szCs w:val="22"/>
        </w:rPr>
        <w:t>29</w:t>
      </w:r>
      <w:r w:rsidRPr="0062406D">
        <w:rPr>
          <w:rFonts w:ascii="Arial" w:hAnsi="Arial" w:cs="Arial"/>
          <w:iCs/>
          <w:sz w:val="22"/>
          <w:szCs w:val="22"/>
        </w:rPr>
        <w:t xml:space="preserve">. 8. </w:t>
      </w:r>
      <w:r w:rsidR="005205B4">
        <w:rPr>
          <w:rFonts w:ascii="Arial" w:hAnsi="Arial" w:cs="Arial"/>
          <w:iCs/>
          <w:sz w:val="22"/>
          <w:szCs w:val="22"/>
        </w:rPr>
        <w:t>202</w:t>
      </w:r>
      <w:r w:rsidR="001011D4">
        <w:rPr>
          <w:rFonts w:ascii="Arial" w:hAnsi="Arial" w:cs="Arial"/>
          <w:iCs/>
          <w:sz w:val="22"/>
          <w:szCs w:val="22"/>
        </w:rPr>
        <w:t>5</w:t>
      </w:r>
      <w:r w:rsidRPr="0062406D">
        <w:rPr>
          <w:rFonts w:ascii="Arial" w:hAnsi="Arial" w:cs="Arial"/>
          <w:iCs/>
          <w:sz w:val="22"/>
          <w:szCs w:val="22"/>
        </w:rPr>
        <w:t>.</w:t>
      </w:r>
    </w:p>
    <w:p w14:paraId="7B1D3DB6" w14:textId="77777777" w:rsidR="00605B9C" w:rsidRPr="0062406D" w:rsidRDefault="00605B9C" w:rsidP="00605B9C">
      <w:pPr>
        <w:ind w:right="-108"/>
        <w:jc w:val="both"/>
        <w:rPr>
          <w:rFonts w:ascii="Arial" w:hAnsi="Arial" w:cs="Arial"/>
          <w:b/>
          <w:iCs/>
          <w:sz w:val="22"/>
          <w:szCs w:val="22"/>
        </w:rPr>
      </w:pPr>
    </w:p>
    <w:p w14:paraId="2BD55BC4"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Šteje se, da je vloga prispela pravočasno, če je bila najpozneje zadnji dan roka za oddajo vlog oddana po pošti s priporočeno pošiljko ali če je bila dostavljena v glavno pisarno Občine Renče-Vogrsko najpozneje do 12.00 ure zadnjega dne razpisnega roka, oziroma če jo je Občina Renče-Vogrsko prejela pred objavo obvestila o zaprtju razpisa.</w:t>
      </w:r>
    </w:p>
    <w:p w14:paraId="332E305E" w14:textId="77777777" w:rsidR="00605B9C" w:rsidRPr="0062406D" w:rsidRDefault="00605B9C" w:rsidP="00605B9C">
      <w:pPr>
        <w:ind w:right="-108"/>
        <w:jc w:val="both"/>
        <w:rPr>
          <w:rFonts w:ascii="Arial" w:hAnsi="Arial" w:cs="Arial"/>
          <w:iCs/>
          <w:sz w:val="22"/>
          <w:szCs w:val="22"/>
        </w:rPr>
      </w:pPr>
    </w:p>
    <w:p w14:paraId="0E02488A" w14:textId="5C5FEE5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Vloga z zahtevano dokumentacijo mora biti oddana v zaprti kuverti s pripisom »NE ODPIRAJ – RAZPIS ZA SOFINANCIRANJE MKČN«. Upoštevale se bodo vloge, ki bodo oddane do porabe sredstev, v vsakem primeru pa najkasneje do </w:t>
      </w:r>
      <w:r w:rsidR="00D52149">
        <w:rPr>
          <w:rFonts w:ascii="Arial" w:hAnsi="Arial" w:cs="Arial"/>
          <w:iCs/>
          <w:sz w:val="22"/>
          <w:szCs w:val="22"/>
        </w:rPr>
        <w:t>29</w:t>
      </w:r>
      <w:r w:rsidRPr="0062406D">
        <w:rPr>
          <w:rFonts w:ascii="Arial" w:hAnsi="Arial" w:cs="Arial"/>
          <w:iCs/>
          <w:sz w:val="22"/>
          <w:szCs w:val="22"/>
        </w:rPr>
        <w:t xml:space="preserve">. 8. </w:t>
      </w:r>
      <w:r w:rsidR="005205B4">
        <w:rPr>
          <w:rFonts w:ascii="Arial" w:hAnsi="Arial" w:cs="Arial"/>
          <w:iCs/>
          <w:sz w:val="22"/>
          <w:szCs w:val="22"/>
        </w:rPr>
        <w:t>202</w:t>
      </w:r>
      <w:r w:rsidR="004939DC">
        <w:rPr>
          <w:rFonts w:ascii="Arial" w:hAnsi="Arial" w:cs="Arial"/>
          <w:iCs/>
          <w:sz w:val="22"/>
          <w:szCs w:val="22"/>
        </w:rPr>
        <w:t>5</w:t>
      </w:r>
      <w:r w:rsidRPr="0062406D">
        <w:rPr>
          <w:rFonts w:ascii="Arial" w:hAnsi="Arial" w:cs="Arial"/>
          <w:iCs/>
          <w:sz w:val="22"/>
          <w:szCs w:val="22"/>
        </w:rPr>
        <w:t xml:space="preserve"> ter  s pravilno izpolnjenimi obrazci in vsemi zahtevanimi prilogami.</w:t>
      </w:r>
    </w:p>
    <w:p w14:paraId="08A58711" w14:textId="77777777" w:rsidR="00605B9C" w:rsidRPr="0062406D" w:rsidRDefault="00605B9C" w:rsidP="00605B9C">
      <w:pPr>
        <w:ind w:right="-108"/>
        <w:jc w:val="both"/>
        <w:rPr>
          <w:rFonts w:ascii="Arial" w:hAnsi="Arial" w:cs="Arial"/>
          <w:iCs/>
          <w:sz w:val="22"/>
          <w:szCs w:val="22"/>
        </w:rPr>
      </w:pPr>
    </w:p>
    <w:p w14:paraId="513B3BBD"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7. ODPIRANJE IN OBRAVNAVANJE VLOG</w:t>
      </w:r>
    </w:p>
    <w:p w14:paraId="686FB413" w14:textId="77777777" w:rsidR="00605B9C" w:rsidRPr="0062406D" w:rsidRDefault="00605B9C" w:rsidP="00605B9C">
      <w:pPr>
        <w:ind w:right="-108"/>
        <w:jc w:val="both"/>
        <w:rPr>
          <w:rFonts w:ascii="Arial" w:hAnsi="Arial" w:cs="Arial"/>
          <w:iCs/>
          <w:sz w:val="22"/>
          <w:szCs w:val="22"/>
        </w:rPr>
      </w:pPr>
    </w:p>
    <w:p w14:paraId="205C24C1" w14:textId="394663EF"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Odpiranje vlog ni javno. Postopek bo vodil organ občinske uprave, pristojen za gospodarske javne službe (v nadaljevanju: pristojni organ), ki bo odpiral in obravnaval vse prispele vloge po vrstnem redu prispetja, do porabe proračunskih sredstev, v vsakem primeru pa najkasneje do </w:t>
      </w:r>
      <w:r w:rsidR="00D52149">
        <w:rPr>
          <w:rFonts w:ascii="Arial" w:hAnsi="Arial" w:cs="Arial"/>
          <w:iCs/>
          <w:sz w:val="22"/>
          <w:szCs w:val="22"/>
        </w:rPr>
        <w:t>29</w:t>
      </w:r>
      <w:r w:rsidRPr="0062406D">
        <w:rPr>
          <w:rFonts w:ascii="Arial" w:hAnsi="Arial" w:cs="Arial"/>
          <w:iCs/>
          <w:sz w:val="22"/>
          <w:szCs w:val="22"/>
        </w:rPr>
        <w:t xml:space="preserve">. 8. </w:t>
      </w:r>
      <w:r w:rsidR="005205B4">
        <w:rPr>
          <w:rFonts w:ascii="Arial" w:hAnsi="Arial" w:cs="Arial"/>
          <w:iCs/>
          <w:sz w:val="22"/>
          <w:szCs w:val="22"/>
        </w:rPr>
        <w:t>202</w:t>
      </w:r>
      <w:r w:rsidR="004939DC">
        <w:rPr>
          <w:rFonts w:ascii="Arial" w:hAnsi="Arial" w:cs="Arial"/>
          <w:iCs/>
          <w:sz w:val="22"/>
          <w:szCs w:val="22"/>
        </w:rPr>
        <w:t>5</w:t>
      </w:r>
      <w:r w:rsidRPr="0062406D">
        <w:rPr>
          <w:rFonts w:ascii="Arial" w:hAnsi="Arial" w:cs="Arial"/>
          <w:iCs/>
          <w:sz w:val="22"/>
          <w:szCs w:val="22"/>
        </w:rPr>
        <w:t>.</w:t>
      </w:r>
    </w:p>
    <w:p w14:paraId="09FAD084" w14:textId="77777777" w:rsidR="00605B9C" w:rsidRPr="0062406D" w:rsidRDefault="00605B9C" w:rsidP="00605B9C">
      <w:pPr>
        <w:ind w:right="-108"/>
        <w:jc w:val="both"/>
        <w:rPr>
          <w:rFonts w:ascii="Arial" w:hAnsi="Arial" w:cs="Arial"/>
          <w:iCs/>
          <w:sz w:val="22"/>
          <w:szCs w:val="22"/>
        </w:rPr>
      </w:pPr>
    </w:p>
    <w:p w14:paraId="761E079B"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Če vloga ne bo formalno popolna, bo prijavitelj pozvan, da v roku 8 dni od prejema poziva za dopolnitev vloge, le to dopolni. Nepopolne vloge, ki jih vlagatelji ne bodo dopolnili v določenem roku, bodo s sklepom zavržene. </w:t>
      </w:r>
    </w:p>
    <w:p w14:paraId="7916B33A" w14:textId="77777777" w:rsidR="00605B9C" w:rsidRPr="0062406D" w:rsidRDefault="00605B9C" w:rsidP="00605B9C">
      <w:pPr>
        <w:ind w:right="-108"/>
        <w:jc w:val="both"/>
        <w:rPr>
          <w:rFonts w:ascii="Arial" w:hAnsi="Arial" w:cs="Arial"/>
          <w:iCs/>
          <w:sz w:val="22"/>
          <w:szCs w:val="22"/>
        </w:rPr>
      </w:pPr>
    </w:p>
    <w:p w14:paraId="76E6A3E4"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Popolne vloge se razvrstijo po datumu in uri prejetja. Pravočasno dopolnjene vloge se uvrstijo po vrstnem redu na seznam, glede na prejem dopolnitve. </w:t>
      </w:r>
    </w:p>
    <w:p w14:paraId="092A4A5B" w14:textId="77777777" w:rsidR="00605B9C" w:rsidRPr="0062406D" w:rsidRDefault="00605B9C" w:rsidP="00605B9C">
      <w:pPr>
        <w:ind w:right="-108"/>
        <w:jc w:val="both"/>
        <w:rPr>
          <w:rFonts w:ascii="Arial" w:hAnsi="Arial" w:cs="Arial"/>
          <w:iCs/>
          <w:sz w:val="22"/>
          <w:szCs w:val="22"/>
        </w:rPr>
      </w:pPr>
    </w:p>
    <w:p w14:paraId="36734785" w14:textId="5A4FBA5F" w:rsidR="00605B9C" w:rsidRPr="0062406D" w:rsidRDefault="00605B9C" w:rsidP="00605B9C">
      <w:pPr>
        <w:ind w:right="-108"/>
        <w:jc w:val="both"/>
        <w:rPr>
          <w:rFonts w:ascii="Arial" w:hAnsi="Arial" w:cs="Arial"/>
          <w:iCs/>
          <w:sz w:val="22"/>
          <w:szCs w:val="22"/>
        </w:rPr>
      </w:pPr>
      <w:proofErr w:type="spellStart"/>
      <w:r w:rsidRPr="0062406D">
        <w:rPr>
          <w:rFonts w:ascii="Arial" w:hAnsi="Arial" w:cs="Arial"/>
          <w:iCs/>
          <w:sz w:val="22"/>
          <w:szCs w:val="22"/>
        </w:rPr>
        <w:t>Sofinancerska</w:t>
      </w:r>
      <w:proofErr w:type="spellEnd"/>
      <w:r w:rsidRPr="0062406D">
        <w:rPr>
          <w:rFonts w:ascii="Arial" w:hAnsi="Arial" w:cs="Arial"/>
          <w:iCs/>
          <w:sz w:val="22"/>
          <w:szCs w:val="22"/>
        </w:rPr>
        <w:t xml:space="preserve"> sredstva se odobrijo po vrstnem redu prispelih popolnih vlog do porabe proračunskih sredstev, vendar v vsakem primeru najkasneje do </w:t>
      </w:r>
      <w:r w:rsidR="00D52149">
        <w:rPr>
          <w:rFonts w:ascii="Arial" w:hAnsi="Arial" w:cs="Arial"/>
          <w:iCs/>
          <w:sz w:val="22"/>
          <w:szCs w:val="22"/>
        </w:rPr>
        <w:t>29</w:t>
      </w:r>
      <w:r w:rsidRPr="0062406D">
        <w:rPr>
          <w:rFonts w:ascii="Arial" w:hAnsi="Arial" w:cs="Arial"/>
          <w:iCs/>
          <w:sz w:val="22"/>
          <w:szCs w:val="22"/>
        </w:rPr>
        <w:t xml:space="preserve">. 8. </w:t>
      </w:r>
      <w:r w:rsidR="005205B4">
        <w:rPr>
          <w:rFonts w:ascii="Arial" w:hAnsi="Arial" w:cs="Arial"/>
          <w:iCs/>
          <w:sz w:val="22"/>
          <w:szCs w:val="22"/>
        </w:rPr>
        <w:t>202</w:t>
      </w:r>
      <w:r w:rsidR="004939DC">
        <w:rPr>
          <w:rFonts w:ascii="Arial" w:hAnsi="Arial" w:cs="Arial"/>
          <w:iCs/>
          <w:sz w:val="22"/>
          <w:szCs w:val="22"/>
        </w:rPr>
        <w:t>5</w:t>
      </w:r>
      <w:r w:rsidRPr="0062406D">
        <w:rPr>
          <w:rFonts w:ascii="Arial" w:hAnsi="Arial" w:cs="Arial"/>
          <w:iCs/>
          <w:sz w:val="22"/>
          <w:szCs w:val="22"/>
        </w:rPr>
        <w:t xml:space="preserve">. O porabi sredstev in zaprtju javnega razpisa se objavi obvestilo na spletni strani Občine Renče-Vogrsko. </w:t>
      </w:r>
    </w:p>
    <w:p w14:paraId="7F8B9793" w14:textId="77777777" w:rsidR="00605B9C" w:rsidRPr="0062406D" w:rsidRDefault="00605B9C" w:rsidP="00605B9C">
      <w:pPr>
        <w:ind w:right="-108"/>
        <w:jc w:val="both"/>
        <w:rPr>
          <w:rFonts w:ascii="Arial" w:hAnsi="Arial" w:cs="Arial"/>
          <w:iCs/>
          <w:sz w:val="22"/>
          <w:szCs w:val="22"/>
        </w:rPr>
      </w:pPr>
    </w:p>
    <w:p w14:paraId="2942CF93"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Na podlagi izvedenega postopka pristojni organ izda odločbo, s katero odloči o dodelitvi sredstev v skladu z določili upravnega postopka in sicer najkasneje v roku 30 dni od prejema popolne vloge.</w:t>
      </w:r>
    </w:p>
    <w:p w14:paraId="032206E8" w14:textId="77777777" w:rsidR="00605B9C" w:rsidRPr="0062406D" w:rsidRDefault="00605B9C" w:rsidP="00605B9C">
      <w:pPr>
        <w:ind w:right="-108"/>
        <w:jc w:val="both"/>
        <w:rPr>
          <w:rFonts w:ascii="Arial" w:hAnsi="Arial" w:cs="Arial"/>
          <w:b/>
          <w:iCs/>
          <w:sz w:val="22"/>
          <w:szCs w:val="22"/>
        </w:rPr>
      </w:pPr>
    </w:p>
    <w:p w14:paraId="4B6FB737"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Po dokončnosti odločbe o dodelitvi sredstev skleneta upravičenec in Občina Renče-Vogrsko pogodbo o sofinanciranju.</w:t>
      </w:r>
    </w:p>
    <w:p w14:paraId="17D49705" w14:textId="77777777" w:rsidR="00605B9C" w:rsidRPr="0062406D" w:rsidRDefault="00605B9C" w:rsidP="00605B9C">
      <w:pPr>
        <w:ind w:right="-108"/>
        <w:jc w:val="both"/>
        <w:rPr>
          <w:rFonts w:ascii="Arial" w:hAnsi="Arial" w:cs="Arial"/>
          <w:iCs/>
          <w:sz w:val="22"/>
          <w:szCs w:val="22"/>
        </w:rPr>
      </w:pPr>
    </w:p>
    <w:p w14:paraId="51B263B9"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Če upravičenec ne vrne podpisane pogodbe v roku 8 dni od prejema pogodbe v podpis, se šteje, da je vlogo na razpis umaknil.</w:t>
      </w:r>
    </w:p>
    <w:p w14:paraId="43A87FEE" w14:textId="77777777" w:rsidR="00605B9C" w:rsidRPr="0062406D" w:rsidRDefault="00605B9C" w:rsidP="00605B9C">
      <w:pPr>
        <w:pStyle w:val="Telobesedila"/>
        <w:ind w:right="-108"/>
        <w:rPr>
          <w:rFonts w:ascii="Arial" w:hAnsi="Arial" w:cs="Arial"/>
          <w:i w:val="0"/>
          <w:sz w:val="22"/>
          <w:szCs w:val="22"/>
        </w:rPr>
      </w:pPr>
    </w:p>
    <w:p w14:paraId="3240B17E" w14:textId="77777777" w:rsidR="00605B9C" w:rsidRPr="0062406D" w:rsidRDefault="00605B9C" w:rsidP="00605B9C">
      <w:pPr>
        <w:pStyle w:val="Telobesedila"/>
        <w:ind w:right="-108"/>
        <w:rPr>
          <w:rFonts w:ascii="Arial" w:hAnsi="Arial" w:cs="Arial"/>
          <w:i w:val="0"/>
          <w:sz w:val="22"/>
          <w:szCs w:val="22"/>
        </w:rPr>
      </w:pPr>
      <w:r w:rsidRPr="0062406D">
        <w:rPr>
          <w:rFonts w:ascii="Arial" w:hAnsi="Arial" w:cs="Arial"/>
          <w:i w:val="0"/>
          <w:sz w:val="22"/>
          <w:szCs w:val="22"/>
        </w:rPr>
        <w:t>8. ZAHTEVKI ZA IZPLAČILO</w:t>
      </w:r>
    </w:p>
    <w:p w14:paraId="76E5F50E" w14:textId="77777777" w:rsidR="00605B9C" w:rsidRPr="0062406D" w:rsidRDefault="00605B9C" w:rsidP="00605B9C">
      <w:pPr>
        <w:pStyle w:val="Telobesedila"/>
        <w:ind w:right="-108"/>
        <w:rPr>
          <w:rFonts w:ascii="Arial" w:hAnsi="Arial" w:cs="Arial"/>
          <w:i w:val="0"/>
          <w:iCs/>
          <w:sz w:val="22"/>
          <w:szCs w:val="22"/>
        </w:rPr>
      </w:pPr>
    </w:p>
    <w:p w14:paraId="6EF70275" w14:textId="77777777" w:rsidR="00605B9C" w:rsidRPr="0062406D" w:rsidRDefault="00605B9C" w:rsidP="00605B9C">
      <w:pPr>
        <w:pStyle w:val="Blokbesedila"/>
        <w:ind w:left="0"/>
        <w:rPr>
          <w:rFonts w:cs="Arial"/>
          <w:iCs/>
          <w:sz w:val="22"/>
          <w:szCs w:val="22"/>
        </w:rPr>
      </w:pPr>
      <w:r w:rsidRPr="0062406D">
        <w:rPr>
          <w:rFonts w:cs="Arial"/>
          <w:sz w:val="22"/>
          <w:szCs w:val="22"/>
        </w:rPr>
        <w:t>Po zaključeni naložbi, vendar najkasneje do datuma, določenega v pogodbi, pošljejo upravičenci na Občino Renče-Vogrsko zahtevek za izplačilo sredstev na predpisanem obrazcu ter predložijo obvezne priloge.</w:t>
      </w:r>
      <w:r w:rsidRPr="0062406D">
        <w:rPr>
          <w:rFonts w:cs="Arial"/>
          <w:iCs/>
          <w:sz w:val="22"/>
          <w:szCs w:val="22"/>
        </w:rPr>
        <w:t xml:space="preserve"> Izplačilo se upravičencu izvrši po opravljeni montaži in plačani storitvi ter po izdelanem poročilu o prvih meritvah za MKČN, na podlagi vloženega zahtevka za izplačilo z naslednjo prilogo:</w:t>
      </w:r>
    </w:p>
    <w:p w14:paraId="152643C2" w14:textId="77777777" w:rsidR="00605B9C" w:rsidRPr="0062406D" w:rsidRDefault="00605B9C" w:rsidP="00605B9C">
      <w:pPr>
        <w:pStyle w:val="Telobesedila"/>
        <w:numPr>
          <w:ilvl w:val="0"/>
          <w:numId w:val="1"/>
        </w:numPr>
        <w:ind w:right="-108"/>
        <w:rPr>
          <w:rFonts w:ascii="Arial" w:hAnsi="Arial" w:cs="Arial"/>
          <w:b w:val="0"/>
          <w:i w:val="0"/>
          <w:iCs/>
          <w:sz w:val="22"/>
          <w:szCs w:val="22"/>
        </w:rPr>
      </w:pPr>
      <w:r w:rsidRPr="0062406D">
        <w:rPr>
          <w:rFonts w:ascii="Arial" w:hAnsi="Arial" w:cs="Arial"/>
          <w:b w:val="0"/>
          <w:i w:val="0"/>
          <w:iCs/>
          <w:sz w:val="22"/>
          <w:szCs w:val="22"/>
        </w:rPr>
        <w:t>poročilo o prvih meritvah za MKČN, ki ga izdela pooblaščen izvajalec obratovalnega monitoringa, iz katerega izhaja, da so parametri onesnaženosti ustrezni,</w:t>
      </w:r>
    </w:p>
    <w:p w14:paraId="780229B0" w14:textId="77777777" w:rsidR="00605B9C" w:rsidRPr="0062406D" w:rsidRDefault="00605B9C" w:rsidP="00605B9C">
      <w:pPr>
        <w:pStyle w:val="Telobesedila"/>
        <w:ind w:right="-108"/>
        <w:rPr>
          <w:rFonts w:ascii="Arial" w:hAnsi="Arial" w:cs="Arial"/>
          <w:b w:val="0"/>
          <w:i w:val="0"/>
          <w:iCs/>
          <w:sz w:val="22"/>
          <w:szCs w:val="22"/>
        </w:rPr>
      </w:pPr>
    </w:p>
    <w:p w14:paraId="06063855"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Poročilo o opravljenih prvih meritvah za MKČN se opravi po vzpostavitvi stabilnih obratovalnih razmer med tretjim in devetim mesecem po prvem zagonu naprave, oziroma v roku, ki ga določajo veljavni predpisi.</w:t>
      </w:r>
    </w:p>
    <w:p w14:paraId="37ABBDDE" w14:textId="77777777" w:rsidR="00605B9C" w:rsidRPr="0062406D" w:rsidRDefault="00605B9C" w:rsidP="00605B9C">
      <w:pPr>
        <w:pStyle w:val="Telobesedila"/>
        <w:ind w:right="-108"/>
        <w:rPr>
          <w:rFonts w:ascii="Arial" w:hAnsi="Arial" w:cs="Arial"/>
          <w:b w:val="0"/>
          <w:i w:val="0"/>
          <w:iCs/>
          <w:sz w:val="22"/>
          <w:szCs w:val="22"/>
        </w:rPr>
      </w:pPr>
    </w:p>
    <w:p w14:paraId="529FAED6"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lastRenderedPageBreak/>
        <w:t>Na podlagi popolnega zahtevka se izplačajo sredstva na vlagateljev transakcijski račun v roku, določenem skladno z veljavnimi predpisi o izvrševanju proračuna.</w:t>
      </w:r>
    </w:p>
    <w:p w14:paraId="530322A1" w14:textId="77777777" w:rsidR="00605B9C" w:rsidRPr="0062406D" w:rsidRDefault="00605B9C" w:rsidP="00605B9C">
      <w:pPr>
        <w:pStyle w:val="Telobesedila"/>
        <w:ind w:right="-108"/>
        <w:rPr>
          <w:rFonts w:ascii="Arial" w:hAnsi="Arial" w:cs="Arial"/>
          <w:b w:val="0"/>
          <w:i w:val="0"/>
          <w:iCs/>
          <w:sz w:val="22"/>
          <w:szCs w:val="22"/>
        </w:rPr>
      </w:pPr>
    </w:p>
    <w:p w14:paraId="3A5460FE"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Pristojni organ lahko pred izplačilom sredstev opravi ogled MKČN za katero se sredstva dodeljujejo. Če na podlagi ogleda ugotovi, da niso izpolnjeni pogoji iz odloka in tega javnega razpisa za odobritev in izplačilo sredstev, se upravičencu sredstva ne izplačajo.</w:t>
      </w:r>
    </w:p>
    <w:p w14:paraId="5219B655" w14:textId="77777777" w:rsidR="00605B9C" w:rsidRPr="0062406D" w:rsidRDefault="00605B9C" w:rsidP="00605B9C">
      <w:pPr>
        <w:pStyle w:val="Telobesedila"/>
        <w:ind w:right="-108"/>
        <w:rPr>
          <w:rFonts w:ascii="Arial" w:hAnsi="Arial" w:cs="Arial"/>
          <w:b w:val="0"/>
          <w:i w:val="0"/>
          <w:iCs/>
          <w:sz w:val="22"/>
          <w:szCs w:val="22"/>
        </w:rPr>
      </w:pPr>
    </w:p>
    <w:p w14:paraId="3F74AE59" w14:textId="77777777" w:rsidR="00605B9C" w:rsidRPr="0062406D" w:rsidRDefault="00605B9C" w:rsidP="00605B9C">
      <w:pPr>
        <w:pStyle w:val="Telobesedila"/>
        <w:ind w:right="-108"/>
        <w:rPr>
          <w:rFonts w:ascii="Arial" w:hAnsi="Arial" w:cs="Arial"/>
          <w:b w:val="0"/>
          <w:i w:val="0"/>
          <w:iCs/>
          <w:sz w:val="22"/>
          <w:szCs w:val="22"/>
        </w:rPr>
      </w:pPr>
    </w:p>
    <w:p w14:paraId="7A517381"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Upravičenci, ki bodo poslali zahtevek za izplačilo z zahtevanimi prilogami po izteku roka določenega v pogodbi, izgubijo pravico do izplačila sredstev.</w:t>
      </w:r>
    </w:p>
    <w:p w14:paraId="21C920A3" w14:textId="77777777" w:rsidR="00605B9C" w:rsidRPr="0062406D" w:rsidRDefault="00605B9C" w:rsidP="00605B9C">
      <w:pPr>
        <w:pStyle w:val="Telobesedila"/>
        <w:ind w:right="-108"/>
        <w:rPr>
          <w:rFonts w:ascii="Arial" w:hAnsi="Arial" w:cs="Arial"/>
          <w:b w:val="0"/>
          <w:i w:val="0"/>
          <w:iCs/>
          <w:sz w:val="22"/>
          <w:szCs w:val="22"/>
        </w:rPr>
      </w:pPr>
    </w:p>
    <w:p w14:paraId="3BF5E1F6" w14:textId="77777777" w:rsidR="00605B9C" w:rsidRPr="0062406D" w:rsidRDefault="00605B9C" w:rsidP="00605B9C">
      <w:pPr>
        <w:pStyle w:val="Telobesedila"/>
        <w:ind w:right="-108"/>
        <w:rPr>
          <w:rFonts w:ascii="Arial" w:hAnsi="Arial" w:cs="Arial"/>
          <w:i w:val="0"/>
          <w:iCs/>
          <w:sz w:val="22"/>
          <w:szCs w:val="22"/>
        </w:rPr>
      </w:pPr>
      <w:r w:rsidRPr="0062406D">
        <w:rPr>
          <w:rFonts w:ascii="Arial" w:hAnsi="Arial" w:cs="Arial"/>
          <w:i w:val="0"/>
          <w:iCs/>
          <w:sz w:val="22"/>
          <w:szCs w:val="22"/>
        </w:rPr>
        <w:t xml:space="preserve">9. NADZOR </w:t>
      </w:r>
    </w:p>
    <w:p w14:paraId="62EA5E8D" w14:textId="77777777" w:rsidR="00605B9C" w:rsidRPr="0062406D" w:rsidRDefault="00605B9C" w:rsidP="00605B9C">
      <w:pPr>
        <w:pStyle w:val="Telobesedila"/>
        <w:ind w:right="-108"/>
        <w:rPr>
          <w:rFonts w:ascii="Arial" w:hAnsi="Arial" w:cs="Arial"/>
          <w:b w:val="0"/>
          <w:i w:val="0"/>
          <w:iCs/>
          <w:sz w:val="22"/>
          <w:szCs w:val="22"/>
        </w:rPr>
      </w:pPr>
    </w:p>
    <w:p w14:paraId="543A2C4D"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Prejemnik sredstev v obdobju 5 let od prejema sredstev ne sme odtujiti MKČN, za katero je prejel sredstva, razen če je bila stavba, za katero se je vgradila MKČN, v tem času priključena na javno kanalizacijo v upravljanju izvajalca javne službe. Podrobnejša določila glede nadzora se določijo v pogodbi.</w:t>
      </w:r>
    </w:p>
    <w:p w14:paraId="56C26116" w14:textId="77777777" w:rsidR="00605B9C" w:rsidRPr="0062406D" w:rsidRDefault="00605B9C" w:rsidP="00605B9C">
      <w:pPr>
        <w:pStyle w:val="Telobesedila"/>
        <w:ind w:right="-108"/>
        <w:rPr>
          <w:rFonts w:ascii="Arial" w:hAnsi="Arial" w:cs="Arial"/>
          <w:i w:val="0"/>
          <w:iCs/>
          <w:sz w:val="22"/>
          <w:szCs w:val="22"/>
        </w:rPr>
      </w:pPr>
    </w:p>
    <w:p w14:paraId="7A135E08" w14:textId="77777777" w:rsidR="00605B9C" w:rsidRPr="0062406D" w:rsidRDefault="00605B9C" w:rsidP="00605B9C">
      <w:pPr>
        <w:ind w:right="-108"/>
        <w:jc w:val="both"/>
        <w:rPr>
          <w:rFonts w:ascii="Arial" w:hAnsi="Arial" w:cs="Arial"/>
          <w:sz w:val="22"/>
          <w:szCs w:val="22"/>
        </w:rPr>
      </w:pPr>
      <w:r w:rsidRPr="0062406D">
        <w:rPr>
          <w:rFonts w:ascii="Arial" w:hAnsi="Arial" w:cs="Arial"/>
          <w:b/>
          <w:iCs/>
          <w:sz w:val="22"/>
          <w:szCs w:val="22"/>
        </w:rPr>
        <w:t xml:space="preserve">10. </w:t>
      </w:r>
      <w:r w:rsidRPr="0062406D">
        <w:rPr>
          <w:rFonts w:ascii="Arial" w:hAnsi="Arial" w:cs="Arial"/>
          <w:b/>
          <w:sz w:val="22"/>
          <w:szCs w:val="22"/>
        </w:rPr>
        <w:t>RAZPISNA DOKUMENTACIJA:</w:t>
      </w:r>
      <w:r w:rsidRPr="0062406D">
        <w:rPr>
          <w:rFonts w:ascii="Arial" w:hAnsi="Arial" w:cs="Arial"/>
          <w:sz w:val="22"/>
          <w:szCs w:val="22"/>
        </w:rPr>
        <w:t xml:space="preserve"> </w:t>
      </w:r>
    </w:p>
    <w:p w14:paraId="540B5F54" w14:textId="77777777" w:rsidR="00605B9C" w:rsidRPr="0062406D" w:rsidRDefault="00605B9C" w:rsidP="00605B9C">
      <w:pPr>
        <w:ind w:right="-108"/>
        <w:jc w:val="both"/>
        <w:rPr>
          <w:rFonts w:ascii="Arial" w:hAnsi="Arial" w:cs="Arial"/>
          <w:sz w:val="22"/>
          <w:szCs w:val="22"/>
        </w:rPr>
      </w:pPr>
    </w:p>
    <w:p w14:paraId="5354EE42" w14:textId="77777777" w:rsidR="00605B9C" w:rsidRPr="0062406D" w:rsidRDefault="00605B9C" w:rsidP="00605B9C">
      <w:pPr>
        <w:jc w:val="both"/>
        <w:rPr>
          <w:rFonts w:ascii="Arial" w:hAnsi="Arial" w:cs="Arial"/>
          <w:sz w:val="22"/>
          <w:szCs w:val="22"/>
        </w:rPr>
      </w:pPr>
      <w:r w:rsidRPr="0062406D">
        <w:rPr>
          <w:rFonts w:ascii="Arial" w:hAnsi="Arial" w:cs="Arial"/>
          <w:sz w:val="22"/>
          <w:szCs w:val="22"/>
        </w:rPr>
        <w:t xml:space="preserve">Razpisno dokumentacijo je mogoče dobiti na spletni strani Občine Renče-Vogrsko </w:t>
      </w:r>
      <w:hyperlink r:id="rId11" w:history="1">
        <w:r w:rsidRPr="0062406D">
          <w:rPr>
            <w:rStyle w:val="Hiperpovezava"/>
            <w:rFonts w:ascii="Arial" w:hAnsi="Arial" w:cs="Arial"/>
            <w:sz w:val="22"/>
            <w:szCs w:val="22"/>
          </w:rPr>
          <w:t>http://www.rence-vogrsko.si</w:t>
        </w:r>
      </w:hyperlink>
      <w:r w:rsidRPr="0062406D">
        <w:rPr>
          <w:rFonts w:ascii="Arial" w:hAnsi="Arial" w:cs="Arial"/>
          <w:sz w:val="22"/>
          <w:szCs w:val="22"/>
        </w:rPr>
        <w:t xml:space="preserve"> ali osebno v času uradnih ur na naslovu Občina Renče-Vogrsko, Bukovica 43, 5293 Volčja Draga. Vloga, ki jo je potrebno oddati na obrazcih razpisne dokumentacije, mora vsebovati vse zahtevane priloge oziroma dokazila. Za vse dodatne informacije v zvezi z razpisom lahko pišete na elektronsko pošto </w:t>
      </w:r>
      <w:hyperlink r:id="rId12" w:history="1">
        <w:r w:rsidRPr="0062406D">
          <w:rPr>
            <w:rStyle w:val="Hiperpovezava"/>
            <w:rFonts w:ascii="Arial" w:hAnsi="Arial" w:cs="Arial"/>
            <w:sz w:val="22"/>
            <w:szCs w:val="22"/>
          </w:rPr>
          <w:t>info@rence-vogrsko.si</w:t>
        </w:r>
      </w:hyperlink>
      <w:r w:rsidRPr="0062406D">
        <w:rPr>
          <w:rFonts w:ascii="Arial" w:hAnsi="Arial" w:cs="Arial"/>
          <w:sz w:val="22"/>
          <w:szCs w:val="22"/>
        </w:rPr>
        <w:t xml:space="preserve"> ali pokličete na tel. št. +(386)-5-3384500.</w:t>
      </w:r>
    </w:p>
    <w:p w14:paraId="7C454485" w14:textId="77777777" w:rsidR="00605B9C" w:rsidRPr="00114362" w:rsidRDefault="00605B9C" w:rsidP="00605B9C">
      <w:pPr>
        <w:jc w:val="both"/>
        <w:rPr>
          <w:rFonts w:ascii="Arial" w:hAnsi="Arial" w:cs="Arial"/>
          <w:sz w:val="22"/>
          <w:szCs w:val="22"/>
        </w:rPr>
      </w:pPr>
    </w:p>
    <w:p w14:paraId="0862ADC3" w14:textId="77777777" w:rsidR="00605B9C" w:rsidRPr="00114362" w:rsidRDefault="00605B9C" w:rsidP="00605B9C">
      <w:pPr>
        <w:jc w:val="both"/>
        <w:rPr>
          <w:rFonts w:ascii="Arial" w:hAnsi="Arial" w:cs="Arial"/>
          <w:sz w:val="22"/>
          <w:szCs w:val="22"/>
        </w:rPr>
      </w:pPr>
    </w:p>
    <w:p w14:paraId="4CB0C6AA" w14:textId="227BB784" w:rsidR="00605B9C" w:rsidRDefault="00605B9C" w:rsidP="00605B9C">
      <w:pPr>
        <w:jc w:val="both"/>
        <w:rPr>
          <w:rFonts w:ascii="Arial" w:hAnsi="Arial" w:cs="Arial"/>
          <w:sz w:val="22"/>
          <w:szCs w:val="22"/>
        </w:rPr>
      </w:pPr>
      <w:r w:rsidRPr="00B50264">
        <w:rPr>
          <w:rFonts w:ascii="Arial" w:hAnsi="Arial" w:cs="Arial"/>
          <w:sz w:val="22"/>
          <w:szCs w:val="22"/>
        </w:rPr>
        <w:t>Številka: 3545-0001/</w:t>
      </w:r>
      <w:r w:rsidR="005205B4">
        <w:rPr>
          <w:rFonts w:ascii="Arial" w:hAnsi="Arial" w:cs="Arial"/>
          <w:sz w:val="22"/>
          <w:szCs w:val="22"/>
        </w:rPr>
        <w:t>202</w:t>
      </w:r>
      <w:r w:rsidR="003B1605">
        <w:rPr>
          <w:rFonts w:ascii="Arial" w:hAnsi="Arial" w:cs="Arial"/>
          <w:sz w:val="22"/>
          <w:szCs w:val="22"/>
        </w:rPr>
        <w:t>5</w:t>
      </w:r>
      <w:r w:rsidRPr="00B50264">
        <w:rPr>
          <w:rFonts w:ascii="Arial" w:hAnsi="Arial" w:cs="Arial"/>
          <w:sz w:val="22"/>
          <w:szCs w:val="22"/>
        </w:rPr>
        <w:t>-1</w:t>
      </w:r>
    </w:p>
    <w:p w14:paraId="34C243C5" w14:textId="147AEF59" w:rsidR="00605B9C" w:rsidRPr="004B17C6" w:rsidRDefault="00605B9C" w:rsidP="00605B9C">
      <w:pPr>
        <w:jc w:val="both"/>
        <w:rPr>
          <w:rFonts w:ascii="Arial" w:hAnsi="Arial" w:cs="Arial"/>
          <w:sz w:val="22"/>
          <w:szCs w:val="22"/>
        </w:rPr>
      </w:pPr>
      <w:r w:rsidRPr="0030158D">
        <w:rPr>
          <w:rFonts w:ascii="Arial" w:hAnsi="Arial" w:cs="Arial"/>
          <w:sz w:val="22"/>
          <w:szCs w:val="22"/>
        </w:rPr>
        <w:t xml:space="preserve">Datum: </w:t>
      </w:r>
      <w:r w:rsidR="005205B4" w:rsidRPr="00603E62">
        <w:rPr>
          <w:rFonts w:ascii="Arial" w:hAnsi="Arial" w:cs="Arial"/>
          <w:sz w:val="22"/>
          <w:szCs w:val="22"/>
        </w:rPr>
        <w:t>2</w:t>
      </w:r>
      <w:r w:rsidR="003B1605" w:rsidRPr="00603E62">
        <w:rPr>
          <w:rFonts w:ascii="Arial" w:hAnsi="Arial" w:cs="Arial"/>
          <w:sz w:val="22"/>
          <w:szCs w:val="22"/>
        </w:rPr>
        <w:t>8</w:t>
      </w:r>
      <w:r w:rsidR="005205B4" w:rsidRPr="00603E62">
        <w:rPr>
          <w:rFonts w:ascii="Arial" w:hAnsi="Arial" w:cs="Arial"/>
          <w:sz w:val="22"/>
          <w:szCs w:val="22"/>
        </w:rPr>
        <w:t>.</w:t>
      </w:r>
      <w:r w:rsidRPr="00603E62">
        <w:rPr>
          <w:rFonts w:ascii="Arial" w:hAnsi="Arial" w:cs="Arial"/>
          <w:sz w:val="22"/>
          <w:szCs w:val="22"/>
        </w:rPr>
        <w:t xml:space="preserve"> </w:t>
      </w:r>
      <w:r w:rsidR="00736985" w:rsidRPr="00603E62">
        <w:rPr>
          <w:rFonts w:ascii="Arial" w:hAnsi="Arial" w:cs="Arial"/>
          <w:sz w:val="22"/>
          <w:szCs w:val="22"/>
        </w:rPr>
        <w:t>1</w:t>
      </w:r>
      <w:r w:rsidRPr="00603E62">
        <w:rPr>
          <w:rFonts w:ascii="Arial" w:hAnsi="Arial" w:cs="Arial"/>
          <w:sz w:val="22"/>
          <w:szCs w:val="22"/>
        </w:rPr>
        <w:t xml:space="preserve">. </w:t>
      </w:r>
      <w:r w:rsidR="005205B4" w:rsidRPr="00603E62">
        <w:rPr>
          <w:rFonts w:ascii="Arial" w:hAnsi="Arial" w:cs="Arial"/>
          <w:sz w:val="22"/>
          <w:szCs w:val="22"/>
        </w:rPr>
        <w:t>202</w:t>
      </w:r>
      <w:r w:rsidR="003B1605" w:rsidRPr="00603E62">
        <w:rPr>
          <w:rFonts w:ascii="Arial" w:hAnsi="Arial" w:cs="Arial"/>
          <w:sz w:val="22"/>
          <w:szCs w:val="22"/>
        </w:rPr>
        <w:t>5</w:t>
      </w:r>
    </w:p>
    <w:p w14:paraId="1BAEB882" w14:textId="77777777" w:rsidR="00605B9C" w:rsidRPr="00114362" w:rsidRDefault="00605B9C" w:rsidP="00605B9C">
      <w:pPr>
        <w:jc w:val="both"/>
        <w:rPr>
          <w:rFonts w:ascii="Arial" w:hAnsi="Arial" w:cs="Arial"/>
          <w:sz w:val="22"/>
          <w:szCs w:val="22"/>
        </w:rPr>
      </w:pPr>
    </w:p>
    <w:p w14:paraId="18E901D6" w14:textId="77777777" w:rsidR="00605B9C" w:rsidRPr="00114362" w:rsidRDefault="00605B9C" w:rsidP="00605B9C">
      <w:pPr>
        <w:jc w:val="both"/>
        <w:rPr>
          <w:rFonts w:ascii="Arial" w:hAnsi="Arial" w:cs="Arial"/>
          <w:sz w:val="22"/>
          <w:szCs w:val="22"/>
        </w:rPr>
      </w:pP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t>Tarik Žigon, l.</w:t>
      </w:r>
      <w:r>
        <w:rPr>
          <w:rFonts w:ascii="Arial" w:hAnsi="Arial" w:cs="Arial"/>
          <w:sz w:val="22"/>
          <w:szCs w:val="22"/>
        </w:rPr>
        <w:t xml:space="preserve"> </w:t>
      </w:r>
      <w:r w:rsidRPr="00114362">
        <w:rPr>
          <w:rFonts w:ascii="Arial" w:hAnsi="Arial" w:cs="Arial"/>
          <w:sz w:val="22"/>
          <w:szCs w:val="22"/>
        </w:rPr>
        <w:t>r.</w:t>
      </w:r>
    </w:p>
    <w:p w14:paraId="3DF82178" w14:textId="77777777" w:rsidR="00605B9C" w:rsidRPr="00114362" w:rsidRDefault="00605B9C" w:rsidP="00605B9C">
      <w:pPr>
        <w:jc w:val="both"/>
        <w:rPr>
          <w:rFonts w:ascii="Arial" w:hAnsi="Arial" w:cs="Arial"/>
          <w:sz w:val="22"/>
          <w:szCs w:val="22"/>
        </w:rPr>
      </w:pP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t xml:space="preserve">    Župan</w:t>
      </w:r>
    </w:p>
    <w:p w14:paraId="7328D14E" w14:textId="77777777" w:rsidR="00605B9C" w:rsidRPr="00114362" w:rsidRDefault="00605B9C" w:rsidP="00605B9C">
      <w:pPr>
        <w:jc w:val="both"/>
        <w:rPr>
          <w:rFonts w:ascii="Arial" w:hAnsi="Arial" w:cs="Arial"/>
          <w:noProof/>
          <w:sz w:val="22"/>
          <w:szCs w:val="22"/>
        </w:rPr>
      </w:pPr>
    </w:p>
    <w:p w14:paraId="65477488" w14:textId="77777777" w:rsidR="0089385B" w:rsidRDefault="0089385B"/>
    <w:sectPr w:rsidR="00893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86CC4"/>
    <w:multiLevelType w:val="hybridMultilevel"/>
    <w:tmpl w:val="A9022E0C"/>
    <w:lvl w:ilvl="0" w:tplc="A8B0FFF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4650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9C"/>
    <w:rsid w:val="001011D4"/>
    <w:rsid w:val="001225DE"/>
    <w:rsid w:val="001E4340"/>
    <w:rsid w:val="0030158D"/>
    <w:rsid w:val="003B1605"/>
    <w:rsid w:val="0040406D"/>
    <w:rsid w:val="004163F8"/>
    <w:rsid w:val="00461343"/>
    <w:rsid w:val="004939DC"/>
    <w:rsid w:val="005205B4"/>
    <w:rsid w:val="00603E62"/>
    <w:rsid w:val="00605B9C"/>
    <w:rsid w:val="006878FD"/>
    <w:rsid w:val="00736985"/>
    <w:rsid w:val="0089385B"/>
    <w:rsid w:val="00BE6379"/>
    <w:rsid w:val="00D32FE6"/>
    <w:rsid w:val="00D52149"/>
    <w:rsid w:val="00DE04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1FBD"/>
  <w15:chartTrackingRefBased/>
  <w15:docId w15:val="{7590B7CE-C6D3-4C89-9244-6019D4B7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5B9C"/>
    <w:pPr>
      <w:spacing w:after="0" w:line="240" w:lineRule="auto"/>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605B9C"/>
    <w:pPr>
      <w:keepNext/>
      <w:jc w:val="center"/>
      <w:outlineLvl w:val="0"/>
    </w:pPr>
    <w:rPr>
      <w:i/>
      <w:sz w:val="20"/>
    </w:rPr>
  </w:style>
  <w:style w:type="paragraph" w:styleId="Naslov2">
    <w:name w:val="heading 2"/>
    <w:basedOn w:val="Navaden"/>
    <w:next w:val="Navaden"/>
    <w:link w:val="Naslov2Znak"/>
    <w:qFormat/>
    <w:rsid w:val="00605B9C"/>
    <w:pPr>
      <w:keepNext/>
      <w:jc w:val="center"/>
      <w:outlineLvl w:val="1"/>
    </w:pPr>
    <w:rPr>
      <w:b/>
      <w:i/>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05B9C"/>
    <w:rPr>
      <w:rFonts w:ascii="Times New Roman" w:eastAsia="Times New Roman" w:hAnsi="Times New Roman" w:cs="Times New Roman"/>
      <w:i/>
      <w:sz w:val="20"/>
      <w:szCs w:val="20"/>
      <w:lang w:eastAsia="sl-SI"/>
    </w:rPr>
  </w:style>
  <w:style w:type="character" w:customStyle="1" w:styleId="Naslov2Znak">
    <w:name w:val="Naslov 2 Znak"/>
    <w:basedOn w:val="Privzetapisavaodstavka"/>
    <w:link w:val="Naslov2"/>
    <w:rsid w:val="00605B9C"/>
    <w:rPr>
      <w:rFonts w:ascii="Times New Roman" w:eastAsia="Times New Roman" w:hAnsi="Times New Roman" w:cs="Times New Roman"/>
      <w:b/>
      <w:i/>
      <w:sz w:val="20"/>
      <w:szCs w:val="20"/>
      <w:lang w:eastAsia="sl-SI"/>
    </w:rPr>
  </w:style>
  <w:style w:type="paragraph" w:styleId="Telobesedila">
    <w:name w:val="Body Text"/>
    <w:basedOn w:val="Navaden"/>
    <w:link w:val="TelobesedilaZnak"/>
    <w:rsid w:val="00605B9C"/>
    <w:pPr>
      <w:jc w:val="both"/>
    </w:pPr>
    <w:rPr>
      <w:b/>
      <w:i/>
    </w:rPr>
  </w:style>
  <w:style w:type="character" w:customStyle="1" w:styleId="TelobesedilaZnak">
    <w:name w:val="Telo besedila Znak"/>
    <w:basedOn w:val="Privzetapisavaodstavka"/>
    <w:link w:val="Telobesedila"/>
    <w:rsid w:val="00605B9C"/>
    <w:rPr>
      <w:rFonts w:ascii="Times New Roman" w:eastAsia="Times New Roman" w:hAnsi="Times New Roman" w:cs="Times New Roman"/>
      <w:b/>
      <w:i/>
      <w:sz w:val="24"/>
      <w:szCs w:val="20"/>
      <w:lang w:eastAsia="sl-SI"/>
    </w:rPr>
  </w:style>
  <w:style w:type="character" w:styleId="Hiperpovezava">
    <w:name w:val="Hyperlink"/>
    <w:rsid w:val="00605B9C"/>
    <w:rPr>
      <w:color w:val="0000FF"/>
      <w:u w:val="single"/>
    </w:rPr>
  </w:style>
  <w:style w:type="paragraph" w:styleId="Blokbesedila">
    <w:name w:val="Block Text"/>
    <w:basedOn w:val="Navaden"/>
    <w:uiPriority w:val="99"/>
    <w:rsid w:val="00605B9C"/>
    <w:pPr>
      <w:ind w:left="360" w:right="-314"/>
      <w:jc w:val="both"/>
    </w:pPr>
    <w:rPr>
      <w:rFonts w:ascii="Arial" w:hAnsi="Arial"/>
    </w:rPr>
  </w:style>
  <w:style w:type="character" w:styleId="Nerazreenaomemba">
    <w:name w:val="Unresolved Mention"/>
    <w:basedOn w:val="Privzetapisavaodstavka"/>
    <w:uiPriority w:val="99"/>
    <w:semiHidden/>
    <w:unhideWhenUsed/>
    <w:rsid w:val="0068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8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21-01-3885" TargetMode="External"/><Relationship Id="rId12" Type="http://schemas.openxmlformats.org/officeDocument/2006/relationships/hyperlink" Target="mailto:info@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9-01-3723" TargetMode="External"/><Relationship Id="rId11" Type="http://schemas.openxmlformats.org/officeDocument/2006/relationships/hyperlink" Target="http://www.rence-vogrsko.si" TargetMode="External"/><Relationship Id="rId5" Type="http://schemas.openxmlformats.org/officeDocument/2006/relationships/hyperlink" Target="http://www.uradni-list.si/1/objava.jsp?sop=2017-01-3715" TargetMode="External"/><Relationship Id="rId10" Type="http://schemas.openxmlformats.org/officeDocument/2006/relationships/hyperlink" Target="http://www.uradni-list.si/1/objava.jsp?sop=2022-01-0873" TargetMode="External"/><Relationship Id="rId4" Type="http://schemas.openxmlformats.org/officeDocument/2006/relationships/webSettings" Target="webSettings.xml"/><Relationship Id="rId9" Type="http://schemas.openxmlformats.org/officeDocument/2006/relationships/hyperlink" Target="http://www.uradni-list.si/1/objava.jsp?sop=2015-01-3858"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1601</Words>
  <Characters>9129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Zgonik</dc:creator>
  <cp:keywords/>
  <dc:description/>
  <cp:lastModifiedBy>Hana Šuligoj</cp:lastModifiedBy>
  <cp:revision>2</cp:revision>
  <cp:lastPrinted>2023-10-03T12:26:00Z</cp:lastPrinted>
  <dcterms:created xsi:type="dcterms:W3CDTF">2025-02-04T13:34:00Z</dcterms:created>
  <dcterms:modified xsi:type="dcterms:W3CDTF">2025-02-04T13:34:00Z</dcterms:modified>
</cp:coreProperties>
</file>